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59214B4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0A052C">
        <w:rPr>
          <w:rFonts w:ascii="Arial Nova Cond Light" w:hAnsi="Arial Nova Cond Light" w:cs="Arial"/>
          <w:sz w:val="22"/>
          <w:szCs w:val="22"/>
        </w:rPr>
        <w:t xml:space="preserve">No. </w:t>
      </w:r>
      <w:r w:rsidR="000A052C" w:rsidRPr="000A052C">
        <w:rPr>
          <w:rFonts w:ascii="Arial Nova Cond Light" w:hAnsi="Arial Nova Cond Light" w:cs="Arial"/>
          <w:sz w:val="22"/>
          <w:szCs w:val="22"/>
        </w:rPr>
        <w:t>6</w:t>
      </w:r>
      <w:r w:rsidR="006A2054" w:rsidRPr="000A052C">
        <w:rPr>
          <w:rFonts w:ascii="Arial Nova Cond Light" w:hAnsi="Arial Nova Cond Light" w:cs="Arial"/>
          <w:sz w:val="22"/>
          <w:szCs w:val="22"/>
        </w:rPr>
        <w:t xml:space="preserve"> </w:t>
      </w:r>
      <w:r w:rsidR="000801A1">
        <w:rPr>
          <w:rFonts w:ascii="Arial Nova Cond Light" w:hAnsi="Arial Nova Cond Light" w:cs="Arial"/>
          <w:sz w:val="22"/>
          <w:szCs w:val="22"/>
        </w:rPr>
        <w:t xml:space="preserve"> Fecha: 30/09/</w:t>
      </w:r>
      <w:r w:rsidR="00100B55" w:rsidRPr="000A052C">
        <w:rPr>
          <w:rFonts w:ascii="Arial Nova Cond Light" w:hAnsi="Arial Nova Cond Light" w:cs="Arial"/>
          <w:sz w:val="22"/>
          <w:szCs w:val="22"/>
        </w:rPr>
        <w:t>2021</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D83651"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Pacto por Colombia ,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 xml:space="preserve">SDP-NCSAS21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D83651"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RCD's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Complementario a lo anterior, se establece que la construcción de una ciudad sostenible involucra el conocimiento del estado de su biodiversidad, debido a que depende de sus bienes y servicios ecosistémicos generados por áreas naturales y semi-naturales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Von Humboldt (IAvH),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Von Humboldt (IAvH),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5339D211"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Parques Distritales Ecológico de Humedales (15),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D8365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durante  las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D8365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D8365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1CB423CF"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45CE7332"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0,3</w:t>
            </w:r>
            <w:r w:rsidR="00691C2A" w:rsidRPr="006E0851">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17799405"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 19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77777777"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El diseño e implementación de un programa de monitoreo de biodiversidad en áreas protegidas y de interés ambiental en Bogotá consistirá en tomar registro de manera sistemática de la biodiversidad con el fin de evaluar y sacar conclusiones del estado de éstas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BFCA800"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372DC456"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453D8195" w14:textId="71D1D97A"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63A10103" w14:textId="1A910D0A" w:rsidR="00691C2A" w:rsidRPr="006E0851" w:rsidRDefault="00691C2A" w:rsidP="00E3331B">
            <w:pPr>
              <w:jc w:val="center"/>
              <w:rPr>
                <w:rFonts w:ascii="Arial Nova Cond Light" w:hAnsi="Arial Nova Cond Light"/>
                <w:b/>
                <w:bCs/>
                <w:sz w:val="16"/>
                <w:szCs w:val="16"/>
              </w:rPr>
            </w:pPr>
            <w:r w:rsidRPr="006E0851">
              <w:rPr>
                <w:rFonts w:ascii="Arial Nova Cond Light" w:hAnsi="Arial Nova Cond Light"/>
                <w:b/>
                <w:bCs/>
                <w:sz w:val="16"/>
                <w:szCs w:val="16"/>
              </w:rPr>
              <w:t>19</w:t>
            </w:r>
          </w:p>
        </w:tc>
      </w:tr>
      <w:tr w:rsidR="00691C2A"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691C2A" w:rsidRPr="002373B0" w:rsidRDefault="00691C2A" w:rsidP="00E3331B">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691C2A" w:rsidRPr="002373B0" w:rsidRDefault="00691C2A"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4D2AEB42"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029018A0"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6D0D56D6"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33C95019"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4D129F54"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5E7747F5" w14:textId="77777777" w:rsidR="00691C2A" w:rsidRPr="006E0851" w:rsidRDefault="00691C2A" w:rsidP="00E3331B">
            <w:pPr>
              <w:jc w:val="center"/>
              <w:rPr>
                <w:rFonts w:ascii="Arial Nova Cond Light" w:hAnsi="Arial Nova Cond Light"/>
                <w:b/>
                <w:bCs/>
                <w:sz w:val="16"/>
                <w:szCs w:val="16"/>
              </w:rPr>
            </w:pPr>
            <w:r w:rsidRPr="006E0851">
              <w:rPr>
                <w:rFonts w:ascii="Arial Nova Cond Light" w:hAnsi="Arial Nova Cond Light"/>
                <w:b/>
                <w:bCs/>
                <w:sz w:val="16"/>
                <w:szCs w:val="16"/>
              </w:rPr>
              <w:t>48</w:t>
            </w:r>
          </w:p>
          <w:p w14:paraId="795FF856" w14:textId="0DE09313" w:rsidR="00691C2A" w:rsidRPr="006E0851" w:rsidRDefault="00691C2A" w:rsidP="00E3331B">
            <w:pPr>
              <w:jc w:val="center"/>
              <w:rPr>
                <w:rFonts w:ascii="Arial Nova Cond Light" w:hAnsi="Arial Nova Cond Light"/>
                <w:b/>
                <w:bCs/>
                <w:sz w:val="16"/>
                <w:szCs w:val="16"/>
              </w:rPr>
            </w:pP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0,3</w:t>
            </w:r>
            <w:r w:rsidR="00691C2A" w:rsidRPr="006E0851">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Pronunciamientos, Informes Técnicos, Conceptos Técnicos,  Lineamientos.</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256868">
        <w:trPr>
          <w:trHeight w:val="290"/>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256868">
        <w:trPr>
          <w:trHeight w:val="290"/>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40EE8DB8"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D8365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w:t>
      </w:r>
      <w:r w:rsidRPr="002373B0">
        <w:rPr>
          <w:rFonts w:ascii="Arial Nova Cond Light" w:hAnsi="Arial Nova Cond Light"/>
          <w:color w:val="000000"/>
          <w:sz w:val="22"/>
          <w:szCs w:val="22"/>
        </w:rPr>
        <w:lastRenderedPageBreak/>
        <w:t xml:space="preserve">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w:t>
      </w:r>
      <w:r w:rsidRPr="002373B0">
        <w:rPr>
          <w:rFonts w:ascii="Arial Nova Cond Light" w:hAnsi="Arial Nova Cond Light"/>
          <w:sz w:val="22"/>
          <w:szCs w:val="22"/>
        </w:rPr>
        <w:lastRenderedPageBreak/>
        <w:t>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w:t>
      </w:r>
      <w:r w:rsidRPr="002373B0">
        <w:rPr>
          <w:rFonts w:ascii="Arial Nova Cond Light" w:hAnsi="Arial Nova Cond Light"/>
          <w:sz w:val="22"/>
          <w:szCs w:val="22"/>
          <w:lang w:eastAsia="es-CO"/>
        </w:rPr>
        <w:lastRenderedPageBreak/>
        <w:t xml:space="preserve">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Von Humboldt (IAvH)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lastRenderedPageBreak/>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D83651"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D83651"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lastRenderedPageBreak/>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D83651"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(dd/mes/año)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Los lineamientos técnicos que se tendrán en cuenta para la ejecución de la meta de inversión “</w:t>
      </w:r>
      <w:r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w:t>
      </w:r>
      <w:r w:rsidRPr="002373B0">
        <w:rPr>
          <w:rFonts w:ascii="Arial Nova Cond Light" w:hAnsi="Arial Nova Cond Light"/>
          <w:i/>
          <w:color w:val="000000"/>
          <w:sz w:val="22"/>
          <w:szCs w:val="22"/>
        </w:rPr>
        <w:lastRenderedPageBreak/>
        <w:t>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lastRenderedPageBreak/>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73D63387" w14:textId="77777777" w:rsidR="00CB28BA" w:rsidRPr="002373B0"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2373B0"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144D0969" w14:textId="77777777" w:rsidR="00F550E3" w:rsidRPr="002373B0"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5ECE072" w14:textId="7B86F0AE" w:rsidR="00466E58" w:rsidRPr="002373B0" w:rsidRDefault="00466E58" w:rsidP="00466E58">
      <w:pPr>
        <w:contextualSpacing/>
        <w:jc w:val="left"/>
        <w:rPr>
          <w:rFonts w:ascii="Arial Nova Cond Light" w:hAnsi="Arial Nova Cond Light"/>
          <w:b/>
          <w:bCs/>
          <w:sz w:val="22"/>
          <w:szCs w:val="22"/>
          <w:lang w:eastAsia="es-CO"/>
        </w:rPr>
      </w:pPr>
    </w:p>
    <w:p w14:paraId="26D3BA77"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7C4BBD" w:rsidRPr="002373B0">
        <w:rPr>
          <w:rFonts w:ascii="Arial Nova Cond Light" w:hAnsi="Arial Nova Cond Light"/>
          <w:i/>
          <w:iCs/>
          <w:sz w:val="14"/>
          <w:szCs w:val="14"/>
        </w:rPr>
        <w:t>BogData</w:t>
      </w:r>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3638"/>
        <w:gridCol w:w="1078"/>
        <w:gridCol w:w="1141"/>
        <w:gridCol w:w="1141"/>
        <w:gridCol w:w="1078"/>
        <w:gridCol w:w="1141"/>
        <w:gridCol w:w="1141"/>
      </w:tblGrid>
      <w:tr w:rsidR="0068721F" w:rsidRPr="002373B0" w14:paraId="204DA298" w14:textId="77777777" w:rsidTr="00AE6B5D">
        <w:trPr>
          <w:trHeight w:val="679"/>
          <w:tblHeader/>
          <w:jc w:val="center"/>
        </w:trPr>
        <w:tc>
          <w:tcPr>
            <w:tcW w:w="0" w:type="auto"/>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1A57AD" w:rsidRPr="002373B0" w14:paraId="346EB79C" w14:textId="77777777" w:rsidTr="00AE6B5D">
        <w:trPr>
          <w:trHeight w:val="730"/>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5D6375F6" w14:textId="77777777" w:rsidR="001A57AD" w:rsidRPr="002373B0" w:rsidRDefault="001A57AD" w:rsidP="001A57AD">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Administrar y manejar o gestionar 19 áreas protegidas y de interés ambiental priorizadas</w:t>
            </w:r>
          </w:p>
        </w:tc>
        <w:tc>
          <w:tcPr>
            <w:tcW w:w="0" w:type="auto"/>
            <w:tcBorders>
              <w:top w:val="nil"/>
              <w:left w:val="nil"/>
              <w:bottom w:val="single" w:sz="8" w:space="0" w:color="808080"/>
              <w:right w:val="single" w:sz="8" w:space="0" w:color="808080"/>
            </w:tcBorders>
            <w:shd w:val="clear" w:color="000000" w:fill="FFFFFF"/>
            <w:vAlign w:val="center"/>
            <w:hideMark/>
          </w:tcPr>
          <w:p w14:paraId="4BB148EA" w14:textId="32BBBA2E" w:rsidR="001A57AD" w:rsidRPr="000A052C" w:rsidRDefault="001A57AD" w:rsidP="001A57AD">
            <w:pPr>
              <w:jc w:val="cente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w:t>
            </w:r>
            <w:r>
              <w:rPr>
                <w:rFonts w:ascii="Arial Nova Cond Light" w:hAnsi="Arial Nova Cond Light" w:cs="Arial"/>
                <w:color w:val="000000"/>
                <w:sz w:val="14"/>
                <w:szCs w:val="14"/>
                <w:lang w:eastAsia="es-CO"/>
              </w:rPr>
              <w:t>5.</w:t>
            </w:r>
            <w:r w:rsidRPr="000A052C">
              <w:rPr>
                <w:rFonts w:ascii="Arial Nova Cond Light" w:hAnsi="Arial Nova Cond Light" w:cs="Arial"/>
                <w:color w:val="000000"/>
                <w:sz w:val="14"/>
                <w:szCs w:val="14"/>
                <w:lang w:eastAsia="es-CO"/>
              </w:rPr>
              <w:t xml:space="preserve">434.616.433,00 </w:t>
            </w:r>
          </w:p>
        </w:tc>
        <w:tc>
          <w:tcPr>
            <w:tcW w:w="0" w:type="auto"/>
            <w:tcBorders>
              <w:top w:val="nil"/>
              <w:left w:val="nil"/>
              <w:bottom w:val="single" w:sz="8" w:space="0" w:color="808080"/>
              <w:right w:val="single" w:sz="8" w:space="0" w:color="808080"/>
            </w:tcBorders>
            <w:shd w:val="clear" w:color="000000" w:fill="FFFFFF"/>
            <w:vAlign w:val="center"/>
          </w:tcPr>
          <w:p w14:paraId="6B471E15" w14:textId="23523587" w:rsidR="001A57AD" w:rsidRPr="001A57AD" w:rsidRDefault="001A57AD" w:rsidP="001A57AD">
            <w:pPr>
              <w:jc w:val="center"/>
              <w:rPr>
                <w:rFonts w:ascii="Arial Nova Cond Light" w:hAnsi="Arial Nova Cond Light" w:cs="Arial"/>
                <w:color w:val="000000"/>
                <w:sz w:val="14"/>
                <w:szCs w:val="14"/>
                <w:lang w:eastAsia="es-CO"/>
              </w:rPr>
            </w:pPr>
            <w:r w:rsidRPr="001A57AD">
              <w:rPr>
                <w:rFonts w:ascii="Arial Nova Cond Light" w:hAnsi="Arial Nova Cond Light" w:cs="Arial"/>
                <w:color w:val="000000"/>
                <w:sz w:val="14"/>
                <w:szCs w:val="14"/>
                <w:lang w:eastAsia="es-CO"/>
              </w:rPr>
              <w:t>$12.208.285.000,00</w:t>
            </w:r>
          </w:p>
        </w:tc>
        <w:tc>
          <w:tcPr>
            <w:tcW w:w="0" w:type="auto"/>
            <w:tcBorders>
              <w:top w:val="nil"/>
              <w:left w:val="nil"/>
              <w:bottom w:val="single" w:sz="8" w:space="0" w:color="808080"/>
              <w:right w:val="single" w:sz="8" w:space="0" w:color="808080"/>
            </w:tcBorders>
            <w:shd w:val="clear" w:color="000000" w:fill="FFFFFF"/>
            <w:vAlign w:val="center"/>
            <w:hideMark/>
          </w:tcPr>
          <w:p w14:paraId="225A0D1B" w14:textId="0F6DCD1D" w:rsidR="001A57AD" w:rsidRPr="000A052C" w:rsidRDefault="001A57AD" w:rsidP="001A57AD">
            <w:pPr>
              <w:jc w:val="center"/>
              <w:rPr>
                <w:rFonts w:ascii="Arial Nova Cond Light" w:hAnsi="Arial Nova Cond Light" w:cs="Arial"/>
                <w:color w:val="000000"/>
                <w:sz w:val="14"/>
                <w:szCs w:val="14"/>
                <w:lang w:eastAsia="es-CO"/>
              </w:rPr>
            </w:pPr>
            <w:r>
              <w:rPr>
                <w:rFonts w:ascii="Arial Nova Cond Light" w:hAnsi="Arial Nova Cond Light" w:cs="Arial"/>
                <w:color w:val="000000"/>
                <w:sz w:val="14"/>
                <w:szCs w:val="14"/>
                <w:lang w:eastAsia="es-CO"/>
              </w:rPr>
              <w:t>$</w:t>
            </w:r>
            <w:r w:rsidRPr="000A052C">
              <w:rPr>
                <w:rFonts w:ascii="Arial Nova Cond Light" w:hAnsi="Arial Nova Cond Light" w:cs="Arial"/>
                <w:color w:val="000000"/>
                <w:sz w:val="14"/>
                <w:szCs w:val="14"/>
                <w:lang w:eastAsia="es-CO"/>
              </w:rPr>
              <w:t xml:space="preserve">32.895.362.000,00 </w:t>
            </w:r>
          </w:p>
        </w:tc>
        <w:tc>
          <w:tcPr>
            <w:tcW w:w="0" w:type="auto"/>
            <w:tcBorders>
              <w:top w:val="nil"/>
              <w:left w:val="nil"/>
              <w:bottom w:val="single" w:sz="8" w:space="0" w:color="808080"/>
              <w:right w:val="single" w:sz="8" w:space="0" w:color="808080"/>
            </w:tcBorders>
            <w:shd w:val="clear" w:color="000000" w:fill="FFFFFF"/>
            <w:vAlign w:val="center"/>
            <w:hideMark/>
          </w:tcPr>
          <w:p w14:paraId="73B599D9" w14:textId="1B81957D" w:rsidR="001A57AD" w:rsidRPr="000A052C" w:rsidRDefault="001A57AD" w:rsidP="001A57AD">
            <w:pP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$8.955.362.000,00 </w:t>
            </w:r>
          </w:p>
        </w:tc>
        <w:tc>
          <w:tcPr>
            <w:tcW w:w="0" w:type="auto"/>
            <w:tcBorders>
              <w:top w:val="nil"/>
              <w:left w:val="nil"/>
              <w:bottom w:val="single" w:sz="8" w:space="0" w:color="808080"/>
              <w:right w:val="single" w:sz="8" w:space="0" w:color="808080"/>
            </w:tcBorders>
            <w:shd w:val="clear" w:color="000000" w:fill="FFFFFF"/>
            <w:vAlign w:val="center"/>
            <w:hideMark/>
          </w:tcPr>
          <w:p w14:paraId="18DC2042" w14:textId="0832CA1A" w:rsidR="001A57AD" w:rsidRPr="000A052C" w:rsidRDefault="001A57AD" w:rsidP="001A57AD">
            <w:pPr>
              <w:jc w:val="cente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$21.583.222.000,00 </w:t>
            </w:r>
          </w:p>
        </w:tc>
        <w:tc>
          <w:tcPr>
            <w:tcW w:w="0" w:type="auto"/>
            <w:tcBorders>
              <w:top w:val="nil"/>
              <w:left w:val="nil"/>
              <w:bottom w:val="single" w:sz="8" w:space="0" w:color="808080"/>
              <w:right w:val="single" w:sz="8" w:space="0" w:color="808080"/>
            </w:tcBorders>
            <w:shd w:val="clear" w:color="000000" w:fill="FFFFFF"/>
            <w:vAlign w:val="center"/>
          </w:tcPr>
          <w:p w14:paraId="4FCE325B" w14:textId="6EE86395" w:rsidR="001A57AD" w:rsidRPr="001A57AD" w:rsidRDefault="001A57AD" w:rsidP="001A57AD">
            <w:pPr>
              <w:jc w:val="center"/>
              <w:rPr>
                <w:rFonts w:ascii="Arial Nova Cond Light" w:hAnsi="Arial Nova Cond Light" w:cs="Arial"/>
                <w:color w:val="000000"/>
                <w:sz w:val="14"/>
                <w:szCs w:val="14"/>
                <w:lang w:eastAsia="es-CO"/>
              </w:rPr>
            </w:pPr>
            <w:r w:rsidRPr="001A57AD">
              <w:rPr>
                <w:rFonts w:ascii="Arial Nova Cond Light" w:hAnsi="Arial Nova Cond Light" w:cs="Arial"/>
                <w:color w:val="000000"/>
                <w:sz w:val="14"/>
                <w:szCs w:val="14"/>
                <w:lang w:eastAsia="es-CO"/>
              </w:rPr>
              <w:t>$11.076.847.433,00</w:t>
            </w:r>
          </w:p>
        </w:tc>
      </w:tr>
      <w:tr w:rsidR="001A57AD" w:rsidRPr="002373B0" w14:paraId="5D55F7FD" w14:textId="77777777" w:rsidTr="00AE6B5D">
        <w:trPr>
          <w:trHeight w:val="698"/>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1A57AD" w:rsidRPr="002373B0" w:rsidRDefault="001A57AD" w:rsidP="001A57AD">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0" w:type="auto"/>
            <w:tcBorders>
              <w:top w:val="nil"/>
              <w:left w:val="nil"/>
              <w:bottom w:val="single" w:sz="8" w:space="0" w:color="808080"/>
              <w:right w:val="single" w:sz="8" w:space="0" w:color="808080"/>
            </w:tcBorders>
            <w:shd w:val="clear" w:color="000000" w:fill="FFFFFF"/>
            <w:vAlign w:val="center"/>
            <w:hideMark/>
          </w:tcPr>
          <w:p w14:paraId="44DDA314" w14:textId="1F7FEB0A" w:rsidR="001A57AD" w:rsidRPr="000A052C" w:rsidRDefault="001A57AD" w:rsidP="001A57AD">
            <w:pPr>
              <w:jc w:val="center"/>
              <w:rPr>
                <w:rFonts w:ascii="Arial Nova Cond Light" w:hAnsi="Arial Nova Cond Light" w:cs="Arial"/>
                <w:color w:val="000000"/>
                <w:sz w:val="14"/>
                <w:szCs w:val="14"/>
                <w:lang w:eastAsia="es-CO"/>
              </w:rPr>
            </w:pPr>
            <w:r>
              <w:rPr>
                <w:rFonts w:ascii="Arial Nova Cond Light" w:hAnsi="Arial Nova Cond Light" w:cs="Arial"/>
                <w:color w:val="000000"/>
                <w:sz w:val="14"/>
                <w:szCs w:val="14"/>
                <w:lang w:eastAsia="es-CO"/>
              </w:rPr>
              <w:t>$</w:t>
            </w:r>
            <w:r w:rsidRPr="000A052C">
              <w:rPr>
                <w:rFonts w:ascii="Arial Nova Cond Light" w:hAnsi="Arial Nova Cond Light" w:cs="Arial"/>
                <w:color w:val="000000"/>
                <w:sz w:val="14"/>
                <w:szCs w:val="14"/>
                <w:lang w:eastAsia="es-CO"/>
              </w:rPr>
              <w:t xml:space="preserve">587.239.000,00 </w:t>
            </w:r>
          </w:p>
        </w:tc>
        <w:tc>
          <w:tcPr>
            <w:tcW w:w="0" w:type="auto"/>
            <w:tcBorders>
              <w:top w:val="nil"/>
              <w:left w:val="nil"/>
              <w:bottom w:val="single" w:sz="8" w:space="0" w:color="808080"/>
              <w:right w:val="single" w:sz="8" w:space="0" w:color="808080"/>
            </w:tcBorders>
            <w:shd w:val="clear" w:color="000000" w:fill="FFFFFF"/>
            <w:vAlign w:val="center"/>
          </w:tcPr>
          <w:p w14:paraId="05C60B50" w14:textId="5453AD3C" w:rsidR="001A57AD" w:rsidRPr="001A57AD" w:rsidRDefault="001A57AD" w:rsidP="001A57AD">
            <w:pPr>
              <w:jc w:val="center"/>
              <w:rPr>
                <w:rFonts w:ascii="Arial Nova Cond Light" w:hAnsi="Arial Nova Cond Light" w:cs="Arial"/>
                <w:color w:val="000000"/>
                <w:sz w:val="14"/>
                <w:szCs w:val="14"/>
                <w:lang w:eastAsia="es-CO"/>
              </w:rPr>
            </w:pPr>
            <w:r w:rsidRPr="001A57AD">
              <w:rPr>
                <w:rFonts w:ascii="Arial Nova Cond Light" w:hAnsi="Arial Nova Cond Light" w:cs="Arial"/>
                <w:color w:val="000000"/>
                <w:sz w:val="14"/>
                <w:szCs w:val="14"/>
                <w:lang w:eastAsia="es-CO"/>
              </w:rPr>
              <w:t>$ 975.103.000,00</w:t>
            </w:r>
          </w:p>
        </w:tc>
        <w:tc>
          <w:tcPr>
            <w:tcW w:w="0" w:type="auto"/>
            <w:tcBorders>
              <w:top w:val="nil"/>
              <w:left w:val="nil"/>
              <w:bottom w:val="single" w:sz="8" w:space="0" w:color="808080"/>
              <w:right w:val="single" w:sz="8" w:space="0" w:color="808080"/>
            </w:tcBorders>
            <w:shd w:val="clear" w:color="000000" w:fill="FFFFFF"/>
            <w:vAlign w:val="center"/>
            <w:hideMark/>
          </w:tcPr>
          <w:p w14:paraId="19ACB5C3" w14:textId="45260A85" w:rsidR="001A57AD" w:rsidRPr="000A052C" w:rsidRDefault="001A57AD" w:rsidP="001A57AD">
            <w:pP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$1.250.000.000,00 </w:t>
            </w:r>
          </w:p>
        </w:tc>
        <w:tc>
          <w:tcPr>
            <w:tcW w:w="0" w:type="auto"/>
            <w:tcBorders>
              <w:top w:val="nil"/>
              <w:left w:val="nil"/>
              <w:bottom w:val="single" w:sz="8" w:space="0" w:color="808080"/>
              <w:right w:val="single" w:sz="8" w:space="0" w:color="808080"/>
            </w:tcBorders>
            <w:shd w:val="clear" w:color="000000" w:fill="FFFFFF"/>
            <w:vAlign w:val="center"/>
            <w:hideMark/>
          </w:tcPr>
          <w:p w14:paraId="11C5A813" w14:textId="09689CD4" w:rsidR="001A57AD" w:rsidRPr="000A052C" w:rsidRDefault="001A57AD" w:rsidP="001A57AD">
            <w:pPr>
              <w:jc w:val="cente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$1.250.000.000,00 </w:t>
            </w:r>
          </w:p>
        </w:tc>
        <w:tc>
          <w:tcPr>
            <w:tcW w:w="0" w:type="auto"/>
            <w:tcBorders>
              <w:top w:val="nil"/>
              <w:left w:val="nil"/>
              <w:bottom w:val="single" w:sz="8" w:space="0" w:color="808080"/>
              <w:right w:val="single" w:sz="8" w:space="0" w:color="808080"/>
            </w:tcBorders>
            <w:shd w:val="clear" w:color="000000" w:fill="FFFFFF"/>
            <w:vAlign w:val="center"/>
            <w:hideMark/>
          </w:tcPr>
          <w:p w14:paraId="66CD9726" w14:textId="06DC81D2" w:rsidR="001A57AD" w:rsidRPr="000A052C" w:rsidRDefault="001A57AD" w:rsidP="001A57AD">
            <w:pPr>
              <w:jc w:val="cente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 $625.000.000,00 </w:t>
            </w:r>
          </w:p>
        </w:tc>
        <w:tc>
          <w:tcPr>
            <w:tcW w:w="0" w:type="auto"/>
            <w:tcBorders>
              <w:top w:val="nil"/>
              <w:left w:val="nil"/>
              <w:bottom w:val="single" w:sz="8" w:space="0" w:color="808080"/>
              <w:right w:val="single" w:sz="8" w:space="0" w:color="808080"/>
            </w:tcBorders>
            <w:shd w:val="clear" w:color="000000" w:fill="FFFFFF"/>
            <w:vAlign w:val="center"/>
          </w:tcPr>
          <w:p w14:paraId="782C7A1F" w14:textId="3D79D88A" w:rsidR="001A57AD" w:rsidRPr="001A57AD" w:rsidRDefault="001A57AD" w:rsidP="001A57AD">
            <w:pPr>
              <w:jc w:val="center"/>
              <w:rPr>
                <w:rFonts w:ascii="Arial Nova Cond Light" w:hAnsi="Arial Nova Cond Light" w:cs="Arial"/>
                <w:color w:val="000000"/>
                <w:sz w:val="14"/>
                <w:szCs w:val="14"/>
                <w:lang w:eastAsia="es-CO"/>
              </w:rPr>
            </w:pPr>
            <w:r w:rsidRPr="001A57AD">
              <w:rPr>
                <w:rFonts w:ascii="Arial Nova Cond Light" w:hAnsi="Arial Nova Cond Light" w:cs="Arial"/>
                <w:color w:val="000000"/>
                <w:sz w:val="14"/>
                <w:szCs w:val="14"/>
                <w:lang w:eastAsia="es-CO"/>
              </w:rPr>
              <w:t>$ 4.687.342.000,00</w:t>
            </w:r>
          </w:p>
        </w:tc>
      </w:tr>
      <w:tr w:rsidR="001A57AD" w:rsidRPr="002373B0" w14:paraId="4A36DABC" w14:textId="77777777" w:rsidTr="00AE6B5D">
        <w:trPr>
          <w:trHeight w:val="694"/>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1A57AD" w:rsidRPr="002373B0" w:rsidRDefault="001A57AD" w:rsidP="001A57AD">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0" w:type="auto"/>
            <w:tcBorders>
              <w:top w:val="nil"/>
              <w:left w:val="nil"/>
              <w:bottom w:val="single" w:sz="8" w:space="0" w:color="808080"/>
              <w:right w:val="single" w:sz="8" w:space="0" w:color="808080"/>
            </w:tcBorders>
            <w:shd w:val="clear" w:color="000000" w:fill="FFFFFF"/>
            <w:vAlign w:val="center"/>
            <w:hideMark/>
          </w:tcPr>
          <w:p w14:paraId="0EC25949" w14:textId="0D551B5B" w:rsidR="001A57AD" w:rsidRPr="000A052C" w:rsidRDefault="001A57AD" w:rsidP="001A57AD">
            <w:pPr>
              <w:jc w:val="cente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$156.353.000,00 </w:t>
            </w:r>
          </w:p>
        </w:tc>
        <w:tc>
          <w:tcPr>
            <w:tcW w:w="0" w:type="auto"/>
            <w:tcBorders>
              <w:top w:val="nil"/>
              <w:left w:val="nil"/>
              <w:bottom w:val="single" w:sz="8" w:space="0" w:color="808080"/>
              <w:right w:val="single" w:sz="8" w:space="0" w:color="808080"/>
            </w:tcBorders>
            <w:shd w:val="clear" w:color="000000" w:fill="FFFFFF"/>
            <w:vAlign w:val="center"/>
          </w:tcPr>
          <w:p w14:paraId="50E80E20" w14:textId="439A5EA6" w:rsidR="001A57AD" w:rsidRPr="001A57AD" w:rsidRDefault="001A57AD" w:rsidP="001A57AD">
            <w:pPr>
              <w:jc w:val="center"/>
              <w:rPr>
                <w:rFonts w:ascii="Arial Nova Cond Light" w:hAnsi="Arial Nova Cond Light" w:cs="Arial"/>
                <w:color w:val="000000"/>
                <w:sz w:val="14"/>
                <w:szCs w:val="14"/>
                <w:lang w:eastAsia="es-CO"/>
              </w:rPr>
            </w:pPr>
            <w:r w:rsidRPr="001A57AD">
              <w:rPr>
                <w:rFonts w:ascii="Arial Nova Cond Light" w:hAnsi="Arial Nova Cond Light" w:cs="Arial"/>
                <w:color w:val="000000"/>
                <w:sz w:val="14"/>
                <w:szCs w:val="14"/>
                <w:lang w:eastAsia="es-CO"/>
              </w:rPr>
              <w:t>$ 387.347.000,00</w:t>
            </w:r>
          </w:p>
        </w:tc>
        <w:tc>
          <w:tcPr>
            <w:tcW w:w="0" w:type="auto"/>
            <w:tcBorders>
              <w:top w:val="nil"/>
              <w:left w:val="nil"/>
              <w:bottom w:val="single" w:sz="8" w:space="0" w:color="808080"/>
              <w:right w:val="single" w:sz="8" w:space="0" w:color="808080"/>
            </w:tcBorders>
            <w:shd w:val="clear" w:color="000000" w:fill="FFFFFF"/>
            <w:vAlign w:val="center"/>
            <w:hideMark/>
          </w:tcPr>
          <w:p w14:paraId="7172BBD6" w14:textId="3F8B3796" w:rsidR="001A57AD" w:rsidRPr="000A052C" w:rsidRDefault="001A57AD" w:rsidP="001A57AD">
            <w:pP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  523.600.000,00 </w:t>
            </w:r>
          </w:p>
        </w:tc>
        <w:tc>
          <w:tcPr>
            <w:tcW w:w="0" w:type="auto"/>
            <w:tcBorders>
              <w:top w:val="nil"/>
              <w:left w:val="nil"/>
              <w:bottom w:val="single" w:sz="8" w:space="0" w:color="808080"/>
              <w:right w:val="single" w:sz="8" w:space="0" w:color="808080"/>
            </w:tcBorders>
            <w:shd w:val="clear" w:color="000000" w:fill="FFFFFF"/>
            <w:vAlign w:val="center"/>
            <w:hideMark/>
          </w:tcPr>
          <w:p w14:paraId="599CF541" w14:textId="260EA94C" w:rsidR="001A57AD" w:rsidRPr="000A052C" w:rsidRDefault="001A57AD" w:rsidP="001A57AD">
            <w:pPr>
              <w:jc w:val="cente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 $523.080.000,00 </w:t>
            </w:r>
          </w:p>
        </w:tc>
        <w:tc>
          <w:tcPr>
            <w:tcW w:w="0" w:type="auto"/>
            <w:tcBorders>
              <w:top w:val="nil"/>
              <w:left w:val="nil"/>
              <w:bottom w:val="single" w:sz="8" w:space="0" w:color="808080"/>
              <w:right w:val="single" w:sz="8" w:space="0" w:color="808080"/>
            </w:tcBorders>
            <w:shd w:val="clear" w:color="000000" w:fill="FFFFFF"/>
            <w:vAlign w:val="center"/>
            <w:hideMark/>
          </w:tcPr>
          <w:p w14:paraId="7579A9D5" w14:textId="47F2F7C8" w:rsidR="001A57AD" w:rsidRPr="000A052C" w:rsidRDefault="001A57AD" w:rsidP="001A57AD">
            <w:pPr>
              <w:jc w:val="center"/>
              <w:rPr>
                <w:rFonts w:ascii="Arial Nova Cond Light" w:hAnsi="Arial Nova Cond Light" w:cs="Arial"/>
                <w:color w:val="000000"/>
                <w:sz w:val="14"/>
                <w:szCs w:val="14"/>
                <w:lang w:eastAsia="es-CO"/>
              </w:rPr>
            </w:pPr>
            <w:r w:rsidRPr="000A052C">
              <w:rPr>
                <w:rFonts w:ascii="Arial Nova Cond Light" w:hAnsi="Arial Nova Cond Light" w:cs="Arial"/>
                <w:color w:val="000000"/>
                <w:sz w:val="14"/>
                <w:szCs w:val="14"/>
                <w:lang w:eastAsia="es-CO"/>
              </w:rPr>
              <w:t xml:space="preserve"> $224.520.000,00 </w:t>
            </w:r>
          </w:p>
        </w:tc>
        <w:tc>
          <w:tcPr>
            <w:tcW w:w="0" w:type="auto"/>
            <w:tcBorders>
              <w:top w:val="nil"/>
              <w:left w:val="nil"/>
              <w:bottom w:val="single" w:sz="8" w:space="0" w:color="808080"/>
              <w:right w:val="single" w:sz="8" w:space="0" w:color="808080"/>
            </w:tcBorders>
            <w:shd w:val="clear" w:color="000000" w:fill="FFFFFF"/>
            <w:vAlign w:val="center"/>
          </w:tcPr>
          <w:p w14:paraId="57754DCF" w14:textId="4E5989FC" w:rsidR="001A57AD" w:rsidRPr="001A57AD" w:rsidRDefault="001A57AD" w:rsidP="001A57AD">
            <w:pPr>
              <w:jc w:val="center"/>
              <w:rPr>
                <w:rFonts w:ascii="Arial Nova Cond Light" w:hAnsi="Arial Nova Cond Light" w:cs="Arial"/>
                <w:color w:val="000000"/>
                <w:sz w:val="14"/>
                <w:szCs w:val="14"/>
                <w:lang w:eastAsia="es-CO"/>
              </w:rPr>
            </w:pPr>
            <w:r w:rsidRPr="001A57AD">
              <w:rPr>
                <w:rFonts w:ascii="Arial Nova Cond Light" w:hAnsi="Arial Nova Cond Light" w:cs="Arial"/>
                <w:color w:val="000000"/>
                <w:sz w:val="14"/>
                <w:szCs w:val="14"/>
                <w:lang w:eastAsia="es-CO"/>
              </w:rPr>
              <w:t>$ 1.814.900.000,00</w:t>
            </w:r>
          </w:p>
        </w:tc>
      </w:tr>
      <w:tr w:rsidR="001A57AD" w:rsidRPr="002373B0" w14:paraId="1F5B6370" w14:textId="77777777" w:rsidTr="00AE6B5D">
        <w:trPr>
          <w:trHeight w:val="679"/>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1A57AD" w:rsidRPr="002373B0" w:rsidRDefault="001A57AD" w:rsidP="001A57AD">
            <w:pPr>
              <w:jc w:val="center"/>
              <w:rPr>
                <w:rFonts w:ascii="Arial Nova Cond Light" w:hAnsi="Arial Nova Cond Light" w:cs="Arial"/>
                <w:b/>
                <w:bCs/>
                <w:color w:val="000000"/>
                <w:sz w:val="16"/>
                <w:szCs w:val="16"/>
                <w:lang w:eastAsia="es-CO"/>
              </w:rPr>
            </w:pPr>
            <w:r w:rsidRPr="002373B0">
              <w:rPr>
                <w:rFonts w:ascii="Arial Nova Cond Light" w:hAnsi="Arial Nova Cond Light" w:cs="Arial"/>
                <w:b/>
                <w:bCs/>
                <w:color w:val="000000"/>
                <w:sz w:val="16"/>
                <w:szCs w:val="16"/>
                <w:lang w:eastAsia="es-CO"/>
              </w:rPr>
              <w:t>Total proyecto 7814</w:t>
            </w:r>
          </w:p>
        </w:tc>
        <w:tc>
          <w:tcPr>
            <w:tcW w:w="0" w:type="auto"/>
            <w:tcBorders>
              <w:top w:val="nil"/>
              <w:left w:val="nil"/>
              <w:bottom w:val="single" w:sz="8" w:space="0" w:color="808080"/>
              <w:right w:val="single" w:sz="8" w:space="0" w:color="808080"/>
            </w:tcBorders>
            <w:shd w:val="clear" w:color="000000" w:fill="FFFFFF"/>
            <w:vAlign w:val="center"/>
            <w:hideMark/>
          </w:tcPr>
          <w:p w14:paraId="7BC072C9" w14:textId="77777777" w:rsidR="001A57AD" w:rsidRPr="000A052C" w:rsidRDefault="001A57AD" w:rsidP="001A57AD">
            <w:pPr>
              <w:jc w:val="center"/>
              <w:rPr>
                <w:rFonts w:ascii="Arial Nova Cond Light" w:hAnsi="Arial Nova Cond Light" w:cs="Arial"/>
                <w:b/>
                <w:bCs/>
                <w:color w:val="000000"/>
                <w:sz w:val="14"/>
                <w:szCs w:val="14"/>
                <w:lang w:eastAsia="es-CO"/>
              </w:rPr>
            </w:pPr>
            <w:r w:rsidRPr="000A052C">
              <w:rPr>
                <w:rFonts w:ascii="Arial Nova Cond Light" w:hAnsi="Arial Nova Cond Light" w:cs="Arial"/>
                <w:b/>
                <w:bCs/>
                <w:color w:val="000000"/>
                <w:sz w:val="14"/>
                <w:szCs w:val="14"/>
                <w:lang w:eastAsia="es-CO"/>
              </w:rPr>
              <w:t xml:space="preserve">$ 6.178.208.433 </w:t>
            </w:r>
          </w:p>
        </w:tc>
        <w:tc>
          <w:tcPr>
            <w:tcW w:w="0" w:type="auto"/>
            <w:tcBorders>
              <w:top w:val="nil"/>
              <w:left w:val="nil"/>
              <w:bottom w:val="single" w:sz="8" w:space="0" w:color="808080"/>
              <w:right w:val="single" w:sz="8" w:space="0" w:color="808080"/>
            </w:tcBorders>
            <w:shd w:val="clear" w:color="000000" w:fill="FFFFFF"/>
            <w:vAlign w:val="center"/>
            <w:hideMark/>
          </w:tcPr>
          <w:p w14:paraId="21008B19" w14:textId="3E86E26B" w:rsidR="001A57AD" w:rsidRPr="001A57AD" w:rsidRDefault="001A57AD" w:rsidP="001A57AD">
            <w:pPr>
              <w:jc w:val="center"/>
              <w:rPr>
                <w:rFonts w:ascii="Arial Nova Cond Light" w:hAnsi="Arial Nova Cond Light" w:cs="Arial"/>
                <w:b/>
                <w:bCs/>
                <w:color w:val="000000"/>
                <w:sz w:val="14"/>
                <w:szCs w:val="14"/>
                <w:lang w:eastAsia="es-CO"/>
              </w:rPr>
            </w:pPr>
            <w:r w:rsidRPr="001A57AD">
              <w:rPr>
                <w:rFonts w:ascii="Arial Nova Cond Light" w:hAnsi="Arial Nova Cond Light" w:cs="Arial"/>
                <w:b/>
                <w:bCs/>
                <w:color w:val="000000"/>
                <w:sz w:val="14"/>
                <w:szCs w:val="14"/>
                <w:lang w:eastAsia="es-CO"/>
              </w:rPr>
              <w:t>$ 13.570.735.000</w:t>
            </w:r>
          </w:p>
        </w:tc>
        <w:tc>
          <w:tcPr>
            <w:tcW w:w="0" w:type="auto"/>
            <w:tcBorders>
              <w:top w:val="nil"/>
              <w:left w:val="nil"/>
              <w:bottom w:val="single" w:sz="8" w:space="0" w:color="808080"/>
              <w:right w:val="single" w:sz="8" w:space="0" w:color="808080"/>
            </w:tcBorders>
            <w:shd w:val="clear" w:color="000000" w:fill="FFFFFF"/>
            <w:vAlign w:val="center"/>
            <w:hideMark/>
          </w:tcPr>
          <w:p w14:paraId="2CE4FE26" w14:textId="77777777" w:rsidR="001A57AD" w:rsidRPr="000A052C" w:rsidRDefault="001A57AD" w:rsidP="001A57AD">
            <w:pPr>
              <w:jc w:val="center"/>
              <w:rPr>
                <w:rFonts w:ascii="Arial Nova Cond Light" w:hAnsi="Arial Nova Cond Light" w:cs="Arial"/>
                <w:b/>
                <w:bCs/>
                <w:color w:val="000000"/>
                <w:sz w:val="14"/>
                <w:szCs w:val="14"/>
                <w:lang w:eastAsia="es-CO"/>
              </w:rPr>
            </w:pPr>
            <w:r w:rsidRPr="000A052C">
              <w:rPr>
                <w:rFonts w:ascii="Arial Nova Cond Light" w:hAnsi="Arial Nova Cond Light" w:cs="Arial"/>
                <w:b/>
                <w:bCs/>
                <w:color w:val="000000"/>
                <w:sz w:val="14"/>
                <w:szCs w:val="14"/>
                <w:lang w:eastAsia="es-CO"/>
              </w:rPr>
              <w:t xml:space="preserve">$ 34.668.962.000 </w:t>
            </w:r>
          </w:p>
        </w:tc>
        <w:tc>
          <w:tcPr>
            <w:tcW w:w="0" w:type="auto"/>
            <w:tcBorders>
              <w:top w:val="nil"/>
              <w:left w:val="nil"/>
              <w:bottom w:val="single" w:sz="8" w:space="0" w:color="808080"/>
              <w:right w:val="single" w:sz="8" w:space="0" w:color="808080"/>
            </w:tcBorders>
            <w:shd w:val="clear" w:color="000000" w:fill="FFFFFF"/>
            <w:vAlign w:val="center"/>
            <w:hideMark/>
          </w:tcPr>
          <w:p w14:paraId="67F6B6E4" w14:textId="77777777" w:rsidR="001A57AD" w:rsidRPr="000A052C" w:rsidRDefault="001A57AD" w:rsidP="001A57AD">
            <w:pPr>
              <w:jc w:val="center"/>
              <w:rPr>
                <w:rFonts w:ascii="Arial Nova Cond Light" w:hAnsi="Arial Nova Cond Light" w:cs="Arial"/>
                <w:b/>
                <w:bCs/>
                <w:color w:val="000000"/>
                <w:sz w:val="14"/>
                <w:szCs w:val="14"/>
                <w:lang w:eastAsia="es-CO"/>
              </w:rPr>
            </w:pPr>
            <w:r w:rsidRPr="000A052C">
              <w:rPr>
                <w:rFonts w:ascii="Arial Nova Cond Light" w:hAnsi="Arial Nova Cond Light" w:cs="Arial"/>
                <w:b/>
                <w:bCs/>
                <w:color w:val="000000"/>
                <w:sz w:val="14"/>
                <w:szCs w:val="14"/>
                <w:lang w:eastAsia="es-CO"/>
              </w:rPr>
              <w:t xml:space="preserve">$ 40.728.442.000 </w:t>
            </w:r>
          </w:p>
        </w:tc>
        <w:tc>
          <w:tcPr>
            <w:tcW w:w="0" w:type="auto"/>
            <w:tcBorders>
              <w:top w:val="nil"/>
              <w:left w:val="nil"/>
              <w:bottom w:val="single" w:sz="8" w:space="0" w:color="808080"/>
              <w:right w:val="single" w:sz="8" w:space="0" w:color="808080"/>
            </w:tcBorders>
            <w:shd w:val="clear" w:color="000000" w:fill="FFFFFF"/>
            <w:vAlign w:val="center"/>
            <w:hideMark/>
          </w:tcPr>
          <w:p w14:paraId="7ED346C7" w14:textId="77777777" w:rsidR="001A57AD" w:rsidRPr="000A052C" w:rsidRDefault="001A57AD" w:rsidP="001A57AD">
            <w:pPr>
              <w:jc w:val="center"/>
              <w:rPr>
                <w:rFonts w:ascii="Arial Nova Cond Light" w:hAnsi="Arial Nova Cond Light" w:cs="Arial"/>
                <w:b/>
                <w:bCs/>
                <w:color w:val="000000"/>
                <w:sz w:val="14"/>
                <w:szCs w:val="14"/>
                <w:lang w:eastAsia="es-CO"/>
              </w:rPr>
            </w:pPr>
            <w:r w:rsidRPr="000A052C">
              <w:rPr>
                <w:rFonts w:ascii="Arial Nova Cond Light" w:hAnsi="Arial Nova Cond Light" w:cs="Arial"/>
                <w:b/>
                <w:bCs/>
                <w:color w:val="000000"/>
                <w:sz w:val="14"/>
                <w:szCs w:val="14"/>
                <w:lang w:eastAsia="es-CO"/>
              </w:rPr>
              <w:t xml:space="preserve">$ 22.432.742.000 </w:t>
            </w:r>
          </w:p>
        </w:tc>
        <w:tc>
          <w:tcPr>
            <w:tcW w:w="0" w:type="auto"/>
            <w:tcBorders>
              <w:top w:val="nil"/>
              <w:left w:val="nil"/>
              <w:bottom w:val="single" w:sz="8" w:space="0" w:color="808080"/>
              <w:right w:val="single" w:sz="8" w:space="0" w:color="808080"/>
            </w:tcBorders>
            <w:shd w:val="clear" w:color="000000" w:fill="FFFFFF"/>
            <w:vAlign w:val="center"/>
          </w:tcPr>
          <w:p w14:paraId="0A4F4D76" w14:textId="58B679AC" w:rsidR="001A57AD" w:rsidRPr="001A57AD" w:rsidRDefault="001A57AD" w:rsidP="001A57AD">
            <w:pPr>
              <w:jc w:val="center"/>
              <w:rPr>
                <w:rFonts w:ascii="Arial Nova Cond Light" w:hAnsi="Arial Nova Cond Light" w:cs="Arial"/>
                <w:color w:val="000000"/>
                <w:sz w:val="14"/>
                <w:szCs w:val="14"/>
                <w:lang w:eastAsia="es-CO"/>
              </w:rPr>
            </w:pPr>
            <w:r w:rsidRPr="001A57AD">
              <w:rPr>
                <w:rFonts w:ascii="Arial Nova Cond Light" w:hAnsi="Arial Nova Cond Light" w:cs="Arial"/>
                <w:b/>
                <w:bCs/>
                <w:color w:val="000000"/>
                <w:sz w:val="14"/>
                <w:szCs w:val="14"/>
                <w:lang w:eastAsia="es-CO"/>
              </w:rPr>
              <w:t>$ 117.579.089.433</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2454"/>
        <w:gridCol w:w="1164"/>
        <w:gridCol w:w="1253"/>
        <w:gridCol w:w="1253"/>
        <w:gridCol w:w="1253"/>
        <w:gridCol w:w="1253"/>
        <w:gridCol w:w="1435"/>
      </w:tblGrid>
      <w:tr w:rsidR="004644BD" w:rsidRPr="002373B0" w14:paraId="29448626" w14:textId="77777777" w:rsidTr="00AE6B5D">
        <w:trPr>
          <w:trHeight w:val="20"/>
          <w:tblHeader/>
        </w:trPr>
        <w:tc>
          <w:tcPr>
            <w:tcW w:w="2454"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164"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1A57AD" w:rsidRPr="002373B0" w14:paraId="7A016879"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1A57AD" w:rsidRPr="002373B0" w:rsidRDefault="001A57AD" w:rsidP="001A57AD">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Administrar y manejar o gestionar 19 áreas protegidas y de interés ambiental priorizadas</w:t>
            </w:r>
          </w:p>
        </w:tc>
        <w:tc>
          <w:tcPr>
            <w:tcW w:w="1164" w:type="dxa"/>
            <w:tcBorders>
              <w:top w:val="nil"/>
              <w:left w:val="nil"/>
              <w:bottom w:val="single" w:sz="4" w:space="0" w:color="808080"/>
              <w:right w:val="single" w:sz="4" w:space="0" w:color="808080"/>
            </w:tcBorders>
            <w:shd w:val="clear" w:color="000000" w:fill="FFFFFF"/>
            <w:vAlign w:val="center"/>
            <w:hideMark/>
          </w:tcPr>
          <w:p w14:paraId="284AEB9C" w14:textId="77777777"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$ 5.434.616.433</w:t>
            </w:r>
          </w:p>
        </w:tc>
        <w:tc>
          <w:tcPr>
            <w:tcW w:w="1253" w:type="dxa"/>
            <w:tcBorders>
              <w:top w:val="nil"/>
              <w:left w:val="nil"/>
              <w:bottom w:val="single" w:sz="4" w:space="0" w:color="808080"/>
              <w:right w:val="single" w:sz="4" w:space="0" w:color="808080"/>
            </w:tcBorders>
            <w:shd w:val="clear" w:color="000000" w:fill="FFFFFF"/>
            <w:vAlign w:val="center"/>
            <w:hideMark/>
          </w:tcPr>
          <w:p w14:paraId="5D3D77B7" w14:textId="646FC627"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$12.208.285.000</w:t>
            </w:r>
          </w:p>
        </w:tc>
        <w:tc>
          <w:tcPr>
            <w:tcW w:w="1253" w:type="dxa"/>
            <w:tcBorders>
              <w:top w:val="nil"/>
              <w:left w:val="nil"/>
              <w:bottom w:val="single" w:sz="4" w:space="0" w:color="808080"/>
              <w:right w:val="single" w:sz="4" w:space="0" w:color="808080"/>
            </w:tcBorders>
            <w:shd w:val="clear" w:color="000000" w:fill="FFFFFF"/>
            <w:vAlign w:val="center"/>
            <w:hideMark/>
          </w:tcPr>
          <w:p w14:paraId="1A26A297" w14:textId="12723E5F"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$32.895.362.000 </w:t>
            </w:r>
          </w:p>
        </w:tc>
        <w:tc>
          <w:tcPr>
            <w:tcW w:w="1253" w:type="dxa"/>
            <w:tcBorders>
              <w:top w:val="nil"/>
              <w:left w:val="nil"/>
              <w:bottom w:val="single" w:sz="4" w:space="0" w:color="808080"/>
              <w:right w:val="single" w:sz="4" w:space="0" w:color="808080"/>
            </w:tcBorders>
            <w:shd w:val="clear" w:color="000000" w:fill="FFFFFF"/>
            <w:vAlign w:val="center"/>
            <w:hideMark/>
          </w:tcPr>
          <w:p w14:paraId="57383F0A" w14:textId="02976463"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$8.955.362.000 </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4AED96F7"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$21.583.222.000 </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445B8370"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$11.076.847.433</w:t>
            </w:r>
          </w:p>
        </w:tc>
      </w:tr>
      <w:tr w:rsidR="001A57AD" w:rsidRPr="002373B0" w14:paraId="27EDC8F2"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1A57AD" w:rsidRPr="002373B0" w:rsidRDefault="001A57AD" w:rsidP="001A57AD">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 xml:space="preserve">Generar </w:t>
            </w:r>
            <w:r>
              <w:rPr>
                <w:rFonts w:ascii="Arial Nova Cond Light" w:hAnsi="Arial Nova Cond Light" w:cs="Calibri"/>
                <w:color w:val="000000"/>
                <w:sz w:val="16"/>
                <w:szCs w:val="16"/>
                <w:lang w:eastAsia="es-CO"/>
              </w:rPr>
              <w:t xml:space="preserve">48 </w:t>
            </w:r>
            <w:r w:rsidRPr="002373B0">
              <w:rPr>
                <w:rFonts w:ascii="Arial Nova Cond Light" w:hAnsi="Arial Nova Cond Light" w:cs="Calibri"/>
                <w:color w:val="000000"/>
                <w:sz w:val="16"/>
                <w:szCs w:val="16"/>
                <w:lang w:eastAsia="es-CO"/>
              </w:rPr>
              <w:t>documentos técnicos para la toma de decisiones relacionados con el manejo de la EEP</w:t>
            </w:r>
          </w:p>
        </w:tc>
        <w:tc>
          <w:tcPr>
            <w:tcW w:w="1164" w:type="dxa"/>
            <w:tcBorders>
              <w:top w:val="nil"/>
              <w:left w:val="nil"/>
              <w:bottom w:val="single" w:sz="4" w:space="0" w:color="808080"/>
              <w:right w:val="single" w:sz="4" w:space="0" w:color="808080"/>
            </w:tcBorders>
            <w:shd w:val="clear" w:color="000000" w:fill="FFFFFF"/>
            <w:vAlign w:val="center"/>
            <w:hideMark/>
          </w:tcPr>
          <w:p w14:paraId="023F8DFC" w14:textId="77777777"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$ 587.239.000</w:t>
            </w:r>
          </w:p>
        </w:tc>
        <w:tc>
          <w:tcPr>
            <w:tcW w:w="1253" w:type="dxa"/>
            <w:tcBorders>
              <w:top w:val="nil"/>
              <w:left w:val="nil"/>
              <w:bottom w:val="single" w:sz="4" w:space="0" w:color="808080"/>
              <w:right w:val="single" w:sz="4" w:space="0" w:color="808080"/>
            </w:tcBorders>
            <w:shd w:val="clear" w:color="000000" w:fill="FFFFFF"/>
            <w:vAlign w:val="center"/>
            <w:hideMark/>
          </w:tcPr>
          <w:p w14:paraId="5B36C0BB" w14:textId="2F2CA297"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$ 975.103.000</w:t>
            </w:r>
          </w:p>
        </w:tc>
        <w:tc>
          <w:tcPr>
            <w:tcW w:w="1253" w:type="dxa"/>
            <w:tcBorders>
              <w:top w:val="nil"/>
              <w:left w:val="nil"/>
              <w:bottom w:val="single" w:sz="4" w:space="0" w:color="808080"/>
              <w:right w:val="single" w:sz="4" w:space="0" w:color="808080"/>
            </w:tcBorders>
            <w:shd w:val="clear" w:color="000000" w:fill="FFFFFF"/>
            <w:vAlign w:val="center"/>
            <w:hideMark/>
          </w:tcPr>
          <w:p w14:paraId="5E8CAB03" w14:textId="28CA48A5"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$1.250.000.000 </w:t>
            </w:r>
          </w:p>
        </w:tc>
        <w:tc>
          <w:tcPr>
            <w:tcW w:w="1253" w:type="dxa"/>
            <w:tcBorders>
              <w:top w:val="nil"/>
              <w:left w:val="nil"/>
              <w:bottom w:val="single" w:sz="4" w:space="0" w:color="808080"/>
              <w:right w:val="single" w:sz="4" w:space="0" w:color="808080"/>
            </w:tcBorders>
            <w:shd w:val="clear" w:color="000000" w:fill="FFFFFF"/>
            <w:vAlign w:val="center"/>
            <w:hideMark/>
          </w:tcPr>
          <w:p w14:paraId="55898434" w14:textId="34E62E52"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$1.250.000.000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49D6186D"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 $625.000.000 </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7EBFF295"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$ 4.687.342.000</w:t>
            </w:r>
          </w:p>
        </w:tc>
      </w:tr>
      <w:tr w:rsidR="001A57AD" w:rsidRPr="002373B0" w14:paraId="6083218B"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1A57AD" w:rsidRPr="002373B0" w:rsidRDefault="001A57AD" w:rsidP="001A57AD">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64" w:type="dxa"/>
            <w:tcBorders>
              <w:top w:val="nil"/>
              <w:left w:val="nil"/>
              <w:bottom w:val="single" w:sz="4" w:space="0" w:color="808080"/>
              <w:right w:val="single" w:sz="4" w:space="0" w:color="808080"/>
            </w:tcBorders>
            <w:shd w:val="clear" w:color="000000" w:fill="FFFFFF"/>
            <w:vAlign w:val="center"/>
            <w:hideMark/>
          </w:tcPr>
          <w:p w14:paraId="64085607" w14:textId="77777777"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$ 156.353.000</w:t>
            </w:r>
          </w:p>
        </w:tc>
        <w:tc>
          <w:tcPr>
            <w:tcW w:w="1253" w:type="dxa"/>
            <w:tcBorders>
              <w:top w:val="nil"/>
              <w:left w:val="nil"/>
              <w:bottom w:val="single" w:sz="4" w:space="0" w:color="808080"/>
              <w:right w:val="single" w:sz="4" w:space="0" w:color="808080"/>
            </w:tcBorders>
            <w:shd w:val="clear" w:color="000000" w:fill="FFFFFF"/>
            <w:vAlign w:val="center"/>
            <w:hideMark/>
          </w:tcPr>
          <w:p w14:paraId="2ED92489" w14:textId="2776744B"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$ 387.347.000</w:t>
            </w:r>
          </w:p>
        </w:tc>
        <w:tc>
          <w:tcPr>
            <w:tcW w:w="1253" w:type="dxa"/>
            <w:tcBorders>
              <w:top w:val="nil"/>
              <w:left w:val="nil"/>
              <w:bottom w:val="single" w:sz="4" w:space="0" w:color="808080"/>
              <w:right w:val="single" w:sz="4" w:space="0" w:color="808080"/>
            </w:tcBorders>
            <w:shd w:val="clear" w:color="000000" w:fill="FFFFFF"/>
            <w:vAlign w:val="center"/>
            <w:hideMark/>
          </w:tcPr>
          <w:p w14:paraId="5B5B5503" w14:textId="1C0CFF10"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  523.600.000</w:t>
            </w:r>
          </w:p>
        </w:tc>
        <w:tc>
          <w:tcPr>
            <w:tcW w:w="1253" w:type="dxa"/>
            <w:tcBorders>
              <w:top w:val="nil"/>
              <w:left w:val="nil"/>
              <w:bottom w:val="single" w:sz="4" w:space="0" w:color="808080"/>
              <w:right w:val="single" w:sz="4" w:space="0" w:color="808080"/>
            </w:tcBorders>
            <w:shd w:val="clear" w:color="000000" w:fill="FFFFFF"/>
            <w:vAlign w:val="center"/>
            <w:hideMark/>
          </w:tcPr>
          <w:p w14:paraId="59D94B99" w14:textId="28BE9E57"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 $523.080.000 </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21396B45"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xml:space="preserve"> $224.520.000 </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16222CE5" w:rsidR="001A57AD" w:rsidRPr="001A57AD" w:rsidRDefault="001A57AD" w:rsidP="001A57AD">
            <w:pPr>
              <w:jc w:val="center"/>
              <w:rPr>
                <w:rFonts w:ascii="Arial Nova Cond Light" w:hAnsi="Arial Nova Cond Light" w:cs="Calibri"/>
                <w:color w:val="000000"/>
                <w:sz w:val="16"/>
                <w:szCs w:val="16"/>
                <w:lang w:eastAsia="es-CO"/>
              </w:rPr>
            </w:pPr>
            <w:r w:rsidRPr="001A57AD">
              <w:rPr>
                <w:rFonts w:ascii="Arial Nova Cond Light" w:hAnsi="Arial Nova Cond Light" w:cs="Calibri"/>
                <w:color w:val="000000"/>
                <w:sz w:val="16"/>
                <w:szCs w:val="16"/>
                <w:lang w:eastAsia="es-CO"/>
              </w:rPr>
              <w:t>$ 1.814.900.000</w:t>
            </w:r>
          </w:p>
        </w:tc>
      </w:tr>
      <w:tr w:rsidR="001A57AD" w:rsidRPr="002373B0" w14:paraId="3D62BBA0"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1A57AD" w:rsidRPr="002373B0" w:rsidRDefault="001A57AD" w:rsidP="001A57AD">
            <w:pPr>
              <w:jc w:val="center"/>
              <w:rPr>
                <w:rFonts w:ascii="Arial Nova Cond Light" w:hAnsi="Arial Nova Cond Light" w:cs="Calibri"/>
                <w:b/>
                <w:bCs/>
                <w:color w:val="000000"/>
                <w:sz w:val="16"/>
                <w:szCs w:val="16"/>
                <w:lang w:eastAsia="es-CO"/>
              </w:rPr>
            </w:pPr>
            <w:r w:rsidRPr="002373B0">
              <w:rPr>
                <w:rFonts w:ascii="Arial Nova Cond Light" w:hAnsi="Arial Nova Cond Light" w:cs="Calibri"/>
                <w:b/>
                <w:bCs/>
                <w:color w:val="000000"/>
                <w:sz w:val="16"/>
                <w:szCs w:val="16"/>
                <w:lang w:eastAsia="es-CO"/>
              </w:rPr>
              <w:t>Total proyecto 7814</w:t>
            </w:r>
          </w:p>
        </w:tc>
        <w:tc>
          <w:tcPr>
            <w:tcW w:w="1164" w:type="dxa"/>
            <w:tcBorders>
              <w:top w:val="nil"/>
              <w:left w:val="nil"/>
              <w:bottom w:val="single" w:sz="4" w:space="0" w:color="808080"/>
              <w:right w:val="single" w:sz="4" w:space="0" w:color="808080"/>
            </w:tcBorders>
            <w:shd w:val="clear" w:color="000000" w:fill="FFFFFF"/>
            <w:vAlign w:val="center"/>
            <w:hideMark/>
          </w:tcPr>
          <w:p w14:paraId="2F41A876" w14:textId="77777777" w:rsidR="001A57AD" w:rsidRPr="001A57AD" w:rsidRDefault="001A57AD" w:rsidP="001A57AD">
            <w:pPr>
              <w:jc w:val="center"/>
              <w:rPr>
                <w:rFonts w:ascii="Arial Nova Cond Light" w:hAnsi="Arial Nova Cond Light" w:cs="Calibri"/>
                <w:b/>
                <w:bCs/>
                <w:color w:val="000000"/>
                <w:sz w:val="16"/>
                <w:szCs w:val="16"/>
                <w:lang w:eastAsia="es-CO"/>
              </w:rPr>
            </w:pPr>
            <w:r w:rsidRPr="001A57AD">
              <w:rPr>
                <w:rFonts w:ascii="Arial Nova Cond Light" w:hAnsi="Arial Nova Cond Light" w:cs="Calibri"/>
                <w:b/>
                <w:bCs/>
                <w:color w:val="000000"/>
                <w:sz w:val="16"/>
                <w:szCs w:val="16"/>
                <w:lang w:eastAsia="es-CO"/>
              </w:rPr>
              <w:t>$ 6.178.208.433</w:t>
            </w:r>
          </w:p>
        </w:tc>
        <w:tc>
          <w:tcPr>
            <w:tcW w:w="1253" w:type="dxa"/>
            <w:tcBorders>
              <w:top w:val="nil"/>
              <w:left w:val="nil"/>
              <w:bottom w:val="single" w:sz="4" w:space="0" w:color="808080"/>
              <w:right w:val="single" w:sz="4" w:space="0" w:color="808080"/>
            </w:tcBorders>
            <w:shd w:val="clear" w:color="000000" w:fill="FFFFFF"/>
            <w:vAlign w:val="center"/>
            <w:hideMark/>
          </w:tcPr>
          <w:p w14:paraId="04E88CAA" w14:textId="4FA245F4" w:rsidR="001A57AD" w:rsidRPr="001A57AD" w:rsidRDefault="001A57AD" w:rsidP="001A57AD">
            <w:pPr>
              <w:jc w:val="center"/>
              <w:rPr>
                <w:rFonts w:ascii="Arial Nova Cond Light" w:hAnsi="Arial Nova Cond Light" w:cs="Calibri"/>
                <w:b/>
                <w:bCs/>
                <w:color w:val="000000"/>
                <w:sz w:val="16"/>
                <w:szCs w:val="16"/>
                <w:lang w:eastAsia="es-CO"/>
              </w:rPr>
            </w:pPr>
            <w:r w:rsidRPr="001A57AD">
              <w:rPr>
                <w:rFonts w:ascii="Arial Nova Cond Light" w:hAnsi="Arial Nova Cond Light" w:cs="Calibri"/>
                <w:b/>
                <w:bCs/>
                <w:color w:val="000000"/>
                <w:sz w:val="16"/>
                <w:szCs w:val="16"/>
                <w:lang w:eastAsia="es-CO"/>
              </w:rPr>
              <w:t>$ 13.570.735.000</w:t>
            </w:r>
          </w:p>
        </w:tc>
        <w:tc>
          <w:tcPr>
            <w:tcW w:w="1253" w:type="dxa"/>
            <w:tcBorders>
              <w:top w:val="nil"/>
              <w:left w:val="nil"/>
              <w:bottom w:val="single" w:sz="4" w:space="0" w:color="808080"/>
              <w:right w:val="single" w:sz="4" w:space="0" w:color="808080"/>
            </w:tcBorders>
            <w:shd w:val="clear" w:color="000000" w:fill="FFFFFF"/>
            <w:vAlign w:val="center"/>
            <w:hideMark/>
          </w:tcPr>
          <w:p w14:paraId="68690868" w14:textId="238088D2" w:rsidR="001A57AD" w:rsidRPr="001A57AD" w:rsidRDefault="001A57AD" w:rsidP="001A57AD">
            <w:pPr>
              <w:jc w:val="center"/>
              <w:rPr>
                <w:rFonts w:ascii="Arial Nova Cond Light" w:hAnsi="Arial Nova Cond Light" w:cs="Calibri"/>
                <w:b/>
                <w:bCs/>
                <w:color w:val="000000"/>
                <w:sz w:val="16"/>
                <w:szCs w:val="16"/>
                <w:lang w:eastAsia="es-CO"/>
              </w:rPr>
            </w:pPr>
            <w:r w:rsidRPr="001A57AD">
              <w:rPr>
                <w:rFonts w:ascii="Arial Nova Cond Light" w:hAnsi="Arial Nova Cond Light" w:cs="Calibri"/>
                <w:b/>
                <w:bCs/>
                <w:color w:val="000000"/>
                <w:sz w:val="16"/>
                <w:szCs w:val="16"/>
                <w:lang w:eastAsia="es-CO"/>
              </w:rPr>
              <w:t xml:space="preserve">$ 34.668.962.000 </w:t>
            </w:r>
          </w:p>
        </w:tc>
        <w:tc>
          <w:tcPr>
            <w:tcW w:w="1253" w:type="dxa"/>
            <w:tcBorders>
              <w:top w:val="nil"/>
              <w:left w:val="nil"/>
              <w:bottom w:val="single" w:sz="4" w:space="0" w:color="808080"/>
              <w:right w:val="single" w:sz="4" w:space="0" w:color="808080"/>
            </w:tcBorders>
            <w:shd w:val="clear" w:color="000000" w:fill="FFFFFF"/>
            <w:vAlign w:val="center"/>
            <w:hideMark/>
          </w:tcPr>
          <w:p w14:paraId="207475E5" w14:textId="44C8196D" w:rsidR="001A57AD" w:rsidRPr="001A57AD" w:rsidRDefault="001A57AD" w:rsidP="001A57AD">
            <w:pPr>
              <w:jc w:val="center"/>
              <w:rPr>
                <w:rFonts w:ascii="Arial Nova Cond Light" w:hAnsi="Arial Nova Cond Light" w:cs="Calibri"/>
                <w:b/>
                <w:bCs/>
                <w:color w:val="000000"/>
                <w:sz w:val="16"/>
                <w:szCs w:val="16"/>
                <w:lang w:eastAsia="es-CO"/>
              </w:rPr>
            </w:pPr>
            <w:r w:rsidRPr="001A57AD">
              <w:rPr>
                <w:rFonts w:ascii="Arial Nova Cond Light" w:hAnsi="Arial Nova Cond Light" w:cs="Calibri"/>
                <w:b/>
                <w:bCs/>
                <w:color w:val="000000"/>
                <w:sz w:val="16"/>
                <w:szCs w:val="16"/>
                <w:lang w:eastAsia="es-CO"/>
              </w:rPr>
              <w:t xml:space="preserve">$ 40.728.442.000 </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2DDA7BFF" w:rsidR="001A57AD" w:rsidRPr="001A57AD" w:rsidRDefault="001A57AD" w:rsidP="001A57AD">
            <w:pPr>
              <w:jc w:val="center"/>
              <w:rPr>
                <w:rFonts w:ascii="Arial Nova Cond Light" w:hAnsi="Arial Nova Cond Light" w:cs="Calibri"/>
                <w:b/>
                <w:bCs/>
                <w:color w:val="000000"/>
                <w:sz w:val="16"/>
                <w:szCs w:val="16"/>
                <w:lang w:eastAsia="es-CO"/>
              </w:rPr>
            </w:pPr>
            <w:r w:rsidRPr="001A57AD">
              <w:rPr>
                <w:rFonts w:ascii="Arial Nova Cond Light" w:hAnsi="Arial Nova Cond Light" w:cs="Calibri"/>
                <w:b/>
                <w:bCs/>
                <w:color w:val="000000"/>
                <w:sz w:val="16"/>
                <w:szCs w:val="16"/>
                <w:lang w:eastAsia="es-CO"/>
              </w:rPr>
              <w:t xml:space="preserve">$ 22.432.742.000 </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21DE8E95" w:rsidR="001A57AD" w:rsidRPr="001A57AD" w:rsidRDefault="001A57AD" w:rsidP="001A57AD">
            <w:pPr>
              <w:jc w:val="center"/>
              <w:rPr>
                <w:rFonts w:ascii="Arial Nova Cond Light" w:hAnsi="Arial Nova Cond Light" w:cs="Calibri"/>
                <w:b/>
                <w:bCs/>
                <w:color w:val="000000"/>
                <w:sz w:val="16"/>
                <w:szCs w:val="16"/>
                <w:lang w:eastAsia="es-CO"/>
              </w:rPr>
            </w:pPr>
            <w:r w:rsidRPr="001A57AD">
              <w:rPr>
                <w:rFonts w:ascii="Arial Nova Cond Light" w:hAnsi="Arial Nova Cond Light" w:cs="Calibri"/>
                <w:b/>
                <w:bCs/>
                <w:color w:val="000000"/>
                <w:sz w:val="16"/>
                <w:szCs w:val="16"/>
                <w:lang w:eastAsia="es-CO"/>
              </w:rPr>
              <w:t>$ 117.579.089.433</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B253FD0" w:rsidR="006E0E5C" w:rsidRPr="002373B0"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72A5D706" w14:textId="0D814457" w:rsidR="00EA36E9" w:rsidRPr="002373B0" w:rsidRDefault="00EA36E9" w:rsidP="00EA36E9">
      <w:pPr>
        <w:pStyle w:val="Sinespaciado"/>
        <w:jc w:val="right"/>
        <w:rPr>
          <w:rFonts w:ascii="Arial Nova Cond Light" w:hAnsi="Arial Nova Cond Light"/>
          <w:b/>
          <w:bCs/>
          <w:i/>
          <w:iCs/>
          <w:sz w:val="22"/>
          <w:szCs w:val="22"/>
        </w:rPr>
      </w:pPr>
    </w:p>
    <w:tbl>
      <w:tblPr>
        <w:tblW w:w="10617" w:type="dxa"/>
        <w:tblInd w:w="-436" w:type="dxa"/>
        <w:tblLayout w:type="fixed"/>
        <w:tblCellMar>
          <w:left w:w="70" w:type="dxa"/>
          <w:right w:w="70" w:type="dxa"/>
        </w:tblCellMar>
        <w:tblLook w:val="04A0" w:firstRow="1" w:lastRow="0" w:firstColumn="1" w:lastColumn="0" w:noHBand="0" w:noVBand="1"/>
      </w:tblPr>
      <w:tblGrid>
        <w:gridCol w:w="993"/>
        <w:gridCol w:w="1418"/>
        <w:gridCol w:w="1246"/>
        <w:gridCol w:w="1392"/>
        <w:gridCol w:w="1392"/>
        <w:gridCol w:w="1392"/>
        <w:gridCol w:w="1392"/>
        <w:gridCol w:w="1392"/>
      </w:tblGrid>
      <w:tr w:rsidR="007B5209" w:rsidRPr="002373B0" w14:paraId="6EA3116E" w14:textId="77777777" w:rsidTr="00A671D7">
        <w:trPr>
          <w:trHeight w:val="78"/>
          <w:tblHeader/>
        </w:trPr>
        <w:tc>
          <w:tcPr>
            <w:tcW w:w="993"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4B47AD50"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Meta de inversiòn</w:t>
            </w:r>
          </w:p>
        </w:tc>
        <w:tc>
          <w:tcPr>
            <w:tcW w:w="1418" w:type="dxa"/>
            <w:tcBorders>
              <w:top w:val="single" w:sz="8" w:space="0" w:color="808080"/>
              <w:left w:val="nil"/>
              <w:bottom w:val="single" w:sz="8" w:space="0" w:color="808080"/>
              <w:right w:val="single" w:sz="8" w:space="0" w:color="808080"/>
            </w:tcBorders>
            <w:shd w:val="clear" w:color="000000" w:fill="538135"/>
            <w:vAlign w:val="center"/>
            <w:hideMark/>
          </w:tcPr>
          <w:p w14:paraId="17D0BF90"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ACTIVIDAD (plan de acción)</w:t>
            </w:r>
          </w:p>
        </w:tc>
        <w:tc>
          <w:tcPr>
            <w:tcW w:w="1246" w:type="dxa"/>
            <w:tcBorders>
              <w:top w:val="single" w:sz="8" w:space="0" w:color="808080"/>
              <w:left w:val="nil"/>
              <w:bottom w:val="single" w:sz="8" w:space="0" w:color="808080"/>
              <w:right w:val="single" w:sz="8" w:space="0" w:color="808080"/>
            </w:tcBorders>
            <w:shd w:val="clear" w:color="000000" w:fill="538135"/>
            <w:vAlign w:val="center"/>
            <w:hideMark/>
          </w:tcPr>
          <w:p w14:paraId="3E51C790"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2020</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6261A764"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2021</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575F9D7D"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2022</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A29AF69"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2023</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7C3B114E"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2024</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113C617"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TOTAL</w:t>
            </w:r>
          </w:p>
        </w:tc>
      </w:tr>
      <w:tr w:rsidR="007B5209" w:rsidRPr="00971A78" w14:paraId="22CB3F97" w14:textId="77777777" w:rsidTr="00A671D7">
        <w:trPr>
          <w:trHeight w:val="266"/>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E0A832" w14:textId="77777777" w:rsidR="007B5209" w:rsidRPr="002373B0" w:rsidRDefault="007B5209" w:rsidP="00A45D5F">
            <w:pPr>
              <w:jc w:val="center"/>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Administrar y manejar o gestionar 19 áreas protegidas y de interés ambiental priorizadas</w:t>
            </w:r>
          </w:p>
        </w:tc>
        <w:tc>
          <w:tcPr>
            <w:tcW w:w="1418" w:type="dxa"/>
            <w:tcBorders>
              <w:top w:val="nil"/>
              <w:left w:val="nil"/>
              <w:bottom w:val="single" w:sz="8" w:space="0" w:color="808080"/>
              <w:right w:val="single" w:sz="8" w:space="0" w:color="808080"/>
            </w:tcBorders>
            <w:shd w:val="clear" w:color="auto" w:fill="auto"/>
            <w:vAlign w:val="center"/>
            <w:hideMark/>
          </w:tcPr>
          <w:p w14:paraId="45A12F26"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1246" w:type="dxa"/>
            <w:tcBorders>
              <w:top w:val="nil"/>
              <w:left w:val="nil"/>
              <w:bottom w:val="single" w:sz="8" w:space="0" w:color="808080"/>
              <w:right w:val="single" w:sz="8" w:space="0" w:color="808080"/>
            </w:tcBorders>
            <w:shd w:val="clear" w:color="auto" w:fill="auto"/>
            <w:vAlign w:val="center"/>
            <w:hideMark/>
          </w:tcPr>
          <w:p w14:paraId="539AAC5B"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$ 5.284.616.433,00 </w:t>
            </w:r>
          </w:p>
        </w:tc>
        <w:tc>
          <w:tcPr>
            <w:tcW w:w="1392" w:type="dxa"/>
            <w:tcBorders>
              <w:top w:val="nil"/>
              <w:left w:val="nil"/>
              <w:bottom w:val="single" w:sz="8" w:space="0" w:color="808080"/>
              <w:right w:val="single" w:sz="8" w:space="0" w:color="808080"/>
            </w:tcBorders>
            <w:shd w:val="clear" w:color="000000" w:fill="FFFFFF"/>
            <w:vAlign w:val="center"/>
            <w:hideMark/>
          </w:tcPr>
          <w:p w14:paraId="6FD30568" w14:textId="1E9ABE81" w:rsidR="007B5209" w:rsidRPr="00A671D7" w:rsidRDefault="00A671D7"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$ 8.308.285.000,00</w:t>
            </w:r>
          </w:p>
        </w:tc>
        <w:tc>
          <w:tcPr>
            <w:tcW w:w="1392" w:type="dxa"/>
            <w:tcBorders>
              <w:top w:val="nil"/>
              <w:left w:val="nil"/>
              <w:bottom w:val="single" w:sz="8" w:space="0" w:color="808080"/>
              <w:right w:val="single" w:sz="8" w:space="0" w:color="808080"/>
            </w:tcBorders>
            <w:shd w:val="clear" w:color="000000" w:fill="FFFFFF"/>
            <w:vAlign w:val="center"/>
            <w:hideMark/>
          </w:tcPr>
          <w:p w14:paraId="0D836BA2"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$ 20.955.362.000,00 </w:t>
            </w:r>
          </w:p>
        </w:tc>
        <w:tc>
          <w:tcPr>
            <w:tcW w:w="1392" w:type="dxa"/>
            <w:tcBorders>
              <w:top w:val="nil"/>
              <w:left w:val="nil"/>
              <w:bottom w:val="single" w:sz="8" w:space="0" w:color="808080"/>
              <w:right w:val="single" w:sz="8" w:space="0" w:color="808080"/>
            </w:tcBorders>
            <w:shd w:val="clear" w:color="000000" w:fill="FFFFFF"/>
            <w:vAlign w:val="center"/>
            <w:hideMark/>
          </w:tcPr>
          <w:p w14:paraId="05C4DB48"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$ 20.455.362.000,00 </w:t>
            </w:r>
          </w:p>
        </w:tc>
        <w:tc>
          <w:tcPr>
            <w:tcW w:w="1392" w:type="dxa"/>
            <w:tcBorders>
              <w:top w:val="nil"/>
              <w:left w:val="nil"/>
              <w:bottom w:val="single" w:sz="8" w:space="0" w:color="808080"/>
              <w:right w:val="single" w:sz="8" w:space="0" w:color="808080"/>
            </w:tcBorders>
            <w:shd w:val="clear" w:color="000000" w:fill="FFFFFF"/>
            <w:vAlign w:val="center"/>
            <w:hideMark/>
          </w:tcPr>
          <w:p w14:paraId="6C1CF9D3"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$ 19.558.222.000,00 </w:t>
            </w:r>
          </w:p>
        </w:tc>
        <w:tc>
          <w:tcPr>
            <w:tcW w:w="1392" w:type="dxa"/>
            <w:tcBorders>
              <w:top w:val="nil"/>
              <w:left w:val="nil"/>
              <w:bottom w:val="single" w:sz="8" w:space="0" w:color="808080"/>
              <w:right w:val="single" w:sz="8" w:space="0" w:color="808080"/>
            </w:tcBorders>
            <w:shd w:val="clear" w:color="000000" w:fill="FFFFFF"/>
            <w:vAlign w:val="center"/>
            <w:hideMark/>
          </w:tcPr>
          <w:p w14:paraId="2EA8F4FC" w14:textId="6ECD72C5" w:rsidR="007B5209" w:rsidRPr="00A671D7" w:rsidRDefault="00A671D7"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$74.561.847.433,00</w:t>
            </w:r>
            <w:r w:rsidR="007B5209" w:rsidRPr="00A671D7">
              <w:rPr>
                <w:rFonts w:ascii="Arial Nova Cond Light" w:hAnsi="Arial Nova Cond Light" w:cs="Arial"/>
                <w:sz w:val="15"/>
                <w:szCs w:val="15"/>
                <w:lang w:eastAsia="es-CO"/>
              </w:rPr>
              <w:t xml:space="preserve"> </w:t>
            </w:r>
          </w:p>
        </w:tc>
      </w:tr>
      <w:tr w:rsidR="007B5209" w:rsidRPr="00971A78" w14:paraId="6215DEAE" w14:textId="77777777" w:rsidTr="00A671D7">
        <w:trPr>
          <w:trHeight w:val="229"/>
        </w:trPr>
        <w:tc>
          <w:tcPr>
            <w:tcW w:w="993" w:type="dxa"/>
            <w:vMerge/>
            <w:tcBorders>
              <w:top w:val="nil"/>
              <w:left w:val="single" w:sz="8" w:space="0" w:color="808080"/>
              <w:bottom w:val="single" w:sz="8" w:space="0" w:color="808080"/>
              <w:right w:val="single" w:sz="8" w:space="0" w:color="808080"/>
            </w:tcBorders>
            <w:vAlign w:val="center"/>
            <w:hideMark/>
          </w:tcPr>
          <w:p w14:paraId="6A5347BD" w14:textId="77777777" w:rsidR="007B5209" w:rsidRPr="002373B0" w:rsidRDefault="007B5209" w:rsidP="00A45D5F">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17F40D3B"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Desarrollar las actividades de mejoramiento y sostenibilidad de las áreas administradas con el fin de garantizar condiciones adecuadas para el acceso y disfrute de la ciudadanía.</w:t>
            </w:r>
          </w:p>
        </w:tc>
        <w:tc>
          <w:tcPr>
            <w:tcW w:w="1246" w:type="dxa"/>
            <w:tcBorders>
              <w:top w:val="nil"/>
              <w:left w:val="nil"/>
              <w:bottom w:val="single" w:sz="8" w:space="0" w:color="808080"/>
              <w:right w:val="single" w:sz="8" w:space="0" w:color="808080"/>
            </w:tcBorders>
            <w:shd w:val="clear" w:color="auto" w:fill="auto"/>
            <w:vAlign w:val="center"/>
            <w:hideMark/>
          </w:tcPr>
          <w:p w14:paraId="08AC55AC"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$ 150.000.000,00 </w:t>
            </w:r>
          </w:p>
        </w:tc>
        <w:tc>
          <w:tcPr>
            <w:tcW w:w="1392" w:type="dxa"/>
            <w:tcBorders>
              <w:top w:val="nil"/>
              <w:left w:val="nil"/>
              <w:bottom w:val="single" w:sz="8" w:space="0" w:color="808080"/>
              <w:right w:val="single" w:sz="8" w:space="0" w:color="808080"/>
            </w:tcBorders>
            <w:shd w:val="clear" w:color="auto" w:fill="auto"/>
            <w:vAlign w:val="center"/>
            <w:hideMark/>
          </w:tcPr>
          <w:p w14:paraId="565F54AA"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$ 3.900.000.000,00 </w:t>
            </w:r>
          </w:p>
        </w:tc>
        <w:tc>
          <w:tcPr>
            <w:tcW w:w="1392" w:type="dxa"/>
            <w:tcBorders>
              <w:top w:val="nil"/>
              <w:left w:val="nil"/>
              <w:bottom w:val="single" w:sz="8" w:space="0" w:color="808080"/>
              <w:right w:val="single" w:sz="8" w:space="0" w:color="808080"/>
            </w:tcBorders>
            <w:shd w:val="clear" w:color="auto" w:fill="auto"/>
            <w:vAlign w:val="center"/>
            <w:hideMark/>
          </w:tcPr>
          <w:p w14:paraId="223FEBE8"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$ 11.940.000.000,00 </w:t>
            </w:r>
          </w:p>
        </w:tc>
        <w:tc>
          <w:tcPr>
            <w:tcW w:w="1392" w:type="dxa"/>
            <w:tcBorders>
              <w:top w:val="nil"/>
              <w:left w:val="nil"/>
              <w:bottom w:val="single" w:sz="8" w:space="0" w:color="808080"/>
              <w:right w:val="single" w:sz="8" w:space="0" w:color="808080"/>
            </w:tcBorders>
            <w:shd w:val="clear" w:color="auto" w:fill="auto"/>
            <w:vAlign w:val="center"/>
            <w:hideMark/>
          </w:tcPr>
          <w:p w14:paraId="0949D736"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$ 18.500.000.000,00 </w:t>
            </w:r>
          </w:p>
        </w:tc>
        <w:tc>
          <w:tcPr>
            <w:tcW w:w="1392" w:type="dxa"/>
            <w:tcBorders>
              <w:top w:val="nil"/>
              <w:left w:val="nil"/>
              <w:bottom w:val="single" w:sz="8" w:space="0" w:color="808080"/>
              <w:right w:val="single" w:sz="8" w:space="0" w:color="808080"/>
            </w:tcBorders>
            <w:shd w:val="clear" w:color="auto" w:fill="auto"/>
            <w:vAlign w:val="center"/>
            <w:hideMark/>
          </w:tcPr>
          <w:p w14:paraId="70D1E15F"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$ 2.025.000.000,00 </w:t>
            </w:r>
          </w:p>
        </w:tc>
        <w:tc>
          <w:tcPr>
            <w:tcW w:w="1392" w:type="dxa"/>
            <w:tcBorders>
              <w:top w:val="nil"/>
              <w:left w:val="nil"/>
              <w:bottom w:val="single" w:sz="8" w:space="0" w:color="808080"/>
              <w:right w:val="single" w:sz="8" w:space="0" w:color="808080"/>
            </w:tcBorders>
            <w:shd w:val="clear" w:color="auto" w:fill="auto"/>
            <w:vAlign w:val="center"/>
            <w:hideMark/>
          </w:tcPr>
          <w:p w14:paraId="3EBFE08A"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$ 36.515.000.000,00 </w:t>
            </w:r>
          </w:p>
        </w:tc>
      </w:tr>
      <w:tr w:rsidR="007B5209" w:rsidRPr="00971A78" w14:paraId="180F9EC3" w14:textId="77777777" w:rsidTr="00A671D7">
        <w:trPr>
          <w:trHeight w:val="153"/>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C0C9D29"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documentos técnicos para la toma de decisiones relacionados con el manejo de la EEP</w:t>
            </w:r>
          </w:p>
        </w:tc>
        <w:tc>
          <w:tcPr>
            <w:tcW w:w="1418" w:type="dxa"/>
            <w:tcBorders>
              <w:top w:val="nil"/>
              <w:left w:val="nil"/>
              <w:bottom w:val="single" w:sz="8" w:space="0" w:color="808080"/>
              <w:right w:val="single" w:sz="8" w:space="0" w:color="808080"/>
            </w:tcBorders>
            <w:shd w:val="clear" w:color="auto" w:fill="auto"/>
            <w:vAlign w:val="center"/>
            <w:hideMark/>
          </w:tcPr>
          <w:p w14:paraId="0AF639F0"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pronunciamientos sobre las afectaciones a los elementos de la EEP y otras áreas de interés ambiental</w:t>
            </w:r>
          </w:p>
        </w:tc>
        <w:tc>
          <w:tcPr>
            <w:tcW w:w="1246" w:type="dxa"/>
            <w:tcBorders>
              <w:top w:val="nil"/>
              <w:left w:val="nil"/>
              <w:bottom w:val="single" w:sz="8" w:space="0" w:color="808080"/>
              <w:right w:val="single" w:sz="8" w:space="0" w:color="808080"/>
            </w:tcBorders>
            <w:shd w:val="clear" w:color="000000" w:fill="FFFFFF"/>
            <w:vAlign w:val="center"/>
            <w:hideMark/>
          </w:tcPr>
          <w:p w14:paraId="23197266"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$ 195.746.334,00 </w:t>
            </w:r>
          </w:p>
        </w:tc>
        <w:tc>
          <w:tcPr>
            <w:tcW w:w="1392" w:type="dxa"/>
            <w:tcBorders>
              <w:top w:val="nil"/>
              <w:left w:val="nil"/>
              <w:bottom w:val="single" w:sz="8" w:space="0" w:color="808080"/>
              <w:right w:val="single" w:sz="8" w:space="0" w:color="808080"/>
            </w:tcBorders>
            <w:shd w:val="clear" w:color="000000" w:fill="FFFFFF"/>
            <w:vAlign w:val="center"/>
            <w:hideMark/>
          </w:tcPr>
          <w:p w14:paraId="22466E1A"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$ 325.034.334,00 </w:t>
            </w:r>
          </w:p>
        </w:tc>
        <w:tc>
          <w:tcPr>
            <w:tcW w:w="1392" w:type="dxa"/>
            <w:tcBorders>
              <w:top w:val="nil"/>
              <w:left w:val="nil"/>
              <w:bottom w:val="single" w:sz="8" w:space="0" w:color="808080"/>
              <w:right w:val="single" w:sz="8" w:space="0" w:color="808080"/>
            </w:tcBorders>
            <w:shd w:val="clear" w:color="000000" w:fill="FFFFFF"/>
            <w:vAlign w:val="center"/>
            <w:hideMark/>
          </w:tcPr>
          <w:p w14:paraId="02FA9405"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$ 416.666.666,00 </w:t>
            </w:r>
          </w:p>
        </w:tc>
        <w:tc>
          <w:tcPr>
            <w:tcW w:w="1392" w:type="dxa"/>
            <w:tcBorders>
              <w:top w:val="nil"/>
              <w:left w:val="nil"/>
              <w:bottom w:val="single" w:sz="8" w:space="0" w:color="808080"/>
              <w:right w:val="single" w:sz="8" w:space="0" w:color="808080"/>
            </w:tcBorders>
            <w:shd w:val="clear" w:color="000000" w:fill="FFFFFF"/>
            <w:vAlign w:val="center"/>
            <w:hideMark/>
          </w:tcPr>
          <w:p w14:paraId="620D3C9C"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$ 416.666.666,00 </w:t>
            </w:r>
          </w:p>
        </w:tc>
        <w:tc>
          <w:tcPr>
            <w:tcW w:w="1392" w:type="dxa"/>
            <w:tcBorders>
              <w:top w:val="nil"/>
              <w:left w:val="nil"/>
              <w:bottom w:val="single" w:sz="8" w:space="0" w:color="808080"/>
              <w:right w:val="single" w:sz="8" w:space="0" w:color="808080"/>
            </w:tcBorders>
            <w:shd w:val="clear" w:color="000000" w:fill="FFFFFF"/>
            <w:vAlign w:val="center"/>
            <w:hideMark/>
          </w:tcPr>
          <w:p w14:paraId="30DB20BD"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$ 208.333.334,00 </w:t>
            </w:r>
          </w:p>
        </w:tc>
        <w:tc>
          <w:tcPr>
            <w:tcW w:w="1392" w:type="dxa"/>
            <w:tcBorders>
              <w:top w:val="nil"/>
              <w:left w:val="nil"/>
              <w:bottom w:val="single" w:sz="8" w:space="0" w:color="808080"/>
              <w:right w:val="single" w:sz="8" w:space="0" w:color="808080"/>
            </w:tcBorders>
            <w:shd w:val="clear" w:color="000000" w:fill="FFFFFF"/>
            <w:vAlign w:val="center"/>
            <w:hideMark/>
          </w:tcPr>
          <w:p w14:paraId="6183CB00"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$ 1.562.447.334,00 </w:t>
            </w:r>
          </w:p>
        </w:tc>
      </w:tr>
      <w:tr w:rsidR="007B5209" w:rsidRPr="00971A78" w14:paraId="0DE40276" w14:textId="77777777" w:rsidTr="00A671D7">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2A4A5790" w14:textId="77777777" w:rsidR="007B5209" w:rsidRPr="002373B0" w:rsidRDefault="007B5209" w:rsidP="00A45D5F">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10DF60D"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soporte técnico para el alinderamiento de los elementos componentes del sistema hídrico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0FA4EFD2"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$ 195.746.333,00 </w:t>
            </w:r>
          </w:p>
        </w:tc>
        <w:tc>
          <w:tcPr>
            <w:tcW w:w="1392" w:type="dxa"/>
            <w:tcBorders>
              <w:top w:val="nil"/>
              <w:left w:val="nil"/>
              <w:bottom w:val="single" w:sz="8" w:space="0" w:color="808080"/>
              <w:right w:val="single" w:sz="8" w:space="0" w:color="808080"/>
            </w:tcBorders>
            <w:shd w:val="clear" w:color="000000" w:fill="FFFFFF"/>
            <w:vAlign w:val="center"/>
            <w:hideMark/>
          </w:tcPr>
          <w:p w14:paraId="45910D61"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$ 325.034.333,00 </w:t>
            </w:r>
          </w:p>
        </w:tc>
        <w:tc>
          <w:tcPr>
            <w:tcW w:w="1392" w:type="dxa"/>
            <w:tcBorders>
              <w:top w:val="nil"/>
              <w:left w:val="nil"/>
              <w:bottom w:val="single" w:sz="8" w:space="0" w:color="808080"/>
              <w:right w:val="single" w:sz="8" w:space="0" w:color="808080"/>
            </w:tcBorders>
            <w:shd w:val="clear" w:color="000000" w:fill="FFFFFF"/>
            <w:vAlign w:val="center"/>
            <w:hideMark/>
          </w:tcPr>
          <w:p w14:paraId="68BB0928"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6A5B2DA1"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46F25B1F"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$ 208.333.333,00 </w:t>
            </w:r>
          </w:p>
        </w:tc>
        <w:tc>
          <w:tcPr>
            <w:tcW w:w="1392" w:type="dxa"/>
            <w:tcBorders>
              <w:top w:val="nil"/>
              <w:left w:val="nil"/>
              <w:bottom w:val="single" w:sz="8" w:space="0" w:color="808080"/>
              <w:right w:val="single" w:sz="8" w:space="0" w:color="808080"/>
            </w:tcBorders>
            <w:shd w:val="clear" w:color="000000" w:fill="FFFFFF"/>
            <w:vAlign w:val="center"/>
            <w:hideMark/>
          </w:tcPr>
          <w:p w14:paraId="5A9E81BC"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$ 1.562.447.333,00 </w:t>
            </w:r>
          </w:p>
        </w:tc>
      </w:tr>
      <w:tr w:rsidR="007B5209" w:rsidRPr="00971A78" w14:paraId="34FAA3A5" w14:textId="77777777" w:rsidTr="00A671D7">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7F3F1153" w14:textId="77777777" w:rsidR="007B5209" w:rsidRPr="002373B0" w:rsidRDefault="007B5209" w:rsidP="00A45D5F">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3188A0A7"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insumos técnicos para la conservación de los ecosistemas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6187F81D"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$ 195.746.333,00 </w:t>
            </w:r>
          </w:p>
        </w:tc>
        <w:tc>
          <w:tcPr>
            <w:tcW w:w="1392" w:type="dxa"/>
            <w:tcBorders>
              <w:top w:val="nil"/>
              <w:left w:val="nil"/>
              <w:bottom w:val="single" w:sz="8" w:space="0" w:color="808080"/>
              <w:right w:val="single" w:sz="8" w:space="0" w:color="808080"/>
            </w:tcBorders>
            <w:shd w:val="clear" w:color="000000" w:fill="FFFFFF"/>
            <w:vAlign w:val="center"/>
            <w:hideMark/>
          </w:tcPr>
          <w:p w14:paraId="38465B62"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$ 325.034.333,00 </w:t>
            </w:r>
          </w:p>
        </w:tc>
        <w:tc>
          <w:tcPr>
            <w:tcW w:w="1392" w:type="dxa"/>
            <w:tcBorders>
              <w:top w:val="nil"/>
              <w:left w:val="nil"/>
              <w:bottom w:val="single" w:sz="8" w:space="0" w:color="808080"/>
              <w:right w:val="single" w:sz="8" w:space="0" w:color="808080"/>
            </w:tcBorders>
            <w:shd w:val="clear" w:color="000000" w:fill="FFFFFF"/>
            <w:vAlign w:val="center"/>
            <w:hideMark/>
          </w:tcPr>
          <w:p w14:paraId="7E2C9930"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0FFDB76F"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1372CD82"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$ 208.333.333,00 </w:t>
            </w:r>
          </w:p>
        </w:tc>
        <w:tc>
          <w:tcPr>
            <w:tcW w:w="1392" w:type="dxa"/>
            <w:tcBorders>
              <w:top w:val="nil"/>
              <w:left w:val="nil"/>
              <w:bottom w:val="single" w:sz="8" w:space="0" w:color="808080"/>
              <w:right w:val="single" w:sz="8" w:space="0" w:color="808080"/>
            </w:tcBorders>
            <w:shd w:val="clear" w:color="000000" w:fill="FFFFFF"/>
            <w:vAlign w:val="center"/>
            <w:hideMark/>
          </w:tcPr>
          <w:p w14:paraId="36429FD6"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$ 1.562.447.333,00 </w:t>
            </w:r>
          </w:p>
        </w:tc>
      </w:tr>
      <w:tr w:rsidR="007B5209" w:rsidRPr="00971A78" w14:paraId="0DFA6E06" w14:textId="77777777" w:rsidTr="00A671D7">
        <w:trPr>
          <w:trHeight w:val="191"/>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E64AEB0"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 xml:space="preserve">Implementar un programa de </w:t>
            </w:r>
            <w:r w:rsidRPr="002373B0">
              <w:rPr>
                <w:rFonts w:ascii="Arial Nova Cond Light" w:hAnsi="Arial Nova Cond Light" w:cs="Arial"/>
                <w:color w:val="000000"/>
                <w:sz w:val="15"/>
                <w:szCs w:val="15"/>
                <w:lang w:eastAsia="es-CO"/>
              </w:rPr>
              <w:lastRenderedPageBreak/>
              <w:t>monitoreo, evaluación y seguimiento de la biodiversidad en áreas protegidas y otras de interés ambiental en Bogotá, con estrategias de investigación y ciencia ciudadanas.</w:t>
            </w:r>
          </w:p>
        </w:tc>
        <w:tc>
          <w:tcPr>
            <w:tcW w:w="1418" w:type="dxa"/>
            <w:tcBorders>
              <w:top w:val="nil"/>
              <w:left w:val="nil"/>
              <w:bottom w:val="single" w:sz="8" w:space="0" w:color="808080"/>
              <w:right w:val="single" w:sz="8" w:space="0" w:color="808080"/>
            </w:tcBorders>
            <w:shd w:val="clear" w:color="auto" w:fill="auto"/>
            <w:vAlign w:val="center"/>
            <w:hideMark/>
          </w:tcPr>
          <w:p w14:paraId="478E3CD3"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lastRenderedPageBreak/>
              <w:t xml:space="preserve">Fase 1: Diseño del programa de monitoreo, </w:t>
            </w:r>
            <w:r w:rsidRPr="002373B0">
              <w:rPr>
                <w:rFonts w:ascii="Arial Nova Cond Light" w:hAnsi="Arial Nova Cond Light" w:cs="Arial"/>
                <w:color w:val="000000"/>
                <w:sz w:val="15"/>
                <w:szCs w:val="15"/>
                <w:lang w:eastAsia="es-CO"/>
              </w:rPr>
              <w:lastRenderedPageBreak/>
              <w:t>evaluación y seguimiento, junto al levantamiento de la información de los componentes faltantes.</w:t>
            </w:r>
          </w:p>
        </w:tc>
        <w:tc>
          <w:tcPr>
            <w:tcW w:w="1246" w:type="dxa"/>
            <w:tcBorders>
              <w:top w:val="nil"/>
              <w:left w:val="nil"/>
              <w:bottom w:val="single" w:sz="8" w:space="0" w:color="808080"/>
              <w:right w:val="single" w:sz="8" w:space="0" w:color="808080"/>
            </w:tcBorders>
            <w:shd w:val="clear" w:color="000000" w:fill="FFFFFF"/>
            <w:vAlign w:val="center"/>
            <w:hideMark/>
          </w:tcPr>
          <w:p w14:paraId="36C04EE8"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lastRenderedPageBreak/>
              <w:t xml:space="preserve">$ 156.353.000,00 </w:t>
            </w:r>
          </w:p>
        </w:tc>
        <w:tc>
          <w:tcPr>
            <w:tcW w:w="1392" w:type="dxa"/>
            <w:tcBorders>
              <w:top w:val="nil"/>
              <w:left w:val="nil"/>
              <w:bottom w:val="single" w:sz="8" w:space="0" w:color="808080"/>
              <w:right w:val="single" w:sz="8" w:space="0" w:color="808080"/>
            </w:tcBorders>
            <w:shd w:val="clear" w:color="000000" w:fill="FFFFFF"/>
            <w:vAlign w:val="center"/>
            <w:hideMark/>
          </w:tcPr>
          <w:p w14:paraId="0A9FF579"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$ 387.347.000,00 </w:t>
            </w:r>
          </w:p>
        </w:tc>
        <w:tc>
          <w:tcPr>
            <w:tcW w:w="1392" w:type="dxa"/>
            <w:tcBorders>
              <w:top w:val="nil"/>
              <w:left w:val="nil"/>
              <w:bottom w:val="single" w:sz="8" w:space="0" w:color="808080"/>
              <w:right w:val="single" w:sz="8" w:space="0" w:color="808080"/>
            </w:tcBorders>
            <w:shd w:val="clear" w:color="000000" w:fill="FFFFFF"/>
            <w:vAlign w:val="center"/>
            <w:hideMark/>
          </w:tcPr>
          <w:p w14:paraId="3598D89B"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$ 483.600.000,00 </w:t>
            </w:r>
          </w:p>
        </w:tc>
        <w:tc>
          <w:tcPr>
            <w:tcW w:w="1392" w:type="dxa"/>
            <w:tcBorders>
              <w:top w:val="nil"/>
              <w:left w:val="nil"/>
              <w:bottom w:val="single" w:sz="8" w:space="0" w:color="808080"/>
              <w:right w:val="single" w:sz="8" w:space="0" w:color="808080"/>
            </w:tcBorders>
            <w:shd w:val="clear" w:color="000000" w:fill="FFFFFF"/>
            <w:vAlign w:val="center"/>
            <w:hideMark/>
          </w:tcPr>
          <w:p w14:paraId="43BA8E3F"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66EFDBDA"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1AD239A7"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$ 1.027.300.000,00 </w:t>
            </w:r>
          </w:p>
        </w:tc>
      </w:tr>
      <w:tr w:rsidR="007B5209" w:rsidRPr="00971A78" w14:paraId="78DA969C" w14:textId="77777777" w:rsidTr="00A671D7">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5B5B920D" w14:textId="77777777" w:rsidR="007B5209" w:rsidRPr="002373B0" w:rsidRDefault="007B5209" w:rsidP="00A45D5F">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62FEED90"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2: Implementación del programa de evaluación, seguimiento y monitoreo.</w:t>
            </w:r>
          </w:p>
        </w:tc>
        <w:tc>
          <w:tcPr>
            <w:tcW w:w="1246" w:type="dxa"/>
            <w:tcBorders>
              <w:top w:val="nil"/>
              <w:left w:val="nil"/>
              <w:bottom w:val="single" w:sz="8" w:space="0" w:color="808080"/>
              <w:right w:val="single" w:sz="8" w:space="0" w:color="808080"/>
            </w:tcBorders>
            <w:shd w:val="clear" w:color="000000" w:fill="FFFFFF"/>
            <w:vAlign w:val="center"/>
            <w:hideMark/>
          </w:tcPr>
          <w:p w14:paraId="68EC9C47"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5834505E"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69FC1AA9"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0797B08C"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$ 483.600.000,00 </w:t>
            </w:r>
          </w:p>
        </w:tc>
        <w:tc>
          <w:tcPr>
            <w:tcW w:w="1392" w:type="dxa"/>
            <w:tcBorders>
              <w:top w:val="nil"/>
              <w:left w:val="nil"/>
              <w:bottom w:val="single" w:sz="8" w:space="0" w:color="808080"/>
              <w:right w:val="single" w:sz="8" w:space="0" w:color="808080"/>
            </w:tcBorders>
            <w:shd w:val="clear" w:color="000000" w:fill="FFFFFF"/>
            <w:vAlign w:val="center"/>
            <w:hideMark/>
          </w:tcPr>
          <w:p w14:paraId="615C9498"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$ 205.800.000,00 </w:t>
            </w:r>
          </w:p>
        </w:tc>
        <w:tc>
          <w:tcPr>
            <w:tcW w:w="1392" w:type="dxa"/>
            <w:tcBorders>
              <w:top w:val="nil"/>
              <w:left w:val="nil"/>
              <w:bottom w:val="single" w:sz="8" w:space="0" w:color="808080"/>
              <w:right w:val="single" w:sz="8" w:space="0" w:color="808080"/>
            </w:tcBorders>
            <w:shd w:val="clear" w:color="000000" w:fill="FFFFFF"/>
            <w:vAlign w:val="center"/>
            <w:hideMark/>
          </w:tcPr>
          <w:p w14:paraId="37BD6BBA"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$ 689.400.000,00 </w:t>
            </w:r>
          </w:p>
        </w:tc>
      </w:tr>
      <w:tr w:rsidR="007B5209" w:rsidRPr="00971A78" w14:paraId="6C37E668" w14:textId="77777777" w:rsidTr="00A671D7">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74D0C8EB" w14:textId="77777777" w:rsidR="007B5209" w:rsidRPr="002373B0" w:rsidRDefault="007B5209" w:rsidP="00A45D5F">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8B8CF18" w14:textId="77777777" w:rsidR="007B5209" w:rsidRPr="002373B0" w:rsidRDefault="007B5209" w:rsidP="00A45D5F">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3: Fortalecimiento en el conocimiento del estado de la biodiversidad de las áreas de interés ambiental.</w:t>
            </w:r>
          </w:p>
        </w:tc>
        <w:tc>
          <w:tcPr>
            <w:tcW w:w="1246" w:type="dxa"/>
            <w:tcBorders>
              <w:top w:val="nil"/>
              <w:left w:val="nil"/>
              <w:bottom w:val="single" w:sz="8" w:space="0" w:color="808080"/>
              <w:right w:val="single" w:sz="8" w:space="0" w:color="808080"/>
            </w:tcBorders>
            <w:shd w:val="clear" w:color="000000" w:fill="FFFFFF"/>
            <w:vAlign w:val="center"/>
            <w:hideMark/>
          </w:tcPr>
          <w:p w14:paraId="34ED789A"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15387E38"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334EEEC1"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$ 40.000.000,00 </w:t>
            </w:r>
          </w:p>
        </w:tc>
        <w:tc>
          <w:tcPr>
            <w:tcW w:w="1392" w:type="dxa"/>
            <w:tcBorders>
              <w:top w:val="nil"/>
              <w:left w:val="nil"/>
              <w:bottom w:val="single" w:sz="8" w:space="0" w:color="808080"/>
              <w:right w:val="single" w:sz="8" w:space="0" w:color="808080"/>
            </w:tcBorders>
            <w:shd w:val="clear" w:color="000000" w:fill="FFFFFF"/>
            <w:vAlign w:val="center"/>
            <w:hideMark/>
          </w:tcPr>
          <w:p w14:paraId="762A35BB"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$ 39.480.000,00 </w:t>
            </w:r>
          </w:p>
        </w:tc>
        <w:tc>
          <w:tcPr>
            <w:tcW w:w="1392" w:type="dxa"/>
            <w:tcBorders>
              <w:top w:val="nil"/>
              <w:left w:val="nil"/>
              <w:bottom w:val="single" w:sz="8" w:space="0" w:color="808080"/>
              <w:right w:val="single" w:sz="8" w:space="0" w:color="808080"/>
            </w:tcBorders>
            <w:shd w:val="clear" w:color="000000" w:fill="FFFFFF"/>
            <w:vAlign w:val="center"/>
            <w:hideMark/>
          </w:tcPr>
          <w:p w14:paraId="4C5C3C0C"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$ 18.720.000,00 </w:t>
            </w:r>
          </w:p>
        </w:tc>
        <w:tc>
          <w:tcPr>
            <w:tcW w:w="1392" w:type="dxa"/>
            <w:tcBorders>
              <w:top w:val="nil"/>
              <w:left w:val="nil"/>
              <w:bottom w:val="single" w:sz="8" w:space="0" w:color="808080"/>
              <w:right w:val="single" w:sz="8" w:space="0" w:color="808080"/>
            </w:tcBorders>
            <w:shd w:val="clear" w:color="000000" w:fill="FFFFFF"/>
            <w:vAlign w:val="center"/>
            <w:hideMark/>
          </w:tcPr>
          <w:p w14:paraId="09786E9B" w14:textId="77777777" w:rsidR="007B5209" w:rsidRPr="00A671D7" w:rsidRDefault="007B5209" w:rsidP="00A45D5F">
            <w:pPr>
              <w:jc w:val="center"/>
              <w:rPr>
                <w:rFonts w:ascii="Arial Nova Cond Light" w:hAnsi="Arial Nova Cond Light" w:cs="Arial"/>
                <w:sz w:val="15"/>
                <w:szCs w:val="15"/>
                <w:lang w:eastAsia="es-CO"/>
              </w:rPr>
            </w:pPr>
            <w:r w:rsidRPr="00A671D7">
              <w:rPr>
                <w:rFonts w:ascii="Arial Nova Cond Light" w:hAnsi="Arial Nova Cond Light" w:cs="Arial"/>
                <w:sz w:val="15"/>
                <w:szCs w:val="15"/>
                <w:lang w:eastAsia="es-CO"/>
              </w:rPr>
              <w:t xml:space="preserve">$ 98.200.000,00 </w:t>
            </w:r>
          </w:p>
        </w:tc>
      </w:tr>
      <w:tr w:rsidR="007B5209" w:rsidRPr="00971A78" w14:paraId="007E4137" w14:textId="77777777" w:rsidTr="00A671D7">
        <w:trPr>
          <w:trHeight w:val="60"/>
        </w:trPr>
        <w:tc>
          <w:tcPr>
            <w:tcW w:w="241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78F032A" w14:textId="77777777" w:rsidR="007B5209" w:rsidRPr="002373B0" w:rsidRDefault="007B5209" w:rsidP="00A45D5F">
            <w:pPr>
              <w:jc w:val="center"/>
              <w:rPr>
                <w:rFonts w:ascii="Arial Nova Cond Light" w:hAnsi="Arial Nova Cond Light" w:cs="Arial"/>
                <w:b/>
                <w:bCs/>
                <w:color w:val="000000"/>
                <w:sz w:val="15"/>
                <w:szCs w:val="15"/>
                <w:lang w:eastAsia="es-CO"/>
              </w:rPr>
            </w:pPr>
            <w:r w:rsidRPr="002373B0">
              <w:rPr>
                <w:rFonts w:ascii="Arial Nova Cond Light" w:hAnsi="Arial Nova Cond Light" w:cs="Arial"/>
                <w:b/>
                <w:bCs/>
                <w:color w:val="000000"/>
                <w:sz w:val="15"/>
                <w:szCs w:val="15"/>
                <w:lang w:eastAsia="es-CO"/>
              </w:rPr>
              <w:t>Total proyecto 7814</w:t>
            </w:r>
          </w:p>
        </w:tc>
        <w:tc>
          <w:tcPr>
            <w:tcW w:w="1246" w:type="dxa"/>
            <w:tcBorders>
              <w:top w:val="nil"/>
              <w:left w:val="nil"/>
              <w:bottom w:val="single" w:sz="8" w:space="0" w:color="808080"/>
              <w:right w:val="single" w:sz="8" w:space="0" w:color="808080"/>
            </w:tcBorders>
            <w:shd w:val="clear" w:color="000000" w:fill="FFFFFF"/>
            <w:vAlign w:val="center"/>
            <w:hideMark/>
          </w:tcPr>
          <w:p w14:paraId="047944F1" w14:textId="77777777" w:rsidR="007B5209" w:rsidRPr="00A671D7" w:rsidRDefault="007B5209" w:rsidP="00A45D5F">
            <w:pPr>
              <w:jc w:val="center"/>
              <w:rPr>
                <w:rFonts w:ascii="Arial Nova Cond Light" w:hAnsi="Arial Nova Cond Light" w:cs="Arial"/>
                <w:b/>
                <w:bCs/>
                <w:sz w:val="16"/>
                <w:szCs w:val="16"/>
                <w:lang w:eastAsia="es-CO"/>
              </w:rPr>
            </w:pPr>
            <w:r w:rsidRPr="00A671D7">
              <w:rPr>
                <w:rFonts w:ascii="Arial Nova Cond Light" w:hAnsi="Arial Nova Cond Light" w:cs="Arial"/>
                <w:b/>
                <w:bCs/>
                <w:sz w:val="16"/>
                <w:szCs w:val="16"/>
                <w:lang w:eastAsia="es-CO"/>
              </w:rPr>
              <w:t xml:space="preserve">$ 6.178.208.433 </w:t>
            </w:r>
          </w:p>
        </w:tc>
        <w:tc>
          <w:tcPr>
            <w:tcW w:w="1392" w:type="dxa"/>
            <w:tcBorders>
              <w:top w:val="nil"/>
              <w:left w:val="nil"/>
              <w:bottom w:val="single" w:sz="8" w:space="0" w:color="808080"/>
              <w:right w:val="single" w:sz="8" w:space="0" w:color="808080"/>
            </w:tcBorders>
            <w:shd w:val="clear" w:color="000000" w:fill="FFFFFF"/>
            <w:vAlign w:val="center"/>
            <w:hideMark/>
          </w:tcPr>
          <w:p w14:paraId="3B568D7E" w14:textId="10DFCCEE" w:rsidR="007B5209" w:rsidRPr="00A671D7" w:rsidRDefault="007B5209" w:rsidP="00A45D5F">
            <w:pPr>
              <w:jc w:val="center"/>
              <w:rPr>
                <w:rFonts w:ascii="Arial Nova Cond Light" w:hAnsi="Arial Nova Cond Light" w:cs="Arial"/>
                <w:b/>
                <w:bCs/>
                <w:sz w:val="16"/>
                <w:szCs w:val="16"/>
                <w:lang w:eastAsia="es-CO"/>
              </w:rPr>
            </w:pPr>
            <w:r w:rsidRPr="00A671D7">
              <w:rPr>
                <w:rFonts w:ascii="Arial Nova Cond Light" w:hAnsi="Arial Nova Cond Light" w:cs="Arial"/>
                <w:b/>
                <w:bCs/>
                <w:sz w:val="16"/>
                <w:szCs w:val="16"/>
                <w:lang w:eastAsia="es-CO"/>
              </w:rPr>
              <w:t xml:space="preserve">$ </w:t>
            </w:r>
            <w:r w:rsidR="00A671D7" w:rsidRPr="00A671D7">
              <w:rPr>
                <w:rFonts w:ascii="Arial Nova Cond Light" w:hAnsi="Arial Nova Cond Light" w:cs="Arial"/>
                <w:b/>
                <w:bCs/>
                <w:sz w:val="16"/>
                <w:szCs w:val="16"/>
                <w:lang w:eastAsia="es-CO"/>
              </w:rPr>
              <w:t>13.570.735.000</w:t>
            </w:r>
            <w:r w:rsidRPr="00A671D7">
              <w:rPr>
                <w:rFonts w:ascii="Arial Nova Cond Light" w:hAnsi="Arial Nova Cond Light" w:cs="Arial"/>
                <w:b/>
                <w:bCs/>
                <w:sz w:val="16"/>
                <w:szCs w:val="16"/>
                <w:lang w:eastAsia="es-CO"/>
              </w:rPr>
              <w:t xml:space="preserve"> </w:t>
            </w:r>
          </w:p>
        </w:tc>
        <w:tc>
          <w:tcPr>
            <w:tcW w:w="1392" w:type="dxa"/>
            <w:tcBorders>
              <w:top w:val="nil"/>
              <w:left w:val="nil"/>
              <w:bottom w:val="single" w:sz="8" w:space="0" w:color="808080"/>
              <w:right w:val="single" w:sz="8" w:space="0" w:color="808080"/>
            </w:tcBorders>
            <w:shd w:val="clear" w:color="000000" w:fill="FFFFFF"/>
            <w:vAlign w:val="center"/>
            <w:hideMark/>
          </w:tcPr>
          <w:p w14:paraId="027F009B" w14:textId="77777777" w:rsidR="007B5209" w:rsidRPr="00A671D7" w:rsidRDefault="007B5209" w:rsidP="00A45D5F">
            <w:pPr>
              <w:jc w:val="center"/>
              <w:rPr>
                <w:rFonts w:ascii="Arial Nova Cond Light" w:hAnsi="Arial Nova Cond Light" w:cs="Arial"/>
                <w:b/>
                <w:bCs/>
                <w:sz w:val="16"/>
                <w:szCs w:val="16"/>
                <w:lang w:eastAsia="es-CO"/>
              </w:rPr>
            </w:pPr>
            <w:r w:rsidRPr="00A671D7">
              <w:rPr>
                <w:rFonts w:ascii="Arial Nova Cond Light" w:hAnsi="Arial Nova Cond Light" w:cs="Arial"/>
                <w:b/>
                <w:bCs/>
                <w:sz w:val="16"/>
                <w:szCs w:val="16"/>
                <w:lang w:eastAsia="es-CO"/>
              </w:rPr>
              <w:t xml:space="preserve">$ 34.668.962.000 </w:t>
            </w:r>
          </w:p>
        </w:tc>
        <w:tc>
          <w:tcPr>
            <w:tcW w:w="1392" w:type="dxa"/>
            <w:tcBorders>
              <w:top w:val="nil"/>
              <w:left w:val="nil"/>
              <w:bottom w:val="single" w:sz="8" w:space="0" w:color="808080"/>
              <w:right w:val="single" w:sz="8" w:space="0" w:color="808080"/>
            </w:tcBorders>
            <w:shd w:val="clear" w:color="000000" w:fill="FFFFFF"/>
            <w:vAlign w:val="center"/>
            <w:hideMark/>
          </w:tcPr>
          <w:p w14:paraId="5D46E803" w14:textId="77777777" w:rsidR="007B5209" w:rsidRPr="00A671D7" w:rsidRDefault="007B5209" w:rsidP="00A45D5F">
            <w:pPr>
              <w:jc w:val="center"/>
              <w:rPr>
                <w:rFonts w:ascii="Arial Nova Cond Light" w:hAnsi="Arial Nova Cond Light" w:cs="Arial"/>
                <w:b/>
                <w:bCs/>
                <w:sz w:val="16"/>
                <w:szCs w:val="16"/>
                <w:lang w:eastAsia="es-CO"/>
              </w:rPr>
            </w:pPr>
            <w:r w:rsidRPr="00A671D7">
              <w:rPr>
                <w:rFonts w:ascii="Arial Nova Cond Light" w:hAnsi="Arial Nova Cond Light" w:cs="Arial"/>
                <w:b/>
                <w:bCs/>
                <w:sz w:val="16"/>
                <w:szCs w:val="16"/>
                <w:lang w:eastAsia="es-CO"/>
              </w:rPr>
              <w:t xml:space="preserve">$ 40.728.442.000 </w:t>
            </w:r>
          </w:p>
        </w:tc>
        <w:tc>
          <w:tcPr>
            <w:tcW w:w="1392" w:type="dxa"/>
            <w:tcBorders>
              <w:top w:val="nil"/>
              <w:left w:val="nil"/>
              <w:bottom w:val="single" w:sz="8" w:space="0" w:color="808080"/>
              <w:right w:val="single" w:sz="8" w:space="0" w:color="808080"/>
            </w:tcBorders>
            <w:shd w:val="clear" w:color="000000" w:fill="FFFFFF"/>
            <w:vAlign w:val="center"/>
            <w:hideMark/>
          </w:tcPr>
          <w:p w14:paraId="043FB3A8" w14:textId="77777777" w:rsidR="007B5209" w:rsidRPr="00A671D7" w:rsidRDefault="007B5209" w:rsidP="00A45D5F">
            <w:pPr>
              <w:jc w:val="center"/>
              <w:rPr>
                <w:rFonts w:ascii="Arial Nova Cond Light" w:hAnsi="Arial Nova Cond Light" w:cs="Arial"/>
                <w:b/>
                <w:bCs/>
                <w:sz w:val="16"/>
                <w:szCs w:val="16"/>
                <w:lang w:eastAsia="es-CO"/>
              </w:rPr>
            </w:pPr>
            <w:r w:rsidRPr="00A671D7">
              <w:rPr>
                <w:rFonts w:ascii="Arial Nova Cond Light" w:hAnsi="Arial Nova Cond Light" w:cs="Arial"/>
                <w:b/>
                <w:bCs/>
                <w:sz w:val="16"/>
                <w:szCs w:val="16"/>
                <w:lang w:eastAsia="es-CO"/>
              </w:rPr>
              <w:t xml:space="preserve">$ 22.432.742.000 </w:t>
            </w:r>
          </w:p>
        </w:tc>
        <w:tc>
          <w:tcPr>
            <w:tcW w:w="1392" w:type="dxa"/>
            <w:tcBorders>
              <w:top w:val="nil"/>
              <w:left w:val="nil"/>
              <w:bottom w:val="single" w:sz="8" w:space="0" w:color="808080"/>
              <w:right w:val="single" w:sz="8" w:space="0" w:color="808080"/>
            </w:tcBorders>
            <w:shd w:val="clear" w:color="000000" w:fill="FFFFFF"/>
            <w:vAlign w:val="center"/>
            <w:hideMark/>
          </w:tcPr>
          <w:p w14:paraId="1ADBE21D" w14:textId="776A40B2" w:rsidR="007B5209" w:rsidRPr="00A671D7" w:rsidRDefault="007B5209" w:rsidP="00A45D5F">
            <w:pPr>
              <w:jc w:val="center"/>
              <w:rPr>
                <w:rFonts w:ascii="Arial Nova Cond Light" w:hAnsi="Arial Nova Cond Light" w:cs="Arial"/>
                <w:b/>
                <w:bCs/>
                <w:sz w:val="16"/>
                <w:szCs w:val="16"/>
                <w:lang w:eastAsia="es-CO"/>
              </w:rPr>
            </w:pPr>
            <w:r w:rsidRPr="00A671D7">
              <w:rPr>
                <w:rFonts w:ascii="Arial Nova Cond Light" w:hAnsi="Arial Nova Cond Light" w:cs="Arial"/>
                <w:b/>
                <w:bCs/>
                <w:sz w:val="16"/>
                <w:szCs w:val="16"/>
                <w:lang w:eastAsia="es-CO"/>
              </w:rPr>
              <w:t>$ 1</w:t>
            </w:r>
            <w:r w:rsidR="00A671D7" w:rsidRPr="00A671D7">
              <w:rPr>
                <w:rFonts w:ascii="Arial Nova Cond Light" w:hAnsi="Arial Nova Cond Light" w:cs="Arial"/>
                <w:b/>
                <w:bCs/>
                <w:sz w:val="16"/>
                <w:szCs w:val="16"/>
                <w:lang w:eastAsia="es-CO"/>
              </w:rPr>
              <w:t>17.579.089.433</w:t>
            </w:r>
          </w:p>
        </w:tc>
      </w:tr>
    </w:tbl>
    <w:p w14:paraId="79C0F231" w14:textId="0258F8B2" w:rsidR="006E0E5C" w:rsidRPr="00A671D7" w:rsidRDefault="006E0E5C" w:rsidP="00D31931">
      <w:pP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Plan de Acciòn / Bogdata</w:t>
      </w:r>
    </w:p>
    <w:p w14:paraId="2A49852E" w14:textId="77777777" w:rsidR="00D31931" w:rsidRPr="00D31931" w:rsidRDefault="00D31931" w:rsidP="00D31931">
      <w:pPr>
        <w:rPr>
          <w:rFonts w:ascii="Arial Nova Cond Light" w:hAnsi="Arial Nova Cond Light"/>
          <w:i/>
          <w:iCs/>
          <w:sz w:val="20"/>
        </w:rPr>
      </w:pPr>
    </w:p>
    <w:p w14:paraId="6BE547B1" w14:textId="2478B594" w:rsidR="00D31931" w:rsidRPr="00A671D7" w:rsidRDefault="00D31931" w:rsidP="00D31931">
      <w:pPr>
        <w:jc w:val="left"/>
        <w:rPr>
          <w:rFonts w:ascii="Arial Nova Cond Light" w:hAnsi="Arial Nova Cond Light"/>
          <w:i/>
          <w:iCs/>
          <w:sz w:val="20"/>
        </w:rPr>
      </w:pPr>
      <w:r w:rsidRPr="00A671D7">
        <w:rPr>
          <w:rFonts w:ascii="Arial Nova Cond Light" w:hAnsi="Arial Nova Cond Light"/>
          <w:i/>
          <w:iCs/>
          <w:sz w:val="20"/>
        </w:rPr>
        <w:t>*</w:t>
      </w:r>
      <w:r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7A18388F"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lastRenderedPageBreak/>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lastRenderedPageBreak/>
              <w:t xml:space="preserve">Adelantar los términos de referencia y hacer seguimientos a los procesos contractuales con tres meses de </w:t>
            </w:r>
            <w:r w:rsidRPr="002373B0">
              <w:rPr>
                <w:rFonts w:ascii="Arial Nova Cond Light" w:hAnsi="Arial Nova Cond Light"/>
                <w:sz w:val="16"/>
                <w:szCs w:val="16"/>
              </w:rPr>
              <w:lastRenderedPageBreak/>
              <w:t>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lastRenderedPageBreak/>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w:t>
            </w:r>
            <w:r w:rsidRPr="002373B0">
              <w:rPr>
                <w:rFonts w:ascii="Arial Nova Cond Light" w:hAnsi="Arial Nova Cond Light"/>
                <w:color w:val="000000"/>
                <w:sz w:val="22"/>
                <w:szCs w:val="22"/>
              </w:rPr>
              <w:lastRenderedPageBreak/>
              <w:t>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w:t>
      </w:r>
      <w:r w:rsidRPr="002373B0">
        <w:rPr>
          <w:rFonts w:ascii="Arial Nova Cond Light" w:hAnsi="Arial Nova Cond Light"/>
          <w:sz w:val="22"/>
          <w:szCs w:val="22"/>
        </w:rPr>
        <w:lastRenderedPageBreak/>
        <w:t>representa un valor de $13.970 dólares/ha/mes del 2011 para el Orobioma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A671D7">
        <w:trPr>
          <w:trHeight w:val="406"/>
        </w:trPr>
        <w:tc>
          <w:tcPr>
            <w:tcW w:w="643" w:type="pct"/>
            <w:tcBorders>
              <w:top w:val="nil"/>
              <w:left w:val="nil"/>
              <w:bottom w:val="nil"/>
              <w:right w:val="nil"/>
            </w:tcBorders>
            <w:shd w:val="clear" w:color="auto" w:fill="auto"/>
            <w:vAlign w:val="bottom"/>
          </w:tcPr>
          <w:p w14:paraId="25B352B1" w14:textId="77777777" w:rsidR="007B5209" w:rsidRPr="002373B0" w:rsidRDefault="007B5209" w:rsidP="00A45D5F">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7B5209" w:rsidRPr="002373B0" w14:paraId="2D337431" w14:textId="77777777" w:rsidTr="00A671D7">
        <w:trPr>
          <w:trHeight w:val="406"/>
        </w:trPr>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7B5209" w:rsidRPr="002373B0" w:rsidRDefault="007B5209" w:rsidP="00A671D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77777777" w:rsidR="007B5209" w:rsidRPr="002373B0" w:rsidRDefault="007B5209" w:rsidP="00A671D7">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7777777" w:rsidR="007B5209" w:rsidRPr="002373B0" w:rsidRDefault="007B5209" w:rsidP="00A671D7">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77777777" w:rsidR="007B5209" w:rsidRPr="002373B0" w:rsidRDefault="007B5209" w:rsidP="00A671D7">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77777777" w:rsidR="007B5209" w:rsidRPr="002373B0" w:rsidRDefault="007B5209" w:rsidP="00A671D7">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77777777" w:rsidR="007B5209" w:rsidRPr="002373B0" w:rsidRDefault="007B5209" w:rsidP="00A671D7">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r>
      <w:tr w:rsidR="007B5209" w:rsidRPr="002373B0" w14:paraId="747230D1" w14:textId="77777777" w:rsidTr="00A671D7">
        <w:trPr>
          <w:trHeight w:val="406"/>
        </w:trPr>
        <w:tc>
          <w:tcPr>
            <w:tcW w:w="643"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7B5209" w:rsidRPr="002373B0" w:rsidRDefault="007B5209" w:rsidP="00A671D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77777777" w:rsidR="007B5209" w:rsidRPr="002373B0" w:rsidRDefault="007B5209" w:rsidP="00A671D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555FF1EC" w:rsidR="007B5209" w:rsidRPr="002373B0" w:rsidRDefault="007B5209" w:rsidP="00A671D7">
            <w:pPr>
              <w:jc w:val="center"/>
              <w:rPr>
                <w:rFonts w:ascii="Arial Nova Cond Light" w:hAnsi="Arial Nova Cond Light"/>
                <w:sz w:val="16"/>
                <w:szCs w:val="16"/>
                <w:highlight w:val="green"/>
              </w:rPr>
            </w:pPr>
            <w:r w:rsidRPr="00A671D7">
              <w:rPr>
                <w:rFonts w:ascii="Arial Nova Cond Light" w:hAnsi="Arial Nova Cond Light"/>
                <w:sz w:val="16"/>
                <w:szCs w:val="16"/>
              </w:rPr>
              <w:t xml:space="preserve">$ </w:t>
            </w:r>
            <w:r w:rsidR="00A671D7" w:rsidRPr="00A671D7">
              <w:rPr>
                <w:rFonts w:ascii="Arial Nova Cond Light" w:hAnsi="Arial Nova Cond Light"/>
                <w:sz w:val="16"/>
                <w:szCs w:val="16"/>
              </w:rPr>
              <w:t>13.570.735.000</w:t>
            </w:r>
          </w:p>
        </w:tc>
        <w:tc>
          <w:tcPr>
            <w:tcW w:w="889" w:type="pct"/>
            <w:tcBorders>
              <w:top w:val="nil"/>
              <w:left w:val="nil"/>
              <w:bottom w:val="single" w:sz="4" w:space="0" w:color="000000"/>
              <w:right w:val="single" w:sz="4" w:space="0" w:color="000000"/>
            </w:tcBorders>
            <w:shd w:val="clear" w:color="auto" w:fill="auto"/>
            <w:vAlign w:val="center"/>
          </w:tcPr>
          <w:p w14:paraId="011E3BA4" w14:textId="77777777" w:rsidR="007B5209" w:rsidRPr="002373B0" w:rsidRDefault="007B5209" w:rsidP="00A671D7">
            <w:pPr>
              <w:jc w:val="center"/>
              <w:rPr>
                <w:rFonts w:ascii="Arial Nova Cond Light" w:hAnsi="Arial Nova Cond Light"/>
                <w:sz w:val="16"/>
                <w:szCs w:val="16"/>
              </w:rPr>
            </w:pPr>
            <w:r w:rsidRPr="002373B0">
              <w:rPr>
                <w:rFonts w:ascii="Arial Nova Cond Light" w:hAnsi="Arial Nova Cond Light"/>
                <w:color w:val="000000"/>
                <w:sz w:val="16"/>
                <w:szCs w:val="16"/>
              </w:rPr>
              <w:t>$ 34.668.962.000</w:t>
            </w:r>
          </w:p>
        </w:tc>
        <w:tc>
          <w:tcPr>
            <w:tcW w:w="889" w:type="pct"/>
            <w:tcBorders>
              <w:top w:val="nil"/>
              <w:left w:val="nil"/>
              <w:bottom w:val="single" w:sz="4" w:space="0" w:color="000000"/>
              <w:right w:val="single" w:sz="4" w:space="0" w:color="000000"/>
            </w:tcBorders>
            <w:shd w:val="clear" w:color="auto" w:fill="auto"/>
            <w:vAlign w:val="center"/>
          </w:tcPr>
          <w:p w14:paraId="7FE2C2CA" w14:textId="77777777" w:rsidR="007B5209" w:rsidRPr="002373B0" w:rsidRDefault="007B5209" w:rsidP="00A671D7">
            <w:pPr>
              <w:jc w:val="center"/>
              <w:rPr>
                <w:rFonts w:ascii="Arial Nova Cond Light" w:hAnsi="Arial Nova Cond Light"/>
                <w:sz w:val="16"/>
                <w:szCs w:val="16"/>
              </w:rPr>
            </w:pPr>
            <w:r w:rsidRPr="002373B0">
              <w:rPr>
                <w:rFonts w:ascii="Arial Nova Cond Light" w:hAnsi="Arial Nova Cond Light"/>
                <w:color w:val="000000"/>
                <w:sz w:val="16"/>
                <w:szCs w:val="16"/>
              </w:rPr>
              <w:t>$ 40.728.442.000</w:t>
            </w:r>
          </w:p>
        </w:tc>
        <w:tc>
          <w:tcPr>
            <w:tcW w:w="889" w:type="pct"/>
            <w:tcBorders>
              <w:top w:val="nil"/>
              <w:left w:val="nil"/>
              <w:bottom w:val="single" w:sz="4" w:space="0" w:color="000000"/>
              <w:right w:val="single" w:sz="4" w:space="0" w:color="000000"/>
            </w:tcBorders>
            <w:vAlign w:val="center"/>
          </w:tcPr>
          <w:p w14:paraId="3957B2C6" w14:textId="77777777" w:rsidR="007B5209" w:rsidRPr="002373B0" w:rsidRDefault="007B5209" w:rsidP="00A671D7">
            <w:pPr>
              <w:jc w:val="center"/>
              <w:rPr>
                <w:rFonts w:ascii="Arial Nova Cond Light" w:hAnsi="Arial Nova Cond Light"/>
                <w:sz w:val="16"/>
                <w:szCs w:val="16"/>
              </w:rPr>
            </w:pPr>
            <w:r w:rsidRPr="002373B0">
              <w:rPr>
                <w:rFonts w:ascii="Arial Nova Cond Light" w:hAnsi="Arial Nova Cond Light"/>
                <w:color w:val="000000"/>
                <w:sz w:val="16"/>
                <w:szCs w:val="16"/>
              </w:rPr>
              <w:t>$ 22.432.742.000</w:t>
            </w:r>
          </w:p>
        </w:tc>
      </w:tr>
      <w:tr w:rsidR="007B5209" w:rsidRPr="002373B0" w14:paraId="2E675891" w14:textId="77777777" w:rsidTr="00A65DC8">
        <w:trPr>
          <w:trHeight w:val="413"/>
        </w:trPr>
        <w:tc>
          <w:tcPr>
            <w:tcW w:w="643"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7B5209" w:rsidRPr="002373B0" w:rsidRDefault="007B5209" w:rsidP="00A671D7">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23AE2271" w:rsidR="007B5209" w:rsidRPr="002373B0" w:rsidRDefault="007B5209" w:rsidP="00A671D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$ 509.640.445.227</w:t>
            </w:r>
          </w:p>
        </w:tc>
        <w:tc>
          <w:tcPr>
            <w:tcW w:w="889" w:type="pct"/>
            <w:tcBorders>
              <w:top w:val="nil"/>
              <w:left w:val="nil"/>
              <w:bottom w:val="single" w:sz="4" w:space="0" w:color="000000"/>
              <w:right w:val="single" w:sz="4" w:space="0" w:color="000000"/>
            </w:tcBorders>
            <w:shd w:val="clear" w:color="auto" w:fill="auto"/>
            <w:vAlign w:val="center"/>
          </w:tcPr>
          <w:p w14:paraId="3CD889BA" w14:textId="528FDFCB" w:rsidR="00A671D7" w:rsidRDefault="00A671D7" w:rsidP="00A671D7">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xml:space="preserve">                                        $ 489.891.501.794</w:t>
            </w:r>
          </w:p>
          <w:p w14:paraId="1B45754A" w14:textId="27C162DF" w:rsidR="007B5209" w:rsidRPr="002373B0" w:rsidRDefault="007B5209" w:rsidP="00A671D7">
            <w:pPr>
              <w:jc w:val="center"/>
              <w:rPr>
                <w:rFonts w:ascii="Arial Nova Cond Light" w:hAnsi="Arial Nova Cond Light"/>
                <w:color w:val="000000"/>
                <w:sz w:val="16"/>
                <w:szCs w:val="16"/>
                <w:highlight w:val="green"/>
              </w:rPr>
            </w:pPr>
          </w:p>
        </w:tc>
        <w:tc>
          <w:tcPr>
            <w:tcW w:w="889" w:type="pct"/>
            <w:tcBorders>
              <w:top w:val="nil"/>
              <w:left w:val="nil"/>
              <w:bottom w:val="single" w:sz="4" w:space="0" w:color="000000"/>
              <w:right w:val="single" w:sz="4" w:space="0" w:color="000000"/>
            </w:tcBorders>
            <w:shd w:val="clear" w:color="auto" w:fill="auto"/>
            <w:vAlign w:val="center"/>
          </w:tcPr>
          <w:p w14:paraId="52B158B2" w14:textId="4F305145" w:rsidR="007B5209" w:rsidRPr="002373B0" w:rsidRDefault="007B5209" w:rsidP="00A671D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$ 538.131.198.794</w:t>
            </w:r>
          </w:p>
        </w:tc>
        <w:tc>
          <w:tcPr>
            <w:tcW w:w="889" w:type="pct"/>
            <w:tcBorders>
              <w:top w:val="nil"/>
              <w:left w:val="nil"/>
              <w:bottom w:val="single" w:sz="4" w:space="0" w:color="000000"/>
              <w:right w:val="single" w:sz="4" w:space="0" w:color="000000"/>
            </w:tcBorders>
            <w:shd w:val="clear" w:color="auto" w:fill="auto"/>
            <w:vAlign w:val="center"/>
          </w:tcPr>
          <w:p w14:paraId="78A48312" w14:textId="0BAAA687" w:rsidR="007B5209" w:rsidRPr="002373B0" w:rsidRDefault="007B5209" w:rsidP="00A671D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$ 544.190.678.794</w:t>
            </w:r>
          </w:p>
        </w:tc>
        <w:tc>
          <w:tcPr>
            <w:tcW w:w="889" w:type="pct"/>
            <w:tcBorders>
              <w:top w:val="nil"/>
              <w:left w:val="nil"/>
              <w:bottom w:val="single" w:sz="4" w:space="0" w:color="000000"/>
              <w:right w:val="single" w:sz="4" w:space="0" w:color="000000"/>
            </w:tcBorders>
            <w:vAlign w:val="center"/>
          </w:tcPr>
          <w:p w14:paraId="5A4544A5" w14:textId="2CC33015" w:rsidR="007B5209" w:rsidRPr="002373B0" w:rsidRDefault="007B5209" w:rsidP="00A671D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$ 525.894.978.794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3"/>
        <w:gridCol w:w="1389"/>
        <w:gridCol w:w="1358"/>
        <w:gridCol w:w="1358"/>
        <w:gridCol w:w="1358"/>
        <w:gridCol w:w="1358"/>
        <w:gridCol w:w="1442"/>
      </w:tblGrid>
      <w:tr w:rsidR="007B5209" w:rsidRPr="00A65DC8" w14:paraId="5267BC05" w14:textId="77777777" w:rsidTr="007B5209">
        <w:trPr>
          <w:trHeight w:val="57"/>
          <w:jc w:val="center"/>
        </w:trPr>
        <w:tc>
          <w:tcPr>
            <w:tcW w:w="226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A65DC8" w:rsidRPr="00A65DC8" w14:paraId="42D3DAF7" w14:textId="77777777" w:rsidTr="00312F24">
        <w:trPr>
          <w:trHeight w:val="57"/>
          <w:jc w:val="center"/>
        </w:trPr>
        <w:tc>
          <w:tcPr>
            <w:tcW w:w="2262"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A65DC8" w:rsidRPr="00A65DC8" w:rsidRDefault="00A65DC8" w:rsidP="00A65DC8">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3693A9C9" w:rsidR="00A65DC8" w:rsidRPr="00A65DC8" w:rsidRDefault="00A65DC8" w:rsidP="00A65DC8">
            <w:pPr>
              <w:keepLines/>
              <w:jc w:val="center"/>
              <w:rPr>
                <w:rFonts w:ascii="Arial Nova Cond Light" w:hAnsi="Arial Nova Cond Light" w:cs="Arial"/>
                <w:sz w:val="16"/>
                <w:szCs w:val="16"/>
              </w:rPr>
            </w:pPr>
            <w:r w:rsidRPr="00A65DC8">
              <w:rPr>
                <w:rFonts w:ascii="Arial Nova Cond Light" w:hAnsi="Arial Nova Cond Light" w:cs="Arial"/>
                <w:color w:val="000000"/>
                <w:sz w:val="16"/>
                <w:szCs w:val="16"/>
              </w:rPr>
              <w:t>$ 6.021.855.433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4E79DC2A" w:rsidR="00A65DC8" w:rsidRPr="00A65DC8" w:rsidRDefault="00A65DC8" w:rsidP="00A65DC8">
            <w:pPr>
              <w:keepLines/>
              <w:jc w:val="center"/>
              <w:rPr>
                <w:rFonts w:ascii="Arial Nova Cond Light" w:hAnsi="Arial Nova Cond Light" w:cs="Arial"/>
                <w:sz w:val="16"/>
                <w:szCs w:val="16"/>
                <w:highlight w:val="yellow"/>
              </w:rPr>
            </w:pPr>
            <w:r w:rsidRPr="00A65DC8">
              <w:rPr>
                <w:rFonts w:ascii="Arial Nova Cond Light" w:hAnsi="Arial Nova Cond Light" w:cs="Arial"/>
                <w:color w:val="000000"/>
                <w:sz w:val="16"/>
                <w:szCs w:val="16"/>
              </w:rPr>
              <w:t>$ 13.183.388.000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0140C1E5" w:rsidR="00A65DC8" w:rsidRPr="00A65DC8" w:rsidRDefault="00A65DC8" w:rsidP="00A65DC8">
            <w:pPr>
              <w:keepLines/>
              <w:jc w:val="center"/>
              <w:rPr>
                <w:rFonts w:ascii="Arial Nova Cond Light" w:hAnsi="Arial Nova Cond Light" w:cs="Arial"/>
                <w:sz w:val="16"/>
                <w:szCs w:val="16"/>
              </w:rPr>
            </w:pPr>
            <w:r w:rsidRPr="00A65DC8">
              <w:rPr>
                <w:rFonts w:ascii="Arial Nova Cond Light" w:hAnsi="Arial Nova Cond Light" w:cs="Arial"/>
                <w:color w:val="000000"/>
                <w:sz w:val="16"/>
                <w:szCs w:val="16"/>
              </w:rPr>
              <w:t>$ 34.145.362.000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419A129A" w:rsidR="00A65DC8" w:rsidRPr="00A65DC8" w:rsidRDefault="00A65DC8" w:rsidP="00A65DC8">
            <w:pPr>
              <w:keepLines/>
              <w:jc w:val="center"/>
              <w:rPr>
                <w:rFonts w:ascii="Arial Nova Cond Light" w:hAnsi="Arial Nova Cond Light" w:cs="Arial"/>
                <w:sz w:val="16"/>
                <w:szCs w:val="16"/>
              </w:rPr>
            </w:pPr>
            <w:r w:rsidRPr="00A65DC8">
              <w:rPr>
                <w:rFonts w:ascii="Arial Nova Cond Light" w:hAnsi="Arial Nova Cond Light" w:cs="Arial"/>
                <w:color w:val="000000"/>
                <w:sz w:val="16"/>
                <w:szCs w:val="16"/>
              </w:rPr>
              <w:t>$ 10.205.362.000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7AE90453" w:rsidR="00A65DC8" w:rsidRPr="00A65DC8" w:rsidRDefault="00A65DC8" w:rsidP="00A65DC8">
            <w:pPr>
              <w:keepLines/>
              <w:jc w:val="center"/>
              <w:rPr>
                <w:rFonts w:ascii="Arial Nova Cond Light" w:hAnsi="Arial Nova Cond Light" w:cs="Arial"/>
                <w:sz w:val="16"/>
                <w:szCs w:val="16"/>
              </w:rPr>
            </w:pPr>
            <w:r w:rsidRPr="00A65DC8">
              <w:rPr>
                <w:rFonts w:ascii="Arial Nova Cond Light" w:hAnsi="Arial Nova Cond Light" w:cs="Arial"/>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4027FA10" w:rsidR="00A65DC8" w:rsidRPr="00A65DC8" w:rsidRDefault="00A65DC8" w:rsidP="00A65DC8">
            <w:pPr>
              <w:keepLines/>
              <w:jc w:val="center"/>
              <w:rPr>
                <w:rFonts w:ascii="Arial Nova Cond Light" w:hAnsi="Arial Nova Cond Light" w:cs="Arial"/>
                <w:sz w:val="16"/>
                <w:szCs w:val="16"/>
                <w:highlight w:val="yellow"/>
              </w:rPr>
            </w:pPr>
            <w:r w:rsidRPr="00A65DC8">
              <w:rPr>
                <w:rFonts w:ascii="Arial Nova Cond Light" w:hAnsi="Arial Nova Cond Light" w:cs="Arial"/>
                <w:color w:val="000000"/>
                <w:sz w:val="16"/>
                <w:szCs w:val="16"/>
              </w:rPr>
              <w:t>$ 15.764.189.433</w:t>
            </w:r>
          </w:p>
        </w:tc>
      </w:tr>
      <w:tr w:rsidR="00A65DC8" w:rsidRPr="00A65DC8" w14:paraId="020B8614" w14:textId="77777777" w:rsidTr="00312F24">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A65DC8" w:rsidRPr="00A65DC8" w:rsidRDefault="00A65DC8" w:rsidP="00A65DC8">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1B8EEA63" w:rsidR="00A65DC8" w:rsidRPr="00A65DC8" w:rsidRDefault="00A65DC8" w:rsidP="00A65DC8">
            <w:pPr>
              <w:jc w:val="center"/>
              <w:rPr>
                <w:rFonts w:ascii="Arial Nova Cond Light" w:hAnsi="Arial Nova Cond Light" w:cs="Arial"/>
                <w:sz w:val="16"/>
                <w:szCs w:val="16"/>
              </w:rPr>
            </w:pPr>
            <w:r w:rsidRPr="00A65DC8">
              <w:rPr>
                <w:rFonts w:ascii="Arial Nova Cond Light" w:hAnsi="Arial Nova Cond Light" w:cs="Arial"/>
                <w:color w:val="000000"/>
                <w:sz w:val="16"/>
                <w:szCs w:val="16"/>
              </w:rPr>
              <w:t>$ 156.353.000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4771D3F4" w:rsidR="00A65DC8" w:rsidRPr="00A65DC8" w:rsidRDefault="00A65DC8" w:rsidP="00A65DC8">
            <w:pPr>
              <w:keepLines/>
              <w:jc w:val="center"/>
              <w:rPr>
                <w:rFonts w:ascii="Arial Nova Cond Light" w:hAnsi="Arial Nova Cond Light" w:cs="Arial"/>
                <w:sz w:val="16"/>
                <w:szCs w:val="16"/>
                <w:highlight w:val="yellow"/>
              </w:rPr>
            </w:pPr>
            <w:r w:rsidRPr="00A65DC8">
              <w:rPr>
                <w:rFonts w:ascii="Arial Nova Cond Light" w:hAnsi="Arial Nova Cond Light" w:cs="Arial"/>
                <w:color w:val="000000"/>
                <w:sz w:val="16"/>
                <w:szCs w:val="16"/>
              </w:rPr>
              <w:t>$ 387.347.000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23188B66" w:rsidR="00A65DC8" w:rsidRPr="00A65DC8" w:rsidRDefault="00A65DC8" w:rsidP="00A65DC8">
            <w:pPr>
              <w:jc w:val="center"/>
              <w:rPr>
                <w:rFonts w:ascii="Arial Nova Cond Light" w:hAnsi="Arial Nova Cond Light" w:cs="Arial"/>
                <w:sz w:val="16"/>
                <w:szCs w:val="16"/>
              </w:rPr>
            </w:pPr>
            <w:r w:rsidRPr="00A65DC8">
              <w:rPr>
                <w:rFonts w:ascii="Arial Nova Cond Light" w:hAnsi="Arial Nova Cond Light" w:cs="Arial"/>
                <w:color w:val="000000"/>
                <w:sz w:val="16"/>
                <w:szCs w:val="16"/>
              </w:rPr>
              <w:t>$523.600.000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6808B0F9" w:rsidR="00A65DC8" w:rsidRPr="00A65DC8" w:rsidRDefault="00A65DC8" w:rsidP="00A65DC8">
            <w:pPr>
              <w:jc w:val="center"/>
              <w:rPr>
                <w:rFonts w:ascii="Arial Nova Cond Light" w:hAnsi="Arial Nova Cond Light" w:cs="Arial"/>
                <w:sz w:val="16"/>
                <w:szCs w:val="16"/>
              </w:rPr>
            </w:pPr>
            <w:r w:rsidRPr="00A65DC8">
              <w:rPr>
                <w:rFonts w:ascii="Arial Nova Cond Light" w:hAnsi="Arial Nova Cond Light" w:cs="Arial"/>
                <w:color w:val="000000"/>
                <w:sz w:val="16"/>
                <w:szCs w:val="16"/>
              </w:rPr>
              <w:t>$ 523.080.000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5A4C44E1" w:rsidR="00A65DC8" w:rsidRPr="00A65DC8" w:rsidRDefault="00A65DC8" w:rsidP="00A65DC8">
            <w:pPr>
              <w:jc w:val="center"/>
              <w:rPr>
                <w:rFonts w:ascii="Arial Nova Cond Light" w:hAnsi="Arial Nova Cond Light" w:cs="Arial"/>
                <w:sz w:val="16"/>
                <w:szCs w:val="16"/>
              </w:rPr>
            </w:pPr>
            <w:r w:rsidRPr="00A65DC8">
              <w:rPr>
                <w:rFonts w:ascii="Arial Nova Cond Light" w:hAnsi="Arial Nova Cond Light" w:cs="Arial"/>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570A7505" w:rsidR="00A65DC8" w:rsidRPr="00A65DC8" w:rsidRDefault="00A65DC8" w:rsidP="00A65DC8">
            <w:pPr>
              <w:jc w:val="center"/>
              <w:rPr>
                <w:rFonts w:ascii="Arial Nova Cond Light" w:hAnsi="Arial Nova Cond Light" w:cs="Arial"/>
                <w:sz w:val="16"/>
                <w:szCs w:val="16"/>
                <w:highlight w:val="yellow"/>
              </w:rPr>
            </w:pPr>
            <w:r w:rsidRPr="00A65DC8">
              <w:rPr>
                <w:rFonts w:ascii="Arial Nova Cond Light" w:hAnsi="Arial Nova Cond Light" w:cs="Arial"/>
                <w:color w:val="000000"/>
                <w:sz w:val="16"/>
                <w:szCs w:val="16"/>
              </w:rPr>
              <w:t>$ 1.814.900.000</w:t>
            </w:r>
          </w:p>
        </w:tc>
      </w:tr>
      <w:tr w:rsidR="00A65DC8" w:rsidRPr="00A65DC8" w14:paraId="76E1D128" w14:textId="77777777" w:rsidTr="00312F24">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A65DC8" w:rsidRPr="00A65DC8" w:rsidRDefault="00A65DC8" w:rsidP="00A65DC8">
            <w:pPr>
              <w:jc w:val="left"/>
              <w:rPr>
                <w:rFonts w:ascii="Arial Nova Cond Light" w:hAnsi="Arial Nova Cond Light" w:cs="Arial"/>
                <w:b/>
                <w:bCs/>
                <w:color w:val="000000"/>
                <w:sz w:val="16"/>
                <w:szCs w:val="16"/>
                <w:lang w:eastAsia="es-ES_tradnl"/>
              </w:rPr>
            </w:pPr>
            <w:r w:rsidRPr="00A65DC8">
              <w:rPr>
                <w:rFonts w:ascii="Arial Nova Cond Light" w:hAnsi="Arial Nova Cond Light" w:cs="Arial"/>
                <w:b/>
                <w:bCs/>
                <w:sz w:val="16"/>
                <w:szCs w:val="16"/>
              </w:rPr>
              <w:t>TOTAL PROYECTO 7814</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4F9FA27A" w:rsidR="00A65DC8" w:rsidRPr="00A65DC8" w:rsidRDefault="00A65DC8" w:rsidP="00A65DC8">
            <w:pPr>
              <w:jc w:val="center"/>
              <w:rPr>
                <w:rFonts w:ascii="Arial Nova Cond Light" w:hAnsi="Arial Nova Cond Light" w:cs="Arial"/>
                <w:b/>
                <w:bCs/>
                <w:color w:val="000000"/>
                <w:sz w:val="16"/>
                <w:szCs w:val="16"/>
                <w:highlight w:val="green"/>
                <w:lang w:eastAsia="es-ES_tradnl"/>
              </w:rPr>
            </w:pPr>
            <w:r w:rsidRPr="00A65DC8">
              <w:rPr>
                <w:rFonts w:ascii="Arial Nova Cond Light" w:hAnsi="Arial Nova Cond Light" w:cs="Arial"/>
                <w:b/>
                <w:bCs/>
                <w:color w:val="000000"/>
                <w:sz w:val="16"/>
                <w:szCs w:val="16"/>
              </w:rPr>
              <w:t>$ 6.178.208.433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D80DF0E" w14:textId="525B772F" w:rsidR="00A65DC8" w:rsidRPr="00A65DC8" w:rsidRDefault="00A65DC8" w:rsidP="00A65DC8">
            <w:pPr>
              <w:keepLines/>
              <w:jc w:val="center"/>
              <w:rPr>
                <w:rFonts w:ascii="Arial Nova Cond Light" w:hAnsi="Arial Nova Cond Light" w:cs="Arial"/>
                <w:b/>
                <w:bCs/>
                <w:sz w:val="16"/>
                <w:szCs w:val="16"/>
                <w:highlight w:val="yellow"/>
              </w:rPr>
            </w:pPr>
            <w:r w:rsidRPr="00A65DC8">
              <w:rPr>
                <w:rFonts w:ascii="Arial Nova Cond Light" w:hAnsi="Arial Nova Cond Light" w:cs="Arial"/>
                <w:b/>
                <w:bCs/>
                <w:color w:val="000000"/>
                <w:sz w:val="16"/>
                <w:szCs w:val="16"/>
              </w:rPr>
              <w:t>$ 13.570.735.000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6200C23E" w:rsidR="00A65DC8" w:rsidRPr="00A65DC8" w:rsidRDefault="00A65DC8" w:rsidP="00A65DC8">
            <w:pPr>
              <w:jc w:val="center"/>
              <w:rPr>
                <w:rFonts w:ascii="Arial Nova Cond Light" w:hAnsi="Arial Nova Cond Light" w:cs="Arial"/>
                <w:b/>
                <w:bCs/>
                <w:color w:val="000000"/>
                <w:sz w:val="16"/>
                <w:szCs w:val="16"/>
                <w:lang w:eastAsia="es-ES_tradnl"/>
              </w:rPr>
            </w:pPr>
            <w:r w:rsidRPr="00A65DC8">
              <w:rPr>
                <w:rFonts w:ascii="Arial Nova Cond Light" w:hAnsi="Arial Nova Cond Light" w:cs="Arial"/>
                <w:b/>
                <w:bCs/>
                <w:color w:val="000000"/>
                <w:sz w:val="16"/>
                <w:szCs w:val="16"/>
              </w:rPr>
              <w:t>$ 34.668.962.000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7E8082BA" w:rsidR="00A65DC8" w:rsidRPr="00A65DC8" w:rsidRDefault="00A65DC8" w:rsidP="00A65DC8">
            <w:pPr>
              <w:jc w:val="center"/>
              <w:rPr>
                <w:rFonts w:ascii="Arial Nova Cond Light" w:hAnsi="Arial Nova Cond Light" w:cs="Arial"/>
                <w:b/>
                <w:bCs/>
                <w:color w:val="000000"/>
                <w:sz w:val="16"/>
                <w:szCs w:val="16"/>
                <w:lang w:eastAsia="es-ES_tradnl"/>
              </w:rPr>
            </w:pPr>
            <w:r w:rsidRPr="00A65DC8">
              <w:rPr>
                <w:rFonts w:ascii="Arial Nova Cond Light" w:hAnsi="Arial Nova Cond Light" w:cs="Arial"/>
                <w:b/>
                <w:bCs/>
                <w:color w:val="000000"/>
                <w:sz w:val="16"/>
                <w:szCs w:val="16"/>
              </w:rPr>
              <w:t>$ 40.728.442.000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3800F514" w:rsidR="00A65DC8" w:rsidRPr="00A65DC8" w:rsidRDefault="00A65DC8" w:rsidP="00A65DC8">
            <w:pPr>
              <w:jc w:val="center"/>
              <w:rPr>
                <w:rFonts w:ascii="Arial Nova Cond Light" w:hAnsi="Arial Nova Cond Light" w:cs="Arial"/>
                <w:b/>
                <w:bCs/>
                <w:color w:val="000000"/>
                <w:sz w:val="16"/>
                <w:szCs w:val="16"/>
                <w:lang w:eastAsia="es-ES_tradnl"/>
              </w:rPr>
            </w:pPr>
            <w:r w:rsidRPr="00A65DC8">
              <w:rPr>
                <w:rFonts w:ascii="Arial Nova Cond Light" w:hAnsi="Arial Nova Cond Light" w:cs="Arial"/>
                <w:b/>
                <w:bCs/>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4131806C" w:rsidR="00A65DC8" w:rsidRPr="00A65DC8" w:rsidRDefault="00A65DC8" w:rsidP="00A65DC8">
            <w:pPr>
              <w:jc w:val="center"/>
              <w:rPr>
                <w:rFonts w:ascii="Arial Nova Cond Light" w:hAnsi="Arial Nova Cond Light" w:cs="Arial"/>
                <w:b/>
                <w:bCs/>
                <w:color w:val="000000"/>
                <w:sz w:val="16"/>
                <w:szCs w:val="16"/>
                <w:highlight w:val="yellow"/>
                <w:lang w:val="es-ES_tradnl" w:eastAsia="es-ES_tradnl"/>
              </w:rPr>
            </w:pPr>
            <w:r w:rsidRPr="00A65DC8">
              <w:rPr>
                <w:rFonts w:ascii="Arial Nova Cond Light" w:hAnsi="Arial Nova Cond Light" w:cs="Arial"/>
                <w:b/>
                <w:bCs/>
                <w:color w:val="000000"/>
                <w:sz w:val="16"/>
                <w:szCs w:val="16"/>
              </w:rPr>
              <w:t>$ 117.579.089.433</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r w:rsidR="003634EB" w:rsidRPr="00A65DC8">
        <w:rPr>
          <w:rFonts w:ascii="Arial Nova Cond Light" w:hAnsi="Arial Nova Cond Light"/>
          <w:bCs/>
          <w:i/>
          <w:iCs/>
          <w:sz w:val="16"/>
          <w:szCs w:val="16"/>
        </w:rPr>
        <w:t>Segplan-BogData</w:t>
      </w:r>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para la conservación de la biodiversidad y 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56F6F0E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5A85C27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Afectación por discontinuidad del proyecto por trámites contractuales,  fenómenos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lastRenderedPageBreak/>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desarrollaran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6" w:name="_heading=h.1fob9te" w:colFirst="0" w:colLast="0"/>
      <w:bookmarkEnd w:id="6"/>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B84A318" w:rsidR="00B65A79" w:rsidRPr="002373B0" w:rsidRDefault="00B65A79">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r w:rsidR="001D2EA6" w:rsidRPr="002373B0">
        <w:rPr>
          <w:rFonts w:ascii="Arial Nova Cond Light" w:hAnsi="Arial Nova Cond Light"/>
          <w:sz w:val="22"/>
          <w:szCs w:val="22"/>
        </w:rPr>
        <w:t>Director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7B184CE"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040CFD2"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71715DDD"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52AD86E"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77BDB2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436B32BD"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EE9E" w14:textId="77777777" w:rsidR="00D83651" w:rsidRDefault="00D83651">
      <w:r>
        <w:separator/>
      </w:r>
    </w:p>
  </w:endnote>
  <w:endnote w:type="continuationSeparator" w:id="0">
    <w:p w14:paraId="022ED25D" w14:textId="77777777" w:rsidR="00D83651" w:rsidRDefault="00D83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4D80" w14:textId="77777777" w:rsidR="00D83651" w:rsidRDefault="00D83651">
      <w:r>
        <w:separator/>
      </w:r>
    </w:p>
  </w:footnote>
  <w:footnote w:type="continuationSeparator" w:id="0">
    <w:p w14:paraId="550A90A6" w14:textId="77777777" w:rsidR="00D83651" w:rsidRDefault="00D83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AE6B5D"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AE6B5D" w:rsidRDefault="00AE6B5D"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AE6B5D" w:rsidRDefault="00AE6B5D" w:rsidP="005F55ED">
          <w:pPr>
            <w:pStyle w:val="Encabezado"/>
            <w:tabs>
              <w:tab w:val="left" w:pos="1275"/>
            </w:tabs>
            <w:ind w:left="420"/>
            <w:jc w:val="center"/>
            <w:rPr>
              <w:rFonts w:cs="Arial"/>
              <w:b/>
              <w:szCs w:val="18"/>
            </w:rPr>
          </w:pPr>
          <w:r>
            <w:rPr>
              <w:rFonts w:cs="Arial"/>
              <w:b/>
            </w:rPr>
            <w:t>DIRECCIONAMIENTO ESTRATÉGICO</w:t>
          </w:r>
        </w:p>
      </w:tc>
    </w:tr>
    <w:tr w:rsidR="00AE6B5D"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AE6B5D" w:rsidRDefault="00AE6B5D"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AE6B5D" w:rsidRDefault="00AE6B5D" w:rsidP="005F55ED">
          <w:pPr>
            <w:pStyle w:val="Encabezado"/>
            <w:rPr>
              <w:rFonts w:cs="Arial"/>
              <w:b/>
              <w:szCs w:val="18"/>
            </w:rPr>
          </w:pPr>
          <w:r>
            <w:rPr>
              <w:szCs w:val="18"/>
            </w:rPr>
            <w:t>Formato: Documento de formulación proyecto de inversión</w:t>
          </w:r>
          <w:r>
            <w:rPr>
              <w:rFonts w:cs="Arial"/>
              <w:sz w:val="17"/>
              <w:szCs w:val="17"/>
            </w:rPr>
            <w:t> </w:t>
          </w:r>
        </w:p>
      </w:tc>
    </w:tr>
    <w:tr w:rsidR="00AE6B5D"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AE6B5D" w:rsidRDefault="00AE6B5D"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AE6B5D" w:rsidRDefault="00AE6B5D"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AE6B5D" w:rsidRDefault="00AE6B5D" w:rsidP="001E375F">
          <w:pPr>
            <w:pStyle w:val="Encabezado"/>
            <w:rPr>
              <w:rFonts w:cs="Arial"/>
              <w:szCs w:val="18"/>
            </w:rPr>
          </w:pPr>
          <w:r>
            <w:rPr>
              <w:rFonts w:cs="Arial"/>
              <w:szCs w:val="18"/>
            </w:rPr>
            <w:t xml:space="preserve"> Versión: 12</w:t>
          </w:r>
        </w:p>
      </w:tc>
    </w:tr>
  </w:tbl>
  <w:p w14:paraId="467E09E7" w14:textId="77777777" w:rsidR="00AE6B5D" w:rsidRDefault="00AE6B5D" w:rsidP="005F55ED">
    <w:pPr>
      <w:pStyle w:val="Encabezado"/>
      <w:jc w:val="center"/>
      <w:rPr>
        <w:rFonts w:cs="Arial"/>
        <w:b/>
        <w:bCs/>
        <w:lang w:eastAsia="x-none"/>
      </w:rPr>
    </w:pPr>
  </w:p>
  <w:p w14:paraId="298E60FF" w14:textId="58534586" w:rsidR="00AE6B5D" w:rsidRDefault="00AE6B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5"/>
  </w:num>
  <w:num w:numId="5">
    <w:abstractNumId w:val="10"/>
  </w:num>
  <w:num w:numId="6">
    <w:abstractNumId w:val="23"/>
  </w:num>
  <w:num w:numId="7">
    <w:abstractNumId w:val="14"/>
  </w:num>
  <w:num w:numId="8">
    <w:abstractNumId w:val="12"/>
  </w:num>
  <w:num w:numId="9">
    <w:abstractNumId w:val="7"/>
  </w:num>
  <w:num w:numId="10">
    <w:abstractNumId w:val="6"/>
  </w:num>
  <w:num w:numId="11">
    <w:abstractNumId w:val="25"/>
  </w:num>
  <w:num w:numId="12">
    <w:abstractNumId w:val="21"/>
  </w:num>
  <w:num w:numId="13">
    <w:abstractNumId w:val="17"/>
  </w:num>
  <w:num w:numId="14">
    <w:abstractNumId w:val="13"/>
  </w:num>
  <w:num w:numId="15">
    <w:abstractNumId w:val="16"/>
  </w:num>
  <w:num w:numId="16">
    <w:abstractNumId w:val="18"/>
  </w:num>
  <w:num w:numId="17">
    <w:abstractNumId w:val="0"/>
  </w:num>
  <w:num w:numId="18">
    <w:abstractNumId w:val="24"/>
  </w:num>
  <w:num w:numId="19">
    <w:abstractNumId w:val="2"/>
  </w:num>
  <w:num w:numId="20">
    <w:abstractNumId w:val="8"/>
  </w:num>
  <w:num w:numId="21">
    <w:abstractNumId w:val="15"/>
  </w:num>
  <w:num w:numId="22">
    <w:abstractNumId w:val="19"/>
  </w:num>
  <w:num w:numId="23">
    <w:abstractNumId w:val="20"/>
  </w:num>
  <w:num w:numId="24">
    <w:abstractNumId w:val="4"/>
  </w:num>
  <w:num w:numId="25">
    <w:abstractNumId w:val="11"/>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70246"/>
    <w:rsid w:val="000801A1"/>
    <w:rsid w:val="00090E40"/>
    <w:rsid w:val="00093A76"/>
    <w:rsid w:val="00095B0F"/>
    <w:rsid w:val="00097D23"/>
    <w:rsid w:val="000A052C"/>
    <w:rsid w:val="000A3DB7"/>
    <w:rsid w:val="000A3DE9"/>
    <w:rsid w:val="000A5217"/>
    <w:rsid w:val="000A7C5B"/>
    <w:rsid w:val="000B54B6"/>
    <w:rsid w:val="000B6627"/>
    <w:rsid w:val="000B7819"/>
    <w:rsid w:val="000C0B03"/>
    <w:rsid w:val="000C44BD"/>
    <w:rsid w:val="000C5310"/>
    <w:rsid w:val="000C60CB"/>
    <w:rsid w:val="000D1B97"/>
    <w:rsid w:val="000E15ED"/>
    <w:rsid w:val="000E3188"/>
    <w:rsid w:val="000E5147"/>
    <w:rsid w:val="000F0687"/>
    <w:rsid w:val="000F7FEE"/>
    <w:rsid w:val="00100113"/>
    <w:rsid w:val="00100B55"/>
    <w:rsid w:val="001015E9"/>
    <w:rsid w:val="0010588B"/>
    <w:rsid w:val="001066A3"/>
    <w:rsid w:val="00110DF2"/>
    <w:rsid w:val="001151EB"/>
    <w:rsid w:val="00137F87"/>
    <w:rsid w:val="0014397C"/>
    <w:rsid w:val="00151822"/>
    <w:rsid w:val="001536DD"/>
    <w:rsid w:val="0015408D"/>
    <w:rsid w:val="001555CF"/>
    <w:rsid w:val="0017390D"/>
    <w:rsid w:val="00173A58"/>
    <w:rsid w:val="00173C07"/>
    <w:rsid w:val="0018003D"/>
    <w:rsid w:val="00180436"/>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77487"/>
    <w:rsid w:val="0028043F"/>
    <w:rsid w:val="002876A2"/>
    <w:rsid w:val="00292C1E"/>
    <w:rsid w:val="00294642"/>
    <w:rsid w:val="002950E0"/>
    <w:rsid w:val="002A0BAF"/>
    <w:rsid w:val="002A0F70"/>
    <w:rsid w:val="002A4176"/>
    <w:rsid w:val="002B45E8"/>
    <w:rsid w:val="002C18EB"/>
    <w:rsid w:val="002C6F7D"/>
    <w:rsid w:val="002C7EEC"/>
    <w:rsid w:val="002D18CD"/>
    <w:rsid w:val="002E57BF"/>
    <w:rsid w:val="002F2327"/>
    <w:rsid w:val="00301C3F"/>
    <w:rsid w:val="00304943"/>
    <w:rsid w:val="00306122"/>
    <w:rsid w:val="00307EF5"/>
    <w:rsid w:val="0032458D"/>
    <w:rsid w:val="00332598"/>
    <w:rsid w:val="00333C2E"/>
    <w:rsid w:val="00336F25"/>
    <w:rsid w:val="003634EB"/>
    <w:rsid w:val="00373F7E"/>
    <w:rsid w:val="0038347A"/>
    <w:rsid w:val="00385A93"/>
    <w:rsid w:val="00395809"/>
    <w:rsid w:val="003A06E3"/>
    <w:rsid w:val="003A40D0"/>
    <w:rsid w:val="003A7AA3"/>
    <w:rsid w:val="003B14BF"/>
    <w:rsid w:val="003B1BD0"/>
    <w:rsid w:val="003B2BD1"/>
    <w:rsid w:val="003B33D1"/>
    <w:rsid w:val="003B41E0"/>
    <w:rsid w:val="003B4ECF"/>
    <w:rsid w:val="003C15E2"/>
    <w:rsid w:val="003D08B1"/>
    <w:rsid w:val="003E1C6E"/>
    <w:rsid w:val="00414A93"/>
    <w:rsid w:val="004307B2"/>
    <w:rsid w:val="004313F6"/>
    <w:rsid w:val="0043476B"/>
    <w:rsid w:val="004407BB"/>
    <w:rsid w:val="0044447C"/>
    <w:rsid w:val="00444A59"/>
    <w:rsid w:val="00445639"/>
    <w:rsid w:val="00460E88"/>
    <w:rsid w:val="00461E0B"/>
    <w:rsid w:val="0046347D"/>
    <w:rsid w:val="004644BD"/>
    <w:rsid w:val="00466C35"/>
    <w:rsid w:val="00466E58"/>
    <w:rsid w:val="00467ACA"/>
    <w:rsid w:val="00470F80"/>
    <w:rsid w:val="00482CAB"/>
    <w:rsid w:val="004838E6"/>
    <w:rsid w:val="00486E4B"/>
    <w:rsid w:val="004A0D95"/>
    <w:rsid w:val="004A236A"/>
    <w:rsid w:val="004A5EF1"/>
    <w:rsid w:val="004C1C07"/>
    <w:rsid w:val="004C2236"/>
    <w:rsid w:val="004C358C"/>
    <w:rsid w:val="004D49E7"/>
    <w:rsid w:val="004D66BC"/>
    <w:rsid w:val="004D6D59"/>
    <w:rsid w:val="004E0388"/>
    <w:rsid w:val="004E054B"/>
    <w:rsid w:val="004E6C8F"/>
    <w:rsid w:val="004F6F2B"/>
    <w:rsid w:val="004F782C"/>
    <w:rsid w:val="0050327C"/>
    <w:rsid w:val="005048D4"/>
    <w:rsid w:val="005104CE"/>
    <w:rsid w:val="00510A9F"/>
    <w:rsid w:val="00520CBC"/>
    <w:rsid w:val="00530070"/>
    <w:rsid w:val="005367A7"/>
    <w:rsid w:val="0054059C"/>
    <w:rsid w:val="005449F6"/>
    <w:rsid w:val="00556D09"/>
    <w:rsid w:val="00557070"/>
    <w:rsid w:val="00562A18"/>
    <w:rsid w:val="00564313"/>
    <w:rsid w:val="0059472E"/>
    <w:rsid w:val="005A0362"/>
    <w:rsid w:val="005C2B22"/>
    <w:rsid w:val="005C6CE4"/>
    <w:rsid w:val="005C7C99"/>
    <w:rsid w:val="005D066C"/>
    <w:rsid w:val="005D24FC"/>
    <w:rsid w:val="005D5A09"/>
    <w:rsid w:val="005D6C41"/>
    <w:rsid w:val="005E7347"/>
    <w:rsid w:val="005E7CF1"/>
    <w:rsid w:val="005F55ED"/>
    <w:rsid w:val="006010FE"/>
    <w:rsid w:val="00604BAE"/>
    <w:rsid w:val="00606C5D"/>
    <w:rsid w:val="00651112"/>
    <w:rsid w:val="00653522"/>
    <w:rsid w:val="0066192B"/>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E5C"/>
    <w:rsid w:val="006E34E1"/>
    <w:rsid w:val="006F0432"/>
    <w:rsid w:val="006F3554"/>
    <w:rsid w:val="006F584E"/>
    <w:rsid w:val="007021B0"/>
    <w:rsid w:val="00705333"/>
    <w:rsid w:val="00710321"/>
    <w:rsid w:val="0071369E"/>
    <w:rsid w:val="0072612F"/>
    <w:rsid w:val="007277CF"/>
    <w:rsid w:val="00731FD8"/>
    <w:rsid w:val="00733382"/>
    <w:rsid w:val="007424E9"/>
    <w:rsid w:val="00750E45"/>
    <w:rsid w:val="00756B2F"/>
    <w:rsid w:val="007664AD"/>
    <w:rsid w:val="00772F24"/>
    <w:rsid w:val="007741CA"/>
    <w:rsid w:val="00775035"/>
    <w:rsid w:val="007754CB"/>
    <w:rsid w:val="00785606"/>
    <w:rsid w:val="00791D1A"/>
    <w:rsid w:val="0079284B"/>
    <w:rsid w:val="00796593"/>
    <w:rsid w:val="00796ECC"/>
    <w:rsid w:val="007A0CE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583A"/>
    <w:rsid w:val="00877D41"/>
    <w:rsid w:val="0088790F"/>
    <w:rsid w:val="00895D8B"/>
    <w:rsid w:val="008A1BF0"/>
    <w:rsid w:val="008A299D"/>
    <w:rsid w:val="008B0FBB"/>
    <w:rsid w:val="008B460E"/>
    <w:rsid w:val="008B7F4D"/>
    <w:rsid w:val="008C0495"/>
    <w:rsid w:val="008D0E0D"/>
    <w:rsid w:val="008D3C3E"/>
    <w:rsid w:val="008D73CA"/>
    <w:rsid w:val="008E7044"/>
    <w:rsid w:val="008F003E"/>
    <w:rsid w:val="008F2263"/>
    <w:rsid w:val="008F513F"/>
    <w:rsid w:val="008F5CB6"/>
    <w:rsid w:val="00904FDD"/>
    <w:rsid w:val="0090637A"/>
    <w:rsid w:val="00912B7A"/>
    <w:rsid w:val="00912CA1"/>
    <w:rsid w:val="009361EC"/>
    <w:rsid w:val="00946941"/>
    <w:rsid w:val="00947944"/>
    <w:rsid w:val="00950AF3"/>
    <w:rsid w:val="0095100D"/>
    <w:rsid w:val="00971A78"/>
    <w:rsid w:val="00985354"/>
    <w:rsid w:val="0098733A"/>
    <w:rsid w:val="00990E65"/>
    <w:rsid w:val="00995987"/>
    <w:rsid w:val="009B3503"/>
    <w:rsid w:val="009B409F"/>
    <w:rsid w:val="009C05F4"/>
    <w:rsid w:val="009C0A18"/>
    <w:rsid w:val="009C75C5"/>
    <w:rsid w:val="009D4A71"/>
    <w:rsid w:val="009E019D"/>
    <w:rsid w:val="009E5A13"/>
    <w:rsid w:val="009F4D35"/>
    <w:rsid w:val="009F646F"/>
    <w:rsid w:val="00A13295"/>
    <w:rsid w:val="00A16AF2"/>
    <w:rsid w:val="00A16E44"/>
    <w:rsid w:val="00A253F8"/>
    <w:rsid w:val="00A31AC4"/>
    <w:rsid w:val="00A56648"/>
    <w:rsid w:val="00A63A29"/>
    <w:rsid w:val="00A65DC8"/>
    <w:rsid w:val="00A6634D"/>
    <w:rsid w:val="00A66EA2"/>
    <w:rsid w:val="00A671D7"/>
    <w:rsid w:val="00A67BBE"/>
    <w:rsid w:val="00A73B57"/>
    <w:rsid w:val="00A8162D"/>
    <w:rsid w:val="00A857FD"/>
    <w:rsid w:val="00A910D6"/>
    <w:rsid w:val="00AA1EC8"/>
    <w:rsid w:val="00AA281E"/>
    <w:rsid w:val="00AB2835"/>
    <w:rsid w:val="00AB3EB9"/>
    <w:rsid w:val="00AB7507"/>
    <w:rsid w:val="00AC3674"/>
    <w:rsid w:val="00AC6530"/>
    <w:rsid w:val="00AD5E0A"/>
    <w:rsid w:val="00AE6B5D"/>
    <w:rsid w:val="00AF3A97"/>
    <w:rsid w:val="00AF5AF0"/>
    <w:rsid w:val="00AF7279"/>
    <w:rsid w:val="00B1242C"/>
    <w:rsid w:val="00B14C68"/>
    <w:rsid w:val="00B205ED"/>
    <w:rsid w:val="00B226D2"/>
    <w:rsid w:val="00B2752C"/>
    <w:rsid w:val="00B40A42"/>
    <w:rsid w:val="00B41CFA"/>
    <w:rsid w:val="00B502AA"/>
    <w:rsid w:val="00B50534"/>
    <w:rsid w:val="00B51D43"/>
    <w:rsid w:val="00B5364F"/>
    <w:rsid w:val="00B65A79"/>
    <w:rsid w:val="00B662F1"/>
    <w:rsid w:val="00B714F0"/>
    <w:rsid w:val="00B71CA9"/>
    <w:rsid w:val="00B76187"/>
    <w:rsid w:val="00B863C6"/>
    <w:rsid w:val="00B87A8C"/>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72CE2"/>
    <w:rsid w:val="00C73D7A"/>
    <w:rsid w:val="00C74419"/>
    <w:rsid w:val="00C75FD9"/>
    <w:rsid w:val="00C76074"/>
    <w:rsid w:val="00C80DA1"/>
    <w:rsid w:val="00C92F34"/>
    <w:rsid w:val="00C9435D"/>
    <w:rsid w:val="00CA1EBC"/>
    <w:rsid w:val="00CA2D73"/>
    <w:rsid w:val="00CA7387"/>
    <w:rsid w:val="00CB275F"/>
    <w:rsid w:val="00CB28BA"/>
    <w:rsid w:val="00CB43F8"/>
    <w:rsid w:val="00CB7CFA"/>
    <w:rsid w:val="00CC2CCE"/>
    <w:rsid w:val="00CD1760"/>
    <w:rsid w:val="00CD4CCE"/>
    <w:rsid w:val="00CE1438"/>
    <w:rsid w:val="00CE5BF8"/>
    <w:rsid w:val="00CE6E52"/>
    <w:rsid w:val="00D02E34"/>
    <w:rsid w:val="00D0311D"/>
    <w:rsid w:val="00D03E71"/>
    <w:rsid w:val="00D03FC0"/>
    <w:rsid w:val="00D05069"/>
    <w:rsid w:val="00D069F5"/>
    <w:rsid w:val="00D111A6"/>
    <w:rsid w:val="00D15BD9"/>
    <w:rsid w:val="00D23D2D"/>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83651"/>
    <w:rsid w:val="00D9798D"/>
    <w:rsid w:val="00DA6685"/>
    <w:rsid w:val="00DC4D4E"/>
    <w:rsid w:val="00DC79ED"/>
    <w:rsid w:val="00DD00CF"/>
    <w:rsid w:val="00DD1CE8"/>
    <w:rsid w:val="00DD1D9A"/>
    <w:rsid w:val="00DD7902"/>
    <w:rsid w:val="00DF7007"/>
    <w:rsid w:val="00DF7EA3"/>
    <w:rsid w:val="00E05C91"/>
    <w:rsid w:val="00E07DC6"/>
    <w:rsid w:val="00E10059"/>
    <w:rsid w:val="00E150DC"/>
    <w:rsid w:val="00E22344"/>
    <w:rsid w:val="00E2412F"/>
    <w:rsid w:val="00E256BA"/>
    <w:rsid w:val="00E30197"/>
    <w:rsid w:val="00E3184A"/>
    <w:rsid w:val="00E3331B"/>
    <w:rsid w:val="00E4138F"/>
    <w:rsid w:val="00E5180D"/>
    <w:rsid w:val="00E51FB0"/>
    <w:rsid w:val="00E574A8"/>
    <w:rsid w:val="00E576F9"/>
    <w:rsid w:val="00E57AD3"/>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5A9E"/>
    <w:rsid w:val="00EE262C"/>
    <w:rsid w:val="00EE2EFF"/>
    <w:rsid w:val="00EE3525"/>
    <w:rsid w:val="00EE3FFC"/>
    <w:rsid w:val="00F06325"/>
    <w:rsid w:val="00F13E44"/>
    <w:rsid w:val="00F2124D"/>
    <w:rsid w:val="00F272C3"/>
    <w:rsid w:val="00F30AE5"/>
    <w:rsid w:val="00F329F1"/>
    <w:rsid w:val="00F50E2B"/>
    <w:rsid w:val="00F526EA"/>
    <w:rsid w:val="00F550E3"/>
    <w:rsid w:val="00F6149E"/>
    <w:rsid w:val="00F62974"/>
    <w:rsid w:val="00F65465"/>
    <w:rsid w:val="00F65963"/>
    <w:rsid w:val="00F665CF"/>
    <w:rsid w:val="00F73A1D"/>
    <w:rsid w:val="00F75293"/>
    <w:rsid w:val="00F81737"/>
    <w:rsid w:val="00F94372"/>
    <w:rsid w:val="00FA4253"/>
    <w:rsid w:val="00FB174D"/>
    <w:rsid w:val="00FB6A53"/>
    <w:rsid w:val="00FC301A"/>
    <w:rsid w:val="00FC3E65"/>
    <w:rsid w:val="00FC4B10"/>
    <w:rsid w:val="00FD18A0"/>
    <w:rsid w:val="00FD26EA"/>
    <w:rsid w:val="00FD29DD"/>
    <w:rsid w:val="00FD5627"/>
    <w:rsid w:val="00FD57EA"/>
    <w:rsid w:val="00FD5AEC"/>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16504</Words>
  <Characters>90773</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3</cp:revision>
  <dcterms:created xsi:type="dcterms:W3CDTF">2021-12-09T15:09:00Z</dcterms:created>
  <dcterms:modified xsi:type="dcterms:W3CDTF">2021-12-14T17:09:00Z</dcterms:modified>
</cp:coreProperties>
</file>