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80495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616FE8B0"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8F08F0">
        <w:rPr>
          <w:rFonts w:ascii="Arial Nova Light" w:hAnsi="Arial Nova Light"/>
          <w:sz w:val="22"/>
          <w:szCs w:val="22"/>
        </w:rPr>
        <w:t>No.</w:t>
      </w:r>
      <w:r w:rsidR="005C6399" w:rsidRPr="008F08F0">
        <w:rPr>
          <w:rFonts w:ascii="Arial Nova Light" w:hAnsi="Arial Nova Light"/>
          <w:sz w:val="22"/>
          <w:szCs w:val="22"/>
        </w:rPr>
        <w:t xml:space="preserve"> </w:t>
      </w:r>
      <w:r w:rsidR="00A36060" w:rsidRPr="008F08F0">
        <w:rPr>
          <w:rFonts w:ascii="Arial Nova Light" w:hAnsi="Arial Nova Light"/>
          <w:sz w:val="22"/>
          <w:szCs w:val="22"/>
        </w:rPr>
        <w:t>1</w:t>
      </w:r>
      <w:r w:rsidR="008F08F0" w:rsidRPr="008F08F0">
        <w:rPr>
          <w:rFonts w:ascii="Arial Nova Light" w:hAnsi="Arial Nova Light"/>
          <w:sz w:val="22"/>
          <w:szCs w:val="22"/>
        </w:rPr>
        <w:t>9</w:t>
      </w:r>
      <w:r w:rsidR="001A509B" w:rsidRPr="008F08F0">
        <w:rPr>
          <w:rFonts w:ascii="Arial Nova Light" w:hAnsi="Arial Nova Light"/>
          <w:sz w:val="22"/>
          <w:szCs w:val="22"/>
        </w:rPr>
        <w:t xml:space="preserve"> </w:t>
      </w:r>
      <w:r w:rsidR="00276064" w:rsidRPr="008F08F0">
        <w:rPr>
          <w:rFonts w:ascii="Arial Nova Light" w:hAnsi="Arial Nova Light"/>
          <w:sz w:val="22"/>
          <w:szCs w:val="22"/>
        </w:rPr>
        <w:t>y</w:t>
      </w:r>
      <w:r w:rsidR="005C6399" w:rsidRPr="008F08F0">
        <w:rPr>
          <w:rFonts w:ascii="Arial Nova Light" w:hAnsi="Arial Nova Light"/>
          <w:sz w:val="22"/>
          <w:szCs w:val="22"/>
        </w:rPr>
        <w:t xml:space="preserve"> </w:t>
      </w:r>
      <w:r w:rsidR="001A509B" w:rsidRPr="008F08F0">
        <w:rPr>
          <w:rFonts w:ascii="Arial Nova Light" w:hAnsi="Arial Nova Light"/>
          <w:sz w:val="22"/>
          <w:szCs w:val="22"/>
        </w:rPr>
        <w:t xml:space="preserve">Fecha </w:t>
      </w:r>
      <w:r w:rsidR="008F08F0" w:rsidRPr="008F08F0">
        <w:rPr>
          <w:rFonts w:ascii="Arial Nova Light" w:hAnsi="Arial Nova Light"/>
          <w:sz w:val="22"/>
          <w:szCs w:val="22"/>
        </w:rPr>
        <w:t>30/06/</w:t>
      </w:r>
      <w:r w:rsidR="00A36060" w:rsidRPr="008F08F0">
        <w:rPr>
          <w:rFonts w:ascii="Arial Nova Light" w:hAnsi="Arial Nova Light"/>
          <w:sz w:val="22"/>
          <w:szCs w:val="22"/>
        </w:rPr>
        <w:t>2023</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033B92" w:rsidRDefault="00FD29D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10588B" w:rsidRPr="00033B92">
        <w:rPr>
          <w:rFonts w:ascii="Arial Nova Light" w:hAnsi="Arial Nova Light"/>
          <w:b/>
          <w:color w:val="000000"/>
          <w:sz w:val="22"/>
          <w:szCs w:val="22"/>
        </w:rPr>
        <w:t>I</w:t>
      </w:r>
      <w:r w:rsidR="00202867"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000000"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PLAN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000000"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43B42138"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w:t>
      </w:r>
      <w:r w:rsidR="0022374B">
        <w:rPr>
          <w:rFonts w:ascii="Arial Nova Light" w:hAnsi="Arial Nova Light"/>
          <w:color w:val="000000"/>
          <w:sz w:val="22"/>
          <w:szCs w:val="22"/>
          <w:lang w:eastAsia="es-CO"/>
        </w:rPr>
        <w:t xml:space="preserve">el </w:t>
      </w:r>
      <w:r w:rsidRPr="00033B92">
        <w:rPr>
          <w:rFonts w:ascii="Arial Nova Light" w:hAnsi="Arial Nova Light"/>
          <w:color w:val="000000"/>
          <w:sz w:val="22"/>
          <w:szCs w:val="22"/>
          <w:lang w:eastAsia="es-CO"/>
        </w:rPr>
        <w:t>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Ambiental,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Secretaria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31CC0593"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00" w:firstRow="0" w:lastRow="0" w:firstColumn="0" w:lastColumn="0" w:noHBand="0" w:noVBand="1"/>
      </w:tblPr>
      <w:tblGrid>
        <w:gridCol w:w="1696"/>
        <w:gridCol w:w="1843"/>
        <w:gridCol w:w="2977"/>
        <w:gridCol w:w="2410"/>
      </w:tblGrid>
      <w:tr w:rsidR="00F550E3" w:rsidRPr="00033B92" w14:paraId="7FC212A7" w14:textId="77777777" w:rsidTr="00B91859">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4" w:name="bookmark=kix.k31bfpkkijeb" w:colFirst="0" w:colLast="0"/>
            <w:bookmarkStart w:id="5" w:name="_heading=h.30j0zll" w:colFirst="0" w:colLast="0"/>
            <w:bookmarkEnd w:id="4"/>
            <w:bookmarkEnd w:id="5"/>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B91859">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B91859">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Orientar y liderar la formulación y seguimiento de las políticas y la planeación territorial, económica, social y ambiental del Distrito Capital, conjuntamente con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B91859">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r w:rsidRPr="00033B92">
              <w:rPr>
                <w:rFonts w:ascii="Arial Nova Light" w:hAnsi="Arial Nova Light"/>
                <w:b/>
                <w:bCs/>
                <w:iCs/>
                <w:color w:val="000000"/>
                <w:sz w:val="22"/>
                <w:szCs w:val="22"/>
                <w:lang w:eastAsia="es-CO"/>
              </w:rPr>
              <w:t>TOTAL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B91859">
        <w:trPr>
          <w:trHeight w:val="708"/>
        </w:trPr>
        <w:tc>
          <w:tcPr>
            <w:tcW w:w="2400" w:type="dxa"/>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B91859">
        <w:trPr>
          <w:trHeight w:val="270"/>
        </w:trPr>
        <w:tc>
          <w:tcPr>
            <w:tcW w:w="2400" w:type="dxa"/>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r w:rsidRPr="00033B92">
        <w:rPr>
          <w:rFonts w:ascii="Arial Nova Light" w:hAnsi="Arial Nova Light"/>
          <w:b/>
          <w:color w:val="000000"/>
          <w:sz w:val="22"/>
          <w:szCs w:val="22"/>
        </w:rPr>
        <w:t>Anualización</w:t>
      </w:r>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550E3" w:rsidRPr="00033B92" w14:paraId="4E22237E" w14:textId="77777777" w:rsidTr="00021BBE">
        <w:trPr>
          <w:trHeight w:val="360"/>
          <w:jc w:val="center"/>
        </w:trPr>
        <w:tc>
          <w:tcPr>
            <w:tcW w:w="1392" w:type="dxa"/>
            <w:vMerge w:val="restart"/>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META PLAN DE DESARROLLO</w:t>
            </w:r>
          </w:p>
        </w:tc>
        <w:tc>
          <w:tcPr>
            <w:tcW w:w="945" w:type="dxa"/>
            <w:vMerge w:val="restart"/>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021BBE">
        <w:trPr>
          <w:trHeight w:val="105"/>
          <w:jc w:val="center"/>
        </w:trPr>
        <w:tc>
          <w:tcPr>
            <w:tcW w:w="1392" w:type="dxa"/>
            <w:vMerge/>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585" w:type="dxa"/>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585" w:type="dxa"/>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585" w:type="dxa"/>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585" w:type="dxa"/>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675" w:type="dxa"/>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882" w:type="dxa"/>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5C6230" w:rsidRPr="00033B92" w14:paraId="0BD786D8" w14:textId="77777777" w:rsidTr="008F08F0">
        <w:trPr>
          <w:jc w:val="center"/>
        </w:trPr>
        <w:tc>
          <w:tcPr>
            <w:tcW w:w="1392" w:type="dxa"/>
            <w:vAlign w:val="center"/>
          </w:tcPr>
          <w:p w14:paraId="1A018D95" w14:textId="0F8ACE07" w:rsidR="005C6230" w:rsidRPr="00033B92" w:rsidRDefault="005C6230" w:rsidP="005C6230">
            <w:pPr>
              <w:jc w:val="center"/>
              <w:rPr>
                <w:rFonts w:ascii="Arial Nova Light" w:hAnsi="Arial Nova Light"/>
                <w:sz w:val="16"/>
                <w:szCs w:val="16"/>
              </w:rPr>
            </w:pPr>
            <w:bookmarkStart w:id="6"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shd w:val="clear" w:color="auto" w:fill="auto"/>
            <w:vAlign w:val="center"/>
          </w:tcPr>
          <w:p w14:paraId="16D352B2" w14:textId="77777777" w:rsidR="005C6230" w:rsidRPr="00033B92" w:rsidRDefault="005C6230"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5C6230" w:rsidRPr="00033B92" w:rsidRDefault="005C6230" w:rsidP="005C6230">
            <w:pPr>
              <w:tabs>
                <w:tab w:val="left" w:pos="1311"/>
              </w:tabs>
              <w:jc w:val="center"/>
              <w:rPr>
                <w:rFonts w:ascii="Arial Nova Light" w:hAnsi="Arial Nova Light"/>
                <w:sz w:val="16"/>
                <w:szCs w:val="16"/>
              </w:rPr>
            </w:pPr>
          </w:p>
        </w:tc>
        <w:tc>
          <w:tcPr>
            <w:tcW w:w="585" w:type="dxa"/>
            <w:shd w:val="clear" w:color="auto" w:fill="auto"/>
            <w:vAlign w:val="center"/>
          </w:tcPr>
          <w:p w14:paraId="0D74ABC2" w14:textId="684CFE8D"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35,58%</w:t>
            </w:r>
          </w:p>
        </w:tc>
        <w:tc>
          <w:tcPr>
            <w:tcW w:w="585" w:type="dxa"/>
            <w:shd w:val="clear" w:color="auto" w:fill="auto"/>
            <w:vAlign w:val="center"/>
          </w:tcPr>
          <w:p w14:paraId="4FEDDC2F" w14:textId="04E86A04" w:rsidR="005C6230" w:rsidRPr="008F08F0" w:rsidRDefault="003E40DC" w:rsidP="005C6230">
            <w:pPr>
              <w:jc w:val="center"/>
              <w:rPr>
                <w:rFonts w:ascii="Calibri" w:hAnsi="Calibri" w:cs="Calibri"/>
                <w:color w:val="000000"/>
                <w:sz w:val="18"/>
                <w:szCs w:val="18"/>
              </w:rPr>
            </w:pPr>
            <w:r w:rsidRPr="008F08F0">
              <w:rPr>
                <w:rFonts w:ascii="Calibri" w:hAnsi="Calibri" w:cs="Calibri"/>
                <w:color w:val="000000"/>
                <w:sz w:val="18"/>
                <w:szCs w:val="18"/>
              </w:rPr>
              <w:t>24.81</w:t>
            </w:r>
            <w:r w:rsidR="005C6230" w:rsidRPr="008F08F0">
              <w:rPr>
                <w:rFonts w:ascii="Calibri" w:hAnsi="Calibri" w:cs="Calibri"/>
                <w:color w:val="000000"/>
                <w:sz w:val="18"/>
                <w:szCs w:val="18"/>
              </w:rPr>
              <w:t>%</w:t>
            </w:r>
          </w:p>
        </w:tc>
        <w:tc>
          <w:tcPr>
            <w:tcW w:w="585" w:type="dxa"/>
            <w:shd w:val="clear" w:color="auto" w:fill="auto"/>
            <w:vAlign w:val="center"/>
          </w:tcPr>
          <w:p w14:paraId="7324E571" w14:textId="2EDB4958" w:rsidR="005C6230" w:rsidRPr="008F08F0" w:rsidRDefault="0022374B" w:rsidP="005C6230">
            <w:pPr>
              <w:jc w:val="center"/>
              <w:rPr>
                <w:rFonts w:ascii="Calibri" w:hAnsi="Calibri" w:cs="Calibri"/>
                <w:color w:val="000000"/>
                <w:sz w:val="18"/>
                <w:szCs w:val="18"/>
              </w:rPr>
            </w:pPr>
            <w:r w:rsidRPr="008F08F0">
              <w:rPr>
                <w:rFonts w:ascii="Calibri" w:hAnsi="Calibri" w:cs="Calibri"/>
                <w:color w:val="000000"/>
                <w:sz w:val="18"/>
                <w:szCs w:val="18"/>
              </w:rPr>
              <w:t>8.13</w:t>
            </w:r>
            <w:r w:rsidR="005C6230" w:rsidRPr="008F08F0">
              <w:rPr>
                <w:rFonts w:ascii="Calibri" w:hAnsi="Calibri" w:cs="Calibri"/>
                <w:color w:val="000000"/>
                <w:sz w:val="18"/>
                <w:szCs w:val="18"/>
              </w:rPr>
              <w:t>%</w:t>
            </w:r>
          </w:p>
        </w:tc>
        <w:tc>
          <w:tcPr>
            <w:tcW w:w="585" w:type="dxa"/>
            <w:shd w:val="clear" w:color="auto" w:fill="auto"/>
            <w:vAlign w:val="center"/>
          </w:tcPr>
          <w:p w14:paraId="69830F3E" w14:textId="4DBDBABC" w:rsidR="005C6230" w:rsidRPr="008F08F0" w:rsidRDefault="0022374B" w:rsidP="005C6230">
            <w:pPr>
              <w:jc w:val="center"/>
              <w:rPr>
                <w:rFonts w:ascii="Calibri" w:hAnsi="Calibri" w:cs="Calibri"/>
                <w:color w:val="000000"/>
                <w:sz w:val="18"/>
                <w:szCs w:val="18"/>
              </w:rPr>
            </w:pPr>
            <w:r w:rsidRPr="008F08F0">
              <w:rPr>
                <w:rFonts w:ascii="Calibri" w:hAnsi="Calibri" w:cs="Calibri"/>
                <w:color w:val="000000"/>
                <w:sz w:val="18"/>
                <w:szCs w:val="18"/>
              </w:rPr>
              <w:t>30.48</w:t>
            </w:r>
            <w:r w:rsidR="005C6230" w:rsidRPr="008F08F0">
              <w:rPr>
                <w:rFonts w:ascii="Calibri" w:hAnsi="Calibri" w:cs="Calibri"/>
                <w:color w:val="000000"/>
                <w:sz w:val="18"/>
                <w:szCs w:val="18"/>
              </w:rPr>
              <w:t>%</w:t>
            </w:r>
          </w:p>
        </w:tc>
        <w:tc>
          <w:tcPr>
            <w:tcW w:w="675" w:type="dxa"/>
            <w:shd w:val="clear" w:color="auto" w:fill="auto"/>
            <w:vAlign w:val="center"/>
          </w:tcPr>
          <w:p w14:paraId="63ECACA4" w14:textId="3C5104B3" w:rsidR="005C6230" w:rsidRPr="008F08F0" w:rsidRDefault="005C6230" w:rsidP="005C6230">
            <w:pPr>
              <w:jc w:val="center"/>
              <w:rPr>
                <w:rFonts w:ascii="Calibri" w:hAnsi="Calibri" w:cs="Calibri"/>
                <w:color w:val="000000"/>
                <w:sz w:val="18"/>
                <w:szCs w:val="18"/>
              </w:rPr>
            </w:pPr>
            <w:r w:rsidRPr="008F08F0">
              <w:rPr>
                <w:rFonts w:ascii="Calibri" w:hAnsi="Calibri" w:cs="Calibri"/>
                <w:color w:val="000000"/>
                <w:sz w:val="18"/>
                <w:szCs w:val="18"/>
              </w:rPr>
              <w:t>1,00%</w:t>
            </w:r>
          </w:p>
        </w:tc>
        <w:tc>
          <w:tcPr>
            <w:tcW w:w="882" w:type="dxa"/>
            <w:vAlign w:val="center"/>
          </w:tcPr>
          <w:p w14:paraId="09A7F7BB" w14:textId="1252B94B"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r>
      <w:tr w:rsidR="00FE2AAB" w:rsidRPr="00033B92" w14:paraId="0F41B2D7" w14:textId="77777777" w:rsidTr="008F08F0">
        <w:trPr>
          <w:jc w:val="center"/>
        </w:trPr>
        <w:tc>
          <w:tcPr>
            <w:tcW w:w="1392" w:type="dxa"/>
            <w:vAlign w:val="center"/>
          </w:tcPr>
          <w:p w14:paraId="7CB8D641" w14:textId="74633F44" w:rsidR="00FE2AAB" w:rsidRPr="00033B92" w:rsidRDefault="00FE2AAB" w:rsidP="00FE2AAB">
            <w:pPr>
              <w:jc w:val="center"/>
              <w:rPr>
                <w:rFonts w:ascii="Arial Nova Light" w:hAnsi="Arial Nova Light"/>
                <w:bCs/>
                <w:sz w:val="16"/>
                <w:szCs w:val="16"/>
                <w:lang w:eastAsia="es-CO"/>
              </w:rPr>
            </w:pPr>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5A0074C5" w14:textId="1E7F1675" w:rsidR="00FE2AAB" w:rsidRPr="00033B92" w:rsidRDefault="00FE2AAB" w:rsidP="00FE2AAB">
            <w:pPr>
              <w:jc w:val="center"/>
              <w:rPr>
                <w:rFonts w:ascii="Arial Nova Light" w:hAnsi="Arial Nova Light"/>
                <w:sz w:val="16"/>
                <w:szCs w:val="16"/>
              </w:rPr>
            </w:pPr>
            <w:r>
              <w:rPr>
                <w:rFonts w:ascii="Arial Nova Light" w:hAnsi="Arial Nova Light"/>
                <w:sz w:val="16"/>
                <w:szCs w:val="16"/>
              </w:rPr>
              <w:t>16.8%</w:t>
            </w:r>
          </w:p>
        </w:tc>
        <w:tc>
          <w:tcPr>
            <w:tcW w:w="945" w:type="dxa"/>
            <w:vAlign w:val="center"/>
          </w:tcPr>
          <w:p w14:paraId="5E8C9ED4" w14:textId="0C8D38A2" w:rsidR="00FE2AAB" w:rsidRPr="00033B92" w:rsidRDefault="00FE2AAB" w:rsidP="00FE2AAB">
            <w:pPr>
              <w:jc w:val="center"/>
              <w:rPr>
                <w:rFonts w:ascii="Arial Nova Light" w:hAnsi="Arial Nova Light"/>
                <w:sz w:val="16"/>
                <w:szCs w:val="16"/>
              </w:rPr>
            </w:pPr>
            <w:r>
              <w:rPr>
                <w:rFonts w:ascii="Arial Nova Light" w:hAnsi="Arial Nova Light"/>
                <w:sz w:val="16"/>
                <w:szCs w:val="16"/>
              </w:rPr>
              <w:t>%</w:t>
            </w:r>
          </w:p>
        </w:tc>
        <w:tc>
          <w:tcPr>
            <w:tcW w:w="1605" w:type="dxa"/>
            <w:shd w:val="clear" w:color="auto" w:fill="auto"/>
            <w:vAlign w:val="center"/>
          </w:tcPr>
          <w:p w14:paraId="53B60F1E" w14:textId="20C2662F" w:rsidR="00FE2AAB" w:rsidRPr="00033B92" w:rsidRDefault="00FE2AAB" w:rsidP="00FE2AAB">
            <w:pPr>
              <w:rPr>
                <w:rFonts w:ascii="Arial Nova Light" w:hAnsi="Arial Nova Light"/>
                <w:bCs/>
                <w:sz w:val="16"/>
                <w:szCs w:val="16"/>
                <w:lang w:eastAsia="es-CO"/>
              </w:rPr>
            </w:pPr>
            <w:r w:rsidRPr="00B07B43">
              <w:rPr>
                <w:rFonts w:ascii="Arial Nova Light" w:hAnsi="Arial Nova Light"/>
                <w:bCs/>
                <w:sz w:val="16"/>
                <w:szCs w:val="16"/>
                <w:lang w:eastAsia="es-CO"/>
              </w:rPr>
              <w:t>Porcentaje de avance físico del proyecto financiado con regalías denominado "Centro de Flora y Fauna"</w:t>
            </w:r>
          </w:p>
        </w:tc>
        <w:tc>
          <w:tcPr>
            <w:tcW w:w="585" w:type="dxa"/>
            <w:shd w:val="clear" w:color="auto" w:fill="auto"/>
            <w:vAlign w:val="center"/>
          </w:tcPr>
          <w:p w14:paraId="0A6EE584" w14:textId="5CD6EFEA" w:rsidR="00FE2AAB" w:rsidRPr="005C6230" w:rsidRDefault="00FE2AAB" w:rsidP="00FE2AAB">
            <w:pPr>
              <w:jc w:val="center"/>
              <w:rPr>
                <w:rFonts w:ascii="Calibri" w:hAnsi="Calibri" w:cs="Calibri"/>
                <w:color w:val="000000"/>
                <w:sz w:val="18"/>
                <w:szCs w:val="18"/>
              </w:rPr>
            </w:pPr>
            <w:r>
              <w:rPr>
                <w:rFonts w:ascii="Calibri" w:hAnsi="Calibri" w:cs="Calibri"/>
                <w:color w:val="000000"/>
                <w:sz w:val="18"/>
                <w:szCs w:val="18"/>
              </w:rPr>
              <w:t>0%</w:t>
            </w:r>
          </w:p>
        </w:tc>
        <w:tc>
          <w:tcPr>
            <w:tcW w:w="585" w:type="dxa"/>
            <w:shd w:val="clear" w:color="auto" w:fill="auto"/>
            <w:vAlign w:val="center"/>
          </w:tcPr>
          <w:p w14:paraId="5B67B6D8" w14:textId="3CBED1DA" w:rsidR="00FE2AAB" w:rsidRPr="008F08F0" w:rsidRDefault="00FE2AAB" w:rsidP="00FE2AAB">
            <w:pPr>
              <w:jc w:val="center"/>
              <w:rPr>
                <w:rFonts w:ascii="Calibri" w:hAnsi="Calibri" w:cs="Calibri"/>
                <w:color w:val="000000"/>
                <w:sz w:val="18"/>
                <w:szCs w:val="18"/>
              </w:rPr>
            </w:pPr>
            <w:r w:rsidRPr="008F08F0">
              <w:rPr>
                <w:rFonts w:ascii="Calibri" w:hAnsi="Calibri" w:cs="Calibri"/>
                <w:color w:val="000000"/>
                <w:sz w:val="18"/>
                <w:szCs w:val="18"/>
              </w:rPr>
              <w:t>15.12%</w:t>
            </w:r>
          </w:p>
        </w:tc>
        <w:tc>
          <w:tcPr>
            <w:tcW w:w="585" w:type="dxa"/>
            <w:shd w:val="clear" w:color="auto" w:fill="auto"/>
            <w:vAlign w:val="center"/>
          </w:tcPr>
          <w:p w14:paraId="34DE57A8" w14:textId="7F857CF8" w:rsidR="00FE2AAB" w:rsidRPr="008F08F0" w:rsidRDefault="00FE2AAB" w:rsidP="00FE2AAB">
            <w:pPr>
              <w:jc w:val="center"/>
              <w:rPr>
                <w:rFonts w:ascii="Calibri" w:hAnsi="Calibri" w:cs="Calibri"/>
                <w:color w:val="000000"/>
                <w:sz w:val="18"/>
                <w:szCs w:val="18"/>
              </w:rPr>
            </w:pPr>
            <w:r w:rsidRPr="008F08F0">
              <w:rPr>
                <w:rFonts w:ascii="Calibri" w:hAnsi="Calibri" w:cs="Calibri"/>
                <w:color w:val="000000"/>
                <w:sz w:val="18"/>
                <w:szCs w:val="18"/>
              </w:rPr>
              <w:t>1.68%</w:t>
            </w:r>
          </w:p>
        </w:tc>
        <w:tc>
          <w:tcPr>
            <w:tcW w:w="585" w:type="dxa"/>
            <w:shd w:val="clear" w:color="auto" w:fill="auto"/>
            <w:vAlign w:val="center"/>
          </w:tcPr>
          <w:p w14:paraId="50D5A40B" w14:textId="3F18420F" w:rsidR="00FE2AAB" w:rsidRPr="008F08F0" w:rsidRDefault="00FE2AAB" w:rsidP="00FE2AAB">
            <w:pPr>
              <w:jc w:val="center"/>
              <w:rPr>
                <w:rFonts w:ascii="Calibri" w:hAnsi="Calibri" w:cs="Calibri"/>
                <w:color w:val="000000"/>
                <w:sz w:val="18"/>
                <w:szCs w:val="18"/>
              </w:rPr>
            </w:pPr>
            <w:r w:rsidRPr="008F08F0">
              <w:rPr>
                <w:rFonts w:ascii="Calibri" w:hAnsi="Calibri" w:cs="Calibri"/>
                <w:color w:val="000000"/>
                <w:sz w:val="18"/>
                <w:szCs w:val="18"/>
              </w:rPr>
              <w:t>0%</w:t>
            </w:r>
          </w:p>
        </w:tc>
        <w:tc>
          <w:tcPr>
            <w:tcW w:w="675" w:type="dxa"/>
            <w:shd w:val="clear" w:color="auto" w:fill="auto"/>
            <w:vAlign w:val="center"/>
          </w:tcPr>
          <w:p w14:paraId="2F0315EF" w14:textId="20AB1EFB" w:rsidR="00FE2AAB" w:rsidRPr="008F08F0" w:rsidRDefault="00FE2AAB" w:rsidP="00FE2AAB">
            <w:pPr>
              <w:jc w:val="center"/>
              <w:rPr>
                <w:rFonts w:ascii="Calibri" w:hAnsi="Calibri" w:cs="Calibri"/>
                <w:color w:val="000000"/>
                <w:sz w:val="18"/>
                <w:szCs w:val="18"/>
              </w:rPr>
            </w:pPr>
            <w:r w:rsidRPr="008F08F0">
              <w:rPr>
                <w:rFonts w:ascii="Calibri" w:hAnsi="Calibri" w:cs="Calibri"/>
                <w:color w:val="000000"/>
                <w:sz w:val="18"/>
                <w:szCs w:val="18"/>
              </w:rPr>
              <w:t>0%</w:t>
            </w:r>
          </w:p>
        </w:tc>
        <w:tc>
          <w:tcPr>
            <w:tcW w:w="882" w:type="dxa"/>
            <w:vAlign w:val="center"/>
          </w:tcPr>
          <w:p w14:paraId="246D46CB" w14:textId="5FD03B61" w:rsidR="00FE2AAB" w:rsidRPr="00033B92" w:rsidRDefault="00FE2AAB" w:rsidP="00FE2AAB">
            <w:pPr>
              <w:jc w:val="center"/>
              <w:rPr>
                <w:rFonts w:ascii="Arial Nova Light" w:hAnsi="Arial Nova Light"/>
                <w:sz w:val="16"/>
                <w:szCs w:val="16"/>
              </w:rPr>
            </w:pPr>
            <w:r>
              <w:rPr>
                <w:rFonts w:ascii="Arial Nova Light" w:hAnsi="Arial Nova Light"/>
                <w:sz w:val="16"/>
                <w:szCs w:val="16"/>
              </w:rPr>
              <w:t>16.8%</w:t>
            </w:r>
          </w:p>
        </w:tc>
      </w:tr>
    </w:tbl>
    <w:bookmarkEnd w:id="6"/>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600" w:firstRow="0" w:lastRow="0" w:firstColumn="0" w:lastColumn="0" w:noHBand="1" w:noVBand="1"/>
      </w:tblPr>
      <w:tblGrid>
        <w:gridCol w:w="3693"/>
        <w:gridCol w:w="2734"/>
        <w:gridCol w:w="2802"/>
      </w:tblGrid>
      <w:tr w:rsidR="00D53249" w:rsidRPr="00033B92" w14:paraId="39B19C15" w14:textId="77777777" w:rsidTr="002D381A">
        <w:trPr>
          <w:trHeight w:val="296"/>
        </w:trPr>
        <w:tc>
          <w:tcPr>
            <w:tcW w:w="3693" w:type="dxa"/>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2D381A">
        <w:trPr>
          <w:trHeight w:val="228"/>
        </w:trPr>
        <w:tc>
          <w:tcPr>
            <w:tcW w:w="3693" w:type="dxa"/>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Mar>
              <w:top w:w="100" w:type="dxa"/>
              <w:left w:w="80" w:type="dxa"/>
              <w:bottom w:w="100" w:type="dxa"/>
              <w:right w:w="80" w:type="dxa"/>
            </w:tcMar>
            <w:vAlign w:val="center"/>
          </w:tcPr>
          <w:p w14:paraId="7B51DB0E" w14:textId="326EA0FB" w:rsidR="00286C8B" w:rsidRPr="00033B92" w:rsidRDefault="00286C8B" w:rsidP="00286C8B">
            <w:pPr>
              <w:jc w:val="center"/>
              <w:rPr>
                <w:rFonts w:ascii="Arial Nova Light" w:hAnsi="Arial Nova Light"/>
                <w:bCs/>
                <w:sz w:val="22"/>
                <w:szCs w:val="22"/>
              </w:rPr>
            </w:pPr>
            <w:r>
              <w:rPr>
                <w:rFonts w:ascii="Arial Nova Light" w:hAnsi="Arial Nova Light"/>
                <w:bCs/>
                <w:sz w:val="22"/>
                <w:szCs w:val="22"/>
              </w:rPr>
              <w:t>3</w:t>
            </w:r>
          </w:p>
        </w:tc>
      </w:tr>
      <w:tr w:rsidR="0066710B" w:rsidRPr="00033B92" w14:paraId="31DF9301" w14:textId="77777777" w:rsidTr="002D381A">
        <w:trPr>
          <w:trHeight w:val="228"/>
        </w:trPr>
        <w:tc>
          <w:tcPr>
            <w:tcW w:w="3693" w:type="dxa"/>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2D381A">
        <w:trPr>
          <w:trHeight w:val="103"/>
        </w:trPr>
        <w:tc>
          <w:tcPr>
            <w:tcW w:w="3693" w:type="dxa"/>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Animales,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w:t>
      </w:r>
      <w:r w:rsidRPr="00033B92">
        <w:rPr>
          <w:rFonts w:ascii="Arial Nova Light" w:hAnsi="Arial Nova Light"/>
          <w:sz w:val="22"/>
          <w:szCs w:val="22"/>
        </w:rPr>
        <w:lastRenderedPageBreak/>
        <w:t>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Esta obra proporcionara en primera instancia que se dé cumplimiento a los dispuesto en el Decreto 2064 de 2010 referente a la idoneidad de las instalaciones y a su capacidad de atención, lo que garantizara un mejor cobertura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finalidad es que la Secretaria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w:t>
      </w:r>
      <w:r w:rsidRPr="00033B92">
        <w:rPr>
          <w:rFonts w:ascii="Arial Nova Light" w:hAnsi="Arial Nova Light"/>
          <w:sz w:val="22"/>
          <w:szCs w:val="22"/>
        </w:rPr>
        <w:lastRenderedPageBreak/>
        <w:t>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7AFEB5AF"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Segunda Fase del Centro de Atención y Valoración de Flora y Fauna Silvestre , 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Secretaria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7"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lastRenderedPageBreak/>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Anualización</w:t>
      </w:r>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271"/>
        <w:gridCol w:w="992"/>
        <w:gridCol w:w="851"/>
        <w:gridCol w:w="709"/>
        <w:gridCol w:w="850"/>
        <w:gridCol w:w="2316"/>
        <w:gridCol w:w="511"/>
        <w:gridCol w:w="575"/>
        <w:gridCol w:w="709"/>
        <w:gridCol w:w="567"/>
        <w:gridCol w:w="425"/>
        <w:gridCol w:w="561"/>
      </w:tblGrid>
      <w:tr w:rsidR="00F550E3" w:rsidRPr="00033B92" w14:paraId="3209ECFC" w14:textId="77777777" w:rsidTr="002D381A">
        <w:trPr>
          <w:trHeight w:val="339"/>
          <w:tblHeader/>
          <w:jc w:val="center"/>
        </w:trPr>
        <w:tc>
          <w:tcPr>
            <w:tcW w:w="1271" w:type="dxa"/>
            <w:vMerge w:val="restart"/>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52159D">
        <w:trPr>
          <w:trHeight w:val="953"/>
          <w:tblHeader/>
          <w:jc w:val="center"/>
        </w:trPr>
        <w:tc>
          <w:tcPr>
            <w:tcW w:w="1271" w:type="dxa"/>
            <w:vMerge/>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75" w:type="dxa"/>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709" w:type="dxa"/>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67" w:type="dxa"/>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425" w:type="dxa"/>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561" w:type="dxa"/>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886545" w:rsidRPr="00033B92" w14:paraId="32B0C1FB" w14:textId="77777777" w:rsidTr="00E01028">
        <w:trPr>
          <w:trHeight w:val="398"/>
          <w:jc w:val="center"/>
        </w:trPr>
        <w:tc>
          <w:tcPr>
            <w:tcW w:w="1271" w:type="dxa"/>
            <w:vMerge w:val="restart"/>
            <w:vAlign w:val="center"/>
          </w:tcPr>
          <w:p w14:paraId="042935CC" w14:textId="3EE56D07" w:rsidR="00886545" w:rsidRPr="00033B92" w:rsidRDefault="00886545" w:rsidP="00886545">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vAlign w:val="center"/>
          </w:tcPr>
          <w:p w14:paraId="3C018383" w14:textId="02947F3C"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886545" w:rsidRPr="00033B92" w:rsidRDefault="00886545" w:rsidP="00886545">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58B70B07" w14:textId="3E418544"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vAlign w:val="center"/>
          </w:tcPr>
          <w:p w14:paraId="012EFEB6" w14:textId="2A528D5C"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24%</w:t>
            </w:r>
          </w:p>
        </w:tc>
        <w:tc>
          <w:tcPr>
            <w:tcW w:w="575" w:type="dxa"/>
            <w:vAlign w:val="center"/>
          </w:tcPr>
          <w:p w14:paraId="02EE4691" w14:textId="6E19E466" w:rsidR="00886545" w:rsidRPr="00C775F3" w:rsidRDefault="00886545" w:rsidP="00886545">
            <w:pPr>
              <w:jc w:val="center"/>
              <w:rPr>
                <w:rFonts w:ascii="Arial Nova Light" w:hAnsi="Arial Nova Light"/>
                <w:sz w:val="16"/>
                <w:szCs w:val="16"/>
              </w:rPr>
            </w:pPr>
            <w:r w:rsidRPr="00C775F3">
              <w:rPr>
                <w:rFonts w:ascii="Arial Nova Light" w:hAnsi="Arial Nova Light"/>
                <w:sz w:val="16"/>
                <w:szCs w:val="16"/>
              </w:rPr>
              <w:t>0.01%</w:t>
            </w:r>
          </w:p>
        </w:tc>
        <w:tc>
          <w:tcPr>
            <w:tcW w:w="709" w:type="dxa"/>
            <w:shd w:val="clear" w:color="auto" w:fill="auto"/>
            <w:vAlign w:val="center"/>
          </w:tcPr>
          <w:p w14:paraId="0A15CFDE" w14:textId="705137F0" w:rsidR="00886545" w:rsidRPr="00C32CEC" w:rsidRDefault="00886545" w:rsidP="00886545">
            <w:pPr>
              <w:jc w:val="center"/>
              <w:rPr>
                <w:rFonts w:ascii="Arial Nova Light" w:hAnsi="Arial Nova Light"/>
                <w:sz w:val="16"/>
                <w:szCs w:val="16"/>
              </w:rPr>
            </w:pPr>
            <w:r w:rsidRPr="00C32CEC">
              <w:rPr>
                <w:rFonts w:ascii="Arial Nova Light" w:hAnsi="Arial Nova Light"/>
                <w:sz w:val="16"/>
                <w:szCs w:val="16"/>
              </w:rPr>
              <w:t>1.50%</w:t>
            </w:r>
          </w:p>
        </w:tc>
        <w:tc>
          <w:tcPr>
            <w:tcW w:w="567" w:type="dxa"/>
            <w:shd w:val="clear" w:color="auto" w:fill="auto"/>
            <w:vAlign w:val="center"/>
          </w:tcPr>
          <w:p w14:paraId="01D4368D" w14:textId="6E537F0E" w:rsidR="00886545" w:rsidRPr="00C32CEC" w:rsidRDefault="00886545" w:rsidP="00886545">
            <w:pPr>
              <w:jc w:val="center"/>
              <w:rPr>
                <w:rFonts w:ascii="Arial Nova Light" w:hAnsi="Arial Nova Light"/>
                <w:sz w:val="16"/>
                <w:szCs w:val="16"/>
              </w:rPr>
            </w:pPr>
            <w:r w:rsidRPr="00C32CEC">
              <w:rPr>
                <w:rFonts w:ascii="Arial Nova Light" w:hAnsi="Arial Nova Light"/>
                <w:sz w:val="16"/>
                <w:szCs w:val="16"/>
              </w:rPr>
              <w:t>6.49%</w:t>
            </w:r>
          </w:p>
        </w:tc>
        <w:tc>
          <w:tcPr>
            <w:tcW w:w="425" w:type="dxa"/>
            <w:vAlign w:val="center"/>
          </w:tcPr>
          <w:p w14:paraId="453D8195" w14:textId="1FB061C7"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63A10103" w14:textId="284951B4" w:rsidR="00886545" w:rsidRPr="00033B92" w:rsidRDefault="00886545" w:rsidP="00886545">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52159D">
        <w:trPr>
          <w:trHeight w:val="398"/>
          <w:jc w:val="center"/>
        </w:trPr>
        <w:tc>
          <w:tcPr>
            <w:tcW w:w="1271" w:type="dxa"/>
            <w:vMerge/>
            <w:vAlign w:val="center"/>
          </w:tcPr>
          <w:p w14:paraId="2391AAD3" w14:textId="77777777" w:rsidR="005C6399" w:rsidRPr="00033B92" w:rsidRDefault="005C6399" w:rsidP="0028130E">
            <w:pPr>
              <w:jc w:val="left"/>
              <w:rPr>
                <w:rFonts w:ascii="Arial Nova Light" w:hAnsi="Arial Nova Light"/>
                <w:sz w:val="16"/>
                <w:szCs w:val="16"/>
              </w:rPr>
            </w:pPr>
          </w:p>
        </w:tc>
        <w:tc>
          <w:tcPr>
            <w:tcW w:w="992" w:type="dxa"/>
            <w:vAlign w:val="center"/>
          </w:tcPr>
          <w:p w14:paraId="26531EFF" w14:textId="4CA3DDD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44FB0125" w14:textId="215348BD"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vAlign w:val="center"/>
          </w:tcPr>
          <w:p w14:paraId="6C67B8FD" w14:textId="016CC1E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5,75%</w:t>
            </w:r>
          </w:p>
        </w:tc>
        <w:tc>
          <w:tcPr>
            <w:tcW w:w="575" w:type="dxa"/>
            <w:vAlign w:val="center"/>
          </w:tcPr>
          <w:p w14:paraId="6230A5DD" w14:textId="1634C330"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0,2</w:t>
            </w:r>
            <w:r w:rsidR="0052159D" w:rsidRPr="00C775F3">
              <w:rPr>
                <w:rFonts w:ascii="Arial Nova Light" w:hAnsi="Arial Nova Light"/>
                <w:sz w:val="16"/>
                <w:szCs w:val="16"/>
              </w:rPr>
              <w:t>2</w:t>
            </w:r>
            <w:r w:rsidRPr="00C775F3">
              <w:rPr>
                <w:rFonts w:ascii="Arial Nova Light" w:hAnsi="Arial Nova Light"/>
                <w:sz w:val="16"/>
                <w:szCs w:val="16"/>
              </w:rPr>
              <w:t>%</w:t>
            </w:r>
          </w:p>
        </w:tc>
        <w:tc>
          <w:tcPr>
            <w:tcW w:w="709" w:type="dxa"/>
            <w:vAlign w:val="center"/>
          </w:tcPr>
          <w:p w14:paraId="7F57F51C" w14:textId="18516033" w:rsidR="005C6399" w:rsidRPr="00C32CEC" w:rsidRDefault="005C6399" w:rsidP="0028130E">
            <w:pPr>
              <w:jc w:val="center"/>
              <w:rPr>
                <w:rFonts w:ascii="Arial Nova Light" w:hAnsi="Arial Nova Light"/>
                <w:sz w:val="16"/>
                <w:szCs w:val="16"/>
              </w:rPr>
            </w:pPr>
            <w:r w:rsidRPr="00C32CEC">
              <w:rPr>
                <w:rFonts w:ascii="Arial Nova Light" w:hAnsi="Arial Nova Light"/>
                <w:sz w:val="16"/>
                <w:szCs w:val="16"/>
              </w:rPr>
              <w:t>0,0</w:t>
            </w:r>
            <w:r w:rsidR="0052159D" w:rsidRPr="00C32CEC">
              <w:rPr>
                <w:rFonts w:ascii="Arial Nova Light" w:hAnsi="Arial Nova Light"/>
                <w:sz w:val="16"/>
                <w:szCs w:val="16"/>
              </w:rPr>
              <w:t>3</w:t>
            </w:r>
            <w:r w:rsidRPr="00C32CEC">
              <w:rPr>
                <w:rFonts w:ascii="Arial Nova Light" w:hAnsi="Arial Nova Light"/>
                <w:sz w:val="16"/>
                <w:szCs w:val="16"/>
              </w:rPr>
              <w:t>%</w:t>
            </w:r>
          </w:p>
        </w:tc>
        <w:tc>
          <w:tcPr>
            <w:tcW w:w="567" w:type="dxa"/>
            <w:vAlign w:val="center"/>
          </w:tcPr>
          <w:p w14:paraId="6C632D9A" w14:textId="39DB8769" w:rsidR="005C6399" w:rsidRPr="00C32CEC" w:rsidRDefault="005C6399" w:rsidP="0028130E">
            <w:pPr>
              <w:jc w:val="center"/>
              <w:rPr>
                <w:rFonts w:ascii="Arial Nova Light" w:hAnsi="Arial Nova Light"/>
                <w:sz w:val="16"/>
                <w:szCs w:val="16"/>
              </w:rPr>
            </w:pPr>
            <w:r w:rsidRPr="00C32CEC">
              <w:rPr>
                <w:rFonts w:ascii="Arial Nova Light" w:hAnsi="Arial Nova Light"/>
                <w:sz w:val="16"/>
                <w:szCs w:val="16"/>
              </w:rPr>
              <w:t>0,0%</w:t>
            </w:r>
          </w:p>
        </w:tc>
        <w:tc>
          <w:tcPr>
            <w:tcW w:w="425" w:type="dxa"/>
            <w:vAlign w:val="center"/>
          </w:tcPr>
          <w:p w14:paraId="33D965A8" w14:textId="35E69E70"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361DA97C" w14:textId="13036BB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52159D">
        <w:trPr>
          <w:trHeight w:val="398"/>
          <w:jc w:val="center"/>
        </w:trPr>
        <w:tc>
          <w:tcPr>
            <w:tcW w:w="1271" w:type="dxa"/>
            <w:vMerge/>
            <w:vAlign w:val="center"/>
          </w:tcPr>
          <w:p w14:paraId="3CDB8B65" w14:textId="77777777" w:rsidR="005C6399" w:rsidRPr="00033B92" w:rsidRDefault="005C6399" w:rsidP="0028130E">
            <w:pPr>
              <w:jc w:val="left"/>
              <w:rPr>
                <w:rFonts w:ascii="Arial Nova Light" w:hAnsi="Arial Nova Light"/>
                <w:sz w:val="16"/>
                <w:szCs w:val="16"/>
              </w:rPr>
            </w:pPr>
          </w:p>
        </w:tc>
        <w:tc>
          <w:tcPr>
            <w:tcW w:w="992" w:type="dxa"/>
            <w:vAlign w:val="center"/>
          </w:tcPr>
          <w:p w14:paraId="4D7F78C2" w14:textId="6B58F99D" w:rsidR="005C6399" w:rsidRPr="00033B92" w:rsidRDefault="005C6399" w:rsidP="0028130E">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obra</w:t>
            </w:r>
          </w:p>
        </w:tc>
        <w:tc>
          <w:tcPr>
            <w:tcW w:w="2316" w:type="dxa"/>
            <w:shd w:val="clear" w:color="auto" w:fill="auto"/>
            <w:vAlign w:val="center"/>
          </w:tcPr>
          <w:p w14:paraId="2FDCC014" w14:textId="5A11955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vAlign w:val="center"/>
          </w:tcPr>
          <w:p w14:paraId="42C1865F" w14:textId="6F9C4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154CD2D1" w14:textId="51AC2D0C"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w:t>
            </w:r>
            <w:r w:rsidR="0052159D" w:rsidRPr="00C775F3">
              <w:rPr>
                <w:rFonts w:ascii="Arial Nova Light" w:hAnsi="Arial Nova Light"/>
                <w:sz w:val="16"/>
                <w:szCs w:val="16"/>
              </w:rPr>
              <w:t>26</w:t>
            </w:r>
          </w:p>
        </w:tc>
        <w:tc>
          <w:tcPr>
            <w:tcW w:w="709" w:type="dxa"/>
            <w:vAlign w:val="center"/>
          </w:tcPr>
          <w:p w14:paraId="3F404968" w14:textId="3200426B" w:rsidR="005C6399" w:rsidRPr="00C32CEC" w:rsidRDefault="005C6399" w:rsidP="0028130E">
            <w:pPr>
              <w:jc w:val="center"/>
              <w:rPr>
                <w:rFonts w:ascii="Arial Nova Light" w:hAnsi="Arial Nova Light"/>
                <w:sz w:val="16"/>
                <w:szCs w:val="16"/>
              </w:rPr>
            </w:pPr>
            <w:r w:rsidRPr="00C32CEC">
              <w:rPr>
                <w:rFonts w:ascii="Arial Nova Light" w:hAnsi="Arial Nova Light"/>
                <w:sz w:val="16"/>
                <w:szCs w:val="16"/>
              </w:rPr>
              <w:t>0,</w:t>
            </w:r>
            <w:r w:rsidR="0022374B" w:rsidRPr="00C32CEC">
              <w:rPr>
                <w:rFonts w:ascii="Arial Nova Light" w:hAnsi="Arial Nova Light"/>
                <w:sz w:val="16"/>
                <w:szCs w:val="16"/>
              </w:rPr>
              <w:t>10</w:t>
            </w:r>
          </w:p>
        </w:tc>
        <w:tc>
          <w:tcPr>
            <w:tcW w:w="567" w:type="dxa"/>
            <w:vAlign w:val="center"/>
          </w:tcPr>
          <w:p w14:paraId="204CFE70" w14:textId="658B2C75" w:rsidR="005C6399" w:rsidRPr="00C32CEC" w:rsidRDefault="005C6399" w:rsidP="0028130E">
            <w:pPr>
              <w:jc w:val="center"/>
              <w:rPr>
                <w:rFonts w:ascii="Arial Nova Light" w:hAnsi="Arial Nova Light"/>
                <w:sz w:val="16"/>
                <w:szCs w:val="16"/>
              </w:rPr>
            </w:pPr>
            <w:r w:rsidRPr="00C32CEC">
              <w:rPr>
                <w:rFonts w:ascii="Arial Nova Light" w:hAnsi="Arial Nova Light"/>
                <w:sz w:val="16"/>
                <w:szCs w:val="16"/>
              </w:rPr>
              <w:t>0,</w:t>
            </w:r>
            <w:r w:rsidR="0022374B" w:rsidRPr="00C32CEC">
              <w:rPr>
                <w:rFonts w:ascii="Arial Nova Light" w:hAnsi="Arial Nova Light"/>
                <w:sz w:val="16"/>
                <w:szCs w:val="16"/>
              </w:rPr>
              <w:t>64</w:t>
            </w:r>
          </w:p>
        </w:tc>
        <w:tc>
          <w:tcPr>
            <w:tcW w:w="425" w:type="dxa"/>
            <w:vAlign w:val="center"/>
          </w:tcPr>
          <w:p w14:paraId="44C9D87E" w14:textId="212ECAF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0E833065" w14:textId="0547446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52159D">
        <w:trPr>
          <w:trHeight w:val="398"/>
          <w:jc w:val="center"/>
        </w:trPr>
        <w:tc>
          <w:tcPr>
            <w:tcW w:w="1271" w:type="dxa"/>
            <w:vAlign w:val="center"/>
          </w:tcPr>
          <w:p w14:paraId="123449E8" w14:textId="1B2CB4CE" w:rsidR="0028130E" w:rsidRPr="00033B92" w:rsidRDefault="0028130E" w:rsidP="0028130E">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7B03FEA0" w14:textId="1D21053A"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66832932" w14:textId="445F0071"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vAlign w:val="center"/>
          </w:tcPr>
          <w:p w14:paraId="50D050F9" w14:textId="278E3F34" w:rsidR="0028130E"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r w:rsidR="0028130E" w:rsidRPr="00033B92">
              <w:rPr>
                <w:rFonts w:ascii="Arial Nova Light" w:hAnsi="Arial Nova Light"/>
                <w:sz w:val="16"/>
                <w:szCs w:val="16"/>
              </w:rPr>
              <w:t>%</w:t>
            </w:r>
          </w:p>
        </w:tc>
        <w:tc>
          <w:tcPr>
            <w:tcW w:w="575" w:type="dxa"/>
            <w:vAlign w:val="center"/>
          </w:tcPr>
          <w:p w14:paraId="62BF2E88" w14:textId="26A132C5"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19.27</w:t>
            </w:r>
            <w:r w:rsidR="0028130E" w:rsidRPr="00C775F3">
              <w:rPr>
                <w:rFonts w:ascii="Arial Nova Light" w:hAnsi="Arial Nova Light"/>
                <w:sz w:val="16"/>
                <w:szCs w:val="16"/>
              </w:rPr>
              <w:t>%</w:t>
            </w:r>
          </w:p>
        </w:tc>
        <w:tc>
          <w:tcPr>
            <w:tcW w:w="709" w:type="dxa"/>
            <w:vAlign w:val="center"/>
          </w:tcPr>
          <w:p w14:paraId="5B68FB96" w14:textId="0FBCAE55" w:rsidR="0028130E" w:rsidRPr="00C32CEC" w:rsidRDefault="0052159D" w:rsidP="0028130E">
            <w:pPr>
              <w:jc w:val="center"/>
              <w:rPr>
                <w:rFonts w:ascii="Arial Nova Light" w:hAnsi="Arial Nova Light"/>
                <w:sz w:val="16"/>
                <w:szCs w:val="16"/>
              </w:rPr>
            </w:pPr>
            <w:r w:rsidRPr="00C32CEC">
              <w:rPr>
                <w:rFonts w:ascii="Arial Nova Light" w:hAnsi="Arial Nova Light"/>
                <w:sz w:val="16"/>
                <w:szCs w:val="16"/>
              </w:rPr>
              <w:t>42.03</w:t>
            </w:r>
            <w:r w:rsidR="0028130E" w:rsidRPr="00C32CEC">
              <w:rPr>
                <w:rFonts w:ascii="Arial Nova Light" w:hAnsi="Arial Nova Light"/>
                <w:sz w:val="16"/>
                <w:szCs w:val="16"/>
              </w:rPr>
              <w:t>%</w:t>
            </w:r>
          </w:p>
        </w:tc>
        <w:tc>
          <w:tcPr>
            <w:tcW w:w="567" w:type="dxa"/>
            <w:vAlign w:val="center"/>
          </w:tcPr>
          <w:p w14:paraId="65887DB6" w14:textId="58386EE9" w:rsidR="0028130E" w:rsidRPr="00C32CEC" w:rsidRDefault="0028130E" w:rsidP="0028130E">
            <w:pPr>
              <w:jc w:val="center"/>
              <w:rPr>
                <w:rFonts w:ascii="Arial Nova Light" w:hAnsi="Arial Nova Light"/>
                <w:sz w:val="16"/>
                <w:szCs w:val="16"/>
              </w:rPr>
            </w:pPr>
            <w:r w:rsidRPr="00C32CEC">
              <w:rPr>
                <w:rFonts w:ascii="Arial Nova Light" w:hAnsi="Arial Nova Light"/>
                <w:sz w:val="16"/>
                <w:szCs w:val="16"/>
              </w:rPr>
              <w:t>25,0%</w:t>
            </w:r>
          </w:p>
        </w:tc>
        <w:tc>
          <w:tcPr>
            <w:tcW w:w="425" w:type="dxa"/>
            <w:vAlign w:val="center"/>
          </w:tcPr>
          <w:p w14:paraId="404B8F40" w14:textId="0803BB1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7,7%</w:t>
            </w:r>
          </w:p>
        </w:tc>
        <w:tc>
          <w:tcPr>
            <w:tcW w:w="561" w:type="dxa"/>
            <w:vAlign w:val="center"/>
          </w:tcPr>
          <w:p w14:paraId="2DC365D0" w14:textId="40613AEB"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52159D">
        <w:trPr>
          <w:trHeight w:val="370"/>
          <w:jc w:val="center"/>
        </w:trPr>
        <w:tc>
          <w:tcPr>
            <w:tcW w:w="1271" w:type="dxa"/>
            <w:vAlign w:val="center"/>
          </w:tcPr>
          <w:p w14:paraId="420E979F" w14:textId="12596243" w:rsidR="0028130E" w:rsidRPr="00033B92" w:rsidRDefault="0028130E" w:rsidP="0028130E">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44DB75A5" w14:textId="122CF7B0"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vAlign w:val="center"/>
          </w:tcPr>
          <w:p w14:paraId="6ECFF224" w14:textId="053CC10F" w:rsidR="0028130E" w:rsidRPr="00033B92" w:rsidRDefault="0028130E" w:rsidP="0028130E">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vAlign w:val="center"/>
          </w:tcPr>
          <w:p w14:paraId="3A89441E" w14:textId="06C6FF98"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3F07023F" w14:textId="6A5D8FDD"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4.95</w:t>
            </w:r>
            <w:r w:rsidR="0028130E" w:rsidRPr="00C775F3">
              <w:rPr>
                <w:rFonts w:ascii="Arial Nova Light" w:hAnsi="Arial Nova Light"/>
                <w:sz w:val="16"/>
                <w:szCs w:val="16"/>
              </w:rPr>
              <w:t>%</w:t>
            </w:r>
          </w:p>
        </w:tc>
        <w:tc>
          <w:tcPr>
            <w:tcW w:w="709" w:type="dxa"/>
            <w:vAlign w:val="center"/>
          </w:tcPr>
          <w:p w14:paraId="0AEE1271" w14:textId="0484442E" w:rsidR="0028130E" w:rsidRPr="00C32CEC" w:rsidRDefault="0022374B" w:rsidP="00CE4B46">
            <w:pPr>
              <w:jc w:val="center"/>
              <w:rPr>
                <w:rFonts w:ascii="Arial Nova Light" w:hAnsi="Arial Nova Light"/>
                <w:sz w:val="16"/>
                <w:szCs w:val="16"/>
              </w:rPr>
            </w:pPr>
            <w:r w:rsidRPr="00C32CEC">
              <w:rPr>
                <w:rFonts w:ascii="Arial Nova Light" w:hAnsi="Arial Nova Light"/>
                <w:sz w:val="16"/>
                <w:szCs w:val="16"/>
              </w:rPr>
              <w:t>8.40</w:t>
            </w:r>
            <w:r w:rsidR="0028130E" w:rsidRPr="00C32CEC">
              <w:rPr>
                <w:rFonts w:ascii="Arial Nova Light" w:hAnsi="Arial Nova Light"/>
                <w:sz w:val="16"/>
                <w:szCs w:val="16"/>
              </w:rPr>
              <w:t>%</w:t>
            </w:r>
          </w:p>
        </w:tc>
        <w:tc>
          <w:tcPr>
            <w:tcW w:w="567" w:type="dxa"/>
            <w:vAlign w:val="center"/>
          </w:tcPr>
          <w:p w14:paraId="6A462D93" w14:textId="0840862A" w:rsidR="0028130E" w:rsidRPr="00C32CEC" w:rsidRDefault="0022374B" w:rsidP="0028130E">
            <w:pPr>
              <w:jc w:val="center"/>
              <w:rPr>
                <w:rFonts w:ascii="Arial Nova Light" w:hAnsi="Arial Nova Light"/>
                <w:sz w:val="16"/>
                <w:szCs w:val="16"/>
              </w:rPr>
            </w:pPr>
            <w:r w:rsidRPr="00C32CEC">
              <w:rPr>
                <w:rFonts w:ascii="Arial Nova Light" w:hAnsi="Arial Nova Light"/>
                <w:sz w:val="16"/>
                <w:szCs w:val="16"/>
              </w:rPr>
              <w:t>86.65</w:t>
            </w:r>
            <w:r w:rsidR="0028130E" w:rsidRPr="00C32CEC">
              <w:rPr>
                <w:rFonts w:ascii="Arial Nova Light" w:hAnsi="Arial Nova Light"/>
                <w:sz w:val="16"/>
                <w:szCs w:val="16"/>
              </w:rPr>
              <w:t>%</w:t>
            </w:r>
          </w:p>
        </w:tc>
        <w:tc>
          <w:tcPr>
            <w:tcW w:w="425" w:type="dxa"/>
            <w:vAlign w:val="center"/>
          </w:tcPr>
          <w:p w14:paraId="214F46E8" w14:textId="476943BF"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795FF856" w14:textId="560D8FC8"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lastRenderedPageBreak/>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2D38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2D38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22374B" w:rsidRPr="00033B92" w14:paraId="529F1500" w14:textId="77777777" w:rsidTr="002D381A">
        <w:trPr>
          <w:cantSplit/>
          <w:jc w:val="center"/>
        </w:trPr>
        <w:tc>
          <w:tcPr>
            <w:tcW w:w="988" w:type="dxa"/>
            <w:vMerge w:val="restart"/>
            <w:shd w:val="clear" w:color="auto" w:fill="FFFFFF"/>
            <w:vAlign w:val="center"/>
          </w:tcPr>
          <w:p w14:paraId="5309E4FC" w14:textId="77777777" w:rsidR="0022374B" w:rsidRPr="00033B92" w:rsidRDefault="0022374B" w:rsidP="0022374B">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2ED2B84E"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24%</w:t>
            </w:r>
          </w:p>
        </w:tc>
        <w:tc>
          <w:tcPr>
            <w:tcW w:w="785" w:type="dxa"/>
            <w:vAlign w:val="center"/>
          </w:tcPr>
          <w:p w14:paraId="17D63226" w14:textId="33A4B6F4" w:rsidR="0022374B" w:rsidRPr="00C775F3" w:rsidRDefault="0022374B" w:rsidP="0022374B">
            <w:pPr>
              <w:spacing w:line="254" w:lineRule="auto"/>
              <w:jc w:val="center"/>
              <w:rPr>
                <w:rFonts w:ascii="Arial Nova Light" w:hAnsi="Arial Nova Light"/>
                <w:color w:val="000000"/>
                <w:sz w:val="16"/>
                <w:szCs w:val="16"/>
              </w:rPr>
            </w:pPr>
            <w:r w:rsidRPr="00C775F3">
              <w:rPr>
                <w:rFonts w:ascii="Arial Nova Light" w:hAnsi="Arial Nova Light"/>
                <w:sz w:val="16"/>
                <w:szCs w:val="16"/>
              </w:rPr>
              <w:t>0.01%</w:t>
            </w:r>
          </w:p>
        </w:tc>
        <w:tc>
          <w:tcPr>
            <w:tcW w:w="850" w:type="dxa"/>
            <w:vAlign w:val="center"/>
          </w:tcPr>
          <w:p w14:paraId="0F4E9A00" w14:textId="40F2FA34" w:rsidR="0022374B" w:rsidRPr="00C32CEC" w:rsidRDefault="0022374B" w:rsidP="0022374B">
            <w:pPr>
              <w:spacing w:line="254" w:lineRule="auto"/>
              <w:jc w:val="center"/>
              <w:rPr>
                <w:rFonts w:ascii="Arial Nova Light" w:hAnsi="Arial Nova Light"/>
                <w:color w:val="000000"/>
                <w:sz w:val="16"/>
                <w:szCs w:val="16"/>
              </w:rPr>
            </w:pPr>
            <w:r w:rsidRPr="00C32CEC">
              <w:rPr>
                <w:rFonts w:ascii="Arial Nova Light" w:hAnsi="Arial Nova Light"/>
                <w:sz w:val="16"/>
                <w:szCs w:val="16"/>
              </w:rPr>
              <w:t>1.50%</w:t>
            </w:r>
          </w:p>
        </w:tc>
        <w:tc>
          <w:tcPr>
            <w:tcW w:w="709" w:type="dxa"/>
            <w:vAlign w:val="center"/>
          </w:tcPr>
          <w:p w14:paraId="55769C55" w14:textId="6844C205" w:rsidR="0022374B" w:rsidRPr="00C32CEC" w:rsidRDefault="0022374B" w:rsidP="0022374B">
            <w:pPr>
              <w:spacing w:line="254" w:lineRule="auto"/>
              <w:jc w:val="center"/>
              <w:rPr>
                <w:rFonts w:ascii="Arial Nova Light" w:hAnsi="Arial Nova Light"/>
                <w:color w:val="000000"/>
                <w:sz w:val="16"/>
                <w:szCs w:val="16"/>
              </w:rPr>
            </w:pPr>
            <w:r w:rsidRPr="00C32CEC">
              <w:rPr>
                <w:rFonts w:ascii="Arial Nova Light" w:hAnsi="Arial Nova Light"/>
                <w:sz w:val="16"/>
                <w:szCs w:val="16"/>
              </w:rPr>
              <w:t>6.49%</w:t>
            </w:r>
          </w:p>
        </w:tc>
        <w:tc>
          <w:tcPr>
            <w:tcW w:w="709" w:type="dxa"/>
            <w:vAlign w:val="center"/>
          </w:tcPr>
          <w:p w14:paraId="42585AC5" w14:textId="54BD91C9"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22374B" w:rsidRPr="00033B92" w14:paraId="573EB92E" w14:textId="77777777" w:rsidTr="002D381A">
        <w:trPr>
          <w:cantSplit/>
          <w:trHeight w:val="736"/>
          <w:jc w:val="center"/>
        </w:trPr>
        <w:tc>
          <w:tcPr>
            <w:tcW w:w="988" w:type="dxa"/>
            <w:vMerge/>
            <w:shd w:val="clear" w:color="auto" w:fill="FFFFFF"/>
            <w:vAlign w:val="center"/>
          </w:tcPr>
          <w:p w14:paraId="3BF58E3F" w14:textId="77777777" w:rsidR="0022374B" w:rsidRPr="00033B92" w:rsidRDefault="0022374B" w:rsidP="0022374B">
            <w:pPr>
              <w:jc w:val="center"/>
              <w:rPr>
                <w:rFonts w:ascii="Arial Nova Light" w:hAnsi="Arial Nova Light"/>
                <w:sz w:val="16"/>
                <w:szCs w:val="16"/>
              </w:rPr>
            </w:pPr>
          </w:p>
        </w:tc>
        <w:tc>
          <w:tcPr>
            <w:tcW w:w="708" w:type="dxa"/>
            <w:shd w:val="clear" w:color="auto" w:fill="auto"/>
            <w:vAlign w:val="center"/>
          </w:tcPr>
          <w:p w14:paraId="565EDA48"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090D1D1C"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5,75%</w:t>
            </w:r>
          </w:p>
        </w:tc>
        <w:tc>
          <w:tcPr>
            <w:tcW w:w="785" w:type="dxa"/>
            <w:vAlign w:val="center"/>
          </w:tcPr>
          <w:p w14:paraId="2DE740DB" w14:textId="61D5C720" w:rsidR="0022374B" w:rsidRPr="00C775F3" w:rsidRDefault="0022374B" w:rsidP="0022374B">
            <w:pPr>
              <w:spacing w:line="254" w:lineRule="auto"/>
              <w:jc w:val="center"/>
              <w:rPr>
                <w:rFonts w:ascii="Arial Nova Light" w:hAnsi="Arial Nova Light"/>
                <w:color w:val="000000"/>
                <w:sz w:val="16"/>
                <w:szCs w:val="16"/>
              </w:rPr>
            </w:pPr>
            <w:r w:rsidRPr="00C775F3">
              <w:rPr>
                <w:rFonts w:ascii="Arial Nova Light" w:hAnsi="Arial Nova Light"/>
                <w:sz w:val="16"/>
                <w:szCs w:val="16"/>
              </w:rPr>
              <w:t>0,22%</w:t>
            </w:r>
          </w:p>
        </w:tc>
        <w:tc>
          <w:tcPr>
            <w:tcW w:w="850" w:type="dxa"/>
            <w:vAlign w:val="center"/>
          </w:tcPr>
          <w:p w14:paraId="1BAFD572" w14:textId="30D4A859" w:rsidR="0022374B" w:rsidRPr="00C32CEC" w:rsidRDefault="0022374B" w:rsidP="0022374B">
            <w:pPr>
              <w:spacing w:line="254" w:lineRule="auto"/>
              <w:jc w:val="center"/>
              <w:rPr>
                <w:rFonts w:ascii="Arial Nova Light" w:hAnsi="Arial Nova Light"/>
                <w:color w:val="000000"/>
                <w:sz w:val="16"/>
                <w:szCs w:val="16"/>
              </w:rPr>
            </w:pPr>
            <w:r w:rsidRPr="00C32CEC">
              <w:rPr>
                <w:rFonts w:ascii="Arial Nova Light" w:hAnsi="Arial Nova Light"/>
                <w:sz w:val="16"/>
                <w:szCs w:val="16"/>
              </w:rPr>
              <w:t>0,03%</w:t>
            </w:r>
          </w:p>
        </w:tc>
        <w:tc>
          <w:tcPr>
            <w:tcW w:w="709" w:type="dxa"/>
            <w:vAlign w:val="center"/>
          </w:tcPr>
          <w:p w14:paraId="439C3F9E" w14:textId="01C8AEED" w:rsidR="0022374B" w:rsidRPr="00C32CEC" w:rsidRDefault="0022374B" w:rsidP="0022374B">
            <w:pPr>
              <w:spacing w:line="254" w:lineRule="auto"/>
              <w:jc w:val="center"/>
              <w:rPr>
                <w:rFonts w:ascii="Arial Nova Light" w:hAnsi="Arial Nova Light"/>
                <w:color w:val="000000"/>
                <w:sz w:val="16"/>
                <w:szCs w:val="16"/>
              </w:rPr>
            </w:pPr>
            <w:r w:rsidRPr="00C32CEC">
              <w:rPr>
                <w:rFonts w:ascii="Arial Nova Light" w:hAnsi="Arial Nova Light"/>
                <w:sz w:val="16"/>
                <w:szCs w:val="16"/>
              </w:rPr>
              <w:t>0,0%</w:t>
            </w:r>
          </w:p>
        </w:tc>
        <w:tc>
          <w:tcPr>
            <w:tcW w:w="709" w:type="dxa"/>
            <w:vAlign w:val="center"/>
          </w:tcPr>
          <w:p w14:paraId="5C417BFE" w14:textId="02760D7F"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22374B" w:rsidRPr="00033B92" w14:paraId="64E982B5" w14:textId="77777777" w:rsidTr="0080495E">
        <w:trPr>
          <w:cantSplit/>
          <w:trHeight w:val="432"/>
          <w:jc w:val="center"/>
        </w:trPr>
        <w:tc>
          <w:tcPr>
            <w:tcW w:w="988" w:type="dxa"/>
            <w:vMerge/>
            <w:shd w:val="clear" w:color="auto" w:fill="FFFFFF"/>
            <w:vAlign w:val="center"/>
          </w:tcPr>
          <w:p w14:paraId="1C5307DC" w14:textId="77777777" w:rsidR="0022374B" w:rsidRPr="00033B92" w:rsidRDefault="0022374B" w:rsidP="0022374B">
            <w:pPr>
              <w:jc w:val="center"/>
              <w:rPr>
                <w:rFonts w:ascii="Arial Nova Light" w:hAnsi="Arial Nova Light"/>
                <w:sz w:val="16"/>
                <w:szCs w:val="16"/>
              </w:rPr>
            </w:pPr>
          </w:p>
        </w:tc>
        <w:tc>
          <w:tcPr>
            <w:tcW w:w="708" w:type="dxa"/>
            <w:shd w:val="clear" w:color="auto" w:fill="auto"/>
            <w:vAlign w:val="center"/>
          </w:tcPr>
          <w:p w14:paraId="386136D9" w14:textId="77777777"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6C9E8CC" w:rsidR="0022374B" w:rsidRPr="00033B92" w:rsidRDefault="0022374B" w:rsidP="0022374B">
            <w:pPr>
              <w:spacing w:line="254" w:lineRule="auto"/>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shd w:val="clear" w:color="auto" w:fill="auto"/>
            <w:vAlign w:val="center"/>
          </w:tcPr>
          <w:p w14:paraId="16FEB923" w14:textId="5D8FB28F" w:rsidR="0022374B" w:rsidRPr="00C775F3" w:rsidRDefault="0022374B" w:rsidP="0022374B">
            <w:pPr>
              <w:spacing w:line="254" w:lineRule="auto"/>
              <w:jc w:val="center"/>
              <w:rPr>
                <w:rFonts w:ascii="Arial Nova Light" w:hAnsi="Arial Nova Light"/>
                <w:color w:val="000000"/>
                <w:sz w:val="16"/>
                <w:szCs w:val="16"/>
                <w:lang w:eastAsia="es-CO"/>
              </w:rPr>
            </w:pPr>
            <w:r w:rsidRPr="00C775F3">
              <w:rPr>
                <w:rFonts w:ascii="Arial Nova Light" w:hAnsi="Arial Nova Light"/>
                <w:sz w:val="16"/>
                <w:szCs w:val="16"/>
              </w:rPr>
              <w:t>0,26</w:t>
            </w:r>
          </w:p>
        </w:tc>
        <w:tc>
          <w:tcPr>
            <w:tcW w:w="850" w:type="dxa"/>
            <w:shd w:val="clear" w:color="auto" w:fill="auto"/>
            <w:vAlign w:val="center"/>
          </w:tcPr>
          <w:p w14:paraId="45112B50" w14:textId="691D7044" w:rsidR="0022374B" w:rsidRPr="00C32CEC" w:rsidRDefault="0022374B" w:rsidP="0022374B">
            <w:pPr>
              <w:spacing w:line="254" w:lineRule="auto"/>
              <w:jc w:val="center"/>
              <w:rPr>
                <w:rFonts w:ascii="Arial Nova Light" w:hAnsi="Arial Nova Light"/>
                <w:color w:val="000000"/>
                <w:sz w:val="16"/>
                <w:szCs w:val="16"/>
              </w:rPr>
            </w:pPr>
            <w:r w:rsidRPr="00C32CEC">
              <w:rPr>
                <w:rFonts w:ascii="Arial Nova Light" w:hAnsi="Arial Nova Light"/>
                <w:sz w:val="16"/>
                <w:szCs w:val="16"/>
              </w:rPr>
              <w:t>0,10</w:t>
            </w:r>
          </w:p>
        </w:tc>
        <w:tc>
          <w:tcPr>
            <w:tcW w:w="709" w:type="dxa"/>
            <w:shd w:val="clear" w:color="auto" w:fill="auto"/>
            <w:vAlign w:val="center"/>
          </w:tcPr>
          <w:p w14:paraId="3EB76D5C" w14:textId="34F99371" w:rsidR="0022374B" w:rsidRPr="00C32CEC" w:rsidRDefault="0022374B" w:rsidP="0022374B">
            <w:pPr>
              <w:spacing w:line="254" w:lineRule="auto"/>
              <w:jc w:val="center"/>
              <w:rPr>
                <w:rFonts w:ascii="Arial Nova Light" w:hAnsi="Arial Nova Light"/>
                <w:color w:val="000000"/>
                <w:sz w:val="16"/>
                <w:szCs w:val="16"/>
              </w:rPr>
            </w:pPr>
            <w:r w:rsidRPr="00C32CEC">
              <w:rPr>
                <w:rFonts w:ascii="Arial Nova Light" w:hAnsi="Arial Nova Light"/>
                <w:sz w:val="16"/>
                <w:szCs w:val="16"/>
              </w:rPr>
              <w:t>0,64</w:t>
            </w:r>
          </w:p>
        </w:tc>
        <w:tc>
          <w:tcPr>
            <w:tcW w:w="709" w:type="dxa"/>
            <w:shd w:val="clear" w:color="auto" w:fill="auto"/>
            <w:vAlign w:val="center"/>
          </w:tcPr>
          <w:p w14:paraId="1DEB3F56" w14:textId="642F71E6" w:rsidR="0022374B" w:rsidRPr="00033B92" w:rsidRDefault="0022374B" w:rsidP="0022374B">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22374B" w:rsidRPr="00033B92" w14:paraId="2DD996A9" w14:textId="77777777" w:rsidTr="002D381A">
        <w:trPr>
          <w:cantSplit/>
          <w:jc w:val="center"/>
        </w:trPr>
        <w:tc>
          <w:tcPr>
            <w:tcW w:w="988" w:type="dxa"/>
            <w:vMerge w:val="restart"/>
            <w:shd w:val="clear" w:color="auto" w:fill="FFFFFF"/>
            <w:vAlign w:val="center"/>
          </w:tcPr>
          <w:p w14:paraId="6D4849FE" w14:textId="77777777" w:rsidR="0022374B" w:rsidRPr="00033B92" w:rsidRDefault="0022374B" w:rsidP="0022374B">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033AF51F"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sz w:val="16"/>
                <w:szCs w:val="16"/>
              </w:rPr>
              <w:t>6%</w:t>
            </w:r>
          </w:p>
        </w:tc>
        <w:tc>
          <w:tcPr>
            <w:tcW w:w="785" w:type="dxa"/>
            <w:vAlign w:val="center"/>
          </w:tcPr>
          <w:p w14:paraId="307D8BCA" w14:textId="5EFC35F8" w:rsidR="0022374B" w:rsidRPr="00C775F3" w:rsidRDefault="0022374B" w:rsidP="0022374B">
            <w:pPr>
              <w:jc w:val="center"/>
              <w:rPr>
                <w:rFonts w:ascii="Arial Nova Light" w:hAnsi="Arial Nova Light"/>
                <w:color w:val="000000"/>
                <w:sz w:val="16"/>
                <w:szCs w:val="16"/>
              </w:rPr>
            </w:pPr>
            <w:r w:rsidRPr="00C775F3">
              <w:rPr>
                <w:rFonts w:ascii="Arial Nova Light" w:hAnsi="Arial Nova Light"/>
                <w:sz w:val="16"/>
                <w:szCs w:val="16"/>
              </w:rPr>
              <w:t>19.27%</w:t>
            </w:r>
          </w:p>
        </w:tc>
        <w:tc>
          <w:tcPr>
            <w:tcW w:w="850" w:type="dxa"/>
            <w:vAlign w:val="center"/>
          </w:tcPr>
          <w:p w14:paraId="5B689CB9" w14:textId="3F85E5D9" w:rsidR="0022374B" w:rsidRPr="00C32CEC" w:rsidRDefault="0022374B" w:rsidP="0022374B">
            <w:pPr>
              <w:jc w:val="center"/>
              <w:rPr>
                <w:rFonts w:ascii="Arial Nova Light" w:hAnsi="Arial Nova Light"/>
                <w:color w:val="000000"/>
                <w:sz w:val="16"/>
                <w:szCs w:val="16"/>
              </w:rPr>
            </w:pPr>
            <w:r w:rsidRPr="00C32CEC">
              <w:rPr>
                <w:rFonts w:ascii="Arial Nova Light" w:hAnsi="Arial Nova Light"/>
                <w:sz w:val="16"/>
                <w:szCs w:val="16"/>
              </w:rPr>
              <w:t>42.03%</w:t>
            </w:r>
          </w:p>
        </w:tc>
        <w:tc>
          <w:tcPr>
            <w:tcW w:w="709" w:type="dxa"/>
            <w:vAlign w:val="center"/>
          </w:tcPr>
          <w:p w14:paraId="575144F7" w14:textId="4D00DD0F" w:rsidR="0022374B" w:rsidRPr="00C32CEC" w:rsidRDefault="0022374B" w:rsidP="0022374B">
            <w:pPr>
              <w:jc w:val="center"/>
              <w:rPr>
                <w:rFonts w:ascii="Arial Nova Light" w:hAnsi="Arial Nova Light"/>
                <w:color w:val="000000"/>
                <w:sz w:val="16"/>
                <w:szCs w:val="16"/>
              </w:rPr>
            </w:pPr>
            <w:r w:rsidRPr="00C32CEC">
              <w:rPr>
                <w:rFonts w:ascii="Arial Nova Light" w:hAnsi="Arial Nova Light"/>
                <w:sz w:val="16"/>
                <w:szCs w:val="16"/>
              </w:rPr>
              <w:t>25,0%</w:t>
            </w:r>
          </w:p>
        </w:tc>
        <w:tc>
          <w:tcPr>
            <w:tcW w:w="709" w:type="dxa"/>
            <w:vAlign w:val="center"/>
          </w:tcPr>
          <w:p w14:paraId="63CF96D0" w14:textId="2ABB9010"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sz w:val="16"/>
                <w:szCs w:val="16"/>
              </w:rPr>
              <w:t>7,7%</w:t>
            </w:r>
          </w:p>
        </w:tc>
      </w:tr>
      <w:tr w:rsidR="0022374B" w:rsidRPr="00033B92" w14:paraId="17FAF0C9" w14:textId="77777777" w:rsidTr="002D381A">
        <w:trPr>
          <w:cantSplit/>
          <w:jc w:val="center"/>
        </w:trPr>
        <w:tc>
          <w:tcPr>
            <w:tcW w:w="988" w:type="dxa"/>
            <w:vMerge/>
            <w:shd w:val="clear" w:color="auto" w:fill="FFFFFF"/>
            <w:vAlign w:val="center"/>
          </w:tcPr>
          <w:p w14:paraId="0F7596DB" w14:textId="77777777" w:rsidR="0022374B" w:rsidRPr="00033B92" w:rsidRDefault="0022374B" w:rsidP="0022374B">
            <w:pPr>
              <w:jc w:val="center"/>
              <w:rPr>
                <w:rFonts w:ascii="Arial Nova Light" w:hAnsi="Arial Nova Light"/>
                <w:sz w:val="16"/>
                <w:szCs w:val="16"/>
              </w:rPr>
            </w:pPr>
          </w:p>
        </w:tc>
        <w:tc>
          <w:tcPr>
            <w:tcW w:w="708" w:type="dxa"/>
            <w:vAlign w:val="center"/>
          </w:tcPr>
          <w:p w14:paraId="2D2911A6"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22374B" w:rsidRPr="00033B92" w:rsidRDefault="0022374B" w:rsidP="0022374B">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22374B" w:rsidRPr="00033B92" w:rsidRDefault="0022374B" w:rsidP="0022374B">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2778C40B" w:rsidR="0022374B" w:rsidRPr="00033B92" w:rsidRDefault="0022374B" w:rsidP="0022374B">
            <w:pPr>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vAlign w:val="center"/>
          </w:tcPr>
          <w:p w14:paraId="6B397A8A" w14:textId="75FC8B00" w:rsidR="0022374B" w:rsidRPr="00C775F3" w:rsidRDefault="0022374B" w:rsidP="0022374B">
            <w:pPr>
              <w:jc w:val="center"/>
              <w:rPr>
                <w:rFonts w:ascii="Arial Nova Light" w:hAnsi="Arial Nova Light"/>
                <w:color w:val="000000"/>
                <w:sz w:val="16"/>
                <w:szCs w:val="16"/>
              </w:rPr>
            </w:pPr>
            <w:r w:rsidRPr="00C775F3">
              <w:rPr>
                <w:rFonts w:ascii="Arial Nova Light" w:hAnsi="Arial Nova Light"/>
                <w:sz w:val="16"/>
                <w:szCs w:val="16"/>
              </w:rPr>
              <w:t>4.95%</w:t>
            </w:r>
          </w:p>
        </w:tc>
        <w:tc>
          <w:tcPr>
            <w:tcW w:w="850" w:type="dxa"/>
            <w:vAlign w:val="center"/>
          </w:tcPr>
          <w:p w14:paraId="171EE896" w14:textId="280BFBC2" w:rsidR="0022374B" w:rsidRPr="00C32CEC" w:rsidRDefault="0022374B" w:rsidP="0022374B">
            <w:pPr>
              <w:jc w:val="center"/>
              <w:rPr>
                <w:rFonts w:ascii="Arial Nova Light" w:hAnsi="Arial Nova Light"/>
                <w:color w:val="000000"/>
                <w:sz w:val="16"/>
                <w:szCs w:val="16"/>
              </w:rPr>
            </w:pPr>
            <w:r w:rsidRPr="00C32CEC">
              <w:rPr>
                <w:rFonts w:ascii="Arial Nova Light" w:hAnsi="Arial Nova Light"/>
                <w:sz w:val="16"/>
                <w:szCs w:val="16"/>
              </w:rPr>
              <w:t>8.40%</w:t>
            </w:r>
          </w:p>
        </w:tc>
        <w:tc>
          <w:tcPr>
            <w:tcW w:w="709" w:type="dxa"/>
            <w:vAlign w:val="center"/>
          </w:tcPr>
          <w:p w14:paraId="17CD7E10" w14:textId="40C80776" w:rsidR="0022374B" w:rsidRPr="00C32CEC" w:rsidRDefault="0022374B" w:rsidP="0022374B">
            <w:pPr>
              <w:jc w:val="center"/>
              <w:rPr>
                <w:rFonts w:ascii="Arial Nova Light" w:hAnsi="Arial Nova Light"/>
                <w:color w:val="000000"/>
                <w:sz w:val="16"/>
                <w:szCs w:val="16"/>
              </w:rPr>
            </w:pPr>
            <w:r w:rsidRPr="00C32CEC">
              <w:rPr>
                <w:rFonts w:ascii="Arial Nova Light" w:hAnsi="Arial Nova Light"/>
                <w:sz w:val="16"/>
                <w:szCs w:val="16"/>
              </w:rPr>
              <w:t>86.65%</w:t>
            </w:r>
          </w:p>
        </w:tc>
        <w:tc>
          <w:tcPr>
            <w:tcW w:w="709" w:type="dxa"/>
            <w:vAlign w:val="center"/>
          </w:tcPr>
          <w:p w14:paraId="4169EECC" w14:textId="3F65E6E9" w:rsidR="0022374B" w:rsidRPr="00033B92" w:rsidRDefault="0022374B" w:rsidP="0022374B">
            <w:pPr>
              <w:jc w:val="center"/>
              <w:rPr>
                <w:rFonts w:ascii="Arial Nova Light" w:hAnsi="Arial Nova Light"/>
                <w:color w:val="000000"/>
                <w:sz w:val="16"/>
                <w:szCs w:val="16"/>
              </w:rPr>
            </w:pPr>
            <w:r w:rsidRPr="00033B92">
              <w:rPr>
                <w:rFonts w:ascii="Arial Nova Light" w:hAnsi="Arial Nova Light"/>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lastRenderedPageBreak/>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w:t>
      </w:r>
      <w:r w:rsidRPr="00033B92">
        <w:rPr>
          <w:rFonts w:ascii="Arial Nova Light" w:hAnsi="Arial Nova Light"/>
          <w:bCs/>
          <w:sz w:val="22"/>
          <w:szCs w:val="22"/>
          <w:lang w:eastAsia="es-CO"/>
        </w:rPr>
        <w:lastRenderedPageBreak/>
        <w:t>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Por otro lado, el mantenimiento de la Infraestructura Ambiental,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Por el cual se modifica parcialmente el Reglamento de 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Decreto No 92 del 17 de Enero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Por el cual se modifica el Decreto </w:t>
            </w:r>
            <w:hyperlink r:id="rId22" w:anchor="0" w:history="1">
              <w:r w:rsidRPr="00033B92">
                <w:rPr>
                  <w:rStyle w:val="Hipervnculo"/>
                  <w:rFonts w:ascii="Arial Nova Light" w:hAnsi="Arial Nova Light"/>
                  <w:bCs/>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Por el cual se establecen los 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8"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8"/>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Los alcances y entregables del proyecto en esencia favorecerán a la ciudad de Bogotá DC  a que cuente con un sistema de gestión ambiental en funcionamiento y en ejercicio de la  autoridad,  realizando un direccionamiento sectorial que se ejecute dentro de los tiempos, </w:t>
      </w:r>
      <w:r w:rsidRPr="00033B92">
        <w:rPr>
          <w:rFonts w:ascii="Arial Nova Light" w:hAnsi="Arial Nova Light"/>
          <w:sz w:val="22"/>
          <w:szCs w:val="22"/>
        </w:rPr>
        <w:lastRenderedPageBreak/>
        <w:t>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r w:rsidRPr="00033B92">
        <w:rPr>
          <w:rFonts w:ascii="Arial Nova Light" w:hAnsi="Arial Nova Light"/>
          <w:sz w:val="22"/>
          <w:szCs w:val="22"/>
        </w:rPr>
        <w:t xml:space="preserve">El proyecto a Realizar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5127" w:type="pct"/>
        <w:tblCellMar>
          <w:left w:w="70" w:type="dxa"/>
          <w:right w:w="70" w:type="dxa"/>
        </w:tblCellMar>
        <w:tblLook w:val="04A0" w:firstRow="1" w:lastRow="0" w:firstColumn="1" w:lastColumn="0" w:noHBand="0" w:noVBand="1"/>
      </w:tblPr>
      <w:tblGrid>
        <w:gridCol w:w="845"/>
        <w:gridCol w:w="1078"/>
        <w:gridCol w:w="1070"/>
        <w:gridCol w:w="1118"/>
        <w:gridCol w:w="692"/>
        <w:gridCol w:w="1062"/>
        <w:gridCol w:w="1236"/>
        <w:gridCol w:w="1265"/>
        <w:gridCol w:w="1366"/>
        <w:gridCol w:w="1193"/>
        <w:gridCol w:w="1129"/>
        <w:gridCol w:w="1260"/>
      </w:tblGrid>
      <w:tr w:rsidR="00581879" w:rsidRPr="00F178FC" w14:paraId="26B1C642" w14:textId="77777777" w:rsidTr="00C32CEC">
        <w:trPr>
          <w:trHeight w:val="324"/>
        </w:trPr>
        <w:tc>
          <w:tcPr>
            <w:tcW w:w="317"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13A9BB8"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lastRenderedPageBreak/>
              <w:t>OBJETIVO GENERAL</w:t>
            </w:r>
          </w:p>
        </w:tc>
        <w:tc>
          <w:tcPr>
            <w:tcW w:w="40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074D28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OBJETIVOS ESPECÍFICOS</w:t>
            </w:r>
          </w:p>
        </w:tc>
        <w:tc>
          <w:tcPr>
            <w:tcW w:w="402"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CBDB2C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PRODUCTOS</w:t>
            </w:r>
          </w:p>
        </w:tc>
        <w:tc>
          <w:tcPr>
            <w:tcW w:w="420"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481450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INDICADORES DE PRODUCTO</w:t>
            </w:r>
          </w:p>
        </w:tc>
        <w:tc>
          <w:tcPr>
            <w:tcW w:w="260"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0E410BBC"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UNIDAD DE MEDIDA</w:t>
            </w:r>
          </w:p>
        </w:tc>
        <w:tc>
          <w:tcPr>
            <w:tcW w:w="399" w:type="pct"/>
            <w:tcBorders>
              <w:top w:val="single" w:sz="8" w:space="0" w:color="auto"/>
              <w:left w:val="nil"/>
              <w:bottom w:val="nil"/>
              <w:right w:val="single" w:sz="8" w:space="0" w:color="auto"/>
            </w:tcBorders>
            <w:shd w:val="clear" w:color="000000" w:fill="538135"/>
            <w:vAlign w:val="center"/>
            <w:hideMark/>
          </w:tcPr>
          <w:p w14:paraId="706BF300"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ACTIVIDAD</w:t>
            </w:r>
          </w:p>
        </w:tc>
        <w:tc>
          <w:tcPr>
            <w:tcW w:w="46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85640AE"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2020</w:t>
            </w:r>
          </w:p>
        </w:tc>
        <w:tc>
          <w:tcPr>
            <w:tcW w:w="475"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FFC52D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2021</w:t>
            </w:r>
          </w:p>
        </w:tc>
        <w:tc>
          <w:tcPr>
            <w:tcW w:w="51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E01DC4A"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2022</w:t>
            </w:r>
          </w:p>
        </w:tc>
        <w:tc>
          <w:tcPr>
            <w:tcW w:w="44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6CDDD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2023</w:t>
            </w:r>
          </w:p>
        </w:tc>
        <w:tc>
          <w:tcPr>
            <w:tcW w:w="42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8794F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2024</w:t>
            </w:r>
          </w:p>
        </w:tc>
        <w:tc>
          <w:tcPr>
            <w:tcW w:w="47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69A37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Total</w:t>
            </w:r>
          </w:p>
        </w:tc>
      </w:tr>
      <w:tr w:rsidR="00581879" w:rsidRPr="00F178FC" w14:paraId="2074E265" w14:textId="77777777" w:rsidTr="00C32CEC">
        <w:trPr>
          <w:trHeight w:val="300"/>
        </w:trPr>
        <w:tc>
          <w:tcPr>
            <w:tcW w:w="317" w:type="pct"/>
            <w:vMerge/>
            <w:tcBorders>
              <w:top w:val="single" w:sz="8" w:space="0" w:color="auto"/>
              <w:left w:val="single" w:sz="8" w:space="0" w:color="auto"/>
              <w:bottom w:val="single" w:sz="8" w:space="0" w:color="000000"/>
              <w:right w:val="single" w:sz="8" w:space="0" w:color="auto"/>
            </w:tcBorders>
            <w:vAlign w:val="center"/>
            <w:hideMark/>
          </w:tcPr>
          <w:p w14:paraId="0D0F8F4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5" w:type="pct"/>
            <w:vMerge/>
            <w:tcBorders>
              <w:top w:val="single" w:sz="8" w:space="0" w:color="auto"/>
              <w:left w:val="single" w:sz="8" w:space="0" w:color="auto"/>
              <w:bottom w:val="single" w:sz="8" w:space="0" w:color="000000"/>
              <w:right w:val="single" w:sz="8" w:space="0" w:color="auto"/>
            </w:tcBorders>
            <w:vAlign w:val="center"/>
            <w:hideMark/>
          </w:tcPr>
          <w:p w14:paraId="28F813D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2" w:type="pct"/>
            <w:vMerge/>
            <w:tcBorders>
              <w:top w:val="single" w:sz="8" w:space="0" w:color="auto"/>
              <w:left w:val="single" w:sz="8" w:space="0" w:color="auto"/>
              <w:bottom w:val="single" w:sz="8" w:space="0" w:color="000000"/>
              <w:right w:val="single" w:sz="8" w:space="0" w:color="auto"/>
            </w:tcBorders>
            <w:vAlign w:val="center"/>
            <w:hideMark/>
          </w:tcPr>
          <w:p w14:paraId="501F28A1"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0" w:type="pct"/>
            <w:vMerge/>
            <w:tcBorders>
              <w:top w:val="single" w:sz="8" w:space="0" w:color="auto"/>
              <w:left w:val="single" w:sz="8" w:space="0" w:color="auto"/>
              <w:bottom w:val="single" w:sz="8" w:space="0" w:color="000000"/>
              <w:right w:val="single" w:sz="8" w:space="0" w:color="auto"/>
            </w:tcBorders>
            <w:vAlign w:val="center"/>
            <w:hideMark/>
          </w:tcPr>
          <w:p w14:paraId="5666816D"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260" w:type="pct"/>
            <w:vMerge/>
            <w:tcBorders>
              <w:top w:val="single" w:sz="8" w:space="0" w:color="auto"/>
              <w:left w:val="single" w:sz="8" w:space="0" w:color="auto"/>
              <w:bottom w:val="single" w:sz="8" w:space="0" w:color="000000"/>
              <w:right w:val="single" w:sz="8" w:space="0" w:color="auto"/>
            </w:tcBorders>
            <w:vAlign w:val="center"/>
            <w:hideMark/>
          </w:tcPr>
          <w:p w14:paraId="358023BE"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399" w:type="pct"/>
            <w:tcBorders>
              <w:top w:val="nil"/>
              <w:left w:val="nil"/>
              <w:bottom w:val="single" w:sz="8" w:space="0" w:color="auto"/>
              <w:right w:val="single" w:sz="8" w:space="0" w:color="auto"/>
            </w:tcBorders>
            <w:shd w:val="clear" w:color="000000" w:fill="538135"/>
            <w:vAlign w:val="center"/>
            <w:hideMark/>
          </w:tcPr>
          <w:p w14:paraId="0FE7EE24"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(MGA)</w:t>
            </w:r>
          </w:p>
        </w:tc>
        <w:tc>
          <w:tcPr>
            <w:tcW w:w="464" w:type="pct"/>
            <w:vMerge/>
            <w:tcBorders>
              <w:top w:val="single" w:sz="8" w:space="0" w:color="auto"/>
              <w:left w:val="single" w:sz="8" w:space="0" w:color="auto"/>
              <w:bottom w:val="single" w:sz="8" w:space="0" w:color="000000"/>
              <w:right w:val="single" w:sz="8" w:space="0" w:color="auto"/>
            </w:tcBorders>
            <w:vAlign w:val="center"/>
            <w:hideMark/>
          </w:tcPr>
          <w:p w14:paraId="4FA7A4C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5" w:type="pct"/>
            <w:vMerge/>
            <w:tcBorders>
              <w:top w:val="single" w:sz="8" w:space="0" w:color="auto"/>
              <w:left w:val="single" w:sz="8" w:space="0" w:color="auto"/>
              <w:bottom w:val="single" w:sz="4" w:space="0" w:color="auto"/>
              <w:right w:val="single" w:sz="8" w:space="0" w:color="auto"/>
            </w:tcBorders>
            <w:vAlign w:val="center"/>
            <w:hideMark/>
          </w:tcPr>
          <w:p w14:paraId="6D6A68D8"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513" w:type="pct"/>
            <w:vMerge/>
            <w:tcBorders>
              <w:top w:val="single" w:sz="8" w:space="0" w:color="auto"/>
              <w:left w:val="single" w:sz="8" w:space="0" w:color="auto"/>
              <w:bottom w:val="single" w:sz="4" w:space="0" w:color="auto"/>
              <w:right w:val="single" w:sz="8" w:space="0" w:color="auto"/>
            </w:tcBorders>
            <w:vAlign w:val="center"/>
            <w:hideMark/>
          </w:tcPr>
          <w:p w14:paraId="264529E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48" w:type="pct"/>
            <w:vMerge/>
            <w:tcBorders>
              <w:top w:val="single" w:sz="8" w:space="0" w:color="auto"/>
              <w:left w:val="single" w:sz="8" w:space="0" w:color="auto"/>
              <w:bottom w:val="single" w:sz="4" w:space="0" w:color="auto"/>
              <w:right w:val="single" w:sz="8" w:space="0" w:color="auto"/>
            </w:tcBorders>
            <w:vAlign w:val="center"/>
            <w:hideMark/>
          </w:tcPr>
          <w:p w14:paraId="466500B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4" w:type="pct"/>
            <w:vMerge/>
            <w:tcBorders>
              <w:top w:val="single" w:sz="8" w:space="0" w:color="auto"/>
              <w:left w:val="single" w:sz="8" w:space="0" w:color="auto"/>
              <w:bottom w:val="single" w:sz="4" w:space="0" w:color="auto"/>
              <w:right w:val="single" w:sz="8" w:space="0" w:color="auto"/>
            </w:tcBorders>
            <w:vAlign w:val="center"/>
            <w:hideMark/>
          </w:tcPr>
          <w:p w14:paraId="2BDA6EF6"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3" w:type="pct"/>
            <w:vMerge/>
            <w:tcBorders>
              <w:top w:val="single" w:sz="8" w:space="0" w:color="auto"/>
              <w:left w:val="single" w:sz="8" w:space="0" w:color="auto"/>
              <w:bottom w:val="single" w:sz="4" w:space="0" w:color="auto"/>
              <w:right w:val="single" w:sz="8" w:space="0" w:color="auto"/>
            </w:tcBorders>
            <w:vAlign w:val="center"/>
            <w:hideMark/>
          </w:tcPr>
          <w:p w14:paraId="75DFA975" w14:textId="77777777" w:rsidR="00F178FC" w:rsidRPr="00F178FC" w:rsidRDefault="00F178FC" w:rsidP="00F178FC">
            <w:pPr>
              <w:jc w:val="left"/>
              <w:rPr>
                <w:rFonts w:ascii="Arial Nova Light" w:hAnsi="Arial Nova Light" w:cs="Calibri"/>
                <w:b/>
                <w:bCs/>
                <w:color w:val="FFFFFF"/>
                <w:sz w:val="14"/>
                <w:szCs w:val="14"/>
                <w:lang w:eastAsia="es-CO"/>
              </w:rPr>
            </w:pPr>
          </w:p>
        </w:tc>
      </w:tr>
      <w:tr w:rsidR="00C32CEC" w:rsidRPr="007D3893" w14:paraId="7232DEA0" w14:textId="77777777" w:rsidTr="00C32CEC">
        <w:trPr>
          <w:trHeight w:val="828"/>
        </w:trPr>
        <w:tc>
          <w:tcPr>
            <w:tcW w:w="317" w:type="pct"/>
            <w:vMerge w:val="restart"/>
            <w:tcBorders>
              <w:top w:val="nil"/>
              <w:left w:val="single" w:sz="8" w:space="0" w:color="auto"/>
              <w:bottom w:val="single" w:sz="8" w:space="0" w:color="000000"/>
              <w:right w:val="single" w:sz="8" w:space="0" w:color="auto"/>
            </w:tcBorders>
            <w:shd w:val="clear" w:color="auto" w:fill="auto"/>
            <w:vAlign w:val="center"/>
            <w:hideMark/>
          </w:tcPr>
          <w:p w14:paraId="3F1DFDF4"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Garantizar espacios de calidad en el Sector Ambiente del D.C.</w:t>
            </w:r>
          </w:p>
        </w:tc>
        <w:tc>
          <w:tcPr>
            <w:tcW w:w="405" w:type="pct"/>
            <w:vMerge w:val="restart"/>
            <w:tcBorders>
              <w:top w:val="nil"/>
              <w:left w:val="single" w:sz="8" w:space="0" w:color="auto"/>
              <w:bottom w:val="single" w:sz="8" w:space="0" w:color="000000"/>
              <w:right w:val="single" w:sz="8" w:space="0" w:color="auto"/>
            </w:tcBorders>
            <w:shd w:val="clear" w:color="auto" w:fill="auto"/>
            <w:vAlign w:val="center"/>
            <w:hideMark/>
          </w:tcPr>
          <w:p w14:paraId="7CA45B7E"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Aumentar la infraestructura para garantizar la sostenibilidad ambiental de Bogotá D.C.</w:t>
            </w:r>
          </w:p>
        </w:tc>
        <w:tc>
          <w:tcPr>
            <w:tcW w:w="402" w:type="pct"/>
            <w:tcBorders>
              <w:top w:val="nil"/>
              <w:left w:val="nil"/>
              <w:bottom w:val="single" w:sz="8" w:space="0" w:color="auto"/>
              <w:right w:val="single" w:sz="8" w:space="0" w:color="auto"/>
            </w:tcBorders>
            <w:shd w:val="clear" w:color="auto" w:fill="auto"/>
            <w:vAlign w:val="center"/>
            <w:hideMark/>
          </w:tcPr>
          <w:p w14:paraId="4856F984"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0" w:type="pct"/>
            <w:tcBorders>
              <w:top w:val="nil"/>
              <w:left w:val="nil"/>
              <w:bottom w:val="single" w:sz="8" w:space="0" w:color="auto"/>
              <w:right w:val="single" w:sz="8" w:space="0" w:color="auto"/>
            </w:tcBorders>
            <w:shd w:val="clear" w:color="auto" w:fill="auto"/>
            <w:vAlign w:val="center"/>
            <w:hideMark/>
          </w:tcPr>
          <w:p w14:paraId="4BAF29D3"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60" w:type="pct"/>
            <w:tcBorders>
              <w:top w:val="nil"/>
              <w:left w:val="nil"/>
              <w:bottom w:val="single" w:sz="8" w:space="0" w:color="auto"/>
              <w:right w:val="single" w:sz="8" w:space="0" w:color="auto"/>
            </w:tcBorders>
            <w:shd w:val="clear" w:color="auto" w:fill="auto"/>
            <w:vAlign w:val="center"/>
            <w:hideMark/>
          </w:tcPr>
          <w:p w14:paraId="19E45A92"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6873617D"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de la Casa Ecológica de los Animales.</w:t>
            </w:r>
          </w:p>
        </w:tc>
        <w:tc>
          <w:tcPr>
            <w:tcW w:w="464" w:type="pct"/>
            <w:tcBorders>
              <w:top w:val="nil"/>
              <w:left w:val="nil"/>
              <w:bottom w:val="single" w:sz="8" w:space="0" w:color="auto"/>
              <w:right w:val="single" w:sz="8" w:space="0" w:color="auto"/>
            </w:tcBorders>
            <w:shd w:val="clear" w:color="auto" w:fill="auto"/>
            <w:vAlign w:val="center"/>
            <w:hideMark/>
          </w:tcPr>
          <w:p w14:paraId="2D6FD912" w14:textId="5B4F2BDF" w:rsidR="00C32CEC" w:rsidRPr="00F178FC" w:rsidRDefault="00C32CEC" w:rsidP="00C32CEC">
            <w:pPr>
              <w:jc w:val="center"/>
              <w:rPr>
                <w:rFonts w:ascii="Arial Nova Light" w:hAnsi="Arial Nova Light" w:cs="Calibri"/>
                <w:color w:val="000000"/>
                <w:sz w:val="14"/>
                <w:szCs w:val="14"/>
                <w:lang w:eastAsia="es-CO"/>
              </w:rPr>
            </w:pPr>
            <w:r>
              <w:rPr>
                <w:rFonts w:cs="Arial"/>
                <w:color w:val="000000"/>
                <w:sz w:val="14"/>
                <w:szCs w:val="14"/>
              </w:rPr>
              <w:t>$ 9.964.964.565</w:t>
            </w:r>
          </w:p>
        </w:tc>
        <w:tc>
          <w:tcPr>
            <w:tcW w:w="475" w:type="pct"/>
            <w:tcBorders>
              <w:top w:val="nil"/>
              <w:left w:val="nil"/>
              <w:bottom w:val="single" w:sz="8" w:space="0" w:color="auto"/>
              <w:right w:val="single" w:sz="8" w:space="0" w:color="auto"/>
            </w:tcBorders>
            <w:shd w:val="clear" w:color="auto" w:fill="auto"/>
            <w:vAlign w:val="center"/>
            <w:hideMark/>
          </w:tcPr>
          <w:p w14:paraId="36E74727" w14:textId="15268F66" w:rsidR="00C32CEC" w:rsidRPr="00581879" w:rsidRDefault="00C32CEC" w:rsidP="00C32CEC">
            <w:pPr>
              <w:jc w:val="center"/>
              <w:rPr>
                <w:rFonts w:cs="Arial"/>
                <w:color w:val="000000"/>
                <w:sz w:val="14"/>
                <w:szCs w:val="14"/>
              </w:rPr>
            </w:pPr>
            <w:r>
              <w:rPr>
                <w:rFonts w:cs="Arial"/>
                <w:color w:val="000000"/>
                <w:sz w:val="14"/>
                <w:szCs w:val="14"/>
              </w:rPr>
              <w:t>$ 1.954.572.956</w:t>
            </w:r>
          </w:p>
        </w:tc>
        <w:tc>
          <w:tcPr>
            <w:tcW w:w="513" w:type="pct"/>
            <w:tcBorders>
              <w:top w:val="nil"/>
              <w:left w:val="nil"/>
              <w:bottom w:val="single" w:sz="8" w:space="0" w:color="auto"/>
              <w:right w:val="single" w:sz="8" w:space="0" w:color="auto"/>
            </w:tcBorders>
            <w:shd w:val="clear" w:color="auto" w:fill="auto"/>
            <w:vAlign w:val="center"/>
            <w:hideMark/>
          </w:tcPr>
          <w:p w14:paraId="61A1852C" w14:textId="638C5809" w:rsidR="00C32CEC" w:rsidRPr="00C32CEC" w:rsidRDefault="00C32CEC" w:rsidP="00C32CEC">
            <w:pPr>
              <w:jc w:val="center"/>
              <w:rPr>
                <w:rFonts w:cs="Arial"/>
                <w:color w:val="000000"/>
                <w:sz w:val="14"/>
                <w:szCs w:val="14"/>
              </w:rPr>
            </w:pPr>
            <w:r w:rsidRPr="00C32CEC">
              <w:rPr>
                <w:rFonts w:cs="Arial"/>
                <w:color w:val="000000"/>
                <w:sz w:val="14"/>
                <w:szCs w:val="14"/>
              </w:rPr>
              <w:t>$ 3.063.628.216</w:t>
            </w:r>
          </w:p>
        </w:tc>
        <w:tc>
          <w:tcPr>
            <w:tcW w:w="448" w:type="pct"/>
            <w:tcBorders>
              <w:top w:val="nil"/>
              <w:left w:val="nil"/>
              <w:bottom w:val="single" w:sz="8" w:space="0" w:color="auto"/>
              <w:right w:val="single" w:sz="8" w:space="0" w:color="auto"/>
            </w:tcBorders>
            <w:shd w:val="clear" w:color="auto" w:fill="auto"/>
            <w:vAlign w:val="center"/>
            <w:hideMark/>
          </w:tcPr>
          <w:p w14:paraId="0C7ED94E" w14:textId="7D3EB170" w:rsidR="00C32CEC" w:rsidRPr="00C32CEC" w:rsidRDefault="00C32CEC" w:rsidP="00C32CEC">
            <w:pPr>
              <w:jc w:val="center"/>
              <w:rPr>
                <w:rFonts w:cs="Arial"/>
                <w:color w:val="000000"/>
                <w:sz w:val="14"/>
                <w:szCs w:val="14"/>
              </w:rPr>
            </w:pPr>
            <w:r w:rsidRPr="00C32CEC">
              <w:rPr>
                <w:rFonts w:cs="Arial"/>
                <w:color w:val="000000"/>
                <w:sz w:val="14"/>
                <w:szCs w:val="14"/>
              </w:rPr>
              <w:t>$ 15.170.561.910</w:t>
            </w:r>
          </w:p>
        </w:tc>
        <w:tc>
          <w:tcPr>
            <w:tcW w:w="424" w:type="pct"/>
            <w:tcBorders>
              <w:top w:val="nil"/>
              <w:left w:val="nil"/>
              <w:bottom w:val="single" w:sz="8" w:space="0" w:color="auto"/>
              <w:right w:val="single" w:sz="8" w:space="0" w:color="auto"/>
            </w:tcBorders>
            <w:shd w:val="clear" w:color="auto" w:fill="auto"/>
            <w:vAlign w:val="center"/>
            <w:hideMark/>
          </w:tcPr>
          <w:p w14:paraId="79634386" w14:textId="0E51A0AF" w:rsidR="00C32CEC" w:rsidRPr="00C32CEC" w:rsidRDefault="00C32CEC" w:rsidP="00C32CEC">
            <w:pPr>
              <w:jc w:val="center"/>
              <w:rPr>
                <w:rFonts w:cs="Arial"/>
                <w:color w:val="000000"/>
                <w:sz w:val="14"/>
                <w:szCs w:val="14"/>
              </w:rPr>
            </w:pPr>
            <w:r w:rsidRPr="00C32CEC">
              <w:rPr>
                <w:rFonts w:cs="Arial"/>
                <w:color w:val="000000"/>
                <w:sz w:val="14"/>
                <w:szCs w:val="14"/>
              </w:rPr>
              <w:t>$ 0</w:t>
            </w:r>
          </w:p>
        </w:tc>
        <w:tc>
          <w:tcPr>
            <w:tcW w:w="473" w:type="pct"/>
            <w:tcBorders>
              <w:top w:val="nil"/>
              <w:left w:val="nil"/>
              <w:bottom w:val="single" w:sz="8" w:space="0" w:color="auto"/>
              <w:right w:val="single" w:sz="8" w:space="0" w:color="auto"/>
            </w:tcBorders>
            <w:shd w:val="clear" w:color="auto" w:fill="auto"/>
            <w:vAlign w:val="center"/>
            <w:hideMark/>
          </w:tcPr>
          <w:p w14:paraId="702262BD" w14:textId="1F24AE14" w:rsidR="00C32CEC" w:rsidRPr="00C32CEC" w:rsidRDefault="00C32CEC" w:rsidP="00C32CEC">
            <w:pPr>
              <w:jc w:val="center"/>
              <w:rPr>
                <w:rFonts w:cs="Arial"/>
                <w:color w:val="000000"/>
                <w:sz w:val="14"/>
                <w:szCs w:val="14"/>
              </w:rPr>
            </w:pPr>
            <w:r w:rsidRPr="00C32CEC">
              <w:rPr>
                <w:rFonts w:cs="Arial"/>
                <w:color w:val="000000"/>
                <w:sz w:val="14"/>
                <w:szCs w:val="14"/>
              </w:rPr>
              <w:t>$ 30.153.727.647</w:t>
            </w:r>
          </w:p>
        </w:tc>
      </w:tr>
      <w:tr w:rsidR="00C32CEC" w:rsidRPr="007D3893" w14:paraId="7F97570A" w14:textId="77777777" w:rsidTr="00C32CEC">
        <w:trPr>
          <w:trHeight w:val="1440"/>
        </w:trPr>
        <w:tc>
          <w:tcPr>
            <w:tcW w:w="317" w:type="pct"/>
            <w:vMerge/>
            <w:tcBorders>
              <w:top w:val="nil"/>
              <w:left w:val="single" w:sz="8" w:space="0" w:color="auto"/>
              <w:bottom w:val="single" w:sz="8" w:space="0" w:color="000000"/>
              <w:right w:val="single" w:sz="8" w:space="0" w:color="auto"/>
            </w:tcBorders>
            <w:vAlign w:val="center"/>
            <w:hideMark/>
          </w:tcPr>
          <w:p w14:paraId="2493849B" w14:textId="77777777" w:rsidR="00C32CEC" w:rsidRPr="00F178FC" w:rsidRDefault="00C32CEC" w:rsidP="00C32CEC">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4A52F81D" w14:textId="77777777" w:rsidR="00C32CEC" w:rsidRPr="00F178FC" w:rsidRDefault="00C32CEC" w:rsidP="00C32CEC">
            <w:pPr>
              <w:jc w:val="left"/>
              <w:rPr>
                <w:rFonts w:ascii="Arial Nova Light" w:hAnsi="Arial Nova Light" w:cs="Calibri"/>
                <w:color w:val="000000"/>
                <w:sz w:val="14"/>
                <w:szCs w:val="14"/>
                <w:lang w:eastAsia="es-CO"/>
              </w:rPr>
            </w:pPr>
          </w:p>
        </w:tc>
        <w:tc>
          <w:tcPr>
            <w:tcW w:w="402" w:type="pct"/>
            <w:tcBorders>
              <w:top w:val="nil"/>
              <w:left w:val="nil"/>
              <w:bottom w:val="single" w:sz="8" w:space="0" w:color="auto"/>
              <w:right w:val="single" w:sz="8" w:space="0" w:color="auto"/>
            </w:tcBorders>
            <w:shd w:val="clear" w:color="auto" w:fill="auto"/>
            <w:vAlign w:val="center"/>
            <w:hideMark/>
          </w:tcPr>
          <w:p w14:paraId="6C054726"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0" w:type="pct"/>
            <w:tcBorders>
              <w:top w:val="nil"/>
              <w:left w:val="nil"/>
              <w:bottom w:val="single" w:sz="8" w:space="0" w:color="auto"/>
              <w:right w:val="single" w:sz="8" w:space="0" w:color="auto"/>
            </w:tcBorders>
            <w:shd w:val="clear" w:color="auto" w:fill="auto"/>
            <w:vAlign w:val="center"/>
            <w:hideMark/>
          </w:tcPr>
          <w:p w14:paraId="21877C1C"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60" w:type="pct"/>
            <w:tcBorders>
              <w:top w:val="nil"/>
              <w:left w:val="nil"/>
              <w:bottom w:val="single" w:sz="8" w:space="0" w:color="auto"/>
              <w:right w:val="single" w:sz="8" w:space="0" w:color="auto"/>
            </w:tcBorders>
            <w:shd w:val="clear" w:color="auto" w:fill="auto"/>
            <w:vAlign w:val="center"/>
            <w:hideMark/>
          </w:tcPr>
          <w:p w14:paraId="65B10906"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53B416A0"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y dotación del Centro de Recepción y Rehabilitación de Flora y Fauna Silvestre.</w:t>
            </w:r>
          </w:p>
        </w:tc>
        <w:tc>
          <w:tcPr>
            <w:tcW w:w="464" w:type="pct"/>
            <w:tcBorders>
              <w:top w:val="nil"/>
              <w:left w:val="nil"/>
              <w:bottom w:val="single" w:sz="8" w:space="0" w:color="auto"/>
              <w:right w:val="single" w:sz="8" w:space="0" w:color="auto"/>
            </w:tcBorders>
            <w:shd w:val="clear" w:color="auto" w:fill="auto"/>
            <w:vAlign w:val="center"/>
            <w:hideMark/>
          </w:tcPr>
          <w:p w14:paraId="3ED4E419" w14:textId="236B1A92" w:rsidR="00C32CEC" w:rsidRPr="00F178FC" w:rsidRDefault="00C32CEC" w:rsidP="00C32CEC">
            <w:pPr>
              <w:jc w:val="center"/>
              <w:rPr>
                <w:rFonts w:ascii="Arial Nova Light" w:hAnsi="Arial Nova Light" w:cs="Calibri"/>
                <w:color w:val="000000"/>
                <w:sz w:val="14"/>
                <w:szCs w:val="14"/>
                <w:lang w:eastAsia="es-CO"/>
              </w:rPr>
            </w:pPr>
            <w:r>
              <w:rPr>
                <w:rFonts w:cs="Arial"/>
                <w:color w:val="000000"/>
                <w:sz w:val="14"/>
                <w:szCs w:val="14"/>
              </w:rPr>
              <w:t>$ 1.075.511.046</w:t>
            </w:r>
          </w:p>
        </w:tc>
        <w:tc>
          <w:tcPr>
            <w:tcW w:w="475" w:type="pct"/>
            <w:tcBorders>
              <w:top w:val="nil"/>
              <w:left w:val="nil"/>
              <w:bottom w:val="single" w:sz="8" w:space="0" w:color="auto"/>
              <w:right w:val="single" w:sz="8" w:space="0" w:color="auto"/>
            </w:tcBorders>
            <w:shd w:val="clear" w:color="auto" w:fill="auto"/>
            <w:vAlign w:val="center"/>
            <w:hideMark/>
          </w:tcPr>
          <w:p w14:paraId="083F631C" w14:textId="620E2F4F" w:rsidR="00C32CEC" w:rsidRPr="00581879" w:rsidRDefault="00C32CEC" w:rsidP="00C32CEC">
            <w:pPr>
              <w:jc w:val="center"/>
              <w:rPr>
                <w:rFonts w:cs="Arial"/>
                <w:color w:val="000000"/>
                <w:sz w:val="14"/>
                <w:szCs w:val="14"/>
              </w:rPr>
            </w:pPr>
            <w:r>
              <w:rPr>
                <w:rFonts w:cs="Arial"/>
                <w:color w:val="000000"/>
                <w:sz w:val="14"/>
                <w:szCs w:val="14"/>
              </w:rPr>
              <w:t>$ 239.574.280</w:t>
            </w:r>
          </w:p>
        </w:tc>
        <w:tc>
          <w:tcPr>
            <w:tcW w:w="513" w:type="pct"/>
            <w:tcBorders>
              <w:top w:val="nil"/>
              <w:left w:val="nil"/>
              <w:bottom w:val="single" w:sz="8" w:space="0" w:color="auto"/>
              <w:right w:val="single" w:sz="8" w:space="0" w:color="auto"/>
            </w:tcBorders>
            <w:shd w:val="clear" w:color="auto" w:fill="auto"/>
            <w:vAlign w:val="center"/>
            <w:hideMark/>
          </w:tcPr>
          <w:p w14:paraId="02C9DC5A" w14:textId="289E624D" w:rsidR="00C32CEC" w:rsidRPr="00C32CEC" w:rsidRDefault="00C32CEC" w:rsidP="00C32CEC">
            <w:pPr>
              <w:jc w:val="center"/>
              <w:rPr>
                <w:rFonts w:cs="Arial"/>
                <w:color w:val="000000"/>
                <w:sz w:val="14"/>
                <w:szCs w:val="14"/>
              </w:rPr>
            </w:pPr>
            <w:r w:rsidRPr="00C32CEC">
              <w:rPr>
                <w:rFonts w:cs="Arial"/>
                <w:color w:val="000000"/>
                <w:sz w:val="14"/>
                <w:szCs w:val="14"/>
              </w:rPr>
              <w:t>$ 1.168.432.104</w:t>
            </w:r>
          </w:p>
        </w:tc>
        <w:tc>
          <w:tcPr>
            <w:tcW w:w="448" w:type="pct"/>
            <w:tcBorders>
              <w:top w:val="nil"/>
              <w:left w:val="nil"/>
              <w:bottom w:val="single" w:sz="8" w:space="0" w:color="auto"/>
              <w:right w:val="single" w:sz="8" w:space="0" w:color="auto"/>
            </w:tcBorders>
            <w:shd w:val="clear" w:color="auto" w:fill="auto"/>
            <w:vAlign w:val="center"/>
            <w:hideMark/>
          </w:tcPr>
          <w:p w14:paraId="15171E7F" w14:textId="7ED70F9D" w:rsidR="00C32CEC" w:rsidRPr="00C32CEC" w:rsidRDefault="00C32CEC" w:rsidP="00C32CEC">
            <w:pPr>
              <w:jc w:val="center"/>
              <w:rPr>
                <w:rFonts w:cs="Arial"/>
                <w:color w:val="000000"/>
                <w:sz w:val="14"/>
                <w:szCs w:val="14"/>
              </w:rPr>
            </w:pPr>
            <w:r w:rsidRPr="00C32CEC">
              <w:rPr>
                <w:rFonts w:cs="Arial"/>
                <w:color w:val="000000"/>
                <w:sz w:val="14"/>
                <w:szCs w:val="14"/>
              </w:rPr>
              <w:t>$ 0</w:t>
            </w:r>
          </w:p>
        </w:tc>
        <w:tc>
          <w:tcPr>
            <w:tcW w:w="424" w:type="pct"/>
            <w:tcBorders>
              <w:top w:val="nil"/>
              <w:left w:val="nil"/>
              <w:bottom w:val="single" w:sz="8" w:space="0" w:color="auto"/>
              <w:right w:val="single" w:sz="8" w:space="0" w:color="auto"/>
            </w:tcBorders>
            <w:shd w:val="clear" w:color="auto" w:fill="auto"/>
            <w:vAlign w:val="center"/>
            <w:hideMark/>
          </w:tcPr>
          <w:p w14:paraId="32F9B1A7" w14:textId="73696FD9" w:rsidR="00C32CEC" w:rsidRPr="00C32CEC" w:rsidRDefault="00C32CEC" w:rsidP="00C32CEC">
            <w:pPr>
              <w:jc w:val="center"/>
              <w:rPr>
                <w:rFonts w:cs="Arial"/>
                <w:color w:val="000000"/>
                <w:sz w:val="14"/>
                <w:szCs w:val="14"/>
              </w:rPr>
            </w:pPr>
            <w:r w:rsidRPr="00C32CEC">
              <w:rPr>
                <w:rFonts w:cs="Arial"/>
                <w:color w:val="000000"/>
                <w:sz w:val="14"/>
                <w:szCs w:val="14"/>
              </w:rPr>
              <w:t>$ 0</w:t>
            </w:r>
          </w:p>
        </w:tc>
        <w:tc>
          <w:tcPr>
            <w:tcW w:w="473" w:type="pct"/>
            <w:tcBorders>
              <w:top w:val="nil"/>
              <w:left w:val="nil"/>
              <w:bottom w:val="single" w:sz="8" w:space="0" w:color="auto"/>
              <w:right w:val="single" w:sz="8" w:space="0" w:color="auto"/>
            </w:tcBorders>
            <w:shd w:val="clear" w:color="auto" w:fill="auto"/>
            <w:vAlign w:val="center"/>
            <w:hideMark/>
          </w:tcPr>
          <w:p w14:paraId="30211109" w14:textId="03277667" w:rsidR="00C32CEC" w:rsidRPr="00C32CEC" w:rsidRDefault="00C32CEC" w:rsidP="00C32CEC">
            <w:pPr>
              <w:jc w:val="center"/>
              <w:rPr>
                <w:rFonts w:cs="Arial"/>
                <w:color w:val="000000"/>
                <w:sz w:val="14"/>
                <w:szCs w:val="14"/>
              </w:rPr>
            </w:pPr>
            <w:r w:rsidRPr="00C32CEC">
              <w:rPr>
                <w:rFonts w:cs="Arial"/>
                <w:color w:val="000000"/>
                <w:sz w:val="14"/>
                <w:szCs w:val="14"/>
              </w:rPr>
              <w:t>$ 2.483.517.430</w:t>
            </w:r>
          </w:p>
        </w:tc>
      </w:tr>
      <w:tr w:rsidR="00C32CEC" w:rsidRPr="007D3893" w14:paraId="470D6C59" w14:textId="77777777" w:rsidTr="00C32CEC">
        <w:trPr>
          <w:trHeight w:val="420"/>
        </w:trPr>
        <w:tc>
          <w:tcPr>
            <w:tcW w:w="317" w:type="pct"/>
            <w:vMerge/>
            <w:tcBorders>
              <w:top w:val="nil"/>
              <w:left w:val="single" w:sz="8" w:space="0" w:color="auto"/>
              <w:bottom w:val="single" w:sz="8" w:space="0" w:color="000000"/>
              <w:right w:val="single" w:sz="8" w:space="0" w:color="auto"/>
            </w:tcBorders>
            <w:vAlign w:val="center"/>
            <w:hideMark/>
          </w:tcPr>
          <w:p w14:paraId="6BF3137D" w14:textId="77777777" w:rsidR="00C32CEC" w:rsidRPr="00F178FC" w:rsidRDefault="00C32CEC" w:rsidP="00C32CEC">
            <w:pPr>
              <w:jc w:val="left"/>
              <w:rPr>
                <w:rFonts w:ascii="Arial Nova Light" w:hAnsi="Arial Nova Light" w:cs="Calibri"/>
                <w:color w:val="000000"/>
                <w:sz w:val="14"/>
                <w:szCs w:val="14"/>
                <w:lang w:eastAsia="es-CO"/>
              </w:rPr>
            </w:pPr>
          </w:p>
        </w:tc>
        <w:tc>
          <w:tcPr>
            <w:tcW w:w="405" w:type="pct"/>
            <w:vMerge/>
            <w:tcBorders>
              <w:top w:val="nil"/>
              <w:left w:val="single" w:sz="8" w:space="0" w:color="auto"/>
              <w:bottom w:val="single" w:sz="8" w:space="0" w:color="000000"/>
              <w:right w:val="single" w:sz="8" w:space="0" w:color="auto"/>
            </w:tcBorders>
            <w:vAlign w:val="center"/>
            <w:hideMark/>
          </w:tcPr>
          <w:p w14:paraId="673FA229" w14:textId="77777777" w:rsidR="00C32CEC" w:rsidRPr="00F178FC" w:rsidRDefault="00C32CEC" w:rsidP="00C32CEC">
            <w:pPr>
              <w:jc w:val="left"/>
              <w:rPr>
                <w:rFonts w:ascii="Arial Nova Light" w:hAnsi="Arial Nova Light" w:cs="Calibri"/>
                <w:color w:val="000000"/>
                <w:sz w:val="14"/>
                <w:szCs w:val="14"/>
                <w:lang w:eastAsia="es-CO"/>
              </w:rPr>
            </w:pPr>
          </w:p>
        </w:tc>
        <w:tc>
          <w:tcPr>
            <w:tcW w:w="402" w:type="pct"/>
            <w:tcBorders>
              <w:top w:val="nil"/>
              <w:left w:val="nil"/>
              <w:bottom w:val="single" w:sz="8" w:space="0" w:color="auto"/>
              <w:right w:val="single" w:sz="8" w:space="0" w:color="auto"/>
            </w:tcBorders>
            <w:shd w:val="clear" w:color="auto" w:fill="auto"/>
            <w:vAlign w:val="center"/>
            <w:hideMark/>
          </w:tcPr>
          <w:p w14:paraId="0F3CF390"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20" w:type="pct"/>
            <w:tcBorders>
              <w:top w:val="nil"/>
              <w:left w:val="nil"/>
              <w:bottom w:val="single" w:sz="8" w:space="0" w:color="auto"/>
              <w:right w:val="single" w:sz="8" w:space="0" w:color="auto"/>
            </w:tcBorders>
            <w:shd w:val="clear" w:color="auto" w:fill="auto"/>
            <w:vAlign w:val="center"/>
            <w:hideMark/>
          </w:tcPr>
          <w:p w14:paraId="305887AC"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60" w:type="pct"/>
            <w:tcBorders>
              <w:top w:val="nil"/>
              <w:left w:val="nil"/>
              <w:bottom w:val="single" w:sz="8" w:space="0" w:color="auto"/>
              <w:right w:val="single" w:sz="8" w:space="0" w:color="auto"/>
            </w:tcBorders>
            <w:shd w:val="clear" w:color="auto" w:fill="auto"/>
            <w:vAlign w:val="center"/>
            <w:hideMark/>
          </w:tcPr>
          <w:p w14:paraId="4F599957"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3B5C7FDD"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Infraestructura obra nueva</w:t>
            </w:r>
          </w:p>
        </w:tc>
        <w:tc>
          <w:tcPr>
            <w:tcW w:w="464" w:type="pct"/>
            <w:tcBorders>
              <w:top w:val="nil"/>
              <w:left w:val="nil"/>
              <w:bottom w:val="single" w:sz="8" w:space="0" w:color="auto"/>
              <w:right w:val="single" w:sz="8" w:space="0" w:color="auto"/>
            </w:tcBorders>
            <w:shd w:val="clear" w:color="auto" w:fill="auto"/>
            <w:vAlign w:val="center"/>
            <w:hideMark/>
          </w:tcPr>
          <w:p w14:paraId="66A21248" w14:textId="4511DF72" w:rsidR="00C32CEC" w:rsidRPr="00F178FC" w:rsidRDefault="00C32CEC" w:rsidP="00C32CEC">
            <w:pPr>
              <w:jc w:val="center"/>
              <w:rPr>
                <w:rFonts w:ascii="Arial Nova Light" w:hAnsi="Arial Nova Light" w:cs="Calibri"/>
                <w:color w:val="000000"/>
                <w:sz w:val="14"/>
                <w:szCs w:val="14"/>
                <w:lang w:eastAsia="es-CO"/>
              </w:rPr>
            </w:pPr>
            <w:r>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72A43B8E" w14:textId="35FE638F" w:rsidR="00C32CEC" w:rsidRPr="00581879" w:rsidRDefault="00C32CEC" w:rsidP="00C32CEC">
            <w:pPr>
              <w:jc w:val="center"/>
              <w:rPr>
                <w:rFonts w:cs="Arial"/>
                <w:color w:val="000000"/>
                <w:sz w:val="14"/>
                <w:szCs w:val="14"/>
              </w:rPr>
            </w:pPr>
            <w:r>
              <w:rPr>
                <w:rFonts w:cs="Arial"/>
                <w:color w:val="000000"/>
                <w:sz w:val="14"/>
                <w:szCs w:val="14"/>
              </w:rPr>
              <w:t>$ 6.275.132.784</w:t>
            </w:r>
          </w:p>
        </w:tc>
        <w:tc>
          <w:tcPr>
            <w:tcW w:w="513" w:type="pct"/>
            <w:tcBorders>
              <w:top w:val="nil"/>
              <w:left w:val="nil"/>
              <w:bottom w:val="single" w:sz="8" w:space="0" w:color="auto"/>
              <w:right w:val="single" w:sz="8" w:space="0" w:color="auto"/>
            </w:tcBorders>
            <w:shd w:val="clear" w:color="auto" w:fill="auto"/>
            <w:vAlign w:val="center"/>
            <w:hideMark/>
          </w:tcPr>
          <w:p w14:paraId="218DA9E7" w14:textId="1DA560F0" w:rsidR="00C32CEC" w:rsidRPr="00C32CEC" w:rsidRDefault="00C32CEC" w:rsidP="00C32CEC">
            <w:pPr>
              <w:jc w:val="center"/>
              <w:rPr>
                <w:rFonts w:cs="Arial"/>
                <w:color w:val="000000"/>
                <w:sz w:val="14"/>
                <w:szCs w:val="14"/>
              </w:rPr>
            </w:pPr>
            <w:r w:rsidRPr="00C32CEC">
              <w:rPr>
                <w:rFonts w:cs="Arial"/>
                <w:color w:val="000000"/>
                <w:sz w:val="14"/>
                <w:szCs w:val="14"/>
              </w:rPr>
              <w:t>$ 2.060.966.316</w:t>
            </w:r>
          </w:p>
        </w:tc>
        <w:tc>
          <w:tcPr>
            <w:tcW w:w="448" w:type="pct"/>
            <w:tcBorders>
              <w:top w:val="nil"/>
              <w:left w:val="nil"/>
              <w:bottom w:val="single" w:sz="8" w:space="0" w:color="auto"/>
              <w:right w:val="single" w:sz="8" w:space="0" w:color="auto"/>
            </w:tcBorders>
            <w:shd w:val="clear" w:color="auto" w:fill="auto"/>
            <w:vAlign w:val="center"/>
            <w:hideMark/>
          </w:tcPr>
          <w:p w14:paraId="52BBCB5F" w14:textId="34FEDF77" w:rsidR="00C32CEC" w:rsidRPr="00C32CEC" w:rsidRDefault="00C32CEC" w:rsidP="00C32CEC">
            <w:pPr>
              <w:jc w:val="center"/>
              <w:rPr>
                <w:rFonts w:cs="Arial"/>
                <w:color w:val="000000"/>
                <w:sz w:val="14"/>
                <w:szCs w:val="14"/>
              </w:rPr>
            </w:pPr>
            <w:r w:rsidRPr="00C32CEC">
              <w:rPr>
                <w:rFonts w:cs="Arial"/>
                <w:color w:val="000000"/>
                <w:sz w:val="14"/>
                <w:szCs w:val="14"/>
              </w:rPr>
              <w:t>$ 154.564.000</w:t>
            </w:r>
          </w:p>
        </w:tc>
        <w:tc>
          <w:tcPr>
            <w:tcW w:w="424" w:type="pct"/>
            <w:tcBorders>
              <w:top w:val="nil"/>
              <w:left w:val="nil"/>
              <w:bottom w:val="single" w:sz="8" w:space="0" w:color="auto"/>
              <w:right w:val="single" w:sz="8" w:space="0" w:color="auto"/>
            </w:tcBorders>
            <w:shd w:val="clear" w:color="auto" w:fill="auto"/>
            <w:vAlign w:val="center"/>
            <w:hideMark/>
          </w:tcPr>
          <w:p w14:paraId="0975EE28" w14:textId="276E5690" w:rsidR="00C32CEC" w:rsidRPr="00C32CEC" w:rsidRDefault="00C32CEC" w:rsidP="00C32CEC">
            <w:pPr>
              <w:jc w:val="center"/>
              <w:rPr>
                <w:rFonts w:cs="Arial"/>
                <w:color w:val="000000"/>
                <w:sz w:val="14"/>
                <w:szCs w:val="14"/>
              </w:rPr>
            </w:pPr>
            <w:r w:rsidRPr="00C32CEC">
              <w:rPr>
                <w:rFonts w:cs="Arial"/>
                <w:color w:val="000000"/>
                <w:sz w:val="14"/>
                <w:szCs w:val="14"/>
              </w:rPr>
              <w:t>$ 0</w:t>
            </w:r>
          </w:p>
        </w:tc>
        <w:tc>
          <w:tcPr>
            <w:tcW w:w="473" w:type="pct"/>
            <w:tcBorders>
              <w:top w:val="nil"/>
              <w:left w:val="nil"/>
              <w:bottom w:val="single" w:sz="8" w:space="0" w:color="auto"/>
              <w:right w:val="single" w:sz="8" w:space="0" w:color="auto"/>
            </w:tcBorders>
            <w:shd w:val="clear" w:color="auto" w:fill="auto"/>
            <w:vAlign w:val="center"/>
            <w:hideMark/>
          </w:tcPr>
          <w:p w14:paraId="0C3E2490" w14:textId="252E06B1" w:rsidR="00C32CEC" w:rsidRPr="00C32CEC" w:rsidRDefault="00C32CEC" w:rsidP="00C32CEC">
            <w:pPr>
              <w:jc w:val="center"/>
              <w:rPr>
                <w:rFonts w:cs="Arial"/>
                <w:color w:val="000000"/>
                <w:sz w:val="14"/>
                <w:szCs w:val="14"/>
              </w:rPr>
            </w:pPr>
            <w:r w:rsidRPr="00C32CEC">
              <w:rPr>
                <w:rFonts w:cs="Arial"/>
                <w:color w:val="000000"/>
                <w:sz w:val="14"/>
                <w:szCs w:val="14"/>
              </w:rPr>
              <w:t>$ 8.490.663.100</w:t>
            </w:r>
          </w:p>
        </w:tc>
      </w:tr>
      <w:tr w:rsidR="00C32CEC" w:rsidRPr="007D3893" w14:paraId="0830EC01" w14:textId="77777777" w:rsidTr="00C32CEC">
        <w:trPr>
          <w:trHeight w:val="1236"/>
        </w:trPr>
        <w:tc>
          <w:tcPr>
            <w:tcW w:w="317" w:type="pct"/>
            <w:vMerge/>
            <w:tcBorders>
              <w:top w:val="nil"/>
              <w:left w:val="single" w:sz="8" w:space="0" w:color="auto"/>
              <w:bottom w:val="single" w:sz="8" w:space="0" w:color="000000"/>
              <w:right w:val="single" w:sz="8" w:space="0" w:color="auto"/>
            </w:tcBorders>
            <w:vAlign w:val="center"/>
            <w:hideMark/>
          </w:tcPr>
          <w:p w14:paraId="69026979" w14:textId="77777777" w:rsidR="00C32CEC" w:rsidRPr="00F178FC" w:rsidRDefault="00C32CEC" w:rsidP="00C32CEC">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1C952A50"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Adecuar y mejorar las condiciones de la infraestructura del sector ambiente</w:t>
            </w:r>
          </w:p>
        </w:tc>
        <w:tc>
          <w:tcPr>
            <w:tcW w:w="402" w:type="pct"/>
            <w:tcBorders>
              <w:top w:val="nil"/>
              <w:left w:val="nil"/>
              <w:bottom w:val="single" w:sz="8" w:space="0" w:color="auto"/>
              <w:right w:val="single" w:sz="8" w:space="0" w:color="auto"/>
            </w:tcBorders>
            <w:shd w:val="clear" w:color="auto" w:fill="auto"/>
            <w:vAlign w:val="center"/>
            <w:hideMark/>
          </w:tcPr>
          <w:p w14:paraId="2185135C"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Intervenciones en las sedes de la Secretaría Distrital de Ambiente</w:t>
            </w:r>
          </w:p>
        </w:tc>
        <w:tc>
          <w:tcPr>
            <w:tcW w:w="420" w:type="pct"/>
            <w:tcBorders>
              <w:top w:val="nil"/>
              <w:left w:val="nil"/>
              <w:bottom w:val="single" w:sz="8" w:space="0" w:color="auto"/>
              <w:right w:val="single" w:sz="8" w:space="0" w:color="auto"/>
            </w:tcBorders>
            <w:shd w:val="clear" w:color="auto" w:fill="auto"/>
            <w:vAlign w:val="center"/>
            <w:hideMark/>
          </w:tcPr>
          <w:p w14:paraId="0944712A"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intervenciones ejecutadas</w:t>
            </w:r>
          </w:p>
        </w:tc>
        <w:tc>
          <w:tcPr>
            <w:tcW w:w="260" w:type="pct"/>
            <w:tcBorders>
              <w:top w:val="nil"/>
              <w:left w:val="nil"/>
              <w:bottom w:val="single" w:sz="8" w:space="0" w:color="auto"/>
              <w:right w:val="single" w:sz="8" w:space="0" w:color="auto"/>
            </w:tcBorders>
            <w:shd w:val="clear" w:color="auto" w:fill="auto"/>
            <w:vAlign w:val="center"/>
            <w:hideMark/>
          </w:tcPr>
          <w:p w14:paraId="21B60957"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5F91011B"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Mantenimiento de la Infraestructura Ambiental</w:t>
            </w:r>
          </w:p>
        </w:tc>
        <w:tc>
          <w:tcPr>
            <w:tcW w:w="464" w:type="pct"/>
            <w:tcBorders>
              <w:top w:val="nil"/>
              <w:left w:val="nil"/>
              <w:bottom w:val="single" w:sz="8" w:space="0" w:color="auto"/>
              <w:right w:val="single" w:sz="8" w:space="0" w:color="auto"/>
            </w:tcBorders>
            <w:shd w:val="clear" w:color="auto" w:fill="auto"/>
            <w:vAlign w:val="center"/>
            <w:hideMark/>
          </w:tcPr>
          <w:p w14:paraId="58E452FB" w14:textId="72037CDB" w:rsidR="00C32CEC" w:rsidRPr="00F178FC" w:rsidRDefault="00C32CEC" w:rsidP="00C32CEC">
            <w:pPr>
              <w:jc w:val="center"/>
              <w:rPr>
                <w:rFonts w:ascii="Arial Nova Light" w:hAnsi="Arial Nova Light" w:cs="Calibri"/>
                <w:color w:val="000000"/>
                <w:sz w:val="14"/>
                <w:szCs w:val="14"/>
                <w:lang w:eastAsia="es-CO"/>
              </w:rPr>
            </w:pPr>
            <w:r>
              <w:rPr>
                <w:rFonts w:cs="Arial"/>
                <w:color w:val="000000"/>
                <w:sz w:val="14"/>
                <w:szCs w:val="14"/>
              </w:rPr>
              <w:t>$ 194.725.921</w:t>
            </w:r>
          </w:p>
        </w:tc>
        <w:tc>
          <w:tcPr>
            <w:tcW w:w="475" w:type="pct"/>
            <w:tcBorders>
              <w:top w:val="nil"/>
              <w:left w:val="nil"/>
              <w:bottom w:val="single" w:sz="8" w:space="0" w:color="auto"/>
              <w:right w:val="single" w:sz="8" w:space="0" w:color="auto"/>
            </w:tcBorders>
            <w:shd w:val="clear" w:color="auto" w:fill="auto"/>
            <w:vAlign w:val="center"/>
            <w:hideMark/>
          </w:tcPr>
          <w:p w14:paraId="4A504FC8" w14:textId="62D856B0" w:rsidR="00C32CEC" w:rsidRPr="00581879" w:rsidRDefault="00C32CEC" w:rsidP="00C32CEC">
            <w:pPr>
              <w:jc w:val="center"/>
              <w:rPr>
                <w:rFonts w:cs="Arial"/>
                <w:color w:val="000000"/>
                <w:sz w:val="14"/>
                <w:szCs w:val="14"/>
              </w:rPr>
            </w:pPr>
            <w:r>
              <w:rPr>
                <w:rFonts w:cs="Arial"/>
                <w:color w:val="000000"/>
                <w:sz w:val="14"/>
                <w:szCs w:val="14"/>
              </w:rPr>
              <w:t>$ 725.737.447</w:t>
            </w:r>
          </w:p>
        </w:tc>
        <w:tc>
          <w:tcPr>
            <w:tcW w:w="513" w:type="pct"/>
            <w:tcBorders>
              <w:top w:val="nil"/>
              <w:left w:val="nil"/>
              <w:bottom w:val="single" w:sz="8" w:space="0" w:color="auto"/>
              <w:right w:val="single" w:sz="8" w:space="0" w:color="auto"/>
            </w:tcBorders>
            <w:shd w:val="clear" w:color="auto" w:fill="auto"/>
            <w:vAlign w:val="center"/>
            <w:hideMark/>
          </w:tcPr>
          <w:p w14:paraId="06119B61" w14:textId="4C86CD6F" w:rsidR="00C32CEC" w:rsidRPr="00C32CEC" w:rsidRDefault="00C32CEC" w:rsidP="00C32CEC">
            <w:pPr>
              <w:jc w:val="center"/>
              <w:rPr>
                <w:rFonts w:cs="Arial"/>
                <w:color w:val="000000"/>
                <w:sz w:val="14"/>
                <w:szCs w:val="14"/>
              </w:rPr>
            </w:pPr>
            <w:r w:rsidRPr="00C32CEC">
              <w:rPr>
                <w:rFonts w:cs="Arial"/>
                <w:color w:val="000000"/>
                <w:sz w:val="14"/>
                <w:szCs w:val="14"/>
              </w:rPr>
              <w:t>$ 240.227.372</w:t>
            </w:r>
          </w:p>
        </w:tc>
        <w:tc>
          <w:tcPr>
            <w:tcW w:w="448" w:type="pct"/>
            <w:tcBorders>
              <w:top w:val="nil"/>
              <w:left w:val="nil"/>
              <w:bottom w:val="single" w:sz="8" w:space="0" w:color="auto"/>
              <w:right w:val="single" w:sz="8" w:space="0" w:color="auto"/>
            </w:tcBorders>
            <w:shd w:val="clear" w:color="auto" w:fill="auto"/>
            <w:vAlign w:val="center"/>
            <w:hideMark/>
          </w:tcPr>
          <w:p w14:paraId="6C82850B" w14:textId="627E0825" w:rsidR="00C32CEC" w:rsidRPr="00C32CEC" w:rsidRDefault="00C32CEC" w:rsidP="00C32CEC">
            <w:pPr>
              <w:jc w:val="center"/>
              <w:rPr>
                <w:rFonts w:cs="Arial"/>
                <w:color w:val="000000"/>
                <w:sz w:val="14"/>
                <w:szCs w:val="14"/>
              </w:rPr>
            </w:pPr>
            <w:r w:rsidRPr="00C32CEC">
              <w:rPr>
                <w:rFonts w:cs="Arial"/>
                <w:color w:val="000000"/>
                <w:sz w:val="14"/>
                <w:szCs w:val="14"/>
              </w:rPr>
              <w:t>$ 650.248.000</w:t>
            </w:r>
          </w:p>
        </w:tc>
        <w:tc>
          <w:tcPr>
            <w:tcW w:w="424" w:type="pct"/>
            <w:tcBorders>
              <w:top w:val="nil"/>
              <w:left w:val="nil"/>
              <w:bottom w:val="single" w:sz="8" w:space="0" w:color="auto"/>
              <w:right w:val="single" w:sz="8" w:space="0" w:color="auto"/>
            </w:tcBorders>
            <w:shd w:val="clear" w:color="auto" w:fill="auto"/>
            <w:vAlign w:val="center"/>
            <w:hideMark/>
          </w:tcPr>
          <w:p w14:paraId="6636E8A9" w14:textId="075B1568" w:rsidR="00C32CEC" w:rsidRPr="00C32CEC" w:rsidRDefault="00C32CEC" w:rsidP="00C32CEC">
            <w:pPr>
              <w:jc w:val="center"/>
              <w:rPr>
                <w:rFonts w:cs="Arial"/>
                <w:color w:val="000000"/>
                <w:sz w:val="14"/>
                <w:szCs w:val="14"/>
              </w:rPr>
            </w:pPr>
            <w:r w:rsidRPr="00C32CEC">
              <w:rPr>
                <w:rFonts w:cs="Arial"/>
                <w:color w:val="000000"/>
                <w:sz w:val="14"/>
                <w:szCs w:val="14"/>
              </w:rPr>
              <w:t>$ 300.000.000</w:t>
            </w:r>
          </w:p>
        </w:tc>
        <w:tc>
          <w:tcPr>
            <w:tcW w:w="473" w:type="pct"/>
            <w:tcBorders>
              <w:top w:val="nil"/>
              <w:left w:val="nil"/>
              <w:bottom w:val="single" w:sz="8" w:space="0" w:color="auto"/>
              <w:right w:val="single" w:sz="8" w:space="0" w:color="auto"/>
            </w:tcBorders>
            <w:shd w:val="clear" w:color="auto" w:fill="auto"/>
            <w:vAlign w:val="center"/>
            <w:hideMark/>
          </w:tcPr>
          <w:p w14:paraId="63888A5D" w14:textId="568E1F47" w:rsidR="00C32CEC" w:rsidRPr="00C32CEC" w:rsidRDefault="00C32CEC" w:rsidP="00C32CEC">
            <w:pPr>
              <w:jc w:val="center"/>
              <w:rPr>
                <w:rFonts w:cs="Arial"/>
                <w:color w:val="000000"/>
                <w:sz w:val="14"/>
                <w:szCs w:val="14"/>
              </w:rPr>
            </w:pPr>
            <w:r w:rsidRPr="00C32CEC">
              <w:rPr>
                <w:rFonts w:cs="Arial"/>
                <w:color w:val="000000"/>
                <w:sz w:val="14"/>
                <w:szCs w:val="14"/>
              </w:rPr>
              <w:t>$ 2.110.938.740</w:t>
            </w:r>
          </w:p>
        </w:tc>
      </w:tr>
      <w:tr w:rsidR="00C32CEC" w:rsidRPr="007D3893" w14:paraId="357EC809" w14:textId="77777777" w:rsidTr="00C32CEC">
        <w:trPr>
          <w:trHeight w:val="1440"/>
        </w:trPr>
        <w:tc>
          <w:tcPr>
            <w:tcW w:w="317" w:type="pct"/>
            <w:vMerge/>
            <w:tcBorders>
              <w:top w:val="nil"/>
              <w:left w:val="single" w:sz="8" w:space="0" w:color="auto"/>
              <w:bottom w:val="single" w:sz="8" w:space="0" w:color="000000"/>
              <w:right w:val="single" w:sz="8" w:space="0" w:color="auto"/>
            </w:tcBorders>
            <w:vAlign w:val="center"/>
            <w:hideMark/>
          </w:tcPr>
          <w:p w14:paraId="57DA8A26" w14:textId="77777777" w:rsidR="00C32CEC" w:rsidRPr="00F178FC" w:rsidRDefault="00C32CEC" w:rsidP="00C32CEC">
            <w:pPr>
              <w:jc w:val="left"/>
              <w:rPr>
                <w:rFonts w:ascii="Arial Nova Light" w:hAnsi="Arial Nova Light" w:cs="Calibri"/>
                <w:color w:val="000000"/>
                <w:sz w:val="14"/>
                <w:szCs w:val="14"/>
                <w:lang w:eastAsia="es-CO"/>
              </w:rPr>
            </w:pPr>
          </w:p>
        </w:tc>
        <w:tc>
          <w:tcPr>
            <w:tcW w:w="405" w:type="pct"/>
            <w:tcBorders>
              <w:top w:val="nil"/>
              <w:left w:val="nil"/>
              <w:bottom w:val="single" w:sz="8" w:space="0" w:color="auto"/>
              <w:right w:val="single" w:sz="8" w:space="0" w:color="auto"/>
            </w:tcBorders>
            <w:shd w:val="clear" w:color="auto" w:fill="auto"/>
            <w:vAlign w:val="center"/>
            <w:hideMark/>
          </w:tcPr>
          <w:p w14:paraId="75F2BEF3"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Diagnosticar, adecuar y mejorar la infraestructura existente general del Sector Ambiente</w:t>
            </w:r>
          </w:p>
        </w:tc>
        <w:tc>
          <w:tcPr>
            <w:tcW w:w="402" w:type="pct"/>
            <w:tcBorders>
              <w:top w:val="nil"/>
              <w:left w:val="nil"/>
              <w:bottom w:val="single" w:sz="8" w:space="0" w:color="auto"/>
              <w:right w:val="single" w:sz="8" w:space="0" w:color="auto"/>
            </w:tcBorders>
            <w:shd w:val="clear" w:color="auto" w:fill="auto"/>
            <w:vAlign w:val="center"/>
            <w:hideMark/>
          </w:tcPr>
          <w:p w14:paraId="7C9466BC"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en las sedes de la Secretaría Distrital de Ambiente</w:t>
            </w:r>
          </w:p>
        </w:tc>
        <w:tc>
          <w:tcPr>
            <w:tcW w:w="420" w:type="pct"/>
            <w:tcBorders>
              <w:top w:val="nil"/>
              <w:left w:val="nil"/>
              <w:bottom w:val="single" w:sz="8" w:space="0" w:color="auto"/>
              <w:right w:val="single" w:sz="8" w:space="0" w:color="auto"/>
            </w:tcBorders>
            <w:shd w:val="clear" w:color="auto" w:fill="auto"/>
            <w:vAlign w:val="center"/>
            <w:hideMark/>
          </w:tcPr>
          <w:p w14:paraId="6436413E"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Actividades ejecutadas</w:t>
            </w:r>
          </w:p>
        </w:tc>
        <w:tc>
          <w:tcPr>
            <w:tcW w:w="260" w:type="pct"/>
            <w:tcBorders>
              <w:top w:val="nil"/>
              <w:left w:val="nil"/>
              <w:bottom w:val="single" w:sz="8" w:space="0" w:color="auto"/>
              <w:right w:val="single" w:sz="8" w:space="0" w:color="auto"/>
            </w:tcBorders>
            <w:shd w:val="clear" w:color="auto" w:fill="auto"/>
            <w:vAlign w:val="center"/>
            <w:hideMark/>
          </w:tcPr>
          <w:p w14:paraId="1071C69C"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99" w:type="pct"/>
            <w:tcBorders>
              <w:top w:val="nil"/>
              <w:left w:val="nil"/>
              <w:bottom w:val="single" w:sz="8" w:space="0" w:color="auto"/>
              <w:right w:val="single" w:sz="8" w:space="0" w:color="auto"/>
            </w:tcBorders>
            <w:shd w:val="clear" w:color="auto" w:fill="auto"/>
            <w:vAlign w:val="center"/>
            <w:hideMark/>
          </w:tcPr>
          <w:p w14:paraId="77DD1567" w14:textId="77777777" w:rsidR="00C32CEC" w:rsidRPr="00F178FC" w:rsidRDefault="00C32CEC" w:rsidP="00C32CE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y reparaciones locativas de la Infraestructura Ambiental</w:t>
            </w:r>
          </w:p>
        </w:tc>
        <w:tc>
          <w:tcPr>
            <w:tcW w:w="464" w:type="pct"/>
            <w:tcBorders>
              <w:top w:val="nil"/>
              <w:left w:val="nil"/>
              <w:bottom w:val="single" w:sz="8" w:space="0" w:color="auto"/>
              <w:right w:val="single" w:sz="8" w:space="0" w:color="auto"/>
            </w:tcBorders>
            <w:shd w:val="clear" w:color="auto" w:fill="auto"/>
            <w:vAlign w:val="center"/>
            <w:hideMark/>
          </w:tcPr>
          <w:p w14:paraId="778AFC3D" w14:textId="7494E2EC" w:rsidR="00C32CEC" w:rsidRPr="00F178FC" w:rsidRDefault="00C32CEC" w:rsidP="00C32CEC">
            <w:pPr>
              <w:jc w:val="center"/>
              <w:rPr>
                <w:rFonts w:ascii="Arial Nova Light" w:hAnsi="Arial Nova Light" w:cs="Calibri"/>
                <w:color w:val="000000"/>
                <w:sz w:val="14"/>
                <w:szCs w:val="14"/>
                <w:lang w:eastAsia="es-CO"/>
              </w:rPr>
            </w:pPr>
            <w:r>
              <w:rPr>
                <w:rFonts w:cs="Arial"/>
                <w:color w:val="000000"/>
                <w:sz w:val="14"/>
                <w:szCs w:val="14"/>
              </w:rPr>
              <w:t>$ 0</w:t>
            </w:r>
          </w:p>
        </w:tc>
        <w:tc>
          <w:tcPr>
            <w:tcW w:w="475" w:type="pct"/>
            <w:tcBorders>
              <w:top w:val="nil"/>
              <w:left w:val="nil"/>
              <w:bottom w:val="single" w:sz="8" w:space="0" w:color="auto"/>
              <w:right w:val="single" w:sz="8" w:space="0" w:color="auto"/>
            </w:tcBorders>
            <w:shd w:val="clear" w:color="auto" w:fill="auto"/>
            <w:vAlign w:val="center"/>
            <w:hideMark/>
          </w:tcPr>
          <w:p w14:paraId="29FB98B0" w14:textId="3B97E0A0" w:rsidR="00C32CEC" w:rsidRPr="00581879" w:rsidRDefault="00C32CEC" w:rsidP="00C32CEC">
            <w:pPr>
              <w:jc w:val="center"/>
              <w:rPr>
                <w:rFonts w:cs="Arial"/>
                <w:color w:val="000000"/>
                <w:sz w:val="14"/>
                <w:szCs w:val="14"/>
              </w:rPr>
            </w:pPr>
            <w:r>
              <w:rPr>
                <w:rFonts w:cs="Arial"/>
                <w:color w:val="000000"/>
                <w:sz w:val="14"/>
                <w:szCs w:val="14"/>
              </w:rPr>
              <w:t>$ 2.028.072.403</w:t>
            </w:r>
          </w:p>
        </w:tc>
        <w:tc>
          <w:tcPr>
            <w:tcW w:w="513" w:type="pct"/>
            <w:tcBorders>
              <w:top w:val="nil"/>
              <w:left w:val="nil"/>
              <w:bottom w:val="single" w:sz="8" w:space="0" w:color="auto"/>
              <w:right w:val="single" w:sz="8" w:space="0" w:color="auto"/>
            </w:tcBorders>
            <w:shd w:val="clear" w:color="auto" w:fill="auto"/>
            <w:vAlign w:val="center"/>
            <w:hideMark/>
          </w:tcPr>
          <w:p w14:paraId="341D5A66" w14:textId="7B40E85A" w:rsidR="00C32CEC" w:rsidRPr="00C32CEC" w:rsidRDefault="00C32CEC" w:rsidP="00C32CEC">
            <w:pPr>
              <w:jc w:val="center"/>
              <w:rPr>
                <w:rFonts w:cs="Arial"/>
                <w:color w:val="000000"/>
                <w:sz w:val="14"/>
                <w:szCs w:val="14"/>
              </w:rPr>
            </w:pPr>
            <w:r w:rsidRPr="00C32CEC">
              <w:rPr>
                <w:rFonts w:cs="Arial"/>
                <w:color w:val="000000"/>
                <w:sz w:val="14"/>
                <w:szCs w:val="14"/>
              </w:rPr>
              <w:t>$ 1.553.398.000</w:t>
            </w:r>
          </w:p>
        </w:tc>
        <w:tc>
          <w:tcPr>
            <w:tcW w:w="448" w:type="pct"/>
            <w:tcBorders>
              <w:top w:val="nil"/>
              <w:left w:val="nil"/>
              <w:bottom w:val="single" w:sz="8" w:space="0" w:color="auto"/>
              <w:right w:val="single" w:sz="8" w:space="0" w:color="auto"/>
            </w:tcBorders>
            <w:shd w:val="clear" w:color="auto" w:fill="auto"/>
            <w:vAlign w:val="center"/>
            <w:hideMark/>
          </w:tcPr>
          <w:p w14:paraId="6521D950" w14:textId="2D65C6DB" w:rsidR="00C32CEC" w:rsidRPr="00C32CEC" w:rsidRDefault="00C32CEC" w:rsidP="00C32CEC">
            <w:pPr>
              <w:jc w:val="center"/>
              <w:rPr>
                <w:rFonts w:cs="Arial"/>
                <w:color w:val="000000"/>
                <w:sz w:val="14"/>
                <w:szCs w:val="14"/>
              </w:rPr>
            </w:pPr>
            <w:r w:rsidRPr="00C32CEC">
              <w:rPr>
                <w:rFonts w:cs="Arial"/>
                <w:color w:val="000000"/>
                <w:sz w:val="14"/>
                <w:szCs w:val="14"/>
              </w:rPr>
              <w:t>$ 2.646.428.090</w:t>
            </w:r>
          </w:p>
        </w:tc>
        <w:tc>
          <w:tcPr>
            <w:tcW w:w="424" w:type="pct"/>
            <w:tcBorders>
              <w:top w:val="nil"/>
              <w:left w:val="nil"/>
              <w:bottom w:val="single" w:sz="8" w:space="0" w:color="auto"/>
              <w:right w:val="single" w:sz="8" w:space="0" w:color="auto"/>
            </w:tcBorders>
            <w:shd w:val="clear" w:color="auto" w:fill="auto"/>
            <w:vAlign w:val="center"/>
            <w:hideMark/>
          </w:tcPr>
          <w:p w14:paraId="5E9ABF3B" w14:textId="40BEF72C" w:rsidR="00C32CEC" w:rsidRPr="00C32CEC" w:rsidRDefault="00C32CEC" w:rsidP="00C32CEC">
            <w:pPr>
              <w:jc w:val="center"/>
              <w:rPr>
                <w:rFonts w:cs="Arial"/>
                <w:color w:val="000000"/>
                <w:sz w:val="14"/>
                <w:szCs w:val="14"/>
              </w:rPr>
            </w:pPr>
            <w:r w:rsidRPr="00C32CEC">
              <w:rPr>
                <w:rFonts w:cs="Arial"/>
                <w:color w:val="000000"/>
                <w:sz w:val="14"/>
                <w:szCs w:val="14"/>
              </w:rPr>
              <w:t>$ 0</w:t>
            </w:r>
          </w:p>
        </w:tc>
        <w:tc>
          <w:tcPr>
            <w:tcW w:w="473" w:type="pct"/>
            <w:tcBorders>
              <w:top w:val="nil"/>
              <w:left w:val="nil"/>
              <w:bottom w:val="single" w:sz="8" w:space="0" w:color="auto"/>
              <w:right w:val="single" w:sz="8" w:space="0" w:color="auto"/>
            </w:tcBorders>
            <w:shd w:val="clear" w:color="auto" w:fill="auto"/>
            <w:vAlign w:val="center"/>
            <w:hideMark/>
          </w:tcPr>
          <w:p w14:paraId="71A72D39" w14:textId="6DE05CBF" w:rsidR="00C32CEC" w:rsidRPr="00C32CEC" w:rsidRDefault="00C32CEC" w:rsidP="00C32CEC">
            <w:pPr>
              <w:jc w:val="center"/>
              <w:rPr>
                <w:rFonts w:cs="Arial"/>
                <w:color w:val="000000"/>
                <w:sz w:val="14"/>
                <w:szCs w:val="14"/>
              </w:rPr>
            </w:pPr>
            <w:r w:rsidRPr="00C32CEC">
              <w:rPr>
                <w:rFonts w:cs="Arial"/>
                <w:color w:val="000000"/>
                <w:sz w:val="14"/>
                <w:szCs w:val="14"/>
              </w:rPr>
              <w:t>$ 6.227.898.493</w:t>
            </w:r>
          </w:p>
        </w:tc>
      </w:tr>
      <w:tr w:rsidR="00C32CEC" w:rsidRPr="007D3893" w14:paraId="7A3D31D4" w14:textId="77777777" w:rsidTr="00C32CEC">
        <w:trPr>
          <w:trHeight w:val="300"/>
        </w:trPr>
        <w:tc>
          <w:tcPr>
            <w:tcW w:w="2203" w:type="pct"/>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5BCCE380" w14:textId="77777777" w:rsidR="00C32CEC" w:rsidRPr="00F178FC" w:rsidRDefault="00C32CEC" w:rsidP="00C32CEC">
            <w:pPr>
              <w:jc w:val="cente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TOTAL, PROYECTO</w:t>
            </w:r>
          </w:p>
        </w:tc>
        <w:tc>
          <w:tcPr>
            <w:tcW w:w="464" w:type="pct"/>
            <w:tcBorders>
              <w:top w:val="nil"/>
              <w:left w:val="nil"/>
              <w:bottom w:val="single" w:sz="8" w:space="0" w:color="auto"/>
              <w:right w:val="single" w:sz="8" w:space="0" w:color="auto"/>
            </w:tcBorders>
            <w:shd w:val="clear" w:color="auto" w:fill="auto"/>
            <w:vAlign w:val="center"/>
            <w:hideMark/>
          </w:tcPr>
          <w:p w14:paraId="5E40845C" w14:textId="1DDF923A" w:rsidR="00C32CEC" w:rsidRPr="00581879" w:rsidRDefault="00C32CEC" w:rsidP="00C32CEC">
            <w:pPr>
              <w:jc w:val="center"/>
              <w:rPr>
                <w:rFonts w:cs="Arial"/>
                <w:color w:val="000000"/>
                <w:sz w:val="14"/>
                <w:szCs w:val="14"/>
              </w:rPr>
            </w:pPr>
            <w:r>
              <w:rPr>
                <w:rFonts w:cs="Arial"/>
                <w:color w:val="000000"/>
                <w:sz w:val="14"/>
                <w:szCs w:val="14"/>
              </w:rPr>
              <w:t>$ 11.235.201.532</w:t>
            </w:r>
          </w:p>
        </w:tc>
        <w:tc>
          <w:tcPr>
            <w:tcW w:w="475" w:type="pct"/>
            <w:tcBorders>
              <w:top w:val="nil"/>
              <w:left w:val="nil"/>
              <w:bottom w:val="single" w:sz="8" w:space="0" w:color="auto"/>
              <w:right w:val="single" w:sz="8" w:space="0" w:color="auto"/>
            </w:tcBorders>
            <w:shd w:val="clear" w:color="auto" w:fill="auto"/>
            <w:vAlign w:val="center"/>
            <w:hideMark/>
          </w:tcPr>
          <w:p w14:paraId="6C22959C" w14:textId="1331DE95" w:rsidR="00C32CEC" w:rsidRPr="00581879" w:rsidRDefault="00C32CEC" w:rsidP="00C32CEC">
            <w:pPr>
              <w:jc w:val="center"/>
              <w:rPr>
                <w:rFonts w:cs="Arial"/>
                <w:color w:val="000000"/>
                <w:sz w:val="14"/>
                <w:szCs w:val="14"/>
              </w:rPr>
            </w:pPr>
            <w:r>
              <w:rPr>
                <w:rFonts w:cs="Arial"/>
                <w:color w:val="000000"/>
                <w:sz w:val="14"/>
                <w:szCs w:val="14"/>
              </w:rPr>
              <w:t>$ 11.223.089.870</w:t>
            </w:r>
          </w:p>
        </w:tc>
        <w:tc>
          <w:tcPr>
            <w:tcW w:w="513" w:type="pct"/>
            <w:tcBorders>
              <w:top w:val="nil"/>
              <w:left w:val="nil"/>
              <w:bottom w:val="single" w:sz="8" w:space="0" w:color="auto"/>
              <w:right w:val="single" w:sz="8" w:space="0" w:color="auto"/>
            </w:tcBorders>
            <w:shd w:val="clear" w:color="auto" w:fill="auto"/>
            <w:vAlign w:val="center"/>
            <w:hideMark/>
          </w:tcPr>
          <w:p w14:paraId="05D279DC" w14:textId="2FACDCB4" w:rsidR="00C32CEC" w:rsidRPr="00C32CEC" w:rsidRDefault="00C32CEC" w:rsidP="00C32CEC">
            <w:pPr>
              <w:jc w:val="center"/>
              <w:rPr>
                <w:rFonts w:cs="Arial"/>
                <w:color w:val="000000"/>
                <w:sz w:val="14"/>
                <w:szCs w:val="14"/>
              </w:rPr>
            </w:pPr>
            <w:r w:rsidRPr="00C32CEC">
              <w:rPr>
                <w:rFonts w:cs="Arial"/>
                <w:color w:val="000000"/>
                <w:sz w:val="14"/>
                <w:szCs w:val="14"/>
              </w:rPr>
              <w:t>$ 8.086.652.008</w:t>
            </w:r>
          </w:p>
        </w:tc>
        <w:tc>
          <w:tcPr>
            <w:tcW w:w="448" w:type="pct"/>
            <w:tcBorders>
              <w:top w:val="nil"/>
              <w:left w:val="nil"/>
              <w:bottom w:val="single" w:sz="8" w:space="0" w:color="auto"/>
              <w:right w:val="single" w:sz="8" w:space="0" w:color="auto"/>
            </w:tcBorders>
            <w:shd w:val="clear" w:color="auto" w:fill="auto"/>
            <w:vAlign w:val="center"/>
            <w:hideMark/>
          </w:tcPr>
          <w:p w14:paraId="7699ADE2" w14:textId="44A0AC66" w:rsidR="00C32CEC" w:rsidRPr="00C32CEC" w:rsidRDefault="00C32CEC" w:rsidP="00C32CEC">
            <w:pPr>
              <w:jc w:val="center"/>
              <w:rPr>
                <w:rFonts w:cs="Arial"/>
                <w:color w:val="000000"/>
                <w:sz w:val="14"/>
                <w:szCs w:val="14"/>
              </w:rPr>
            </w:pPr>
            <w:r w:rsidRPr="00C32CEC">
              <w:rPr>
                <w:rFonts w:cs="Arial"/>
                <w:color w:val="000000"/>
                <w:sz w:val="14"/>
                <w:szCs w:val="14"/>
              </w:rPr>
              <w:t>$18.621.802.000</w:t>
            </w:r>
          </w:p>
        </w:tc>
        <w:tc>
          <w:tcPr>
            <w:tcW w:w="424" w:type="pct"/>
            <w:tcBorders>
              <w:top w:val="nil"/>
              <w:left w:val="nil"/>
              <w:bottom w:val="single" w:sz="8" w:space="0" w:color="auto"/>
              <w:right w:val="single" w:sz="8" w:space="0" w:color="auto"/>
            </w:tcBorders>
            <w:shd w:val="clear" w:color="auto" w:fill="auto"/>
            <w:vAlign w:val="center"/>
            <w:hideMark/>
          </w:tcPr>
          <w:p w14:paraId="00B0A374" w14:textId="1721DBEC" w:rsidR="00C32CEC" w:rsidRPr="00C32CEC" w:rsidRDefault="00C32CEC" w:rsidP="00C32CEC">
            <w:pPr>
              <w:jc w:val="center"/>
              <w:rPr>
                <w:rFonts w:cs="Arial"/>
                <w:color w:val="000000"/>
                <w:sz w:val="14"/>
                <w:szCs w:val="14"/>
              </w:rPr>
            </w:pPr>
            <w:r w:rsidRPr="00C32CEC">
              <w:rPr>
                <w:rFonts w:cs="Arial"/>
                <w:color w:val="000000"/>
                <w:sz w:val="14"/>
                <w:szCs w:val="14"/>
              </w:rPr>
              <w:t>$ 300.000.000</w:t>
            </w:r>
          </w:p>
        </w:tc>
        <w:tc>
          <w:tcPr>
            <w:tcW w:w="473" w:type="pct"/>
            <w:tcBorders>
              <w:top w:val="nil"/>
              <w:left w:val="nil"/>
              <w:bottom w:val="single" w:sz="8" w:space="0" w:color="auto"/>
              <w:right w:val="single" w:sz="8" w:space="0" w:color="auto"/>
            </w:tcBorders>
            <w:shd w:val="clear" w:color="auto" w:fill="auto"/>
            <w:vAlign w:val="center"/>
            <w:hideMark/>
          </w:tcPr>
          <w:p w14:paraId="137B3F6F" w14:textId="2C0D0104" w:rsidR="00C32CEC" w:rsidRPr="00C32CEC" w:rsidRDefault="00C32CEC" w:rsidP="00C32CEC">
            <w:pPr>
              <w:jc w:val="center"/>
              <w:rPr>
                <w:rFonts w:cs="Arial"/>
                <w:color w:val="000000"/>
                <w:sz w:val="14"/>
                <w:szCs w:val="14"/>
              </w:rPr>
            </w:pPr>
            <w:r w:rsidRPr="00C32CEC">
              <w:rPr>
                <w:rFonts w:cs="Arial"/>
                <w:color w:val="000000"/>
                <w:sz w:val="14"/>
                <w:szCs w:val="14"/>
              </w:rPr>
              <w:t>$ 49.466.745.410</w:t>
            </w:r>
          </w:p>
        </w:tc>
      </w:tr>
    </w:tbl>
    <w:p w14:paraId="779FA6F1" w14:textId="77777777" w:rsidR="00F178FC" w:rsidRDefault="00F178FC" w:rsidP="006E0E5C">
      <w:pPr>
        <w:jc w:val="center"/>
        <w:rPr>
          <w:rFonts w:ascii="Arial Nova Light" w:hAnsi="Arial Nova Light"/>
          <w:i/>
          <w:iCs/>
          <w:sz w:val="22"/>
          <w:szCs w:val="22"/>
        </w:rPr>
      </w:pPr>
    </w:p>
    <w:p w14:paraId="6C83369C" w14:textId="119AB85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82"/>
        <w:gridCol w:w="1265"/>
        <w:gridCol w:w="1401"/>
        <w:gridCol w:w="1313"/>
        <w:gridCol w:w="1258"/>
        <w:gridCol w:w="1260"/>
        <w:gridCol w:w="1527"/>
      </w:tblGrid>
      <w:tr w:rsidR="00F550E3" w:rsidRPr="00033B92" w14:paraId="236F86F8" w14:textId="77777777" w:rsidTr="00927EE1">
        <w:trPr>
          <w:trHeight w:val="441"/>
        </w:trPr>
        <w:tc>
          <w:tcPr>
            <w:tcW w:w="2182" w:type="dxa"/>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1265" w:type="dxa"/>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1401" w:type="dxa"/>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1313" w:type="dxa"/>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1258" w:type="dxa"/>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1260" w:type="dxa"/>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1527" w:type="dxa"/>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C32CEC" w:rsidRPr="00033B92" w14:paraId="25C4E8DA" w14:textId="77777777" w:rsidTr="00A67BEA">
        <w:trPr>
          <w:trHeight w:val="302"/>
        </w:trPr>
        <w:tc>
          <w:tcPr>
            <w:tcW w:w="2182" w:type="dxa"/>
            <w:tcMar>
              <w:top w:w="100" w:type="dxa"/>
              <w:left w:w="80" w:type="dxa"/>
              <w:bottom w:w="100" w:type="dxa"/>
              <w:right w:w="80" w:type="dxa"/>
            </w:tcMar>
            <w:vAlign w:val="center"/>
          </w:tcPr>
          <w:p w14:paraId="08999BAF" w14:textId="21AE4805" w:rsidR="00C32CEC" w:rsidRPr="00033B92" w:rsidRDefault="00C32CEC" w:rsidP="00C32CEC">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F635E9" w14:textId="01CB3E1C" w:rsidR="00C32CEC" w:rsidRPr="00033B92" w:rsidRDefault="00C32CEC" w:rsidP="00C32CEC">
            <w:pPr>
              <w:jc w:val="center"/>
              <w:rPr>
                <w:rFonts w:ascii="Arial Nova Light" w:hAnsi="Arial Nova Light"/>
                <w:sz w:val="16"/>
                <w:szCs w:val="16"/>
              </w:rPr>
            </w:pPr>
            <w:r>
              <w:rPr>
                <w:rFonts w:cs="Arial"/>
                <w:color w:val="000000"/>
                <w:sz w:val="14"/>
                <w:szCs w:val="14"/>
              </w:rPr>
              <w:t>$ 9.964.964.565</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7EDB01" w14:textId="2C04D56F" w:rsidR="00C32CEC" w:rsidRPr="00033B92" w:rsidRDefault="00C32CEC" w:rsidP="00C32CEC">
            <w:pPr>
              <w:jc w:val="center"/>
              <w:rPr>
                <w:rFonts w:ascii="Arial Nova Light" w:hAnsi="Arial Nova Light"/>
                <w:sz w:val="16"/>
                <w:szCs w:val="16"/>
              </w:rPr>
            </w:pPr>
            <w:r>
              <w:rPr>
                <w:rFonts w:cs="Arial"/>
                <w:color w:val="000000"/>
                <w:sz w:val="14"/>
                <w:szCs w:val="14"/>
              </w:rPr>
              <w:t>$ 1.954.572.956</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CA4610D" w14:textId="5F8E3954" w:rsidR="00C32CEC" w:rsidRPr="00C32CEC" w:rsidRDefault="00C32CEC" w:rsidP="00C32CEC">
            <w:pPr>
              <w:jc w:val="center"/>
              <w:rPr>
                <w:rFonts w:ascii="Arial Nova Light" w:hAnsi="Arial Nova Light"/>
                <w:sz w:val="16"/>
                <w:szCs w:val="16"/>
              </w:rPr>
            </w:pPr>
            <w:r w:rsidRPr="00C32CEC">
              <w:rPr>
                <w:rFonts w:cs="Arial"/>
                <w:color w:val="000000"/>
                <w:sz w:val="14"/>
                <w:szCs w:val="14"/>
              </w:rPr>
              <w:t>$ 3.063.628.216</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92BDF3A" w14:textId="484D5F01" w:rsidR="00C32CEC" w:rsidRPr="00C32CEC" w:rsidRDefault="00C32CEC" w:rsidP="00C32CEC">
            <w:pPr>
              <w:jc w:val="center"/>
              <w:rPr>
                <w:rFonts w:ascii="Arial Nova Light" w:hAnsi="Arial Nova Light"/>
                <w:sz w:val="16"/>
                <w:szCs w:val="16"/>
              </w:rPr>
            </w:pPr>
            <w:r w:rsidRPr="00C32CEC">
              <w:rPr>
                <w:rFonts w:cs="Arial"/>
                <w:color w:val="000000"/>
                <w:sz w:val="14"/>
                <w:szCs w:val="14"/>
              </w:rPr>
              <w:t>$ 15.170.561.910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31F940D" w14:textId="240618AA" w:rsidR="00C32CEC" w:rsidRPr="00C32CEC" w:rsidRDefault="00C32CEC" w:rsidP="00C32CEC">
            <w:pPr>
              <w:jc w:val="center"/>
              <w:rPr>
                <w:rFonts w:ascii="Arial Nova Light" w:hAnsi="Arial Nova Light"/>
                <w:sz w:val="16"/>
                <w:szCs w:val="16"/>
              </w:rPr>
            </w:pPr>
            <w:r w:rsidRPr="00C32CEC">
              <w:rPr>
                <w:rFonts w:cs="Arial"/>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D7FAAB5" w14:textId="56D795CA" w:rsidR="00C32CEC" w:rsidRPr="00C32CEC" w:rsidRDefault="00C32CEC" w:rsidP="00C32CEC">
            <w:pPr>
              <w:jc w:val="center"/>
              <w:rPr>
                <w:rFonts w:ascii="Arial Nova Light" w:hAnsi="Arial Nova Light"/>
                <w:sz w:val="16"/>
                <w:szCs w:val="12"/>
              </w:rPr>
            </w:pPr>
            <w:r w:rsidRPr="00C32CEC">
              <w:rPr>
                <w:rFonts w:cs="Arial"/>
                <w:color w:val="000000"/>
                <w:sz w:val="14"/>
                <w:szCs w:val="14"/>
              </w:rPr>
              <w:t>$ 30.153.727.647</w:t>
            </w:r>
          </w:p>
        </w:tc>
      </w:tr>
      <w:tr w:rsidR="00C32CEC" w:rsidRPr="00033B92" w14:paraId="5799BDDC" w14:textId="77777777" w:rsidTr="00A67BEA">
        <w:trPr>
          <w:trHeight w:val="302"/>
        </w:trPr>
        <w:tc>
          <w:tcPr>
            <w:tcW w:w="2182" w:type="dxa"/>
            <w:tcMar>
              <w:top w:w="100" w:type="dxa"/>
              <w:left w:w="80" w:type="dxa"/>
              <w:bottom w:w="100" w:type="dxa"/>
              <w:right w:w="80" w:type="dxa"/>
            </w:tcMar>
            <w:vAlign w:val="center"/>
          </w:tcPr>
          <w:p w14:paraId="4B33E9B0" w14:textId="39E0E0AA" w:rsidR="00C32CEC" w:rsidRPr="00033B92" w:rsidRDefault="00C32CEC" w:rsidP="00C32CEC">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98E24D" w14:textId="66B7F8AF" w:rsidR="00C32CEC" w:rsidRPr="00033B92" w:rsidRDefault="00C32CEC" w:rsidP="00C32CEC">
            <w:pPr>
              <w:jc w:val="center"/>
              <w:rPr>
                <w:rFonts w:ascii="Arial Nova Light" w:hAnsi="Arial Nova Light"/>
                <w:sz w:val="16"/>
                <w:szCs w:val="16"/>
              </w:rPr>
            </w:pPr>
            <w:r>
              <w:rPr>
                <w:rFonts w:cs="Arial"/>
                <w:color w:val="000000"/>
                <w:sz w:val="14"/>
                <w:szCs w:val="14"/>
              </w:rPr>
              <w:t>$ 1.075.511.046</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12E63E4" w14:textId="479E7CAD" w:rsidR="00C32CEC" w:rsidRPr="00033B92" w:rsidRDefault="00C32CEC" w:rsidP="00C32CEC">
            <w:pPr>
              <w:jc w:val="center"/>
              <w:rPr>
                <w:rFonts w:ascii="Arial Nova Light" w:hAnsi="Arial Nova Light"/>
                <w:sz w:val="16"/>
                <w:szCs w:val="16"/>
              </w:rPr>
            </w:pPr>
            <w:r>
              <w:rPr>
                <w:rFonts w:cs="Arial"/>
                <w:color w:val="000000"/>
                <w:sz w:val="14"/>
                <w:szCs w:val="14"/>
              </w:rPr>
              <w:t>$ 239.574.280</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BBAD2FB" w14:textId="7C5167F3" w:rsidR="00C32CEC" w:rsidRPr="00C32CEC" w:rsidRDefault="00C32CEC" w:rsidP="00C32CEC">
            <w:pPr>
              <w:jc w:val="center"/>
              <w:rPr>
                <w:rFonts w:ascii="Arial Nova Light" w:hAnsi="Arial Nova Light"/>
                <w:sz w:val="16"/>
                <w:szCs w:val="16"/>
              </w:rPr>
            </w:pPr>
            <w:r w:rsidRPr="00C32CEC">
              <w:rPr>
                <w:rFonts w:cs="Arial"/>
                <w:color w:val="000000"/>
                <w:sz w:val="14"/>
                <w:szCs w:val="14"/>
              </w:rPr>
              <w:t>$ 1.168.432.104</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93CC704" w14:textId="5DCF77EE" w:rsidR="00C32CEC" w:rsidRPr="00C32CEC" w:rsidRDefault="00C32CEC" w:rsidP="00C32CEC">
            <w:pPr>
              <w:jc w:val="center"/>
              <w:rPr>
                <w:rFonts w:ascii="Arial Nova Light" w:hAnsi="Arial Nova Light"/>
                <w:sz w:val="16"/>
                <w:szCs w:val="16"/>
              </w:rPr>
            </w:pPr>
            <w:r w:rsidRPr="00C32CEC">
              <w:rPr>
                <w:rFonts w:cs="Arial"/>
                <w:color w:val="000000"/>
                <w:sz w:val="14"/>
                <w:szCs w:val="14"/>
              </w:rPr>
              <w:t>$ 0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ABD61F" w14:textId="5003659C" w:rsidR="00C32CEC" w:rsidRPr="00C32CEC" w:rsidRDefault="00C32CEC" w:rsidP="00C32CEC">
            <w:pPr>
              <w:jc w:val="center"/>
              <w:rPr>
                <w:rFonts w:ascii="Arial Nova Light" w:hAnsi="Arial Nova Light"/>
                <w:sz w:val="16"/>
                <w:szCs w:val="16"/>
              </w:rPr>
            </w:pPr>
            <w:r w:rsidRPr="00C32CEC">
              <w:rPr>
                <w:rFonts w:cs="Arial"/>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A422BDD" w14:textId="0AAD2966" w:rsidR="00C32CEC" w:rsidRPr="00C32CEC" w:rsidRDefault="00C32CEC" w:rsidP="00C32CEC">
            <w:pPr>
              <w:jc w:val="center"/>
              <w:rPr>
                <w:rFonts w:ascii="Arial Nova Light" w:hAnsi="Arial Nova Light"/>
                <w:sz w:val="16"/>
                <w:szCs w:val="12"/>
              </w:rPr>
            </w:pPr>
            <w:r w:rsidRPr="00C32CEC">
              <w:rPr>
                <w:rFonts w:cs="Arial"/>
                <w:color w:val="000000"/>
                <w:sz w:val="14"/>
                <w:szCs w:val="14"/>
              </w:rPr>
              <w:t>$ 2.483.517.430</w:t>
            </w:r>
          </w:p>
        </w:tc>
      </w:tr>
      <w:tr w:rsidR="00C32CEC" w:rsidRPr="00033B92" w14:paraId="33833D65" w14:textId="77777777" w:rsidTr="00A67BEA">
        <w:trPr>
          <w:trHeight w:val="302"/>
        </w:trPr>
        <w:tc>
          <w:tcPr>
            <w:tcW w:w="2182" w:type="dxa"/>
            <w:tcMar>
              <w:top w:w="100" w:type="dxa"/>
              <w:left w:w="80" w:type="dxa"/>
              <w:bottom w:w="100" w:type="dxa"/>
              <w:right w:w="80" w:type="dxa"/>
            </w:tcMar>
            <w:vAlign w:val="center"/>
          </w:tcPr>
          <w:p w14:paraId="684ABE88" w14:textId="50131D00" w:rsidR="00C32CEC" w:rsidRPr="00033B92" w:rsidRDefault="00C32CEC" w:rsidP="00C32CEC">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67C6344" w14:textId="6C2D2D3B" w:rsidR="00C32CEC" w:rsidRPr="00033B92" w:rsidRDefault="00C32CEC" w:rsidP="00C32CEC">
            <w:pPr>
              <w:jc w:val="center"/>
              <w:rPr>
                <w:rFonts w:ascii="Arial Nova Light" w:hAnsi="Arial Nova Light"/>
                <w:sz w:val="16"/>
                <w:szCs w:val="16"/>
              </w:rPr>
            </w:pPr>
            <w:r>
              <w:rPr>
                <w:rFonts w:cs="Arial"/>
                <w:color w:val="000000"/>
                <w:sz w:val="14"/>
                <w:szCs w:val="14"/>
              </w:rPr>
              <w:t>$ 0</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F8E4D8" w14:textId="0A87C7CC" w:rsidR="00C32CEC" w:rsidRPr="00033B92" w:rsidRDefault="00C32CEC" w:rsidP="00C32CEC">
            <w:pPr>
              <w:jc w:val="center"/>
              <w:rPr>
                <w:rFonts w:ascii="Arial Nova Light" w:hAnsi="Arial Nova Light"/>
                <w:sz w:val="16"/>
                <w:szCs w:val="16"/>
              </w:rPr>
            </w:pPr>
            <w:r>
              <w:rPr>
                <w:rFonts w:cs="Arial"/>
                <w:color w:val="000000"/>
                <w:sz w:val="14"/>
                <w:szCs w:val="14"/>
              </w:rPr>
              <w:t>$ 6.275.132.784</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37014B3" w14:textId="6071C9BE" w:rsidR="00C32CEC" w:rsidRPr="00C32CEC" w:rsidRDefault="00C32CEC" w:rsidP="00C32CEC">
            <w:pPr>
              <w:jc w:val="center"/>
              <w:rPr>
                <w:rFonts w:ascii="Arial Nova Light" w:hAnsi="Arial Nova Light"/>
                <w:sz w:val="16"/>
                <w:szCs w:val="16"/>
              </w:rPr>
            </w:pPr>
            <w:r w:rsidRPr="00C32CEC">
              <w:rPr>
                <w:rFonts w:cs="Arial"/>
                <w:color w:val="000000"/>
                <w:sz w:val="14"/>
                <w:szCs w:val="14"/>
              </w:rPr>
              <w:t>$ 2.060.966.316</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DD6F5E2" w14:textId="4EA2593D" w:rsidR="00C32CEC" w:rsidRPr="00C32CEC" w:rsidRDefault="00C32CEC" w:rsidP="00C32CEC">
            <w:pPr>
              <w:jc w:val="center"/>
              <w:rPr>
                <w:rFonts w:ascii="Arial Nova Light" w:hAnsi="Arial Nova Light"/>
                <w:sz w:val="16"/>
                <w:szCs w:val="16"/>
              </w:rPr>
            </w:pPr>
            <w:r w:rsidRPr="00C32CEC">
              <w:rPr>
                <w:rFonts w:cs="Arial"/>
                <w:color w:val="000000"/>
                <w:sz w:val="14"/>
                <w:szCs w:val="14"/>
              </w:rPr>
              <w:t>$ 154.564.000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AA3DDA7" w14:textId="377A86B2" w:rsidR="00C32CEC" w:rsidRPr="00C32CEC" w:rsidRDefault="00C32CEC" w:rsidP="00C32CEC">
            <w:pPr>
              <w:jc w:val="center"/>
              <w:rPr>
                <w:rFonts w:ascii="Arial Nova Light" w:hAnsi="Arial Nova Light"/>
                <w:sz w:val="16"/>
                <w:szCs w:val="16"/>
              </w:rPr>
            </w:pPr>
            <w:r w:rsidRPr="00C32CEC">
              <w:rPr>
                <w:rFonts w:cs="Arial"/>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7B47EE" w14:textId="54D466C9" w:rsidR="00C32CEC" w:rsidRPr="00C32CEC" w:rsidRDefault="00C32CEC" w:rsidP="00C32CEC">
            <w:pPr>
              <w:jc w:val="center"/>
              <w:rPr>
                <w:rFonts w:ascii="Arial Nova Light" w:hAnsi="Arial Nova Light"/>
                <w:sz w:val="16"/>
                <w:szCs w:val="12"/>
              </w:rPr>
            </w:pPr>
            <w:r w:rsidRPr="00C32CEC">
              <w:rPr>
                <w:rFonts w:cs="Arial"/>
                <w:color w:val="000000"/>
                <w:sz w:val="14"/>
                <w:szCs w:val="14"/>
              </w:rPr>
              <w:t>$ 8.490.663.100</w:t>
            </w:r>
          </w:p>
        </w:tc>
      </w:tr>
      <w:tr w:rsidR="00C32CEC" w:rsidRPr="00033B92" w14:paraId="1322D9E8" w14:textId="77777777" w:rsidTr="00A67BEA">
        <w:trPr>
          <w:trHeight w:val="24"/>
        </w:trPr>
        <w:tc>
          <w:tcPr>
            <w:tcW w:w="2182" w:type="dxa"/>
            <w:tcMar>
              <w:top w:w="100" w:type="dxa"/>
              <w:left w:w="80" w:type="dxa"/>
              <w:bottom w:w="100" w:type="dxa"/>
              <w:right w:w="80" w:type="dxa"/>
            </w:tcMar>
            <w:vAlign w:val="center"/>
          </w:tcPr>
          <w:p w14:paraId="0E25B9DB" w14:textId="17EEC88F" w:rsidR="00C32CEC" w:rsidRPr="00033B92" w:rsidRDefault="00C32CEC" w:rsidP="00C32CEC">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857C50C" w14:textId="5DF3FFDE" w:rsidR="00C32CEC" w:rsidRPr="00033B92" w:rsidRDefault="00C32CEC" w:rsidP="00C32CEC">
            <w:pPr>
              <w:jc w:val="center"/>
              <w:rPr>
                <w:rFonts w:ascii="Arial Nova Light" w:hAnsi="Arial Nova Light"/>
                <w:sz w:val="16"/>
                <w:szCs w:val="16"/>
              </w:rPr>
            </w:pPr>
            <w:r>
              <w:rPr>
                <w:rFonts w:cs="Arial"/>
                <w:color w:val="000000"/>
                <w:sz w:val="14"/>
                <w:szCs w:val="14"/>
              </w:rPr>
              <w:t>$ 194.725.921</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A2F49EE" w14:textId="0126F0AA" w:rsidR="00C32CEC" w:rsidRPr="00033B92" w:rsidRDefault="00C32CEC" w:rsidP="00C32CEC">
            <w:pPr>
              <w:jc w:val="center"/>
              <w:rPr>
                <w:rFonts w:ascii="Arial Nova Light" w:hAnsi="Arial Nova Light"/>
                <w:sz w:val="16"/>
                <w:szCs w:val="16"/>
              </w:rPr>
            </w:pPr>
            <w:r>
              <w:rPr>
                <w:rFonts w:cs="Arial"/>
                <w:color w:val="000000"/>
                <w:sz w:val="14"/>
                <w:szCs w:val="14"/>
              </w:rPr>
              <w:t>$ 725.737.447</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3410DE" w14:textId="5B1984D0" w:rsidR="00C32CEC" w:rsidRPr="00C32CEC" w:rsidRDefault="00C32CEC" w:rsidP="00C32CEC">
            <w:pPr>
              <w:jc w:val="center"/>
              <w:rPr>
                <w:rFonts w:ascii="Arial Nova Light" w:hAnsi="Arial Nova Light"/>
                <w:sz w:val="16"/>
                <w:szCs w:val="16"/>
              </w:rPr>
            </w:pPr>
            <w:r w:rsidRPr="00C32CEC">
              <w:rPr>
                <w:rFonts w:cs="Arial"/>
                <w:color w:val="000000"/>
                <w:sz w:val="14"/>
                <w:szCs w:val="14"/>
              </w:rPr>
              <w:t>$ 240.227.372</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F77F395" w14:textId="5C1858CE" w:rsidR="00C32CEC" w:rsidRPr="00C32CEC" w:rsidRDefault="00C32CEC" w:rsidP="00C32CEC">
            <w:pPr>
              <w:jc w:val="center"/>
              <w:rPr>
                <w:rFonts w:ascii="Arial Nova Light" w:hAnsi="Arial Nova Light"/>
                <w:sz w:val="16"/>
                <w:szCs w:val="16"/>
              </w:rPr>
            </w:pPr>
            <w:r w:rsidRPr="00C32CEC">
              <w:rPr>
                <w:rFonts w:cs="Arial"/>
                <w:color w:val="000000"/>
                <w:sz w:val="14"/>
                <w:szCs w:val="14"/>
              </w:rPr>
              <w:t>$ 650.248.000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87A49" w14:textId="68D7DE39" w:rsidR="00C32CEC" w:rsidRPr="00C32CEC" w:rsidRDefault="00C32CEC" w:rsidP="00C32CEC">
            <w:pPr>
              <w:jc w:val="center"/>
              <w:rPr>
                <w:rFonts w:ascii="Arial Nova Light" w:hAnsi="Arial Nova Light"/>
                <w:sz w:val="16"/>
                <w:szCs w:val="16"/>
              </w:rPr>
            </w:pPr>
            <w:r w:rsidRPr="00C32CEC">
              <w:rPr>
                <w:rFonts w:cs="Arial"/>
                <w:color w:val="000000"/>
                <w:sz w:val="14"/>
                <w:szCs w:val="14"/>
              </w:rPr>
              <w:t>$ 300.000.000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083695" w14:textId="73BD5086" w:rsidR="00C32CEC" w:rsidRPr="00C32CEC" w:rsidRDefault="00C32CEC" w:rsidP="00C32CEC">
            <w:pPr>
              <w:jc w:val="center"/>
              <w:rPr>
                <w:rFonts w:ascii="Arial Nova Light" w:hAnsi="Arial Nova Light"/>
                <w:sz w:val="16"/>
                <w:szCs w:val="12"/>
              </w:rPr>
            </w:pPr>
            <w:r w:rsidRPr="00C32CEC">
              <w:rPr>
                <w:rFonts w:cs="Arial"/>
                <w:color w:val="000000"/>
                <w:sz w:val="14"/>
                <w:szCs w:val="14"/>
              </w:rPr>
              <w:t>$ 2.110.938.740</w:t>
            </w:r>
          </w:p>
        </w:tc>
      </w:tr>
      <w:tr w:rsidR="00C32CEC" w:rsidRPr="00033B92" w14:paraId="0BABE3D8" w14:textId="77777777" w:rsidTr="00A67BEA">
        <w:trPr>
          <w:trHeight w:val="24"/>
        </w:trPr>
        <w:tc>
          <w:tcPr>
            <w:tcW w:w="2182" w:type="dxa"/>
            <w:tcMar>
              <w:top w:w="100" w:type="dxa"/>
              <w:left w:w="80" w:type="dxa"/>
              <w:bottom w:w="100" w:type="dxa"/>
              <w:right w:w="80" w:type="dxa"/>
            </w:tcMar>
            <w:vAlign w:val="center"/>
          </w:tcPr>
          <w:p w14:paraId="3AE1E507" w14:textId="0BD6EB20" w:rsidR="00C32CEC" w:rsidRPr="00033B92" w:rsidRDefault="00C32CEC" w:rsidP="00C32CEC">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1C1118" w14:textId="33407F74" w:rsidR="00C32CEC" w:rsidRPr="00033B92" w:rsidRDefault="00C32CEC" w:rsidP="00C32CEC">
            <w:pPr>
              <w:jc w:val="center"/>
              <w:rPr>
                <w:rFonts w:ascii="Arial Nova Light" w:hAnsi="Arial Nova Light"/>
                <w:sz w:val="16"/>
                <w:szCs w:val="16"/>
              </w:rPr>
            </w:pPr>
            <w:r>
              <w:rPr>
                <w:rFonts w:cs="Arial"/>
                <w:color w:val="000000"/>
                <w:sz w:val="14"/>
                <w:szCs w:val="14"/>
              </w:rPr>
              <w:t>$ 0</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AC86723" w14:textId="0B9094CD" w:rsidR="00C32CEC" w:rsidRPr="00033B92" w:rsidRDefault="00C32CEC" w:rsidP="00C32CEC">
            <w:pPr>
              <w:jc w:val="center"/>
              <w:rPr>
                <w:rFonts w:ascii="Arial Nova Light" w:hAnsi="Arial Nova Light"/>
                <w:sz w:val="16"/>
                <w:szCs w:val="16"/>
              </w:rPr>
            </w:pPr>
            <w:r>
              <w:rPr>
                <w:rFonts w:cs="Arial"/>
                <w:color w:val="000000"/>
                <w:sz w:val="14"/>
                <w:szCs w:val="14"/>
              </w:rPr>
              <w:t>$ 2.028.072.403</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5298401" w14:textId="2CA0CC6C" w:rsidR="00C32CEC" w:rsidRPr="00C32CEC" w:rsidRDefault="00C32CEC" w:rsidP="00C32CEC">
            <w:pPr>
              <w:jc w:val="center"/>
              <w:rPr>
                <w:rFonts w:ascii="Arial Nova Light" w:hAnsi="Arial Nova Light"/>
                <w:sz w:val="16"/>
                <w:szCs w:val="16"/>
              </w:rPr>
            </w:pPr>
            <w:r w:rsidRPr="00C32CEC">
              <w:rPr>
                <w:rFonts w:cs="Arial"/>
                <w:color w:val="000000"/>
                <w:sz w:val="14"/>
                <w:szCs w:val="14"/>
              </w:rPr>
              <w:t>$ 1.553.398.000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4B9EF7C" w14:textId="34D1A97C" w:rsidR="00C32CEC" w:rsidRPr="00C32CEC" w:rsidRDefault="00C32CEC" w:rsidP="00C32CEC">
            <w:pPr>
              <w:jc w:val="center"/>
              <w:rPr>
                <w:rFonts w:ascii="Arial Nova Light" w:hAnsi="Arial Nova Light"/>
                <w:sz w:val="16"/>
                <w:szCs w:val="16"/>
              </w:rPr>
            </w:pPr>
            <w:r w:rsidRPr="00C32CEC">
              <w:rPr>
                <w:rFonts w:cs="Arial"/>
                <w:color w:val="000000"/>
                <w:sz w:val="14"/>
                <w:szCs w:val="14"/>
              </w:rPr>
              <w:t>$ 2.646.428.090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C2528B5" w14:textId="7A0594FC" w:rsidR="00C32CEC" w:rsidRPr="00C32CEC" w:rsidRDefault="00C32CEC" w:rsidP="00C32CEC">
            <w:pPr>
              <w:jc w:val="center"/>
              <w:rPr>
                <w:rFonts w:ascii="Arial Nova Light" w:hAnsi="Arial Nova Light"/>
                <w:sz w:val="16"/>
                <w:szCs w:val="16"/>
              </w:rPr>
            </w:pPr>
            <w:r w:rsidRPr="00C32CEC">
              <w:rPr>
                <w:rFonts w:cs="Arial"/>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8979E98" w14:textId="5F7673CE" w:rsidR="00C32CEC" w:rsidRPr="00C32CEC" w:rsidRDefault="00C32CEC" w:rsidP="00C32CEC">
            <w:pPr>
              <w:jc w:val="center"/>
              <w:rPr>
                <w:rFonts w:ascii="Arial Nova Light" w:hAnsi="Arial Nova Light"/>
                <w:sz w:val="16"/>
                <w:szCs w:val="12"/>
              </w:rPr>
            </w:pPr>
            <w:r w:rsidRPr="00C32CEC">
              <w:rPr>
                <w:rFonts w:cs="Arial"/>
                <w:color w:val="000000"/>
                <w:sz w:val="14"/>
                <w:szCs w:val="14"/>
              </w:rPr>
              <w:t>$ 6.227.898.493</w:t>
            </w:r>
          </w:p>
        </w:tc>
      </w:tr>
      <w:tr w:rsidR="00C32CEC" w:rsidRPr="00033B92" w14:paraId="28303030" w14:textId="77777777" w:rsidTr="00A876B9">
        <w:trPr>
          <w:trHeight w:val="270"/>
        </w:trPr>
        <w:tc>
          <w:tcPr>
            <w:tcW w:w="2182" w:type="dxa"/>
            <w:tcMar>
              <w:top w:w="100" w:type="dxa"/>
              <w:left w:w="80" w:type="dxa"/>
              <w:bottom w:w="100" w:type="dxa"/>
              <w:right w:w="80" w:type="dxa"/>
            </w:tcMar>
            <w:vAlign w:val="center"/>
          </w:tcPr>
          <w:p w14:paraId="15233E11" w14:textId="281473BA" w:rsidR="00C32CEC" w:rsidRPr="00033B92" w:rsidRDefault="00C32CEC" w:rsidP="00C32CEC">
            <w:pPr>
              <w:jc w:val="center"/>
              <w:rPr>
                <w:rFonts w:ascii="Arial Nova Light" w:hAnsi="Arial Nova Light"/>
                <w:b/>
                <w:sz w:val="16"/>
                <w:szCs w:val="16"/>
              </w:rPr>
            </w:pPr>
            <w:r w:rsidRPr="00033B92">
              <w:rPr>
                <w:rFonts w:ascii="Arial Nova Light" w:hAnsi="Arial Nova Light"/>
                <w:b/>
                <w:bCs/>
                <w:sz w:val="16"/>
                <w:szCs w:val="16"/>
              </w:rPr>
              <w:t>TOTAL</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410DA56" w14:textId="4E76DA96" w:rsidR="00C32CEC" w:rsidRPr="00701F56" w:rsidRDefault="00C32CEC" w:rsidP="00C32CEC">
            <w:pPr>
              <w:jc w:val="center"/>
              <w:rPr>
                <w:rFonts w:ascii="Arial Nova Light" w:hAnsi="Arial Nova Light"/>
                <w:b/>
                <w:bCs/>
                <w:sz w:val="16"/>
                <w:szCs w:val="16"/>
                <w:highlight w:val="green"/>
              </w:rPr>
            </w:pPr>
            <w:r>
              <w:rPr>
                <w:rFonts w:cs="Arial"/>
                <w:color w:val="000000"/>
                <w:sz w:val="14"/>
                <w:szCs w:val="14"/>
              </w:rPr>
              <w:t>$ 11.235.201.532</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594C5A6" w14:textId="34096F4E" w:rsidR="00C32CEC" w:rsidRPr="00701F56" w:rsidRDefault="00C32CEC" w:rsidP="00C32CEC">
            <w:pPr>
              <w:jc w:val="center"/>
              <w:rPr>
                <w:rFonts w:ascii="Arial Nova Light" w:hAnsi="Arial Nova Light"/>
                <w:b/>
                <w:bCs/>
                <w:sz w:val="16"/>
                <w:szCs w:val="16"/>
                <w:highlight w:val="green"/>
              </w:rPr>
            </w:pPr>
            <w:r>
              <w:rPr>
                <w:rFonts w:cs="Arial"/>
                <w:color w:val="000000"/>
                <w:sz w:val="14"/>
                <w:szCs w:val="14"/>
              </w:rPr>
              <w:t>$ 11.223.089.870</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6F31D2" w14:textId="3853D5DC" w:rsidR="00C32CEC" w:rsidRPr="00C32CEC" w:rsidRDefault="00C32CEC" w:rsidP="00C32CEC">
            <w:pPr>
              <w:jc w:val="center"/>
              <w:rPr>
                <w:rFonts w:ascii="Arial Nova Light" w:hAnsi="Arial Nova Light"/>
                <w:b/>
                <w:bCs/>
                <w:sz w:val="16"/>
                <w:szCs w:val="16"/>
              </w:rPr>
            </w:pPr>
            <w:r w:rsidRPr="00C32CEC">
              <w:rPr>
                <w:rFonts w:cs="Arial"/>
                <w:color w:val="000000"/>
                <w:sz w:val="14"/>
                <w:szCs w:val="14"/>
              </w:rPr>
              <w:t>$ 8.086.652.008</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FD707D3" w14:textId="5094D843" w:rsidR="00C32CEC" w:rsidRPr="00C32CEC" w:rsidRDefault="00C32CEC" w:rsidP="00C32CEC">
            <w:pPr>
              <w:jc w:val="center"/>
              <w:rPr>
                <w:rFonts w:ascii="Arial Nova Light" w:hAnsi="Arial Nova Light"/>
                <w:b/>
                <w:bCs/>
                <w:sz w:val="16"/>
                <w:szCs w:val="16"/>
              </w:rPr>
            </w:pPr>
            <w:r w:rsidRPr="00C32CEC">
              <w:rPr>
                <w:rFonts w:cs="Arial"/>
                <w:color w:val="000000"/>
                <w:sz w:val="14"/>
                <w:szCs w:val="14"/>
              </w:rPr>
              <w:t>$ 18.621.802.000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540EE2" w14:textId="292A9289" w:rsidR="00C32CEC" w:rsidRPr="00C32CEC" w:rsidRDefault="00C32CEC" w:rsidP="00C32CEC">
            <w:pPr>
              <w:jc w:val="center"/>
              <w:rPr>
                <w:rFonts w:ascii="Arial Nova Light" w:hAnsi="Arial Nova Light"/>
                <w:b/>
                <w:bCs/>
                <w:sz w:val="16"/>
                <w:szCs w:val="16"/>
              </w:rPr>
            </w:pPr>
            <w:r w:rsidRPr="00C32CEC">
              <w:rPr>
                <w:rFonts w:cs="Arial"/>
                <w:color w:val="000000"/>
                <w:sz w:val="14"/>
                <w:szCs w:val="14"/>
              </w:rPr>
              <w:t>$ 300.000.000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ECBB6CA" w14:textId="137D4F6C" w:rsidR="00C32CEC" w:rsidRPr="00C32CEC" w:rsidRDefault="00C32CEC" w:rsidP="00C32CEC">
            <w:pPr>
              <w:jc w:val="center"/>
              <w:rPr>
                <w:rFonts w:ascii="Arial Nova Light" w:hAnsi="Arial Nova Light"/>
                <w:b/>
                <w:bCs/>
                <w:sz w:val="16"/>
                <w:szCs w:val="12"/>
              </w:rPr>
            </w:pPr>
            <w:r w:rsidRPr="00C32CEC">
              <w:rPr>
                <w:rFonts w:cs="Arial"/>
                <w:color w:val="000000"/>
                <w:sz w:val="14"/>
                <w:szCs w:val="14"/>
              </w:rPr>
              <w:t>$ 49.466.745.410</w:t>
            </w: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893744">
        <w:trPr>
          <w:trHeight w:val="210"/>
          <w:tblHeader/>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893744">
        <w:trPr>
          <w:trHeight w:val="916"/>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Fallas logísticas en la puesta en funcionamiento de las nuevas obras o </w:t>
            </w:r>
            <w:r w:rsidRPr="00033B92">
              <w:rPr>
                <w:rFonts w:ascii="Arial Nova Light" w:hAnsi="Arial Nova Light" w:cs="Arial"/>
                <w:sz w:val="16"/>
                <w:szCs w:val="16"/>
                <w:lang w:eastAsia="es-CO"/>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en la disponibilidad de uso de los </w:t>
            </w:r>
            <w:r w:rsidRPr="00033B92">
              <w:rPr>
                <w:rFonts w:ascii="Arial Nova Light" w:hAnsi="Arial Nova Light" w:cs="Arial"/>
                <w:sz w:val="16"/>
                <w:szCs w:val="16"/>
                <w:lang w:eastAsia="es-CO"/>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 xml:space="preserve">garantizará la </w:t>
            </w:r>
            <w:r w:rsidRPr="00033B92">
              <w:rPr>
                <w:rFonts w:ascii="Arial Nova Light" w:hAnsi="Arial Nova Light" w:cs="Arial"/>
                <w:sz w:val="16"/>
                <w:szCs w:val="16"/>
                <w:lang w:eastAsia="es-CO"/>
              </w:rPr>
              <w:lastRenderedPageBreak/>
              <w:t>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w:t>
            </w:r>
            <w:r w:rsidRPr="00033B92">
              <w:rPr>
                <w:rFonts w:ascii="Arial Nova Light" w:hAnsi="Arial Nova Light" w:cs="Arial"/>
                <w:sz w:val="16"/>
                <w:szCs w:val="16"/>
                <w:lang w:eastAsia="es-CO"/>
              </w:rPr>
              <w:lastRenderedPageBreak/>
              <w:t>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Periodos prolongados de lluvias con alta </w:t>
            </w:r>
            <w:r w:rsidRPr="00033B92">
              <w:rPr>
                <w:rFonts w:ascii="Arial Nova Light" w:hAnsi="Arial Nova Light" w:cs="Arial"/>
                <w:sz w:val="16"/>
                <w:szCs w:val="16"/>
                <w:lang w:eastAsia="es-CO"/>
              </w:rPr>
              <w:lastRenderedPageBreak/>
              <w:t>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y suspensión de los </w:t>
            </w:r>
            <w:r w:rsidRPr="00033B92">
              <w:rPr>
                <w:rFonts w:ascii="Arial Nova Light" w:hAnsi="Arial Nova Light" w:cs="Arial"/>
                <w:sz w:val="16"/>
                <w:szCs w:val="16"/>
                <w:lang w:eastAsia="es-CO"/>
              </w:rPr>
              <w:lastRenderedPageBreak/>
              <w:t>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Realizar una adecuada planificación de </w:t>
            </w:r>
            <w:r w:rsidRPr="00033B92">
              <w:rPr>
                <w:rFonts w:ascii="Arial Nova Light" w:hAnsi="Arial Nova Light" w:cs="Arial"/>
                <w:sz w:val="16"/>
                <w:szCs w:val="16"/>
                <w:lang w:eastAsia="es-CO"/>
              </w:rPr>
              <w:lastRenderedPageBreak/>
              <w:t>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Seguimiento permanente a las obras y controles periódicos al cumplimiento del </w:t>
            </w:r>
            <w:r w:rsidRPr="00033B92">
              <w:rPr>
                <w:rFonts w:ascii="Arial Nova Light" w:hAnsi="Arial Nova Light" w:cs="Arial"/>
                <w:sz w:val="16"/>
                <w:szCs w:val="16"/>
                <w:lang w:eastAsia="es-CO"/>
              </w:rPr>
              <w:lastRenderedPageBreak/>
              <w:t>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Aumento eficiencia= Numomhrs (Año) * ctmopromhr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Numomhrs(Año)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Ctmopromhr($)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Valoresmtoprom (Año) - Mtospreventivos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Valores mtopro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Ahorromantenimiento = Valoresmtoprom (Año) - Mtospreventivos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Valoresmtopro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Ahorromantenimiento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37FBEC22" w14:textId="7CAB2E92" w:rsidR="00F178FC" w:rsidRDefault="00051FC9" w:rsidP="008E4D6A">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25D6E863" w14:textId="77777777" w:rsidR="004E002A" w:rsidRDefault="004E002A" w:rsidP="00BE0952">
      <w:pPr>
        <w:spacing w:before="240"/>
        <w:ind w:right="160"/>
        <w:jc w:val="right"/>
        <w:rPr>
          <w:rFonts w:ascii="Arial Nova Light" w:hAnsi="Arial Nova Light"/>
          <w:b/>
          <w:bCs/>
          <w:sz w:val="22"/>
          <w:szCs w:val="22"/>
        </w:rPr>
      </w:pPr>
    </w:p>
    <w:p w14:paraId="7B8E7384" w14:textId="39A5B9D5"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7D3893" w:rsidRPr="00033B92" w14:paraId="662A31BC" w14:textId="77777777" w:rsidTr="00E01028">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7D3893" w:rsidRPr="00033B92" w:rsidRDefault="007D3893" w:rsidP="007D3893">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8" w:space="0" w:color="000000"/>
              <w:right w:val="single" w:sz="8" w:space="0" w:color="000000"/>
            </w:tcBorders>
            <w:shd w:val="clear" w:color="auto" w:fill="auto"/>
            <w:vAlign w:val="center"/>
          </w:tcPr>
          <w:p w14:paraId="67E3406D" w14:textId="2BD9F9A8"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$ 15.645.000.000</w:t>
            </w:r>
          </w:p>
        </w:tc>
        <w:tc>
          <w:tcPr>
            <w:tcW w:w="753" w:type="pct"/>
            <w:tcBorders>
              <w:top w:val="nil"/>
              <w:left w:val="nil"/>
              <w:bottom w:val="single" w:sz="8" w:space="0" w:color="000000"/>
              <w:right w:val="single" w:sz="8" w:space="0" w:color="000000"/>
            </w:tcBorders>
            <w:shd w:val="clear" w:color="auto" w:fill="auto"/>
            <w:vAlign w:val="center"/>
          </w:tcPr>
          <w:p w14:paraId="142B871E" w14:textId="3DB6B8E0"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$ 5.600.000.000</w:t>
            </w:r>
          </w:p>
        </w:tc>
        <w:tc>
          <w:tcPr>
            <w:tcW w:w="754" w:type="pct"/>
            <w:tcBorders>
              <w:top w:val="nil"/>
              <w:left w:val="nil"/>
              <w:bottom w:val="single" w:sz="8" w:space="0" w:color="000000"/>
              <w:right w:val="single" w:sz="8" w:space="0" w:color="000000"/>
            </w:tcBorders>
            <w:shd w:val="clear" w:color="auto" w:fill="auto"/>
            <w:vAlign w:val="center"/>
          </w:tcPr>
          <w:p w14:paraId="64EB447E" w14:textId="00D1EA47"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$ 2.500.000.000</w:t>
            </w:r>
          </w:p>
        </w:tc>
        <w:tc>
          <w:tcPr>
            <w:tcW w:w="876" w:type="pct"/>
            <w:tcBorders>
              <w:top w:val="nil"/>
              <w:left w:val="nil"/>
              <w:bottom w:val="single" w:sz="8" w:space="0" w:color="000000"/>
              <w:right w:val="single" w:sz="8" w:space="0" w:color="000000"/>
            </w:tcBorders>
            <w:shd w:val="clear" w:color="auto" w:fill="auto"/>
            <w:vAlign w:val="center"/>
          </w:tcPr>
          <w:p w14:paraId="30AF7143" w14:textId="1E08BE00"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$ 1.500.000.000</w:t>
            </w:r>
          </w:p>
        </w:tc>
        <w:tc>
          <w:tcPr>
            <w:tcW w:w="753" w:type="pct"/>
            <w:tcBorders>
              <w:top w:val="nil"/>
              <w:left w:val="nil"/>
              <w:bottom w:val="single" w:sz="8" w:space="0" w:color="000000"/>
              <w:right w:val="single" w:sz="8" w:space="0" w:color="000000"/>
            </w:tcBorders>
            <w:shd w:val="clear" w:color="auto" w:fill="auto"/>
            <w:vAlign w:val="center"/>
          </w:tcPr>
          <w:p w14:paraId="5598E8DC" w14:textId="1F557DB1" w:rsidR="007D3893" w:rsidRPr="00033B92" w:rsidRDefault="007D3893" w:rsidP="007D3893">
            <w:pPr>
              <w:jc w:val="center"/>
              <w:rPr>
                <w:rFonts w:ascii="Arial Nova Light" w:hAnsi="Arial Nova Light"/>
                <w:color w:val="000000"/>
                <w:sz w:val="18"/>
                <w:szCs w:val="18"/>
              </w:rPr>
            </w:pPr>
            <w:r>
              <w:rPr>
                <w:rFonts w:ascii="Arial Nova Light" w:hAnsi="Arial Nova Light" w:cs="Calibri"/>
                <w:color w:val="000000"/>
                <w:sz w:val="18"/>
                <w:szCs w:val="18"/>
              </w:rPr>
              <w:t>$ 560.000.000</w:t>
            </w:r>
          </w:p>
        </w:tc>
      </w:tr>
      <w:tr w:rsidR="007D3893" w:rsidRPr="00033B92" w14:paraId="1825BF70" w14:textId="77777777" w:rsidTr="00E01028">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7D3893" w:rsidRPr="00033B92" w:rsidRDefault="007D3893" w:rsidP="007D3893">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8" w:space="0" w:color="auto"/>
              <w:right w:val="single" w:sz="8" w:space="0" w:color="auto"/>
            </w:tcBorders>
            <w:shd w:val="clear" w:color="auto" w:fill="auto"/>
            <w:vAlign w:val="center"/>
          </w:tcPr>
          <w:p w14:paraId="01691AFF" w14:textId="4A086742" w:rsidR="007D3893" w:rsidRPr="006058AB" w:rsidRDefault="007D3893" w:rsidP="007D3893">
            <w:pPr>
              <w:jc w:val="center"/>
              <w:rPr>
                <w:rFonts w:ascii="Arial Nova Light" w:hAnsi="Arial Nova Light"/>
                <w:sz w:val="16"/>
                <w:szCs w:val="16"/>
              </w:rPr>
            </w:pPr>
            <w:r>
              <w:rPr>
                <w:rFonts w:ascii="Arial Nova Light" w:hAnsi="Arial Nova Light" w:cs="Calibri"/>
                <w:color w:val="000000"/>
                <w:sz w:val="16"/>
                <w:szCs w:val="16"/>
              </w:rPr>
              <w:t>$ 11.235.201.532</w:t>
            </w:r>
          </w:p>
        </w:tc>
        <w:tc>
          <w:tcPr>
            <w:tcW w:w="753" w:type="pct"/>
            <w:tcBorders>
              <w:top w:val="nil"/>
              <w:left w:val="nil"/>
              <w:bottom w:val="single" w:sz="8" w:space="0" w:color="auto"/>
              <w:right w:val="single" w:sz="8" w:space="0" w:color="auto"/>
            </w:tcBorders>
            <w:shd w:val="clear" w:color="auto" w:fill="auto"/>
            <w:vAlign w:val="center"/>
          </w:tcPr>
          <w:p w14:paraId="383D555F" w14:textId="03486743" w:rsidR="007D3893" w:rsidRPr="006058AB" w:rsidRDefault="007D3893" w:rsidP="007D3893">
            <w:pPr>
              <w:jc w:val="center"/>
              <w:rPr>
                <w:rFonts w:ascii="Arial Nova Light" w:hAnsi="Arial Nova Light"/>
                <w:sz w:val="16"/>
                <w:szCs w:val="16"/>
              </w:rPr>
            </w:pPr>
            <w:r>
              <w:rPr>
                <w:rFonts w:ascii="Arial Nova Light" w:hAnsi="Arial Nova Light" w:cs="Calibri"/>
                <w:color w:val="000000"/>
                <w:sz w:val="16"/>
                <w:szCs w:val="16"/>
              </w:rPr>
              <w:t>$ 11.223.089.870</w:t>
            </w:r>
          </w:p>
        </w:tc>
        <w:tc>
          <w:tcPr>
            <w:tcW w:w="754" w:type="pct"/>
            <w:tcBorders>
              <w:top w:val="nil"/>
              <w:left w:val="nil"/>
              <w:bottom w:val="single" w:sz="8" w:space="0" w:color="auto"/>
              <w:right w:val="single" w:sz="8" w:space="0" w:color="auto"/>
            </w:tcBorders>
            <w:shd w:val="clear" w:color="auto" w:fill="auto"/>
            <w:vAlign w:val="center"/>
          </w:tcPr>
          <w:p w14:paraId="2400E1D9" w14:textId="323E58AA" w:rsidR="007D3893" w:rsidRPr="00113C3A" w:rsidRDefault="007D3893" w:rsidP="007D3893">
            <w:pPr>
              <w:jc w:val="center"/>
              <w:rPr>
                <w:rFonts w:ascii="Arial Nova Light" w:hAnsi="Arial Nova Light"/>
                <w:sz w:val="16"/>
                <w:szCs w:val="16"/>
              </w:rPr>
            </w:pPr>
            <w:r>
              <w:rPr>
                <w:rFonts w:ascii="Arial Nova Light" w:hAnsi="Arial Nova Light" w:cs="Calibri"/>
                <w:color w:val="000000"/>
                <w:sz w:val="16"/>
                <w:szCs w:val="16"/>
              </w:rPr>
              <w:t>$ 8.086.652.008</w:t>
            </w:r>
          </w:p>
        </w:tc>
        <w:tc>
          <w:tcPr>
            <w:tcW w:w="876" w:type="pct"/>
            <w:tcBorders>
              <w:top w:val="nil"/>
              <w:left w:val="nil"/>
              <w:bottom w:val="single" w:sz="8" w:space="0" w:color="auto"/>
              <w:right w:val="single" w:sz="8" w:space="0" w:color="auto"/>
            </w:tcBorders>
            <w:shd w:val="clear" w:color="auto" w:fill="auto"/>
            <w:vAlign w:val="center"/>
          </w:tcPr>
          <w:p w14:paraId="50E519F2" w14:textId="4710C786" w:rsidR="007D3893" w:rsidRPr="00113C3A" w:rsidRDefault="007D3893" w:rsidP="007D3893">
            <w:pPr>
              <w:jc w:val="center"/>
              <w:rPr>
                <w:rFonts w:ascii="Arial Nova Light" w:hAnsi="Arial Nova Light"/>
                <w:sz w:val="16"/>
                <w:szCs w:val="16"/>
              </w:rPr>
            </w:pPr>
            <w:r>
              <w:rPr>
                <w:rFonts w:ascii="Arial Nova Light" w:hAnsi="Arial Nova Light" w:cs="Calibri"/>
                <w:color w:val="000000"/>
                <w:sz w:val="16"/>
                <w:szCs w:val="16"/>
              </w:rPr>
              <w:t>$ 18.621.802.000</w:t>
            </w:r>
          </w:p>
        </w:tc>
        <w:tc>
          <w:tcPr>
            <w:tcW w:w="753" w:type="pct"/>
            <w:tcBorders>
              <w:top w:val="nil"/>
              <w:left w:val="nil"/>
              <w:bottom w:val="single" w:sz="8" w:space="0" w:color="auto"/>
              <w:right w:val="single" w:sz="8" w:space="0" w:color="auto"/>
            </w:tcBorders>
            <w:shd w:val="clear" w:color="auto" w:fill="auto"/>
            <w:vAlign w:val="center"/>
          </w:tcPr>
          <w:p w14:paraId="00214A23" w14:textId="042A465F" w:rsidR="007D3893" w:rsidRPr="00FE2AAB" w:rsidRDefault="007D3893" w:rsidP="007D3893">
            <w:pPr>
              <w:jc w:val="center"/>
              <w:rPr>
                <w:rFonts w:ascii="Arial Nova Light" w:hAnsi="Arial Nova Light"/>
                <w:sz w:val="16"/>
                <w:szCs w:val="16"/>
              </w:rPr>
            </w:pPr>
            <w:r>
              <w:rPr>
                <w:rFonts w:ascii="Arial Nova Light" w:hAnsi="Arial Nova Light" w:cs="Calibri"/>
                <w:color w:val="000000"/>
                <w:sz w:val="16"/>
                <w:szCs w:val="16"/>
              </w:rPr>
              <w:t>$ 300.000.000</w:t>
            </w:r>
          </w:p>
        </w:tc>
      </w:tr>
      <w:tr w:rsidR="007D3893" w:rsidRPr="00033B92" w14:paraId="7DF1433E" w14:textId="77777777" w:rsidTr="00E01028">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7D3893" w:rsidRPr="00033B92" w:rsidRDefault="007D3893" w:rsidP="007D3893">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8" w:space="0" w:color="000000"/>
              <w:right w:val="single" w:sz="8" w:space="0" w:color="000000"/>
            </w:tcBorders>
            <w:shd w:val="clear" w:color="auto" w:fill="auto"/>
            <w:vAlign w:val="center"/>
          </w:tcPr>
          <w:p w14:paraId="2C8ECF00" w14:textId="25692635" w:rsidR="007D3893" w:rsidRPr="00FE2AAB" w:rsidRDefault="007D3893" w:rsidP="007D3893">
            <w:pPr>
              <w:jc w:val="center"/>
              <w:rPr>
                <w:rFonts w:ascii="Arial Nova Light" w:hAnsi="Arial Nova Light"/>
                <w:color w:val="000000" w:themeColor="text1"/>
                <w:sz w:val="18"/>
                <w:szCs w:val="18"/>
              </w:rPr>
            </w:pPr>
            <w:r>
              <w:rPr>
                <w:rFonts w:ascii="Arial Nova Light" w:hAnsi="Arial Nova Light" w:cs="Calibri"/>
                <w:color w:val="000000"/>
                <w:sz w:val="18"/>
                <w:szCs w:val="18"/>
              </w:rPr>
              <w:t>$ 4.409.798.468</w:t>
            </w:r>
          </w:p>
        </w:tc>
        <w:tc>
          <w:tcPr>
            <w:tcW w:w="753" w:type="pct"/>
            <w:tcBorders>
              <w:top w:val="nil"/>
              <w:left w:val="nil"/>
              <w:bottom w:val="single" w:sz="8" w:space="0" w:color="000000"/>
              <w:right w:val="single" w:sz="8" w:space="0" w:color="000000"/>
            </w:tcBorders>
            <w:shd w:val="clear" w:color="auto" w:fill="auto"/>
            <w:vAlign w:val="center"/>
          </w:tcPr>
          <w:p w14:paraId="7DA80FAF" w14:textId="61E444D2" w:rsidR="007D3893" w:rsidRPr="00FE2AAB" w:rsidRDefault="007D3893" w:rsidP="007D3893">
            <w:pPr>
              <w:jc w:val="center"/>
              <w:rPr>
                <w:rFonts w:ascii="Arial Nova Light" w:hAnsi="Arial Nova Light"/>
                <w:color w:val="000000" w:themeColor="text1"/>
                <w:sz w:val="18"/>
                <w:szCs w:val="18"/>
              </w:rPr>
            </w:pPr>
            <w:r>
              <w:rPr>
                <w:rFonts w:ascii="Arial Nova Light" w:hAnsi="Arial Nova Light" w:cs="Calibri"/>
                <w:color w:val="FF0000"/>
                <w:sz w:val="18"/>
                <w:szCs w:val="18"/>
              </w:rPr>
              <w:t>-$ 5.623.089.870</w:t>
            </w:r>
          </w:p>
        </w:tc>
        <w:tc>
          <w:tcPr>
            <w:tcW w:w="754" w:type="pct"/>
            <w:tcBorders>
              <w:top w:val="nil"/>
              <w:left w:val="nil"/>
              <w:bottom w:val="single" w:sz="8" w:space="0" w:color="000000"/>
              <w:right w:val="single" w:sz="8" w:space="0" w:color="000000"/>
            </w:tcBorders>
            <w:shd w:val="clear" w:color="auto" w:fill="auto"/>
            <w:vAlign w:val="center"/>
          </w:tcPr>
          <w:p w14:paraId="336EA0DD" w14:textId="2FA4D08E" w:rsidR="007D3893" w:rsidRPr="00113C3A" w:rsidRDefault="007D3893" w:rsidP="007D3893">
            <w:pPr>
              <w:jc w:val="center"/>
              <w:rPr>
                <w:rFonts w:ascii="Arial Nova Light" w:hAnsi="Arial Nova Light"/>
                <w:color w:val="000000" w:themeColor="text1"/>
                <w:sz w:val="18"/>
                <w:szCs w:val="18"/>
              </w:rPr>
            </w:pPr>
            <w:r>
              <w:rPr>
                <w:rFonts w:ascii="Arial Nova Light" w:hAnsi="Arial Nova Light" w:cs="Calibri"/>
                <w:color w:val="FF0000"/>
                <w:sz w:val="18"/>
                <w:szCs w:val="18"/>
              </w:rPr>
              <w:t>-$ 5.586.652.008</w:t>
            </w:r>
          </w:p>
        </w:tc>
        <w:tc>
          <w:tcPr>
            <w:tcW w:w="876" w:type="pct"/>
            <w:tcBorders>
              <w:top w:val="nil"/>
              <w:left w:val="nil"/>
              <w:bottom w:val="single" w:sz="8" w:space="0" w:color="000000"/>
              <w:right w:val="single" w:sz="8" w:space="0" w:color="000000"/>
            </w:tcBorders>
            <w:shd w:val="clear" w:color="auto" w:fill="auto"/>
            <w:vAlign w:val="center"/>
          </w:tcPr>
          <w:p w14:paraId="361E1487" w14:textId="4A6F5627" w:rsidR="007D3893" w:rsidRPr="00113C3A" w:rsidRDefault="007D3893" w:rsidP="007D3893">
            <w:pPr>
              <w:jc w:val="center"/>
              <w:rPr>
                <w:rFonts w:ascii="Arial Nova Light" w:hAnsi="Arial Nova Light"/>
                <w:color w:val="000000" w:themeColor="text1"/>
                <w:sz w:val="18"/>
                <w:szCs w:val="18"/>
              </w:rPr>
            </w:pPr>
            <w:r>
              <w:rPr>
                <w:rFonts w:ascii="Arial Nova Light" w:hAnsi="Arial Nova Light" w:cs="Calibri"/>
                <w:color w:val="FF0000"/>
                <w:sz w:val="18"/>
                <w:szCs w:val="18"/>
              </w:rPr>
              <w:t>-$ 17.121.802.000</w:t>
            </w:r>
          </w:p>
        </w:tc>
        <w:tc>
          <w:tcPr>
            <w:tcW w:w="753" w:type="pct"/>
            <w:tcBorders>
              <w:top w:val="nil"/>
              <w:left w:val="nil"/>
              <w:bottom w:val="single" w:sz="8" w:space="0" w:color="000000"/>
              <w:right w:val="single" w:sz="8" w:space="0" w:color="000000"/>
            </w:tcBorders>
            <w:shd w:val="clear" w:color="auto" w:fill="auto"/>
            <w:vAlign w:val="center"/>
          </w:tcPr>
          <w:p w14:paraId="3B065B81" w14:textId="05EFC59C" w:rsidR="007D3893" w:rsidRPr="00FE2AAB" w:rsidRDefault="007D3893" w:rsidP="007D3893">
            <w:pPr>
              <w:jc w:val="center"/>
              <w:rPr>
                <w:rFonts w:ascii="Arial Nova Light" w:hAnsi="Arial Nova Light"/>
                <w:color w:val="000000" w:themeColor="text1"/>
                <w:sz w:val="18"/>
                <w:szCs w:val="18"/>
              </w:rPr>
            </w:pPr>
            <w:r>
              <w:rPr>
                <w:rFonts w:ascii="Arial Nova Light" w:hAnsi="Arial Nova Light" w:cs="Calibri"/>
                <w:color w:val="000000"/>
                <w:sz w:val="18"/>
                <w:szCs w:val="18"/>
              </w:rPr>
              <w:t>$ 260.000.000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9"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Fortalecimiento de la gestión y dirección del Sector Ambiente y 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9"/>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3395"/>
        <w:gridCol w:w="1072"/>
        <w:gridCol w:w="1072"/>
        <w:gridCol w:w="947"/>
        <w:gridCol w:w="1072"/>
        <w:gridCol w:w="760"/>
        <w:gridCol w:w="1512"/>
      </w:tblGrid>
      <w:tr w:rsidR="006551F7"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C32CEC" w:rsidRPr="00033B92" w14:paraId="42D3DAF7" w14:textId="77777777" w:rsidTr="00E01028">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C32CEC" w:rsidRPr="00033B92" w:rsidRDefault="00C32CEC" w:rsidP="00C32CEC">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46F48A7" w14:textId="0F3E2BCE" w:rsidR="00C32CEC" w:rsidRPr="006058AB" w:rsidRDefault="00C32CEC" w:rsidP="00C32CEC">
            <w:pPr>
              <w:keepLines/>
              <w:jc w:val="center"/>
              <w:rPr>
                <w:rFonts w:ascii="Arial Nova Light" w:hAnsi="Arial Nova Light"/>
                <w:sz w:val="18"/>
                <w:szCs w:val="18"/>
              </w:rPr>
            </w:pPr>
            <w:r>
              <w:rPr>
                <w:rFonts w:ascii="Arial Nova Light" w:hAnsi="Arial Nova Light" w:cs="Calibri"/>
                <w:color w:val="000000"/>
                <w:sz w:val="18"/>
                <w:szCs w:val="18"/>
              </w:rPr>
              <w:t>$ 11.040</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3C42D0C3" w14:textId="66B6FE3F" w:rsidR="00C32CEC" w:rsidRPr="006058AB" w:rsidRDefault="00C32CEC" w:rsidP="00C32CEC">
            <w:pPr>
              <w:keepLines/>
              <w:jc w:val="center"/>
              <w:rPr>
                <w:rFonts w:ascii="Arial Nova Light" w:hAnsi="Arial Nova Light"/>
                <w:sz w:val="18"/>
                <w:szCs w:val="18"/>
              </w:rPr>
            </w:pPr>
            <w:r>
              <w:rPr>
                <w:rFonts w:ascii="Arial Nova Light" w:hAnsi="Arial Nova Light" w:cs="Calibri"/>
                <w:color w:val="000000"/>
                <w:sz w:val="18"/>
                <w:szCs w:val="18"/>
              </w:rPr>
              <w:t>$ 8.469</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6A4F951D" w14:textId="054B2066" w:rsidR="00C32CEC" w:rsidRPr="00113C3A" w:rsidRDefault="00C32CEC" w:rsidP="00C32CEC">
            <w:pPr>
              <w:keepLines/>
              <w:jc w:val="center"/>
              <w:rPr>
                <w:rFonts w:ascii="Arial Nova Light" w:hAnsi="Arial Nova Light"/>
                <w:sz w:val="18"/>
                <w:szCs w:val="18"/>
                <w:highlight w:val="cyan"/>
              </w:rPr>
            </w:pPr>
            <w:r>
              <w:rPr>
                <w:rFonts w:ascii="Arial Nova Light" w:hAnsi="Arial Nova Light" w:cs="Calibri"/>
                <w:color w:val="000000"/>
                <w:sz w:val="18"/>
                <w:szCs w:val="18"/>
              </w:rPr>
              <w:t>$ 6.293</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A18764B" w14:textId="189AF2BD" w:rsidR="00C32CEC" w:rsidRPr="0011471A" w:rsidRDefault="00C32CEC" w:rsidP="00C32CEC">
            <w:pPr>
              <w:keepLines/>
              <w:jc w:val="center"/>
              <w:rPr>
                <w:rFonts w:ascii="Arial Nova Light" w:hAnsi="Arial Nova Light"/>
                <w:sz w:val="18"/>
                <w:szCs w:val="18"/>
              </w:rPr>
            </w:pPr>
            <w:r w:rsidRPr="0011471A">
              <w:rPr>
                <w:rFonts w:ascii="Arial Nova Light" w:hAnsi="Arial Nova Light" w:cs="Calibri"/>
                <w:color w:val="000000"/>
                <w:sz w:val="18"/>
                <w:szCs w:val="18"/>
              </w:rPr>
              <w:t>$ 15.325</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677EDF47" w14:textId="5600EB6F" w:rsidR="00C32CEC" w:rsidRPr="006058AB" w:rsidRDefault="00C32CEC" w:rsidP="00C32CEC">
            <w:pPr>
              <w:keepLines/>
              <w:jc w:val="center"/>
              <w:rPr>
                <w:rFonts w:ascii="Arial Nova Light" w:hAnsi="Arial Nova Light"/>
                <w:sz w:val="18"/>
                <w:szCs w:val="18"/>
              </w:rPr>
            </w:pPr>
            <w:r>
              <w:rPr>
                <w:rFonts w:ascii="Arial Nova Light" w:hAnsi="Arial Nova Light" w:cs="Calibri"/>
                <w:color w:val="000000"/>
                <w:sz w:val="18"/>
                <w:szCs w:val="18"/>
              </w:rPr>
              <w:t>$ 0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61C70521" w:rsidR="00C32CEC" w:rsidRPr="00E56584" w:rsidRDefault="00C32CEC" w:rsidP="00C32CEC">
            <w:pPr>
              <w:keepLines/>
              <w:rPr>
                <w:rFonts w:ascii="Arial Nova Light" w:hAnsi="Arial Nova Light"/>
                <w:sz w:val="18"/>
                <w:szCs w:val="18"/>
                <w:highlight w:val="cyan"/>
              </w:rPr>
            </w:pPr>
            <w:r>
              <w:rPr>
                <w:rFonts w:ascii="Arial Nova Light" w:hAnsi="Arial Nova Light" w:cs="Calibri"/>
                <w:color w:val="000000"/>
                <w:sz w:val="18"/>
                <w:szCs w:val="18"/>
              </w:rPr>
              <w:t>$ 41.127</w:t>
            </w:r>
          </w:p>
        </w:tc>
      </w:tr>
      <w:tr w:rsidR="00C32CEC" w:rsidRPr="00033B92" w14:paraId="020B8614" w14:textId="77777777" w:rsidTr="00E01028">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C32CEC" w:rsidRPr="00033B92" w:rsidRDefault="00C32CEC" w:rsidP="00C32CEC">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68816F47" w14:textId="08200FFF" w:rsidR="00C32CEC" w:rsidRPr="006058AB" w:rsidRDefault="00C32CEC" w:rsidP="00C32CEC">
            <w:pPr>
              <w:jc w:val="center"/>
              <w:rPr>
                <w:rFonts w:ascii="Arial Nova Light" w:hAnsi="Arial Nova Light"/>
                <w:sz w:val="18"/>
                <w:szCs w:val="18"/>
              </w:rPr>
            </w:pPr>
            <w:r>
              <w:rPr>
                <w:rFonts w:ascii="Arial Nova Light" w:hAnsi="Arial Nova Light" w:cs="Calibri"/>
                <w:color w:val="000000"/>
                <w:sz w:val="18"/>
                <w:szCs w:val="18"/>
              </w:rPr>
              <w:t>$ 195</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4896F499" w14:textId="47D8BB3A" w:rsidR="00C32CEC" w:rsidRPr="006058AB" w:rsidRDefault="00C32CEC" w:rsidP="00C32CEC">
            <w:pPr>
              <w:jc w:val="center"/>
              <w:rPr>
                <w:rFonts w:ascii="Arial Nova Light" w:hAnsi="Arial Nova Light"/>
                <w:sz w:val="18"/>
                <w:szCs w:val="18"/>
              </w:rPr>
            </w:pPr>
            <w:r>
              <w:rPr>
                <w:rFonts w:ascii="Arial Nova Light" w:hAnsi="Arial Nova Light" w:cs="Calibri"/>
                <w:color w:val="000000"/>
                <w:sz w:val="18"/>
                <w:szCs w:val="18"/>
              </w:rPr>
              <w:t>$ 2.754</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62326A72" w14:textId="12B34899" w:rsidR="00C32CEC" w:rsidRPr="00113C3A" w:rsidRDefault="00C32CEC" w:rsidP="00C32CEC">
            <w:pPr>
              <w:jc w:val="center"/>
              <w:rPr>
                <w:rFonts w:ascii="Arial Nova Light" w:hAnsi="Arial Nova Light"/>
                <w:sz w:val="18"/>
                <w:szCs w:val="18"/>
                <w:highlight w:val="cyan"/>
              </w:rPr>
            </w:pPr>
            <w:r>
              <w:rPr>
                <w:rFonts w:ascii="Arial Nova Light" w:hAnsi="Arial Nova Light" w:cs="Calibri"/>
                <w:color w:val="000000"/>
                <w:sz w:val="18"/>
                <w:szCs w:val="18"/>
              </w:rPr>
              <w:t>$ 1.794</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432A8196" w14:textId="05AF40A8" w:rsidR="00C32CEC" w:rsidRPr="0011471A" w:rsidRDefault="00C32CEC" w:rsidP="00C32CEC">
            <w:pPr>
              <w:jc w:val="center"/>
              <w:rPr>
                <w:rFonts w:ascii="Arial Nova Light" w:hAnsi="Arial Nova Light"/>
                <w:sz w:val="18"/>
                <w:szCs w:val="18"/>
              </w:rPr>
            </w:pPr>
            <w:r w:rsidRPr="0011471A">
              <w:rPr>
                <w:rFonts w:ascii="Arial Nova Light" w:hAnsi="Arial Nova Light" w:cs="Calibri"/>
                <w:color w:val="000000"/>
                <w:sz w:val="18"/>
                <w:szCs w:val="18"/>
              </w:rPr>
              <w:t>$ 3.297</w:t>
            </w:r>
          </w:p>
        </w:tc>
        <w:tc>
          <w:tcPr>
            <w:tcW w:w="0" w:type="auto"/>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50BA4017" w14:textId="30E1F98C" w:rsidR="00C32CEC" w:rsidRPr="006058AB" w:rsidRDefault="00C32CEC" w:rsidP="00C32CEC">
            <w:pPr>
              <w:jc w:val="center"/>
              <w:rPr>
                <w:rFonts w:ascii="Arial Nova Light" w:hAnsi="Arial Nova Light"/>
                <w:sz w:val="18"/>
                <w:szCs w:val="18"/>
              </w:rPr>
            </w:pPr>
            <w:r>
              <w:rPr>
                <w:rFonts w:ascii="Arial Nova Light" w:hAnsi="Arial Nova Light" w:cs="Calibri"/>
                <w:color w:val="000000"/>
                <w:sz w:val="18"/>
                <w:szCs w:val="18"/>
              </w:rPr>
              <w:t>$ 300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1439A214" w14:textId="77CB098A" w:rsidR="00C32CEC" w:rsidRPr="00E56584" w:rsidRDefault="00C32CEC" w:rsidP="00C32CEC">
            <w:pPr>
              <w:rPr>
                <w:rFonts w:ascii="Arial Nova Light" w:hAnsi="Arial Nova Light"/>
                <w:sz w:val="18"/>
                <w:szCs w:val="18"/>
                <w:highlight w:val="cyan"/>
              </w:rPr>
            </w:pPr>
            <w:r>
              <w:rPr>
                <w:rFonts w:ascii="Arial Nova Light" w:hAnsi="Arial Nova Light" w:cs="Calibri"/>
                <w:color w:val="000000"/>
                <w:sz w:val="18"/>
                <w:szCs w:val="18"/>
              </w:rPr>
              <w:t>$ 8.340</w:t>
            </w:r>
          </w:p>
        </w:tc>
      </w:tr>
      <w:tr w:rsidR="00C32CEC" w:rsidRPr="00033B92" w14:paraId="1D8C702B" w14:textId="77777777" w:rsidTr="00345D70">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C32CEC" w:rsidRPr="00033B92" w:rsidRDefault="00C32CEC" w:rsidP="00C32CEC">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1FC38CCB" w14:textId="1F30B379" w:rsidR="00C32CEC" w:rsidRPr="006058AB" w:rsidRDefault="00C32CEC" w:rsidP="00C32CEC">
            <w:pPr>
              <w:jc w:val="center"/>
              <w:rPr>
                <w:rFonts w:ascii="Arial Nova Light" w:hAnsi="Arial Nova Light"/>
                <w:sz w:val="18"/>
                <w:szCs w:val="18"/>
              </w:rPr>
            </w:pPr>
            <w:r>
              <w:rPr>
                <w:rFonts w:ascii="Arial Nova Light" w:hAnsi="Arial Nova Light" w:cs="Calibri"/>
                <w:color w:val="000000"/>
                <w:sz w:val="18"/>
                <w:szCs w:val="18"/>
              </w:rPr>
              <w:t>$ 11.235</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2BFD021E" w14:textId="0BE44B5D" w:rsidR="00C32CEC" w:rsidRPr="006058AB" w:rsidRDefault="00C32CEC" w:rsidP="00C32CEC">
            <w:pPr>
              <w:jc w:val="center"/>
              <w:rPr>
                <w:rFonts w:ascii="Arial Nova Light" w:hAnsi="Arial Nova Light"/>
                <w:sz w:val="18"/>
                <w:szCs w:val="18"/>
              </w:rPr>
            </w:pPr>
            <w:r>
              <w:rPr>
                <w:rFonts w:ascii="Arial Nova Light" w:hAnsi="Arial Nova Light" w:cs="Calibri"/>
                <w:color w:val="000000"/>
                <w:sz w:val="18"/>
                <w:szCs w:val="18"/>
              </w:rPr>
              <w:t>$ 11.223</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2446FF7C" w14:textId="401DC44B" w:rsidR="00C32CEC" w:rsidRPr="00113C3A" w:rsidRDefault="00C32CEC" w:rsidP="00C32CEC">
            <w:pPr>
              <w:jc w:val="center"/>
              <w:rPr>
                <w:rFonts w:ascii="Arial Nova Light" w:hAnsi="Arial Nova Light"/>
                <w:sz w:val="18"/>
                <w:szCs w:val="18"/>
                <w:highlight w:val="cyan"/>
              </w:rPr>
            </w:pPr>
            <w:r>
              <w:rPr>
                <w:rFonts w:ascii="Arial Nova Light" w:hAnsi="Arial Nova Light" w:cs="Calibri"/>
                <w:color w:val="000000"/>
                <w:sz w:val="18"/>
                <w:szCs w:val="18"/>
              </w:rPr>
              <w:t>$ 8.087</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52C3EF91" w14:textId="14DCEAB1" w:rsidR="00C32CEC" w:rsidRPr="0011471A" w:rsidRDefault="00C32CEC" w:rsidP="00C32CEC">
            <w:pPr>
              <w:jc w:val="center"/>
              <w:rPr>
                <w:rFonts w:ascii="Arial Nova Light" w:hAnsi="Arial Nova Light"/>
                <w:sz w:val="18"/>
                <w:szCs w:val="18"/>
              </w:rPr>
            </w:pPr>
            <w:r w:rsidRPr="0011471A">
              <w:rPr>
                <w:rFonts w:ascii="Arial Nova Light" w:hAnsi="Arial Nova Light" w:cs="Calibri"/>
                <w:color w:val="000000"/>
                <w:sz w:val="18"/>
                <w:szCs w:val="18"/>
              </w:rPr>
              <w:t>$ 18.622</w:t>
            </w:r>
          </w:p>
        </w:tc>
        <w:tc>
          <w:tcPr>
            <w:tcW w:w="0" w:type="auto"/>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41CA7E5E" w14:textId="5B696F37" w:rsidR="00C32CEC" w:rsidRPr="006058AB" w:rsidRDefault="00C32CEC" w:rsidP="00C32CEC">
            <w:pPr>
              <w:jc w:val="center"/>
              <w:rPr>
                <w:rFonts w:ascii="Arial Nova Light" w:hAnsi="Arial Nova Light"/>
                <w:sz w:val="18"/>
                <w:szCs w:val="18"/>
              </w:rPr>
            </w:pPr>
            <w:r>
              <w:rPr>
                <w:rFonts w:ascii="Arial Nova Light" w:hAnsi="Arial Nova Light" w:cs="Calibri"/>
                <w:color w:val="000000"/>
                <w:sz w:val="18"/>
                <w:szCs w:val="18"/>
              </w:rPr>
              <w:t>$ 300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105EBD2F" w14:textId="0042D43E" w:rsidR="00C32CEC" w:rsidRPr="00E56584" w:rsidRDefault="00C32CEC" w:rsidP="00C32CEC">
            <w:pPr>
              <w:rPr>
                <w:rFonts w:ascii="Arial Nova Light" w:hAnsi="Arial Nova Light"/>
                <w:sz w:val="18"/>
                <w:szCs w:val="18"/>
                <w:highlight w:val="cyan"/>
              </w:rPr>
            </w:pPr>
            <w:r>
              <w:rPr>
                <w:rFonts w:ascii="Arial Nova Light" w:hAnsi="Arial Nova Light" w:cs="Calibri"/>
                <w:color w:val="000000"/>
                <w:sz w:val="18"/>
                <w:szCs w:val="18"/>
              </w:rPr>
              <w:t>$ 49.467</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rsidTr="00E56584">
        <w:trPr>
          <w:trHeight w:val="41"/>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0" w:name="_Hlk61883291"/>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73478A" w:rsidRPr="00033B92" w14:paraId="6F34E0E1" w14:textId="77777777" w:rsidTr="00E01028">
        <w:trPr>
          <w:cantSplit/>
          <w:jc w:val="center"/>
        </w:trPr>
        <w:tc>
          <w:tcPr>
            <w:tcW w:w="988" w:type="dxa"/>
            <w:vMerge w:val="restart"/>
            <w:shd w:val="clear" w:color="auto" w:fill="FFFFFF"/>
            <w:vAlign w:val="center"/>
          </w:tcPr>
          <w:p w14:paraId="6DD9E45F" w14:textId="77777777" w:rsidR="0073478A" w:rsidRPr="00033B92" w:rsidRDefault="0073478A" w:rsidP="0073478A">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24F97B6F"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24%</w:t>
            </w:r>
          </w:p>
        </w:tc>
        <w:tc>
          <w:tcPr>
            <w:tcW w:w="785" w:type="dxa"/>
            <w:vAlign w:val="center"/>
          </w:tcPr>
          <w:p w14:paraId="22CFEDE6" w14:textId="4D3BB178" w:rsidR="0073478A" w:rsidRPr="004F61D9" w:rsidRDefault="0073478A" w:rsidP="0073478A">
            <w:pPr>
              <w:spacing w:line="254" w:lineRule="auto"/>
              <w:jc w:val="center"/>
              <w:rPr>
                <w:rFonts w:ascii="Arial Nova Light" w:hAnsi="Arial Nova Light" w:cs="Arial"/>
                <w:color w:val="000000"/>
                <w:sz w:val="16"/>
                <w:szCs w:val="16"/>
              </w:rPr>
            </w:pPr>
            <w:r w:rsidRPr="00C775F3">
              <w:rPr>
                <w:rFonts w:ascii="Arial Nova Light" w:hAnsi="Arial Nova Light"/>
                <w:sz w:val="16"/>
                <w:szCs w:val="16"/>
              </w:rPr>
              <w:t>0.01%</w:t>
            </w:r>
          </w:p>
        </w:tc>
        <w:tc>
          <w:tcPr>
            <w:tcW w:w="850" w:type="dxa"/>
            <w:shd w:val="clear" w:color="auto" w:fill="auto"/>
            <w:vAlign w:val="center"/>
          </w:tcPr>
          <w:p w14:paraId="1DE667EC" w14:textId="50202F79" w:rsidR="0073478A" w:rsidRPr="00C32CEC" w:rsidRDefault="0073478A" w:rsidP="0073478A">
            <w:pPr>
              <w:spacing w:line="254" w:lineRule="auto"/>
              <w:jc w:val="center"/>
              <w:rPr>
                <w:rFonts w:ascii="Arial Nova Light" w:hAnsi="Arial Nova Light" w:cs="Arial"/>
                <w:color w:val="000000"/>
                <w:sz w:val="16"/>
                <w:szCs w:val="16"/>
              </w:rPr>
            </w:pPr>
            <w:r w:rsidRPr="00C32CEC">
              <w:rPr>
                <w:rFonts w:ascii="Arial Nova Light" w:hAnsi="Arial Nova Light"/>
                <w:sz w:val="16"/>
                <w:szCs w:val="16"/>
              </w:rPr>
              <w:t>1.50%</w:t>
            </w:r>
          </w:p>
        </w:tc>
        <w:tc>
          <w:tcPr>
            <w:tcW w:w="709" w:type="dxa"/>
            <w:shd w:val="clear" w:color="auto" w:fill="auto"/>
            <w:vAlign w:val="center"/>
          </w:tcPr>
          <w:p w14:paraId="2B2D9AA2" w14:textId="4F4F8F9F" w:rsidR="0073478A" w:rsidRPr="00C32CEC" w:rsidRDefault="0073478A" w:rsidP="0073478A">
            <w:pPr>
              <w:spacing w:line="254" w:lineRule="auto"/>
              <w:jc w:val="center"/>
              <w:rPr>
                <w:rFonts w:ascii="Arial Nova Light" w:hAnsi="Arial Nova Light" w:cs="Arial"/>
                <w:color w:val="000000"/>
                <w:sz w:val="16"/>
                <w:szCs w:val="16"/>
              </w:rPr>
            </w:pPr>
            <w:r w:rsidRPr="00C32CEC">
              <w:rPr>
                <w:rFonts w:ascii="Arial Nova Light" w:hAnsi="Arial Nova Light"/>
                <w:sz w:val="16"/>
                <w:szCs w:val="16"/>
              </w:rPr>
              <w:t>6.49%</w:t>
            </w:r>
          </w:p>
        </w:tc>
        <w:tc>
          <w:tcPr>
            <w:tcW w:w="709" w:type="dxa"/>
            <w:vAlign w:val="center"/>
          </w:tcPr>
          <w:p w14:paraId="0F9200C9" w14:textId="1C0107B0"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73478A" w:rsidRPr="00033B92" w14:paraId="3DB79A75" w14:textId="77777777" w:rsidTr="00E01028">
        <w:trPr>
          <w:cantSplit/>
          <w:trHeight w:val="736"/>
          <w:jc w:val="center"/>
        </w:trPr>
        <w:tc>
          <w:tcPr>
            <w:tcW w:w="988" w:type="dxa"/>
            <w:vMerge/>
            <w:shd w:val="clear" w:color="auto" w:fill="FFFFFF"/>
            <w:vAlign w:val="center"/>
          </w:tcPr>
          <w:p w14:paraId="5AA40AFA" w14:textId="77777777" w:rsidR="0073478A" w:rsidRPr="00033B92" w:rsidRDefault="0073478A" w:rsidP="0073478A">
            <w:pPr>
              <w:jc w:val="center"/>
              <w:rPr>
                <w:rFonts w:ascii="Arial Nova Light" w:hAnsi="Arial Nova Light" w:cs="Arial"/>
                <w:sz w:val="16"/>
                <w:szCs w:val="16"/>
              </w:rPr>
            </w:pPr>
          </w:p>
        </w:tc>
        <w:tc>
          <w:tcPr>
            <w:tcW w:w="708" w:type="dxa"/>
            <w:shd w:val="clear" w:color="auto" w:fill="auto"/>
            <w:vAlign w:val="center"/>
          </w:tcPr>
          <w:p w14:paraId="624600BE"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vAlign w:val="center"/>
          </w:tcPr>
          <w:p w14:paraId="3948D9E0" w14:textId="412AAB5D"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5,75%</w:t>
            </w:r>
          </w:p>
        </w:tc>
        <w:tc>
          <w:tcPr>
            <w:tcW w:w="785" w:type="dxa"/>
            <w:vAlign w:val="center"/>
          </w:tcPr>
          <w:p w14:paraId="3ADB27CA" w14:textId="2E0A8D13" w:rsidR="0073478A" w:rsidRPr="004F61D9" w:rsidRDefault="0073478A" w:rsidP="0073478A">
            <w:pPr>
              <w:spacing w:line="254" w:lineRule="auto"/>
              <w:jc w:val="center"/>
              <w:rPr>
                <w:rFonts w:ascii="Arial Nova Light" w:hAnsi="Arial Nova Light" w:cs="Arial"/>
                <w:color w:val="000000"/>
                <w:sz w:val="16"/>
                <w:szCs w:val="16"/>
              </w:rPr>
            </w:pPr>
            <w:r w:rsidRPr="00C775F3">
              <w:rPr>
                <w:rFonts w:ascii="Arial Nova Light" w:hAnsi="Arial Nova Light"/>
                <w:sz w:val="16"/>
                <w:szCs w:val="16"/>
              </w:rPr>
              <w:t>0,22%</w:t>
            </w:r>
          </w:p>
        </w:tc>
        <w:tc>
          <w:tcPr>
            <w:tcW w:w="850" w:type="dxa"/>
            <w:vAlign w:val="center"/>
          </w:tcPr>
          <w:p w14:paraId="049239D1" w14:textId="643B1144" w:rsidR="0073478A" w:rsidRPr="00C32CEC" w:rsidRDefault="0073478A" w:rsidP="0073478A">
            <w:pPr>
              <w:spacing w:line="254" w:lineRule="auto"/>
              <w:jc w:val="center"/>
              <w:rPr>
                <w:rFonts w:ascii="Arial Nova Light" w:hAnsi="Arial Nova Light" w:cs="Arial"/>
                <w:color w:val="000000"/>
                <w:sz w:val="16"/>
                <w:szCs w:val="16"/>
              </w:rPr>
            </w:pPr>
            <w:r w:rsidRPr="00C32CEC">
              <w:rPr>
                <w:rFonts w:ascii="Arial Nova Light" w:hAnsi="Arial Nova Light"/>
                <w:sz w:val="16"/>
                <w:szCs w:val="16"/>
              </w:rPr>
              <w:t>0,03%</w:t>
            </w:r>
          </w:p>
        </w:tc>
        <w:tc>
          <w:tcPr>
            <w:tcW w:w="709" w:type="dxa"/>
            <w:vAlign w:val="center"/>
          </w:tcPr>
          <w:p w14:paraId="78C0BAB3" w14:textId="5FDA6843" w:rsidR="0073478A" w:rsidRPr="00C32CEC" w:rsidRDefault="0073478A" w:rsidP="0073478A">
            <w:pPr>
              <w:spacing w:line="254" w:lineRule="auto"/>
              <w:jc w:val="center"/>
              <w:rPr>
                <w:rFonts w:ascii="Arial Nova Light" w:hAnsi="Arial Nova Light" w:cs="Arial"/>
                <w:color w:val="000000"/>
                <w:sz w:val="16"/>
                <w:szCs w:val="16"/>
              </w:rPr>
            </w:pPr>
            <w:r w:rsidRPr="00C32CEC">
              <w:rPr>
                <w:rFonts w:ascii="Arial Nova Light" w:hAnsi="Arial Nova Light"/>
                <w:sz w:val="16"/>
                <w:szCs w:val="16"/>
              </w:rPr>
              <w:t>0,0%</w:t>
            </w:r>
          </w:p>
        </w:tc>
        <w:tc>
          <w:tcPr>
            <w:tcW w:w="709" w:type="dxa"/>
            <w:vAlign w:val="center"/>
          </w:tcPr>
          <w:p w14:paraId="14C75293" w14:textId="75A7C287"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73478A" w:rsidRPr="00033B92" w14:paraId="124ECFC4" w14:textId="77777777" w:rsidTr="00E01028">
        <w:trPr>
          <w:cantSplit/>
          <w:jc w:val="center"/>
        </w:trPr>
        <w:tc>
          <w:tcPr>
            <w:tcW w:w="988" w:type="dxa"/>
            <w:vMerge/>
            <w:shd w:val="clear" w:color="auto" w:fill="FFFFFF"/>
            <w:vAlign w:val="center"/>
          </w:tcPr>
          <w:p w14:paraId="47AD582A" w14:textId="77777777" w:rsidR="0073478A" w:rsidRPr="00033B92" w:rsidRDefault="0073478A" w:rsidP="0073478A">
            <w:pPr>
              <w:jc w:val="center"/>
              <w:rPr>
                <w:rFonts w:ascii="Arial Nova Light" w:hAnsi="Arial Nova Light" w:cs="Arial"/>
                <w:sz w:val="16"/>
                <w:szCs w:val="16"/>
              </w:rPr>
            </w:pPr>
          </w:p>
        </w:tc>
        <w:tc>
          <w:tcPr>
            <w:tcW w:w="708" w:type="dxa"/>
            <w:shd w:val="clear" w:color="auto" w:fill="auto"/>
            <w:vAlign w:val="center"/>
          </w:tcPr>
          <w:p w14:paraId="601C1F0B" w14:textId="77777777" w:rsidR="0073478A" w:rsidRPr="00033B92" w:rsidRDefault="0073478A" w:rsidP="0073478A">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73478A" w:rsidRPr="00033B92" w:rsidRDefault="0073478A" w:rsidP="0073478A">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vAlign w:val="center"/>
          </w:tcPr>
          <w:p w14:paraId="7727CC74" w14:textId="5F407398" w:rsidR="0073478A" w:rsidRPr="00033B92" w:rsidRDefault="0073478A" w:rsidP="0073478A">
            <w:pPr>
              <w:spacing w:line="254" w:lineRule="auto"/>
              <w:jc w:val="center"/>
              <w:rPr>
                <w:rFonts w:ascii="Arial Nova Light" w:hAnsi="Arial Nova Light" w:cs="Arial"/>
                <w:color w:val="000000"/>
                <w:sz w:val="16"/>
                <w:szCs w:val="16"/>
                <w:lang w:eastAsia="es-CO"/>
              </w:rPr>
            </w:pPr>
            <w:r w:rsidRPr="00033B92">
              <w:rPr>
                <w:rFonts w:ascii="Arial Nova Light" w:hAnsi="Arial Nova Light"/>
                <w:sz w:val="16"/>
                <w:szCs w:val="16"/>
              </w:rPr>
              <w:t>0</w:t>
            </w:r>
          </w:p>
        </w:tc>
        <w:tc>
          <w:tcPr>
            <w:tcW w:w="785" w:type="dxa"/>
            <w:vAlign w:val="center"/>
          </w:tcPr>
          <w:p w14:paraId="4CDB877C" w14:textId="714A40DD" w:rsidR="0073478A" w:rsidRPr="004F61D9" w:rsidRDefault="0073478A" w:rsidP="0073478A">
            <w:pPr>
              <w:spacing w:line="254" w:lineRule="auto"/>
              <w:jc w:val="center"/>
              <w:rPr>
                <w:rFonts w:ascii="Arial Nova Light" w:hAnsi="Arial Nova Light" w:cs="Arial"/>
                <w:color w:val="000000"/>
                <w:sz w:val="16"/>
                <w:szCs w:val="16"/>
                <w:lang w:eastAsia="es-CO"/>
              </w:rPr>
            </w:pPr>
            <w:r w:rsidRPr="00C775F3">
              <w:rPr>
                <w:rFonts w:ascii="Arial Nova Light" w:hAnsi="Arial Nova Light"/>
                <w:sz w:val="16"/>
                <w:szCs w:val="16"/>
              </w:rPr>
              <w:t>0,26</w:t>
            </w:r>
          </w:p>
        </w:tc>
        <w:tc>
          <w:tcPr>
            <w:tcW w:w="850" w:type="dxa"/>
            <w:vAlign w:val="center"/>
          </w:tcPr>
          <w:p w14:paraId="1CE977F1" w14:textId="539F4418" w:rsidR="0073478A" w:rsidRPr="00C32CEC" w:rsidRDefault="0073478A" w:rsidP="0073478A">
            <w:pPr>
              <w:spacing w:line="254" w:lineRule="auto"/>
              <w:jc w:val="center"/>
              <w:rPr>
                <w:rFonts w:ascii="Arial Nova Light" w:hAnsi="Arial Nova Light" w:cs="Arial"/>
                <w:color w:val="000000"/>
                <w:sz w:val="16"/>
                <w:szCs w:val="16"/>
              </w:rPr>
            </w:pPr>
            <w:r w:rsidRPr="00C32CEC">
              <w:rPr>
                <w:rFonts w:ascii="Arial Nova Light" w:hAnsi="Arial Nova Light"/>
                <w:sz w:val="16"/>
                <w:szCs w:val="16"/>
              </w:rPr>
              <w:t>0,10</w:t>
            </w:r>
          </w:p>
        </w:tc>
        <w:tc>
          <w:tcPr>
            <w:tcW w:w="709" w:type="dxa"/>
            <w:vAlign w:val="center"/>
          </w:tcPr>
          <w:p w14:paraId="43AB0E80" w14:textId="5E4FFF31" w:rsidR="0073478A" w:rsidRPr="00C32CEC" w:rsidRDefault="0073478A" w:rsidP="0073478A">
            <w:pPr>
              <w:spacing w:line="254" w:lineRule="auto"/>
              <w:jc w:val="center"/>
              <w:rPr>
                <w:rFonts w:ascii="Arial Nova Light" w:hAnsi="Arial Nova Light" w:cs="Arial"/>
                <w:color w:val="000000"/>
                <w:sz w:val="16"/>
                <w:szCs w:val="16"/>
              </w:rPr>
            </w:pPr>
            <w:r w:rsidRPr="00C32CEC">
              <w:rPr>
                <w:rFonts w:ascii="Arial Nova Light" w:hAnsi="Arial Nova Light"/>
                <w:sz w:val="16"/>
                <w:szCs w:val="16"/>
              </w:rPr>
              <w:t>0,64</w:t>
            </w:r>
          </w:p>
        </w:tc>
        <w:tc>
          <w:tcPr>
            <w:tcW w:w="709" w:type="dxa"/>
            <w:vAlign w:val="center"/>
          </w:tcPr>
          <w:p w14:paraId="145815F3" w14:textId="50432D30" w:rsidR="0073478A" w:rsidRPr="00033B92" w:rsidRDefault="0073478A" w:rsidP="0073478A">
            <w:pPr>
              <w:spacing w:line="254" w:lineRule="auto"/>
              <w:jc w:val="center"/>
              <w:rPr>
                <w:rFonts w:ascii="Arial Nova Light" w:hAnsi="Arial Nova Light" w:cs="Arial"/>
                <w:color w:val="000000"/>
                <w:sz w:val="16"/>
                <w:szCs w:val="16"/>
              </w:rPr>
            </w:pPr>
            <w:r w:rsidRPr="00033B92">
              <w:rPr>
                <w:rFonts w:ascii="Arial Nova Light" w:hAnsi="Arial Nova Light"/>
                <w:sz w:val="16"/>
                <w:szCs w:val="16"/>
              </w:rPr>
              <w:t>0,0</w:t>
            </w:r>
          </w:p>
        </w:tc>
      </w:tr>
      <w:tr w:rsidR="0073478A" w:rsidRPr="00033B92" w14:paraId="1B9AC74F" w14:textId="77777777" w:rsidTr="00EF1C79">
        <w:trPr>
          <w:cantSplit/>
          <w:jc w:val="center"/>
        </w:trPr>
        <w:tc>
          <w:tcPr>
            <w:tcW w:w="988" w:type="dxa"/>
            <w:vMerge w:val="restart"/>
            <w:shd w:val="clear" w:color="auto" w:fill="FFFFFF"/>
            <w:vAlign w:val="center"/>
          </w:tcPr>
          <w:p w14:paraId="7485466D" w14:textId="77777777" w:rsidR="0073478A" w:rsidRPr="00033B92" w:rsidRDefault="0073478A" w:rsidP="0073478A">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191E7ECE" w:rsidR="0073478A" w:rsidRPr="00033B92" w:rsidRDefault="0073478A" w:rsidP="0073478A">
            <w:pPr>
              <w:jc w:val="center"/>
              <w:rPr>
                <w:rFonts w:ascii="Arial Nova Light" w:hAnsi="Arial Nova Light" w:cs="Tahoma"/>
                <w:color w:val="000000"/>
                <w:sz w:val="16"/>
                <w:szCs w:val="16"/>
                <w:lang w:eastAsia="es-CO"/>
              </w:rPr>
            </w:pPr>
            <w:r w:rsidRPr="00033B92">
              <w:rPr>
                <w:rFonts w:ascii="Arial Nova Light" w:hAnsi="Arial Nova Light"/>
                <w:sz w:val="16"/>
                <w:szCs w:val="16"/>
              </w:rPr>
              <w:t>6%</w:t>
            </w:r>
          </w:p>
        </w:tc>
        <w:tc>
          <w:tcPr>
            <w:tcW w:w="785" w:type="dxa"/>
            <w:vAlign w:val="center"/>
          </w:tcPr>
          <w:p w14:paraId="1B45A1C0" w14:textId="33A8F788" w:rsidR="0073478A" w:rsidRPr="004F61D9" w:rsidRDefault="0073478A" w:rsidP="0073478A">
            <w:pPr>
              <w:jc w:val="center"/>
              <w:rPr>
                <w:rFonts w:ascii="Arial Nova Light" w:hAnsi="Arial Nova Light" w:cs="Tahoma"/>
                <w:color w:val="000000"/>
                <w:sz w:val="16"/>
                <w:szCs w:val="16"/>
              </w:rPr>
            </w:pPr>
            <w:r w:rsidRPr="00C775F3">
              <w:rPr>
                <w:rFonts w:ascii="Arial Nova Light" w:hAnsi="Arial Nova Light"/>
                <w:sz w:val="16"/>
                <w:szCs w:val="16"/>
              </w:rPr>
              <w:t>19.27%</w:t>
            </w:r>
          </w:p>
        </w:tc>
        <w:tc>
          <w:tcPr>
            <w:tcW w:w="850" w:type="dxa"/>
            <w:vAlign w:val="center"/>
          </w:tcPr>
          <w:p w14:paraId="595AFADF" w14:textId="7AAACF2B" w:rsidR="0073478A" w:rsidRPr="00C32CEC" w:rsidRDefault="0073478A" w:rsidP="0073478A">
            <w:pPr>
              <w:jc w:val="center"/>
              <w:rPr>
                <w:rFonts w:ascii="Arial Nova Light" w:hAnsi="Arial Nova Light" w:cs="Tahoma"/>
                <w:color w:val="000000"/>
                <w:sz w:val="16"/>
                <w:szCs w:val="16"/>
              </w:rPr>
            </w:pPr>
            <w:r w:rsidRPr="00C32CEC">
              <w:rPr>
                <w:rFonts w:ascii="Arial Nova Light" w:hAnsi="Arial Nova Light"/>
                <w:sz w:val="16"/>
                <w:szCs w:val="16"/>
              </w:rPr>
              <w:t>42.03%</w:t>
            </w:r>
          </w:p>
        </w:tc>
        <w:tc>
          <w:tcPr>
            <w:tcW w:w="709" w:type="dxa"/>
            <w:vAlign w:val="center"/>
          </w:tcPr>
          <w:p w14:paraId="125718BA" w14:textId="30AFBBDD" w:rsidR="0073478A" w:rsidRPr="00C32CEC" w:rsidRDefault="0073478A" w:rsidP="0073478A">
            <w:pPr>
              <w:jc w:val="center"/>
              <w:rPr>
                <w:rFonts w:ascii="Arial Nova Light" w:hAnsi="Arial Nova Light" w:cs="Tahoma"/>
                <w:color w:val="000000"/>
                <w:sz w:val="16"/>
                <w:szCs w:val="16"/>
              </w:rPr>
            </w:pPr>
            <w:r w:rsidRPr="00C32CEC">
              <w:rPr>
                <w:rFonts w:ascii="Arial Nova Light" w:hAnsi="Arial Nova Light"/>
                <w:sz w:val="16"/>
                <w:szCs w:val="16"/>
              </w:rPr>
              <w:t>25,0%</w:t>
            </w:r>
          </w:p>
        </w:tc>
        <w:tc>
          <w:tcPr>
            <w:tcW w:w="709" w:type="dxa"/>
            <w:vAlign w:val="center"/>
          </w:tcPr>
          <w:p w14:paraId="325C57A3" w14:textId="4A1362FF" w:rsidR="0073478A" w:rsidRPr="00033B92" w:rsidRDefault="0073478A" w:rsidP="0073478A">
            <w:pPr>
              <w:jc w:val="center"/>
              <w:rPr>
                <w:rFonts w:ascii="Arial Nova Light" w:hAnsi="Arial Nova Light" w:cs="Tahoma"/>
                <w:color w:val="000000"/>
                <w:sz w:val="16"/>
                <w:szCs w:val="16"/>
              </w:rPr>
            </w:pPr>
            <w:r w:rsidRPr="00033B92">
              <w:rPr>
                <w:rFonts w:ascii="Arial Nova Light" w:hAnsi="Arial Nova Light"/>
                <w:sz w:val="16"/>
                <w:szCs w:val="16"/>
              </w:rPr>
              <w:t>7,7%</w:t>
            </w:r>
          </w:p>
        </w:tc>
      </w:tr>
      <w:tr w:rsidR="0073478A" w:rsidRPr="00033B92" w14:paraId="3E995B71" w14:textId="77777777" w:rsidTr="00EF1C79">
        <w:trPr>
          <w:cantSplit/>
          <w:jc w:val="center"/>
        </w:trPr>
        <w:tc>
          <w:tcPr>
            <w:tcW w:w="988" w:type="dxa"/>
            <w:vMerge/>
            <w:shd w:val="clear" w:color="auto" w:fill="FFFFFF"/>
            <w:vAlign w:val="center"/>
          </w:tcPr>
          <w:p w14:paraId="1BDCD2EE" w14:textId="77777777" w:rsidR="0073478A" w:rsidRPr="00033B92" w:rsidRDefault="0073478A" w:rsidP="0073478A">
            <w:pPr>
              <w:jc w:val="center"/>
              <w:rPr>
                <w:rFonts w:ascii="Arial Nova Light" w:hAnsi="Arial Nova Light"/>
                <w:sz w:val="16"/>
                <w:szCs w:val="16"/>
              </w:rPr>
            </w:pPr>
          </w:p>
        </w:tc>
        <w:tc>
          <w:tcPr>
            <w:tcW w:w="708" w:type="dxa"/>
            <w:vAlign w:val="center"/>
          </w:tcPr>
          <w:p w14:paraId="0194B4E7"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73478A" w:rsidRPr="00033B92" w:rsidRDefault="0073478A" w:rsidP="0073478A">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73478A" w:rsidRPr="00033B92" w:rsidRDefault="0073478A" w:rsidP="0073478A">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73478A" w:rsidRPr="00033B92" w:rsidRDefault="0073478A" w:rsidP="0073478A">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2539978A" w:rsidR="0073478A" w:rsidRPr="00033B92" w:rsidRDefault="0073478A" w:rsidP="0073478A">
            <w:pPr>
              <w:jc w:val="center"/>
              <w:rPr>
                <w:rFonts w:ascii="Arial Nova Light" w:hAnsi="Arial Nova Light" w:cs="Tahoma"/>
                <w:color w:val="000000"/>
                <w:sz w:val="16"/>
                <w:szCs w:val="16"/>
                <w:lang w:eastAsia="es-CO"/>
              </w:rPr>
            </w:pPr>
            <w:r w:rsidRPr="00033B92">
              <w:rPr>
                <w:rFonts w:ascii="Arial Nova Light" w:hAnsi="Arial Nova Light"/>
                <w:sz w:val="16"/>
                <w:szCs w:val="16"/>
              </w:rPr>
              <w:t>0</w:t>
            </w:r>
          </w:p>
        </w:tc>
        <w:tc>
          <w:tcPr>
            <w:tcW w:w="785" w:type="dxa"/>
            <w:vAlign w:val="center"/>
          </w:tcPr>
          <w:p w14:paraId="411C386D" w14:textId="575C24CB" w:rsidR="0073478A" w:rsidRPr="004F61D9" w:rsidRDefault="0073478A" w:rsidP="0073478A">
            <w:pPr>
              <w:jc w:val="center"/>
              <w:rPr>
                <w:rFonts w:ascii="Arial Nova Light" w:hAnsi="Arial Nova Light" w:cs="Tahoma"/>
                <w:color w:val="000000"/>
                <w:sz w:val="16"/>
                <w:szCs w:val="16"/>
              </w:rPr>
            </w:pPr>
            <w:r w:rsidRPr="00C775F3">
              <w:rPr>
                <w:rFonts w:ascii="Arial Nova Light" w:hAnsi="Arial Nova Light"/>
                <w:sz w:val="16"/>
                <w:szCs w:val="16"/>
              </w:rPr>
              <w:t>4.95%</w:t>
            </w:r>
          </w:p>
        </w:tc>
        <w:tc>
          <w:tcPr>
            <w:tcW w:w="850" w:type="dxa"/>
            <w:vAlign w:val="center"/>
          </w:tcPr>
          <w:p w14:paraId="72AD973E" w14:textId="6116B4E0" w:rsidR="0073478A" w:rsidRPr="00C32CEC" w:rsidRDefault="0073478A" w:rsidP="0073478A">
            <w:pPr>
              <w:jc w:val="center"/>
              <w:rPr>
                <w:rFonts w:ascii="Arial Nova Light" w:hAnsi="Arial Nova Light" w:cs="Tahoma"/>
                <w:color w:val="000000"/>
                <w:sz w:val="16"/>
                <w:szCs w:val="16"/>
              </w:rPr>
            </w:pPr>
            <w:r w:rsidRPr="00C32CEC">
              <w:rPr>
                <w:rFonts w:ascii="Arial Nova Light" w:hAnsi="Arial Nova Light"/>
                <w:sz w:val="16"/>
                <w:szCs w:val="16"/>
              </w:rPr>
              <w:t>8.40%</w:t>
            </w:r>
          </w:p>
        </w:tc>
        <w:tc>
          <w:tcPr>
            <w:tcW w:w="709" w:type="dxa"/>
            <w:vAlign w:val="center"/>
          </w:tcPr>
          <w:p w14:paraId="08902A13" w14:textId="2D0BEECB" w:rsidR="0073478A" w:rsidRPr="00C32CEC" w:rsidRDefault="0073478A" w:rsidP="0073478A">
            <w:pPr>
              <w:jc w:val="center"/>
              <w:rPr>
                <w:rFonts w:ascii="Arial Nova Light" w:hAnsi="Arial Nova Light" w:cs="Tahoma"/>
                <w:color w:val="000000"/>
                <w:sz w:val="16"/>
                <w:szCs w:val="16"/>
              </w:rPr>
            </w:pPr>
            <w:r w:rsidRPr="00C32CEC">
              <w:rPr>
                <w:rFonts w:ascii="Arial Nova Light" w:hAnsi="Arial Nova Light"/>
                <w:sz w:val="16"/>
                <w:szCs w:val="16"/>
              </w:rPr>
              <w:t>86.65%</w:t>
            </w:r>
          </w:p>
        </w:tc>
        <w:tc>
          <w:tcPr>
            <w:tcW w:w="709" w:type="dxa"/>
            <w:vAlign w:val="center"/>
          </w:tcPr>
          <w:p w14:paraId="1DAADAD2" w14:textId="24ABE0FC" w:rsidR="0073478A" w:rsidRPr="00033B92" w:rsidRDefault="0073478A" w:rsidP="0073478A">
            <w:pPr>
              <w:jc w:val="center"/>
              <w:rPr>
                <w:rFonts w:ascii="Arial Nova Light" w:hAnsi="Arial Nova Light" w:cs="Tahoma"/>
                <w:color w:val="000000"/>
                <w:sz w:val="16"/>
                <w:szCs w:val="16"/>
              </w:rPr>
            </w:pPr>
            <w:r w:rsidRPr="00033B92">
              <w:rPr>
                <w:rFonts w:ascii="Arial Nova Light" w:hAnsi="Arial Nova Light"/>
                <w:sz w:val="16"/>
                <w:szCs w:val="16"/>
              </w:rPr>
              <w:t>0,0%</w:t>
            </w:r>
          </w:p>
        </w:tc>
      </w:tr>
      <w:bookmarkEnd w:id="10"/>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1" w:name="_heading=h.1fob9te" w:colFirst="0" w:colLast="0"/>
            <w:bookmarkEnd w:id="11"/>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Infraestructura y mantenimiento de la misma</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r>
            <w:r w:rsidRPr="00033B92">
              <w:rPr>
                <w:rFonts w:ascii="Arial Nova Light" w:hAnsi="Arial Nova Light" w:cs="Arial"/>
                <w:sz w:val="16"/>
                <w:szCs w:val="16"/>
                <w:lang w:eastAsia="es-CO"/>
              </w:rPr>
              <w:lastRenderedPageBreak/>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lastRenderedPageBreak/>
              <w:t>Pactar en el contrato precios unitarios fijos sin formula de</w:t>
            </w:r>
            <w:r w:rsidRPr="00033B92">
              <w:rPr>
                <w:rFonts w:ascii="Arial Nova Light" w:hAnsi="Arial Nova Light" w:cs="Arial"/>
                <w:sz w:val="16"/>
                <w:szCs w:val="16"/>
                <w:lang w:eastAsia="es-CO"/>
              </w:rPr>
              <w:br/>
              <w:t xml:space="preserve">reajuste. Seguimiento y control de la interventoría y la </w:t>
            </w:r>
            <w:r w:rsidRPr="00033B92">
              <w:rPr>
                <w:rFonts w:ascii="Arial Nova Light" w:hAnsi="Arial Nova Light" w:cs="Arial"/>
                <w:sz w:val="16"/>
                <w:szCs w:val="16"/>
                <w:lang w:eastAsia="es-CO"/>
              </w:rPr>
              <w:lastRenderedPageBreak/>
              <w:t>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1. Personal contratado para ejecutar actividades de evaluación,  control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1. Personal contratado para ejecutar actividades de evaluación,  control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1. Estudios y diseños definitivos de la obra (licencia consultoría interventoría) 2.ejecucion de a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0431BC00" w14:textId="50673438"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Nombre: </w:t>
      </w:r>
      <w:r w:rsidR="00E56584">
        <w:rPr>
          <w:rFonts w:ascii="Arial Nova Light" w:hAnsi="Arial Nova Light" w:cs="Arial"/>
          <w:sz w:val="20"/>
        </w:rPr>
        <w:t>GUIOMAR PATRICIA GIL ARDILA</w:t>
      </w:r>
    </w:p>
    <w:p w14:paraId="0305FE81" w14:textId="6B27DE12" w:rsidR="00EF63F9" w:rsidRPr="00033B92" w:rsidRDefault="00EF63F9" w:rsidP="00EF63F9">
      <w:pPr>
        <w:rPr>
          <w:rFonts w:ascii="Arial Nova Light" w:hAnsi="Arial Nova Light" w:cs="Arial"/>
          <w:sz w:val="20"/>
        </w:rPr>
      </w:pPr>
      <w:r w:rsidRPr="00033B92">
        <w:rPr>
          <w:rFonts w:ascii="Arial Nova Light" w:hAnsi="Arial Nova Light" w:cs="Arial"/>
          <w:sz w:val="20"/>
        </w:rPr>
        <w:t>Cargo: Director</w:t>
      </w:r>
      <w:r w:rsidR="00E56584">
        <w:rPr>
          <w:rFonts w:ascii="Arial Nova Light" w:hAnsi="Arial Nova Light" w:cs="Arial"/>
          <w:sz w:val="20"/>
        </w:rPr>
        <w:t>a</w:t>
      </w:r>
      <w:r w:rsidRPr="00033B92">
        <w:rPr>
          <w:rFonts w:ascii="Arial Nova Light" w:hAnsi="Arial Nova Light" w:cs="Arial"/>
          <w:sz w:val="20"/>
        </w:rPr>
        <w:t xml:space="preserve"> de </w:t>
      </w:r>
      <w:r w:rsidR="002614EE" w:rsidRPr="00033B92">
        <w:rPr>
          <w:rFonts w:ascii="Arial Nova Light" w:hAnsi="Arial Nova Light" w:cs="Arial"/>
          <w:sz w:val="20"/>
        </w:rPr>
        <w:t>Gestión Corporativa</w:t>
      </w:r>
    </w:p>
    <w:p w14:paraId="0E45C600" w14:textId="6B3BAB4F" w:rsidR="002614EE" w:rsidRPr="00033B92" w:rsidRDefault="00EF63F9" w:rsidP="00EF63F9">
      <w:pPr>
        <w:rPr>
          <w:rFonts w:ascii="Arial Nova Light" w:hAnsi="Arial Nova Light" w:cs="Arial"/>
          <w:sz w:val="20"/>
        </w:rPr>
      </w:pPr>
      <w:r w:rsidRPr="00033B92">
        <w:rPr>
          <w:rFonts w:ascii="Arial Nova Light" w:hAnsi="Arial Nova Light" w:cs="Arial"/>
          <w:sz w:val="20"/>
        </w:rPr>
        <w:t xml:space="preserve">Correo: </w:t>
      </w:r>
      <w:hyperlink r:id="rId24" w:history="1">
        <w:r w:rsidR="00E56584" w:rsidRPr="0052496C">
          <w:rPr>
            <w:rStyle w:val="Hipervnculo"/>
            <w:rFonts w:ascii="Arial Nova Light" w:hAnsi="Arial Nova Light" w:cs="Arial"/>
            <w:sz w:val="20"/>
          </w:rPr>
          <w:t>guiomar.gil@ambientebogota.gov.co</w:t>
        </w:r>
      </w:hyperlink>
    </w:p>
    <w:p w14:paraId="0799D517" w14:textId="7B588726"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lastRenderedPageBreak/>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9A489" w14:textId="77777777" w:rsidR="00D056C9" w:rsidRDefault="00D056C9">
      <w:r>
        <w:separator/>
      </w:r>
    </w:p>
  </w:endnote>
  <w:endnote w:type="continuationSeparator" w:id="0">
    <w:p w14:paraId="0DE49F6F" w14:textId="77777777" w:rsidR="00D056C9" w:rsidRDefault="00D05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E3C7" w14:textId="77777777" w:rsidR="00D056C9" w:rsidRDefault="00D056C9">
      <w:r>
        <w:separator/>
      </w:r>
    </w:p>
  </w:footnote>
  <w:footnote w:type="continuationSeparator" w:id="0">
    <w:p w14:paraId="670699B9" w14:textId="77777777" w:rsidR="00D056C9" w:rsidRDefault="00D05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0102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01028" w:rsidRDefault="00E0102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01028" w:rsidRDefault="00E01028" w:rsidP="005F55ED">
          <w:pPr>
            <w:pStyle w:val="Encabezado"/>
            <w:tabs>
              <w:tab w:val="left" w:pos="1275"/>
            </w:tabs>
            <w:ind w:left="420"/>
            <w:jc w:val="center"/>
            <w:rPr>
              <w:rFonts w:cs="Arial"/>
              <w:b/>
              <w:szCs w:val="18"/>
            </w:rPr>
          </w:pPr>
          <w:r>
            <w:rPr>
              <w:rFonts w:cs="Arial"/>
              <w:b/>
            </w:rPr>
            <w:t>DIRECCIONAMIENTO ESTRATÉGICO</w:t>
          </w:r>
        </w:p>
      </w:tc>
    </w:tr>
    <w:tr w:rsidR="00E0102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01028" w:rsidRDefault="00E0102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01028" w:rsidRDefault="00E01028" w:rsidP="005F55ED">
          <w:pPr>
            <w:pStyle w:val="Encabezado"/>
            <w:rPr>
              <w:rFonts w:cs="Arial"/>
              <w:b/>
              <w:szCs w:val="18"/>
            </w:rPr>
          </w:pPr>
          <w:r>
            <w:rPr>
              <w:szCs w:val="18"/>
            </w:rPr>
            <w:t>Formato: Documento de formulación proyecto de inversión</w:t>
          </w:r>
          <w:r>
            <w:rPr>
              <w:rFonts w:cs="Arial"/>
              <w:sz w:val="17"/>
              <w:szCs w:val="17"/>
            </w:rPr>
            <w:t> </w:t>
          </w:r>
        </w:p>
      </w:tc>
    </w:tr>
    <w:tr w:rsidR="00E0102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01028" w:rsidRDefault="00E0102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01028" w:rsidRDefault="00E0102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01028" w:rsidRDefault="00E01028" w:rsidP="001E375F">
          <w:pPr>
            <w:pStyle w:val="Encabezado"/>
            <w:rPr>
              <w:rFonts w:cs="Arial"/>
              <w:szCs w:val="18"/>
            </w:rPr>
          </w:pPr>
          <w:r>
            <w:rPr>
              <w:rFonts w:cs="Arial"/>
              <w:szCs w:val="18"/>
            </w:rPr>
            <w:t xml:space="preserve"> Versión: 12</w:t>
          </w:r>
        </w:p>
      </w:tc>
    </w:tr>
  </w:tbl>
  <w:p w14:paraId="467E09E7" w14:textId="77777777" w:rsidR="00E01028" w:rsidRDefault="00E01028" w:rsidP="005F55ED">
    <w:pPr>
      <w:pStyle w:val="Encabezado"/>
      <w:jc w:val="center"/>
      <w:rPr>
        <w:rFonts w:cs="Arial"/>
        <w:b/>
        <w:bCs/>
        <w:lang w:eastAsia="x-none"/>
      </w:rPr>
    </w:pPr>
  </w:p>
  <w:p w14:paraId="298E60FF" w14:textId="58534586" w:rsidR="00E01028" w:rsidRDefault="00E010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36208900">
    <w:abstractNumId w:val="20"/>
  </w:num>
  <w:num w:numId="2" w16cid:durableId="2113697781">
    <w:abstractNumId w:val="15"/>
  </w:num>
  <w:num w:numId="3" w16cid:durableId="1580745665">
    <w:abstractNumId w:val="8"/>
  </w:num>
  <w:num w:numId="4" w16cid:durableId="829372554">
    <w:abstractNumId w:val="1"/>
  </w:num>
  <w:num w:numId="5" w16cid:durableId="950162876">
    <w:abstractNumId w:val="27"/>
  </w:num>
  <w:num w:numId="6" w16cid:durableId="417871679">
    <w:abstractNumId w:val="31"/>
  </w:num>
  <w:num w:numId="7" w16cid:durableId="296572205">
    <w:abstractNumId w:val="6"/>
  </w:num>
  <w:num w:numId="8" w16cid:durableId="128206457">
    <w:abstractNumId w:val="9"/>
  </w:num>
  <w:num w:numId="9" w16cid:durableId="1856846364">
    <w:abstractNumId w:val="29"/>
  </w:num>
  <w:num w:numId="10" w16cid:durableId="54672665">
    <w:abstractNumId w:val="7"/>
  </w:num>
  <w:num w:numId="11" w16cid:durableId="1773817104">
    <w:abstractNumId w:val="26"/>
  </w:num>
  <w:num w:numId="12" w16cid:durableId="1154831326">
    <w:abstractNumId w:val="3"/>
  </w:num>
  <w:num w:numId="13" w16cid:durableId="1542859776">
    <w:abstractNumId w:val="28"/>
  </w:num>
  <w:num w:numId="14" w16cid:durableId="70545407">
    <w:abstractNumId w:val="5"/>
  </w:num>
  <w:num w:numId="15" w16cid:durableId="1974603210">
    <w:abstractNumId w:val="0"/>
  </w:num>
  <w:num w:numId="16" w16cid:durableId="1064332517">
    <w:abstractNumId w:val="24"/>
  </w:num>
  <w:num w:numId="17" w16cid:durableId="1099065616">
    <w:abstractNumId w:val="23"/>
  </w:num>
  <w:num w:numId="18" w16cid:durableId="944463142">
    <w:abstractNumId w:val="4"/>
  </w:num>
  <w:num w:numId="19" w16cid:durableId="733621514">
    <w:abstractNumId w:val="12"/>
  </w:num>
  <w:num w:numId="20" w16cid:durableId="247424607">
    <w:abstractNumId w:val="14"/>
  </w:num>
  <w:num w:numId="21" w16cid:durableId="130367348">
    <w:abstractNumId w:val="16"/>
  </w:num>
  <w:num w:numId="22" w16cid:durableId="2118131977">
    <w:abstractNumId w:val="30"/>
  </w:num>
  <w:num w:numId="23" w16cid:durableId="639962020">
    <w:abstractNumId w:val="25"/>
  </w:num>
  <w:num w:numId="24" w16cid:durableId="1216700459">
    <w:abstractNumId w:val="21"/>
  </w:num>
  <w:num w:numId="25" w16cid:durableId="470707566">
    <w:abstractNumId w:val="19"/>
  </w:num>
  <w:num w:numId="26" w16cid:durableId="429203323">
    <w:abstractNumId w:val="17"/>
  </w:num>
  <w:num w:numId="27" w16cid:durableId="1611477062">
    <w:abstractNumId w:val="13"/>
  </w:num>
  <w:num w:numId="28" w16cid:durableId="81875560">
    <w:abstractNumId w:val="11"/>
  </w:num>
  <w:num w:numId="29" w16cid:durableId="1024211796">
    <w:abstractNumId w:val="2"/>
  </w:num>
  <w:num w:numId="30" w16cid:durableId="1775514597">
    <w:abstractNumId w:val="22"/>
  </w:num>
  <w:num w:numId="31" w16cid:durableId="1944342656">
    <w:abstractNumId w:val="18"/>
  </w:num>
  <w:num w:numId="32" w16cid:durableId="35127921">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es-CO" w:vendorID="64" w:dllVersion="6" w:nlCheck="1" w:checkStyle="0"/>
  <w:activeWritingStyle w:appName="MSWord" w:lang="es-CO" w:vendorID="64" w:dllVersion="0" w:nlCheck="1" w:checkStyle="0"/>
  <w:activeWritingStyle w:appName="MSWord" w:lang="en-US"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21BBE"/>
    <w:rsid w:val="00024CB4"/>
    <w:rsid w:val="00033B92"/>
    <w:rsid w:val="000401CA"/>
    <w:rsid w:val="00040B5A"/>
    <w:rsid w:val="0004425C"/>
    <w:rsid w:val="00046F98"/>
    <w:rsid w:val="00051239"/>
    <w:rsid w:val="00051FC9"/>
    <w:rsid w:val="0005376C"/>
    <w:rsid w:val="000567A4"/>
    <w:rsid w:val="00056EB0"/>
    <w:rsid w:val="000575DC"/>
    <w:rsid w:val="00070246"/>
    <w:rsid w:val="00090E40"/>
    <w:rsid w:val="00093A76"/>
    <w:rsid w:val="00095B0F"/>
    <w:rsid w:val="00097D23"/>
    <w:rsid w:val="000A3DB7"/>
    <w:rsid w:val="000A3DE9"/>
    <w:rsid w:val="000B6627"/>
    <w:rsid w:val="000B7819"/>
    <w:rsid w:val="000C039C"/>
    <w:rsid w:val="000C06DE"/>
    <w:rsid w:val="000C0B03"/>
    <w:rsid w:val="000C44BD"/>
    <w:rsid w:val="000C60CB"/>
    <w:rsid w:val="000C6EA9"/>
    <w:rsid w:val="000D1B97"/>
    <w:rsid w:val="000D2ED8"/>
    <w:rsid w:val="000E134D"/>
    <w:rsid w:val="000E3188"/>
    <w:rsid w:val="000E5147"/>
    <w:rsid w:val="000E6F87"/>
    <w:rsid w:val="000F0687"/>
    <w:rsid w:val="000F7B1A"/>
    <w:rsid w:val="000F7FEE"/>
    <w:rsid w:val="00100113"/>
    <w:rsid w:val="001015E9"/>
    <w:rsid w:val="0010473A"/>
    <w:rsid w:val="0010588B"/>
    <w:rsid w:val="001066A3"/>
    <w:rsid w:val="00110DF2"/>
    <w:rsid w:val="00113C3A"/>
    <w:rsid w:val="00113CBF"/>
    <w:rsid w:val="0011471A"/>
    <w:rsid w:val="001151EB"/>
    <w:rsid w:val="00126971"/>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D6DB3"/>
    <w:rsid w:val="001E2865"/>
    <w:rsid w:val="001E375F"/>
    <w:rsid w:val="001E425E"/>
    <w:rsid w:val="001F30EE"/>
    <w:rsid w:val="001F34A3"/>
    <w:rsid w:val="001F4542"/>
    <w:rsid w:val="001F4DF4"/>
    <w:rsid w:val="001F6749"/>
    <w:rsid w:val="002010A9"/>
    <w:rsid w:val="00202867"/>
    <w:rsid w:val="00211656"/>
    <w:rsid w:val="00215E5E"/>
    <w:rsid w:val="0021729E"/>
    <w:rsid w:val="00223371"/>
    <w:rsid w:val="0022374B"/>
    <w:rsid w:val="00231133"/>
    <w:rsid w:val="00240C24"/>
    <w:rsid w:val="00241019"/>
    <w:rsid w:val="00242376"/>
    <w:rsid w:val="00243380"/>
    <w:rsid w:val="00244D76"/>
    <w:rsid w:val="00250C17"/>
    <w:rsid w:val="00253DEA"/>
    <w:rsid w:val="002614EE"/>
    <w:rsid w:val="00276064"/>
    <w:rsid w:val="00277487"/>
    <w:rsid w:val="002775C4"/>
    <w:rsid w:val="0028043F"/>
    <w:rsid w:val="0028130E"/>
    <w:rsid w:val="002818BC"/>
    <w:rsid w:val="002823E8"/>
    <w:rsid w:val="00286C8B"/>
    <w:rsid w:val="002876A2"/>
    <w:rsid w:val="00292C1E"/>
    <w:rsid w:val="00294642"/>
    <w:rsid w:val="002A0BAF"/>
    <w:rsid w:val="002A4176"/>
    <w:rsid w:val="002B1962"/>
    <w:rsid w:val="002B45E8"/>
    <w:rsid w:val="002B5103"/>
    <w:rsid w:val="002C18EB"/>
    <w:rsid w:val="002C6F7D"/>
    <w:rsid w:val="002D18CD"/>
    <w:rsid w:val="002D381A"/>
    <w:rsid w:val="002E5C5A"/>
    <w:rsid w:val="002F2327"/>
    <w:rsid w:val="00301C3F"/>
    <w:rsid w:val="003027E2"/>
    <w:rsid w:val="00306122"/>
    <w:rsid w:val="00307EF5"/>
    <w:rsid w:val="00314FF6"/>
    <w:rsid w:val="0031687C"/>
    <w:rsid w:val="00320834"/>
    <w:rsid w:val="0032255C"/>
    <w:rsid w:val="00330477"/>
    <w:rsid w:val="00332598"/>
    <w:rsid w:val="00336F25"/>
    <w:rsid w:val="00342751"/>
    <w:rsid w:val="00354065"/>
    <w:rsid w:val="003648A3"/>
    <w:rsid w:val="00373F7E"/>
    <w:rsid w:val="003745F4"/>
    <w:rsid w:val="00377857"/>
    <w:rsid w:val="0038347A"/>
    <w:rsid w:val="00385A93"/>
    <w:rsid w:val="00395809"/>
    <w:rsid w:val="003967BA"/>
    <w:rsid w:val="003A06E3"/>
    <w:rsid w:val="003A40D0"/>
    <w:rsid w:val="003A7AA3"/>
    <w:rsid w:val="003B1BD0"/>
    <w:rsid w:val="003B33D1"/>
    <w:rsid w:val="003C15E2"/>
    <w:rsid w:val="003C614A"/>
    <w:rsid w:val="003D08B1"/>
    <w:rsid w:val="003D0A8B"/>
    <w:rsid w:val="003D4F3F"/>
    <w:rsid w:val="003E1C6E"/>
    <w:rsid w:val="003E40DC"/>
    <w:rsid w:val="003E541A"/>
    <w:rsid w:val="004027B4"/>
    <w:rsid w:val="00411478"/>
    <w:rsid w:val="00414A93"/>
    <w:rsid w:val="004307B2"/>
    <w:rsid w:val="0043476B"/>
    <w:rsid w:val="004407BB"/>
    <w:rsid w:val="0044447C"/>
    <w:rsid w:val="004572AA"/>
    <w:rsid w:val="00460E88"/>
    <w:rsid w:val="00461E0B"/>
    <w:rsid w:val="004629CE"/>
    <w:rsid w:val="00464CAD"/>
    <w:rsid w:val="00466E58"/>
    <w:rsid w:val="00470F80"/>
    <w:rsid w:val="00474A1A"/>
    <w:rsid w:val="00482CAB"/>
    <w:rsid w:val="004838E6"/>
    <w:rsid w:val="00486E4B"/>
    <w:rsid w:val="004A0D95"/>
    <w:rsid w:val="004A236A"/>
    <w:rsid w:val="004A5EF1"/>
    <w:rsid w:val="004C2E7F"/>
    <w:rsid w:val="004D1BF7"/>
    <w:rsid w:val="004D49E7"/>
    <w:rsid w:val="004D66BC"/>
    <w:rsid w:val="004E002A"/>
    <w:rsid w:val="004E0388"/>
    <w:rsid w:val="004E054B"/>
    <w:rsid w:val="004E6C8F"/>
    <w:rsid w:val="004E6E3F"/>
    <w:rsid w:val="004F61D9"/>
    <w:rsid w:val="004F6F2B"/>
    <w:rsid w:val="004F782C"/>
    <w:rsid w:val="0050327C"/>
    <w:rsid w:val="005104CE"/>
    <w:rsid w:val="005136BB"/>
    <w:rsid w:val="00520CBC"/>
    <w:rsid w:val="0052159D"/>
    <w:rsid w:val="00522B44"/>
    <w:rsid w:val="00530070"/>
    <w:rsid w:val="005367A7"/>
    <w:rsid w:val="0054059C"/>
    <w:rsid w:val="00552D39"/>
    <w:rsid w:val="00556D09"/>
    <w:rsid w:val="00557070"/>
    <w:rsid w:val="00562A18"/>
    <w:rsid w:val="00581879"/>
    <w:rsid w:val="00587286"/>
    <w:rsid w:val="0059472E"/>
    <w:rsid w:val="005A0362"/>
    <w:rsid w:val="005A2174"/>
    <w:rsid w:val="005C2B22"/>
    <w:rsid w:val="005C6230"/>
    <w:rsid w:val="005C6399"/>
    <w:rsid w:val="005D066C"/>
    <w:rsid w:val="005D24FC"/>
    <w:rsid w:val="005D5A09"/>
    <w:rsid w:val="005D6C41"/>
    <w:rsid w:val="005E4BAB"/>
    <w:rsid w:val="005E7CF1"/>
    <w:rsid w:val="005F55ED"/>
    <w:rsid w:val="006010FE"/>
    <w:rsid w:val="00604BAE"/>
    <w:rsid w:val="006058AB"/>
    <w:rsid w:val="00606C5D"/>
    <w:rsid w:val="00651112"/>
    <w:rsid w:val="00653522"/>
    <w:rsid w:val="006551F7"/>
    <w:rsid w:val="00655EC6"/>
    <w:rsid w:val="00660D94"/>
    <w:rsid w:val="0066192B"/>
    <w:rsid w:val="006652B6"/>
    <w:rsid w:val="0066710B"/>
    <w:rsid w:val="0067462D"/>
    <w:rsid w:val="0067533F"/>
    <w:rsid w:val="00684E84"/>
    <w:rsid w:val="00691081"/>
    <w:rsid w:val="00691391"/>
    <w:rsid w:val="0069429D"/>
    <w:rsid w:val="006A02E4"/>
    <w:rsid w:val="006A3085"/>
    <w:rsid w:val="006A3B96"/>
    <w:rsid w:val="006A5A44"/>
    <w:rsid w:val="006B1379"/>
    <w:rsid w:val="006B6DAE"/>
    <w:rsid w:val="006C2549"/>
    <w:rsid w:val="006C3A3C"/>
    <w:rsid w:val="006C44D3"/>
    <w:rsid w:val="006D2641"/>
    <w:rsid w:val="006E0E5C"/>
    <w:rsid w:val="006E34E1"/>
    <w:rsid w:val="006F0432"/>
    <w:rsid w:val="006F3554"/>
    <w:rsid w:val="006F584E"/>
    <w:rsid w:val="00701F56"/>
    <w:rsid w:val="007021B0"/>
    <w:rsid w:val="00705333"/>
    <w:rsid w:val="0071369E"/>
    <w:rsid w:val="0072612F"/>
    <w:rsid w:val="007277CF"/>
    <w:rsid w:val="00733382"/>
    <w:rsid w:val="0073478A"/>
    <w:rsid w:val="007424E9"/>
    <w:rsid w:val="00750E84"/>
    <w:rsid w:val="00751ED3"/>
    <w:rsid w:val="00755FB5"/>
    <w:rsid w:val="007664AD"/>
    <w:rsid w:val="00772F24"/>
    <w:rsid w:val="007741CA"/>
    <w:rsid w:val="00775035"/>
    <w:rsid w:val="007754CB"/>
    <w:rsid w:val="007843AF"/>
    <w:rsid w:val="00785606"/>
    <w:rsid w:val="0079284B"/>
    <w:rsid w:val="00796593"/>
    <w:rsid w:val="00796ECC"/>
    <w:rsid w:val="007A0CEC"/>
    <w:rsid w:val="007A16C4"/>
    <w:rsid w:val="007A5C9C"/>
    <w:rsid w:val="007C5392"/>
    <w:rsid w:val="007C58F0"/>
    <w:rsid w:val="007D3893"/>
    <w:rsid w:val="007D5967"/>
    <w:rsid w:val="007D6C25"/>
    <w:rsid w:val="007E11DE"/>
    <w:rsid w:val="007E1446"/>
    <w:rsid w:val="007E49D1"/>
    <w:rsid w:val="007E7C89"/>
    <w:rsid w:val="007F1AE4"/>
    <w:rsid w:val="007F284E"/>
    <w:rsid w:val="007F2E6F"/>
    <w:rsid w:val="007F730D"/>
    <w:rsid w:val="008014D5"/>
    <w:rsid w:val="008025F3"/>
    <w:rsid w:val="0080495E"/>
    <w:rsid w:val="00810FA2"/>
    <w:rsid w:val="00814B39"/>
    <w:rsid w:val="008222F9"/>
    <w:rsid w:val="00823F67"/>
    <w:rsid w:val="008275A2"/>
    <w:rsid w:val="00837092"/>
    <w:rsid w:val="008401CD"/>
    <w:rsid w:val="008420BE"/>
    <w:rsid w:val="00842303"/>
    <w:rsid w:val="0085048F"/>
    <w:rsid w:val="00857ABE"/>
    <w:rsid w:val="00864551"/>
    <w:rsid w:val="00865B41"/>
    <w:rsid w:val="00866943"/>
    <w:rsid w:val="0087583A"/>
    <w:rsid w:val="0087754D"/>
    <w:rsid w:val="00886545"/>
    <w:rsid w:val="00893744"/>
    <w:rsid w:val="008A1BF0"/>
    <w:rsid w:val="008A78AC"/>
    <w:rsid w:val="008B0FBB"/>
    <w:rsid w:val="008B426C"/>
    <w:rsid w:val="008B460E"/>
    <w:rsid w:val="008B7F4D"/>
    <w:rsid w:val="008C0495"/>
    <w:rsid w:val="008C6740"/>
    <w:rsid w:val="008D0E0D"/>
    <w:rsid w:val="008D3C3E"/>
    <w:rsid w:val="008E1D31"/>
    <w:rsid w:val="008E4D6A"/>
    <w:rsid w:val="008E7044"/>
    <w:rsid w:val="008F003E"/>
    <w:rsid w:val="008F08F0"/>
    <w:rsid w:val="008F2263"/>
    <w:rsid w:val="008F5CB6"/>
    <w:rsid w:val="00904FDD"/>
    <w:rsid w:val="0090637A"/>
    <w:rsid w:val="0091081A"/>
    <w:rsid w:val="00912B7A"/>
    <w:rsid w:val="00912CA1"/>
    <w:rsid w:val="009134D1"/>
    <w:rsid w:val="0092313E"/>
    <w:rsid w:val="00927EE1"/>
    <w:rsid w:val="00946941"/>
    <w:rsid w:val="00947944"/>
    <w:rsid w:val="00952C5E"/>
    <w:rsid w:val="0095730E"/>
    <w:rsid w:val="00971B87"/>
    <w:rsid w:val="00975D9F"/>
    <w:rsid w:val="00985354"/>
    <w:rsid w:val="0098733A"/>
    <w:rsid w:val="00995987"/>
    <w:rsid w:val="009A0894"/>
    <w:rsid w:val="009A090E"/>
    <w:rsid w:val="009B3503"/>
    <w:rsid w:val="009B409F"/>
    <w:rsid w:val="009C05F4"/>
    <w:rsid w:val="009C0A18"/>
    <w:rsid w:val="009C6C35"/>
    <w:rsid w:val="009C75C5"/>
    <w:rsid w:val="009D4A4B"/>
    <w:rsid w:val="009D4A71"/>
    <w:rsid w:val="009E019D"/>
    <w:rsid w:val="009F4D35"/>
    <w:rsid w:val="009F646F"/>
    <w:rsid w:val="00A006A9"/>
    <w:rsid w:val="00A13295"/>
    <w:rsid w:val="00A16AF2"/>
    <w:rsid w:val="00A16E44"/>
    <w:rsid w:val="00A253F8"/>
    <w:rsid w:val="00A36060"/>
    <w:rsid w:val="00A47C0A"/>
    <w:rsid w:val="00A56648"/>
    <w:rsid w:val="00A63A29"/>
    <w:rsid w:val="00A65F8B"/>
    <w:rsid w:val="00A66EA2"/>
    <w:rsid w:val="00A67BBE"/>
    <w:rsid w:val="00A70922"/>
    <w:rsid w:val="00A74CE4"/>
    <w:rsid w:val="00A8162D"/>
    <w:rsid w:val="00A910D6"/>
    <w:rsid w:val="00AA1EC8"/>
    <w:rsid w:val="00AA281E"/>
    <w:rsid w:val="00AB2835"/>
    <w:rsid w:val="00AB2E8F"/>
    <w:rsid w:val="00AB3EB9"/>
    <w:rsid w:val="00AB7507"/>
    <w:rsid w:val="00AC581D"/>
    <w:rsid w:val="00AC6530"/>
    <w:rsid w:val="00AD2F89"/>
    <w:rsid w:val="00AD332A"/>
    <w:rsid w:val="00AD5E0A"/>
    <w:rsid w:val="00AF7279"/>
    <w:rsid w:val="00B1242C"/>
    <w:rsid w:val="00B1286E"/>
    <w:rsid w:val="00B14C68"/>
    <w:rsid w:val="00B205ED"/>
    <w:rsid w:val="00B44AFD"/>
    <w:rsid w:val="00B475BF"/>
    <w:rsid w:val="00B502AA"/>
    <w:rsid w:val="00B50534"/>
    <w:rsid w:val="00B5364F"/>
    <w:rsid w:val="00B662F1"/>
    <w:rsid w:val="00B714F0"/>
    <w:rsid w:val="00B76187"/>
    <w:rsid w:val="00B8216A"/>
    <w:rsid w:val="00B863C6"/>
    <w:rsid w:val="00B87A8C"/>
    <w:rsid w:val="00B91859"/>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349E"/>
    <w:rsid w:val="00BF4D78"/>
    <w:rsid w:val="00BF57BD"/>
    <w:rsid w:val="00C063D1"/>
    <w:rsid w:val="00C075A4"/>
    <w:rsid w:val="00C107A9"/>
    <w:rsid w:val="00C16F97"/>
    <w:rsid w:val="00C23ACC"/>
    <w:rsid w:val="00C27857"/>
    <w:rsid w:val="00C27C77"/>
    <w:rsid w:val="00C309BD"/>
    <w:rsid w:val="00C3251C"/>
    <w:rsid w:val="00C32CEC"/>
    <w:rsid w:val="00C34C50"/>
    <w:rsid w:val="00C4332F"/>
    <w:rsid w:val="00C45F1D"/>
    <w:rsid w:val="00C72CE2"/>
    <w:rsid w:val="00C73D7A"/>
    <w:rsid w:val="00C74419"/>
    <w:rsid w:val="00C75232"/>
    <w:rsid w:val="00C75760"/>
    <w:rsid w:val="00C75FD9"/>
    <w:rsid w:val="00C76074"/>
    <w:rsid w:val="00C775F3"/>
    <w:rsid w:val="00C80DA1"/>
    <w:rsid w:val="00C84184"/>
    <w:rsid w:val="00C92F34"/>
    <w:rsid w:val="00C939C2"/>
    <w:rsid w:val="00C9435D"/>
    <w:rsid w:val="00CA1EBC"/>
    <w:rsid w:val="00CA2D73"/>
    <w:rsid w:val="00CB28BA"/>
    <w:rsid w:val="00CB2D0D"/>
    <w:rsid w:val="00CB43F8"/>
    <w:rsid w:val="00CB7CFA"/>
    <w:rsid w:val="00CC2CCE"/>
    <w:rsid w:val="00CD1760"/>
    <w:rsid w:val="00CE1438"/>
    <w:rsid w:val="00CE4B46"/>
    <w:rsid w:val="00CE5BF8"/>
    <w:rsid w:val="00CE6E52"/>
    <w:rsid w:val="00D02E34"/>
    <w:rsid w:val="00D03E71"/>
    <w:rsid w:val="00D05069"/>
    <w:rsid w:val="00D056C9"/>
    <w:rsid w:val="00D069F5"/>
    <w:rsid w:val="00D111A6"/>
    <w:rsid w:val="00D23721"/>
    <w:rsid w:val="00D23D2D"/>
    <w:rsid w:val="00D41B9A"/>
    <w:rsid w:val="00D41E19"/>
    <w:rsid w:val="00D427FC"/>
    <w:rsid w:val="00D50884"/>
    <w:rsid w:val="00D53249"/>
    <w:rsid w:val="00D54518"/>
    <w:rsid w:val="00D5763D"/>
    <w:rsid w:val="00D63E49"/>
    <w:rsid w:val="00D646FD"/>
    <w:rsid w:val="00D64CDB"/>
    <w:rsid w:val="00D675E2"/>
    <w:rsid w:val="00D72FD2"/>
    <w:rsid w:val="00D749C9"/>
    <w:rsid w:val="00D75E90"/>
    <w:rsid w:val="00D7611D"/>
    <w:rsid w:val="00D8030E"/>
    <w:rsid w:val="00D82339"/>
    <w:rsid w:val="00D82C17"/>
    <w:rsid w:val="00D830D5"/>
    <w:rsid w:val="00D85D12"/>
    <w:rsid w:val="00D9798D"/>
    <w:rsid w:val="00DA6685"/>
    <w:rsid w:val="00DC79ED"/>
    <w:rsid w:val="00DD1CE8"/>
    <w:rsid w:val="00DD7902"/>
    <w:rsid w:val="00DF7EA3"/>
    <w:rsid w:val="00E01028"/>
    <w:rsid w:val="00E05C91"/>
    <w:rsid w:val="00E07DC6"/>
    <w:rsid w:val="00E10059"/>
    <w:rsid w:val="00E150DC"/>
    <w:rsid w:val="00E21FF1"/>
    <w:rsid w:val="00E22344"/>
    <w:rsid w:val="00E2412F"/>
    <w:rsid w:val="00E256BA"/>
    <w:rsid w:val="00E30197"/>
    <w:rsid w:val="00E3184A"/>
    <w:rsid w:val="00E4138F"/>
    <w:rsid w:val="00E51FB0"/>
    <w:rsid w:val="00E56584"/>
    <w:rsid w:val="00E574A8"/>
    <w:rsid w:val="00E576F9"/>
    <w:rsid w:val="00E61CF8"/>
    <w:rsid w:val="00E73D52"/>
    <w:rsid w:val="00E744AC"/>
    <w:rsid w:val="00E765F8"/>
    <w:rsid w:val="00E820A8"/>
    <w:rsid w:val="00E8661C"/>
    <w:rsid w:val="00E90CF6"/>
    <w:rsid w:val="00E938FB"/>
    <w:rsid w:val="00EA2933"/>
    <w:rsid w:val="00EA36E9"/>
    <w:rsid w:val="00EA4F6A"/>
    <w:rsid w:val="00EB7921"/>
    <w:rsid w:val="00EC0BBE"/>
    <w:rsid w:val="00EC0E09"/>
    <w:rsid w:val="00EC5A9E"/>
    <w:rsid w:val="00EC7D68"/>
    <w:rsid w:val="00ED2687"/>
    <w:rsid w:val="00ED7F5B"/>
    <w:rsid w:val="00EE2EFF"/>
    <w:rsid w:val="00EE3FFC"/>
    <w:rsid w:val="00EF1008"/>
    <w:rsid w:val="00EF1C79"/>
    <w:rsid w:val="00EF63F9"/>
    <w:rsid w:val="00F178FC"/>
    <w:rsid w:val="00F2124D"/>
    <w:rsid w:val="00F272C3"/>
    <w:rsid w:val="00F30AE5"/>
    <w:rsid w:val="00F329F1"/>
    <w:rsid w:val="00F44540"/>
    <w:rsid w:val="00F50E2B"/>
    <w:rsid w:val="00F526EA"/>
    <w:rsid w:val="00F550E3"/>
    <w:rsid w:val="00F65465"/>
    <w:rsid w:val="00F65963"/>
    <w:rsid w:val="00F665CF"/>
    <w:rsid w:val="00F6732C"/>
    <w:rsid w:val="00F75293"/>
    <w:rsid w:val="00F81737"/>
    <w:rsid w:val="00F94372"/>
    <w:rsid w:val="00F95EEF"/>
    <w:rsid w:val="00FA4253"/>
    <w:rsid w:val="00FB0171"/>
    <w:rsid w:val="00FB03FD"/>
    <w:rsid w:val="00FB0D06"/>
    <w:rsid w:val="00FB6A53"/>
    <w:rsid w:val="00FC301A"/>
    <w:rsid w:val="00FC3E65"/>
    <w:rsid w:val="00FC4B10"/>
    <w:rsid w:val="00FD18A0"/>
    <w:rsid w:val="00FD26EA"/>
    <w:rsid w:val="00FD29DD"/>
    <w:rsid w:val="00FD5627"/>
    <w:rsid w:val="00FD57EA"/>
    <w:rsid w:val="00FD5AEC"/>
    <w:rsid w:val="00FE170E"/>
    <w:rsid w:val="00FE2AAB"/>
    <w:rsid w:val="00FE3902"/>
    <w:rsid w:val="00FE4F3B"/>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customStyle="1" w:styleId="Mencinsinresolver1">
    <w:name w:val="Mención sin resolver1"/>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411589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577781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275122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68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uiomar.gil@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103847C4-6764-402B-A3F7-1D3B5D9F6A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40</Pages>
  <Words>9101</Words>
  <Characters>50057</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dcterms:created xsi:type="dcterms:W3CDTF">2023-07-10T17:21:00Z</dcterms:created>
  <dcterms:modified xsi:type="dcterms:W3CDTF">2023-09-14T23:18:00Z</dcterms:modified>
</cp:coreProperties>
</file>