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DFA1D" w14:textId="77777777" w:rsidR="001D1238" w:rsidRDefault="007F0517" w:rsidP="0066441F">
      <w:pPr>
        <w:jc w:val="center"/>
        <w:rPr>
          <w:b/>
          <w:bCs/>
          <w:szCs w:val="22"/>
          <w:lang w:val="es-ES"/>
        </w:rPr>
      </w:pPr>
      <w:bookmarkStart w:id="0" w:name="_Toc69867468"/>
      <w:bookmarkStart w:id="1" w:name="_Toc69876822"/>
      <w:bookmarkStart w:id="2" w:name="_Toc72763763"/>
      <w:r w:rsidRPr="00E105F2">
        <w:rPr>
          <w:b/>
          <w:bCs/>
          <w:szCs w:val="22"/>
          <w:lang w:val="es-ES"/>
        </w:rPr>
        <w:t xml:space="preserve">Formato del </w:t>
      </w:r>
      <w:r w:rsidR="001D1238" w:rsidRPr="00E105F2">
        <w:rPr>
          <w:b/>
          <w:bCs/>
          <w:szCs w:val="22"/>
          <w:lang w:val="es-ES"/>
        </w:rPr>
        <w:t>Banco Distrital de Programas y Proyectos</w:t>
      </w:r>
      <w:r w:rsidRPr="00E105F2">
        <w:rPr>
          <w:b/>
          <w:bCs/>
          <w:szCs w:val="22"/>
          <w:lang w:val="es-ES"/>
        </w:rPr>
        <w:t xml:space="preserve"> – Formulación de Proyectos de Inversión</w:t>
      </w:r>
    </w:p>
    <w:p w14:paraId="2D411263" w14:textId="77777777" w:rsidR="005D58FD" w:rsidRPr="00E105F2" w:rsidRDefault="005D58FD" w:rsidP="0066441F">
      <w:pPr>
        <w:jc w:val="center"/>
        <w:rPr>
          <w:b/>
          <w:bCs/>
          <w:szCs w:val="22"/>
          <w:lang w:val="es-ES"/>
        </w:rPr>
      </w:pPr>
    </w:p>
    <w:p w14:paraId="0F2B35CE" w14:textId="77777777" w:rsidR="009D301F" w:rsidRPr="00E105F2" w:rsidRDefault="009D301F" w:rsidP="004E338D">
      <w:pPr>
        <w:pBdr>
          <w:top w:val="single" w:sz="4" w:space="1" w:color="auto"/>
          <w:left w:val="single" w:sz="4" w:space="4" w:color="auto"/>
          <w:bottom w:val="single" w:sz="4" w:space="0" w:color="auto"/>
          <w:right w:val="single" w:sz="4" w:space="4" w:color="auto"/>
        </w:pBdr>
        <w:jc w:val="left"/>
        <w:rPr>
          <w:szCs w:val="22"/>
          <w:lang w:val="es-ES"/>
        </w:rPr>
      </w:pPr>
    </w:p>
    <w:p w14:paraId="07BBE765" w14:textId="77777777" w:rsidR="002E1367" w:rsidRPr="00E105F2" w:rsidRDefault="00E54458" w:rsidP="004E338D">
      <w:pPr>
        <w:pBdr>
          <w:top w:val="single" w:sz="4" w:space="1" w:color="auto"/>
          <w:left w:val="single" w:sz="4" w:space="4" w:color="auto"/>
          <w:bottom w:val="single" w:sz="4" w:space="0" w:color="auto"/>
          <w:right w:val="single" w:sz="4" w:space="4" w:color="auto"/>
        </w:pBdr>
        <w:jc w:val="left"/>
        <w:rPr>
          <w:szCs w:val="22"/>
          <w:lang w:val="es-ES"/>
        </w:rPr>
      </w:pPr>
      <w:r w:rsidRPr="00E105F2">
        <w:rPr>
          <w:szCs w:val="22"/>
          <w:lang w:val="es-ES"/>
        </w:rPr>
        <w:t>Plan de Desarrollo:</w:t>
      </w:r>
      <w:r w:rsidR="008C28C7" w:rsidRPr="00E105F2">
        <w:rPr>
          <w:szCs w:val="22"/>
          <w:lang w:val="es-ES"/>
        </w:rPr>
        <w:tab/>
      </w:r>
      <w:r w:rsidR="002E1367" w:rsidRPr="00E105F2">
        <w:rPr>
          <w:szCs w:val="22"/>
          <w:lang w:val="es-ES"/>
        </w:rPr>
        <w:t xml:space="preserve">Bogotá </w:t>
      </w:r>
      <w:r w:rsidR="00BE1E03" w:rsidRPr="00E105F2">
        <w:rPr>
          <w:szCs w:val="22"/>
          <w:lang w:val="es-ES"/>
        </w:rPr>
        <w:t xml:space="preserve">Mejor para </w:t>
      </w:r>
      <w:r w:rsidR="00236997">
        <w:rPr>
          <w:szCs w:val="22"/>
          <w:lang w:val="es-ES"/>
        </w:rPr>
        <w:t>T</w:t>
      </w:r>
      <w:r w:rsidR="00423A67">
        <w:rPr>
          <w:szCs w:val="22"/>
          <w:lang w:val="es-ES"/>
        </w:rPr>
        <w:t>odos</w:t>
      </w:r>
    </w:p>
    <w:p w14:paraId="4EA8D313" w14:textId="77777777" w:rsidR="002E1367" w:rsidRPr="00E105F2" w:rsidRDefault="002E1367" w:rsidP="004E338D">
      <w:pPr>
        <w:pBdr>
          <w:top w:val="single" w:sz="4" w:space="1" w:color="auto"/>
          <w:left w:val="single" w:sz="4" w:space="4" w:color="auto"/>
          <w:bottom w:val="single" w:sz="4" w:space="0" w:color="auto"/>
          <w:right w:val="single" w:sz="4" w:space="4" w:color="auto"/>
        </w:pBdr>
        <w:jc w:val="left"/>
        <w:rPr>
          <w:szCs w:val="22"/>
          <w:lang w:val="es-ES"/>
        </w:rPr>
      </w:pPr>
      <w:r w:rsidRPr="00E105F2">
        <w:rPr>
          <w:szCs w:val="22"/>
          <w:lang w:val="es-ES"/>
        </w:rPr>
        <w:t xml:space="preserve">Sector: </w:t>
      </w:r>
      <w:r w:rsidRPr="00E105F2">
        <w:rPr>
          <w:szCs w:val="22"/>
          <w:lang w:val="es-ES"/>
        </w:rPr>
        <w:tab/>
      </w:r>
      <w:r w:rsidRPr="00E105F2">
        <w:rPr>
          <w:szCs w:val="22"/>
          <w:lang w:val="es-ES"/>
        </w:rPr>
        <w:tab/>
      </w:r>
      <w:r w:rsidR="008C28C7" w:rsidRPr="00E105F2">
        <w:rPr>
          <w:szCs w:val="22"/>
          <w:lang w:val="es-ES"/>
        </w:rPr>
        <w:tab/>
      </w:r>
      <w:r w:rsidRPr="00E105F2">
        <w:rPr>
          <w:szCs w:val="22"/>
          <w:lang w:val="es-ES"/>
        </w:rPr>
        <w:t>Ambiente</w:t>
      </w:r>
    </w:p>
    <w:p w14:paraId="3DB66162" w14:textId="77777777" w:rsidR="002E1367" w:rsidRPr="00E105F2" w:rsidRDefault="002E1367" w:rsidP="004E338D">
      <w:pPr>
        <w:pBdr>
          <w:top w:val="single" w:sz="4" w:space="1" w:color="auto"/>
          <w:left w:val="single" w:sz="4" w:space="4" w:color="auto"/>
          <w:bottom w:val="single" w:sz="4" w:space="0" w:color="auto"/>
          <w:right w:val="single" w:sz="4" w:space="4" w:color="auto"/>
        </w:pBdr>
        <w:jc w:val="left"/>
        <w:rPr>
          <w:szCs w:val="22"/>
          <w:lang w:val="es-ES"/>
        </w:rPr>
      </w:pPr>
      <w:r w:rsidRPr="00E105F2">
        <w:rPr>
          <w:szCs w:val="22"/>
          <w:lang w:val="es-ES"/>
        </w:rPr>
        <w:t>Entidad:</w:t>
      </w:r>
      <w:r w:rsidRPr="00E105F2">
        <w:rPr>
          <w:szCs w:val="22"/>
          <w:lang w:val="es-ES"/>
        </w:rPr>
        <w:tab/>
      </w:r>
      <w:r w:rsidRPr="00E105F2">
        <w:rPr>
          <w:szCs w:val="22"/>
          <w:lang w:val="es-ES"/>
        </w:rPr>
        <w:tab/>
        <w:t>126 - Secretaría Distrital de Ambiente</w:t>
      </w:r>
    </w:p>
    <w:p w14:paraId="18C2D282" w14:textId="77777777" w:rsidR="002E1367" w:rsidRPr="00E105F2" w:rsidRDefault="002E1367" w:rsidP="004E338D">
      <w:pPr>
        <w:pBdr>
          <w:top w:val="single" w:sz="4" w:space="1" w:color="auto"/>
          <w:left w:val="single" w:sz="4" w:space="4" w:color="auto"/>
          <w:bottom w:val="single" w:sz="4" w:space="0" w:color="auto"/>
          <w:right w:val="single" w:sz="4" w:space="4" w:color="auto"/>
        </w:pBdr>
        <w:jc w:val="left"/>
        <w:rPr>
          <w:szCs w:val="22"/>
          <w:lang w:val="es-ES"/>
        </w:rPr>
      </w:pPr>
      <w:r w:rsidRPr="00E105F2">
        <w:rPr>
          <w:szCs w:val="22"/>
          <w:lang w:val="es-ES"/>
        </w:rPr>
        <w:t>Eje</w:t>
      </w:r>
      <w:r w:rsidR="000B2786" w:rsidRPr="00E105F2">
        <w:rPr>
          <w:szCs w:val="22"/>
          <w:lang w:val="es-ES"/>
        </w:rPr>
        <w:t>:</w:t>
      </w:r>
      <w:r w:rsidR="008C28C7" w:rsidRPr="00E105F2">
        <w:rPr>
          <w:szCs w:val="22"/>
          <w:lang w:val="es-ES"/>
        </w:rPr>
        <w:tab/>
      </w:r>
      <w:r w:rsidR="007B6B95" w:rsidRPr="00E105F2">
        <w:rPr>
          <w:szCs w:val="22"/>
          <w:lang w:val="es-ES"/>
        </w:rPr>
        <w:tab/>
      </w:r>
      <w:r w:rsidR="007B6B95" w:rsidRPr="00E105F2">
        <w:rPr>
          <w:szCs w:val="22"/>
          <w:lang w:val="es-ES"/>
        </w:rPr>
        <w:tab/>
      </w:r>
      <w:r w:rsidR="00E54458" w:rsidRPr="00E105F2">
        <w:rPr>
          <w:szCs w:val="22"/>
          <w:lang w:val="es-ES"/>
        </w:rPr>
        <w:t xml:space="preserve">Sostenibilidad Ambiental basada en </w:t>
      </w:r>
      <w:r w:rsidR="00236997">
        <w:rPr>
          <w:szCs w:val="22"/>
          <w:lang w:val="es-ES"/>
        </w:rPr>
        <w:t>E</w:t>
      </w:r>
      <w:r w:rsidR="00E54458" w:rsidRPr="00E105F2">
        <w:rPr>
          <w:szCs w:val="22"/>
          <w:lang w:val="es-ES"/>
        </w:rPr>
        <w:t xml:space="preserve">ficiencia </w:t>
      </w:r>
      <w:r w:rsidR="00236997">
        <w:rPr>
          <w:szCs w:val="22"/>
          <w:lang w:val="es-ES"/>
        </w:rPr>
        <w:t>E</w:t>
      </w:r>
      <w:r w:rsidR="00E54458" w:rsidRPr="00E105F2">
        <w:rPr>
          <w:szCs w:val="22"/>
          <w:lang w:val="es-ES"/>
        </w:rPr>
        <w:t>nergética</w:t>
      </w:r>
    </w:p>
    <w:p w14:paraId="051279E8" w14:textId="19529DD1" w:rsidR="002E1367" w:rsidRPr="0034777C" w:rsidRDefault="002E1367" w:rsidP="004E338D">
      <w:pPr>
        <w:pBdr>
          <w:top w:val="single" w:sz="4" w:space="1" w:color="auto"/>
          <w:left w:val="single" w:sz="4" w:space="4" w:color="auto"/>
          <w:bottom w:val="single" w:sz="4" w:space="0" w:color="auto"/>
          <w:right w:val="single" w:sz="4" w:space="4" w:color="auto"/>
        </w:pBdr>
        <w:jc w:val="left"/>
        <w:rPr>
          <w:szCs w:val="22"/>
          <w:lang w:val="es-ES"/>
        </w:rPr>
      </w:pPr>
      <w:r w:rsidRPr="00E105F2">
        <w:rPr>
          <w:szCs w:val="22"/>
          <w:lang w:val="es-ES"/>
        </w:rPr>
        <w:t>Programa:</w:t>
      </w:r>
      <w:r w:rsidR="008C28C7" w:rsidRPr="00E105F2">
        <w:rPr>
          <w:szCs w:val="22"/>
          <w:lang w:val="es-ES"/>
        </w:rPr>
        <w:tab/>
      </w:r>
      <w:r w:rsidR="008C28C7" w:rsidRPr="00E105F2">
        <w:rPr>
          <w:szCs w:val="22"/>
          <w:lang w:val="es-ES"/>
        </w:rPr>
        <w:tab/>
      </w:r>
      <w:r w:rsidR="007C4D05" w:rsidRPr="0034777C">
        <w:rPr>
          <w:szCs w:val="22"/>
          <w:lang w:val="es-ES"/>
        </w:rPr>
        <w:t>Desarrollo rural sostenible</w:t>
      </w:r>
    </w:p>
    <w:p w14:paraId="6B24D473" w14:textId="17F5DAA0" w:rsidR="002E1367" w:rsidRPr="00FD53A7" w:rsidRDefault="002E1367" w:rsidP="004E338D">
      <w:pPr>
        <w:pBdr>
          <w:top w:val="single" w:sz="4" w:space="1" w:color="auto"/>
          <w:left w:val="single" w:sz="4" w:space="4" w:color="auto"/>
          <w:bottom w:val="single" w:sz="4" w:space="0" w:color="auto"/>
          <w:right w:val="single" w:sz="4" w:space="4" w:color="auto"/>
        </w:pBdr>
        <w:ind w:left="2120" w:hanging="2120"/>
        <w:jc w:val="left"/>
        <w:rPr>
          <w:b/>
          <w:szCs w:val="22"/>
          <w:lang w:val="es-ES"/>
        </w:rPr>
      </w:pPr>
      <w:r w:rsidRPr="005F7663">
        <w:rPr>
          <w:szCs w:val="22"/>
          <w:lang w:val="es-ES"/>
        </w:rPr>
        <w:t>Proyecto de inversión</w:t>
      </w:r>
      <w:r w:rsidR="00604C4F" w:rsidRPr="005F7663">
        <w:rPr>
          <w:szCs w:val="22"/>
          <w:lang w:val="es-ES"/>
        </w:rPr>
        <w:t xml:space="preserve">: </w:t>
      </w:r>
      <w:r w:rsidR="001576A7">
        <w:rPr>
          <w:szCs w:val="22"/>
          <w:lang w:val="es-ES"/>
        </w:rPr>
        <w:t xml:space="preserve">  </w:t>
      </w:r>
      <w:r w:rsidR="00FD53A7" w:rsidRPr="00FD53A7">
        <w:rPr>
          <w:szCs w:val="22"/>
          <w:lang w:val="es-ES"/>
        </w:rPr>
        <w:t>Promoción de la conservación de bienes y servicios ambientales rurales en Bogotá D.C.</w:t>
      </w:r>
    </w:p>
    <w:p w14:paraId="6D86BB8D" w14:textId="0CC5741D" w:rsidR="009D301F" w:rsidRPr="00BC25E0" w:rsidRDefault="002E1367" w:rsidP="004E338D">
      <w:pPr>
        <w:pBdr>
          <w:top w:val="single" w:sz="4" w:space="1" w:color="auto"/>
          <w:left w:val="single" w:sz="4" w:space="4" w:color="auto"/>
          <w:bottom w:val="single" w:sz="4" w:space="0" w:color="auto"/>
          <w:right w:val="single" w:sz="4" w:space="4" w:color="auto"/>
        </w:pBdr>
        <w:jc w:val="left"/>
        <w:rPr>
          <w:b/>
          <w:color w:val="FF0000"/>
          <w:szCs w:val="22"/>
          <w:lang w:val="es-ES"/>
        </w:rPr>
      </w:pPr>
      <w:r w:rsidRPr="00FD53A7">
        <w:rPr>
          <w:szCs w:val="22"/>
          <w:lang w:val="es-ES"/>
        </w:rPr>
        <w:t>Versión:</w:t>
      </w:r>
      <w:r w:rsidR="00426F15" w:rsidRPr="00FD53A7">
        <w:rPr>
          <w:szCs w:val="22"/>
          <w:lang w:val="es-ES"/>
        </w:rPr>
        <w:tab/>
      </w:r>
      <w:r w:rsidR="00426F15" w:rsidRPr="00FD53A7">
        <w:rPr>
          <w:szCs w:val="22"/>
          <w:lang w:val="es-ES"/>
        </w:rPr>
        <w:tab/>
      </w:r>
      <w:r w:rsidR="006C10B1" w:rsidRPr="00BC25E0">
        <w:rPr>
          <w:b/>
          <w:szCs w:val="22"/>
          <w:lang w:val="es-ES"/>
        </w:rPr>
        <w:t>No</w:t>
      </w:r>
      <w:r w:rsidR="00033C99" w:rsidRPr="00BC25E0">
        <w:rPr>
          <w:b/>
          <w:szCs w:val="22"/>
          <w:lang w:val="es-ES"/>
        </w:rPr>
        <w:t>.</w:t>
      </w:r>
      <w:r w:rsidR="006C10B1" w:rsidRPr="00BC25E0">
        <w:rPr>
          <w:b/>
          <w:szCs w:val="22"/>
          <w:lang w:val="es-ES"/>
        </w:rPr>
        <w:t xml:space="preserve"> </w:t>
      </w:r>
      <w:r w:rsidR="004163D5" w:rsidRPr="00BC25E0">
        <w:rPr>
          <w:b/>
          <w:szCs w:val="22"/>
          <w:lang w:val="es-ES"/>
        </w:rPr>
        <w:t xml:space="preserve">6 </w:t>
      </w:r>
      <w:r w:rsidR="00426F15" w:rsidRPr="00BC25E0">
        <w:rPr>
          <w:b/>
          <w:szCs w:val="22"/>
          <w:lang w:val="es-ES"/>
        </w:rPr>
        <w:t>(</w:t>
      </w:r>
      <w:r w:rsidR="00BC25E0">
        <w:rPr>
          <w:b/>
          <w:szCs w:val="22"/>
          <w:lang w:val="es-ES"/>
        </w:rPr>
        <w:t>04</w:t>
      </w:r>
      <w:r w:rsidR="00426F15" w:rsidRPr="00BC25E0">
        <w:rPr>
          <w:b/>
          <w:szCs w:val="22"/>
          <w:lang w:val="es-ES"/>
        </w:rPr>
        <w:t>/</w:t>
      </w:r>
      <w:r w:rsidR="00EE6FB7" w:rsidRPr="00BC25E0">
        <w:rPr>
          <w:b/>
          <w:szCs w:val="22"/>
          <w:lang w:val="es-ES"/>
        </w:rPr>
        <w:t>0</w:t>
      </w:r>
      <w:r w:rsidR="00BC25E0">
        <w:rPr>
          <w:b/>
          <w:szCs w:val="22"/>
          <w:lang w:val="es-ES"/>
        </w:rPr>
        <w:t>7</w:t>
      </w:r>
      <w:r w:rsidR="00426F15" w:rsidRPr="00BC25E0">
        <w:rPr>
          <w:b/>
          <w:szCs w:val="22"/>
          <w:lang w:val="es-ES"/>
        </w:rPr>
        <w:t>/</w:t>
      </w:r>
      <w:r w:rsidR="00ED0F6B" w:rsidRPr="00BC25E0">
        <w:rPr>
          <w:b/>
          <w:szCs w:val="22"/>
          <w:lang w:val="es-ES"/>
        </w:rPr>
        <w:t>201</w:t>
      </w:r>
      <w:r w:rsidR="00EE6FB7" w:rsidRPr="00BC25E0">
        <w:rPr>
          <w:b/>
          <w:szCs w:val="22"/>
          <w:lang w:val="es-ES"/>
        </w:rPr>
        <w:t>7</w:t>
      </w:r>
      <w:r w:rsidR="00426F15" w:rsidRPr="00BC25E0">
        <w:rPr>
          <w:b/>
          <w:szCs w:val="22"/>
          <w:lang w:val="es-ES"/>
        </w:rPr>
        <w:t>)</w:t>
      </w:r>
    </w:p>
    <w:p w14:paraId="0385F43F" w14:textId="77777777" w:rsidR="005D58FD" w:rsidRDefault="005D58FD" w:rsidP="00E105F2">
      <w:pPr>
        <w:jc w:val="center"/>
        <w:rPr>
          <w:b/>
        </w:rPr>
      </w:pPr>
    </w:p>
    <w:p w14:paraId="44F7B8B4" w14:textId="77777777" w:rsidR="001D1238" w:rsidRDefault="004C3143" w:rsidP="00E105F2">
      <w:pPr>
        <w:jc w:val="center"/>
        <w:rPr>
          <w:b/>
        </w:rPr>
      </w:pPr>
      <w:r w:rsidRPr="00FA16D1">
        <w:rPr>
          <w:b/>
        </w:rPr>
        <w:t>FORMULACIÓN PROYECTOS DE INVERSIÓN</w:t>
      </w:r>
    </w:p>
    <w:p w14:paraId="323413BF" w14:textId="77777777" w:rsidR="00144354" w:rsidRDefault="00144354" w:rsidP="00E105F2">
      <w:pPr>
        <w:pStyle w:val="Ttulo1"/>
      </w:pPr>
      <w:r w:rsidRPr="00E105F2">
        <w:t>I</w:t>
      </w:r>
      <w:r w:rsidR="00E105F2" w:rsidRPr="00E105F2">
        <w:t xml:space="preserve">dentificación del problema </w:t>
      </w:r>
      <w:bookmarkEnd w:id="0"/>
      <w:bookmarkEnd w:id="1"/>
      <w:bookmarkEnd w:id="2"/>
      <w:r w:rsidR="00E105F2" w:rsidRPr="00E105F2">
        <w:t>o necesidad</w:t>
      </w:r>
    </w:p>
    <w:p w14:paraId="074FB008" w14:textId="77777777" w:rsidR="004E338D" w:rsidRPr="004E338D" w:rsidRDefault="004E338D" w:rsidP="004E338D"/>
    <w:p w14:paraId="0B0D6AE4" w14:textId="5C2B780A" w:rsidR="008670DB" w:rsidRPr="00D80B66" w:rsidRDefault="00B74594" w:rsidP="00C5553E">
      <w:r w:rsidRPr="00D80B66">
        <w:t>En</w:t>
      </w:r>
      <w:r w:rsidR="00C5553E" w:rsidRPr="00D80B66">
        <w:t xml:space="preserve"> la actual </w:t>
      </w:r>
      <w:r w:rsidR="00FE4D85" w:rsidRPr="00D80B66">
        <w:t xml:space="preserve">formulación </w:t>
      </w:r>
      <w:r w:rsidRPr="00D80B66">
        <w:t>del proyecto N° 1132 denominado “Consolidación de la Estructura Ecológica Principal”, están incluidas</w:t>
      </w:r>
      <w:r w:rsidR="00C5553E" w:rsidRPr="00D80B66">
        <w:t xml:space="preserve"> las metas</w:t>
      </w:r>
      <w:r w:rsidRPr="00D80B66">
        <w:t>:</w:t>
      </w:r>
      <w:r w:rsidR="008670DB" w:rsidRPr="00D80B66">
        <w:t xml:space="preserve"> </w:t>
      </w:r>
      <w:r w:rsidR="00C5553E" w:rsidRPr="00D80B66">
        <w:t>“</w:t>
      </w:r>
      <w:r w:rsidR="00C5553E" w:rsidRPr="00D80B66">
        <w:rPr>
          <w:i/>
        </w:rPr>
        <w:t>Aumentar a 200 las hectáreas en proceso de restauración, mantenimiento y/o conservación sobre áreas abastecedoras de acueductos veredales asociadas a ecosistemas de montaña, bosques, humedales, ríos, nacimientos, reservorios y lagos</w:t>
      </w:r>
      <w:r w:rsidR="00C5553E" w:rsidRPr="00D80B66">
        <w:t xml:space="preserve">.”  </w:t>
      </w:r>
      <w:r w:rsidR="00A665CE" w:rsidRPr="00D80B66">
        <w:t xml:space="preserve">y </w:t>
      </w:r>
      <w:r w:rsidR="00C5553E" w:rsidRPr="00D80B66">
        <w:t>“</w:t>
      </w:r>
      <w:r w:rsidR="00C5553E" w:rsidRPr="00D80B66">
        <w:rPr>
          <w:i/>
        </w:rPr>
        <w:t>Duplicar el número de predios con adopción de buenas prácticas productivas que contribuyan a la adaptación y reducción de la vulnerabilidad frente al cambio climático y la promoción del desarrollo sostenible</w:t>
      </w:r>
      <w:r w:rsidR="00C5553E" w:rsidRPr="00D80B66">
        <w:t>”</w:t>
      </w:r>
      <w:r w:rsidR="00D80B66" w:rsidRPr="00D80B66">
        <w:t>;</w:t>
      </w:r>
      <w:r w:rsidR="00C5553E" w:rsidRPr="00D80B66">
        <w:t xml:space="preserve"> en este sentido y acorde </w:t>
      </w:r>
      <w:r w:rsidR="00D80B66" w:rsidRPr="00D80B66">
        <w:t>con</w:t>
      </w:r>
      <w:r w:rsidR="00C5553E" w:rsidRPr="00D80B66">
        <w:t xml:space="preserve"> la recomendación </w:t>
      </w:r>
      <w:r w:rsidR="00D80B66" w:rsidRPr="00D80B66">
        <w:t>efectuada</w:t>
      </w:r>
      <w:r w:rsidR="00C5553E" w:rsidRPr="00D80B66">
        <w:t xml:space="preserve"> por la </w:t>
      </w:r>
      <w:proofErr w:type="gramStart"/>
      <w:r w:rsidR="00C5553E" w:rsidRPr="00D80B66">
        <w:t>Secretaria</w:t>
      </w:r>
      <w:proofErr w:type="gramEnd"/>
      <w:r w:rsidR="00A9322E">
        <w:t xml:space="preserve"> </w:t>
      </w:r>
      <w:r w:rsidR="00C5553E" w:rsidRPr="00D80B66">
        <w:t>de Planeación Distrital (RAD</w:t>
      </w:r>
      <w:r w:rsidR="00A72A92" w:rsidRPr="00D80B66">
        <w:t xml:space="preserve">ICADO </w:t>
      </w:r>
      <w:r w:rsidR="00A9322E">
        <w:t>SDP: 2-2016-42865)</w:t>
      </w:r>
      <w:r w:rsidR="00837659">
        <w:t>,</w:t>
      </w:r>
      <w:r w:rsidR="00A9322E">
        <w:t xml:space="preserve"> se</w:t>
      </w:r>
      <w:r w:rsidR="00D80B66" w:rsidRPr="00D80B66">
        <w:t xml:space="preserve"> </w:t>
      </w:r>
      <w:r w:rsidR="00837659">
        <w:t>requiere</w:t>
      </w:r>
      <w:r w:rsidR="00A9322E">
        <w:t xml:space="preserve"> formular un </w:t>
      </w:r>
      <w:r w:rsidR="00A665CE" w:rsidRPr="00D80B66">
        <w:t xml:space="preserve">proyecto </w:t>
      </w:r>
      <w:r w:rsidR="00A9322E">
        <w:t>independiente que asocie estas metas al programa de Desarrollo Rural Sostenible</w:t>
      </w:r>
      <w:r w:rsidR="00A72A92" w:rsidRPr="00D80B66">
        <w:t>.</w:t>
      </w:r>
    </w:p>
    <w:p w14:paraId="1CCA6CBF" w14:textId="77777777" w:rsidR="008670DB" w:rsidRPr="00D80B66" w:rsidRDefault="008670DB" w:rsidP="00E105F2"/>
    <w:p w14:paraId="1CBA8C8B" w14:textId="751E6049" w:rsidR="008670DB" w:rsidRPr="00D80B66" w:rsidRDefault="001576A7" w:rsidP="00E105F2">
      <w:r>
        <w:t>En ese orden de ideas</w:t>
      </w:r>
      <w:r w:rsidR="00C5553E" w:rsidRPr="00D80B66">
        <w:t xml:space="preserve">, la </w:t>
      </w:r>
      <w:r>
        <w:t>e</w:t>
      </w:r>
      <w:r w:rsidR="00C5553E" w:rsidRPr="00D80B66">
        <w:t>ntidad ha elabor</w:t>
      </w:r>
      <w:r w:rsidR="00A72A92" w:rsidRPr="00D80B66">
        <w:t>ado un nuevo proyecto</w:t>
      </w:r>
      <w:r w:rsidR="00D80B66" w:rsidRPr="00D80B66">
        <w:t xml:space="preserve"> de</w:t>
      </w:r>
      <w:r w:rsidR="00A72A92" w:rsidRPr="00D80B66">
        <w:t xml:space="preserve"> inversión que </w:t>
      </w:r>
      <w:r w:rsidR="00A665CE" w:rsidRPr="00D80B66">
        <w:t>recoge</w:t>
      </w:r>
      <w:r w:rsidR="00A72A92" w:rsidRPr="00D80B66">
        <w:t xml:space="preserve"> las dos metas anteriormente citadas y una</w:t>
      </w:r>
      <w:r w:rsidR="00D80B66" w:rsidRPr="00D80B66">
        <w:t xml:space="preserve"> actividad importante</w:t>
      </w:r>
      <w:r w:rsidR="00A72A92" w:rsidRPr="00D80B66">
        <w:t xml:space="preserve"> no incluida</w:t>
      </w:r>
      <w:r w:rsidR="00D80B66" w:rsidRPr="00D80B66">
        <w:t xml:space="preserve"> </w:t>
      </w:r>
      <w:r w:rsidR="00A72A92" w:rsidRPr="00D80B66">
        <w:t>dentro del proyecto 1132</w:t>
      </w:r>
      <w:r w:rsidR="00D80B66" w:rsidRPr="00D80B66">
        <w:t xml:space="preserve"> referida a la  </w:t>
      </w:r>
      <w:r>
        <w:t>“</w:t>
      </w:r>
      <w:r w:rsidR="00D80B66" w:rsidRPr="001576A7">
        <w:rPr>
          <w:i/>
        </w:rPr>
        <w:t>extensión rural y asistencia técnica agropecuaria y ambiental</w:t>
      </w:r>
      <w:r>
        <w:rPr>
          <w:i/>
        </w:rPr>
        <w:t>”</w:t>
      </w:r>
      <w:r w:rsidR="00A72A92" w:rsidRPr="00D80B66">
        <w:t xml:space="preserve">, </w:t>
      </w:r>
      <w:r w:rsidR="00A665CE" w:rsidRPr="00D80B66">
        <w:t xml:space="preserve">las cuales </w:t>
      </w:r>
      <w:r w:rsidR="00D80B66" w:rsidRPr="00D80B66">
        <w:t>serán</w:t>
      </w:r>
      <w:r w:rsidR="00A665CE" w:rsidRPr="00D80B66">
        <w:t xml:space="preserve"> </w:t>
      </w:r>
      <w:r w:rsidR="00A72A92" w:rsidRPr="00D80B66">
        <w:t>asociadas al programa “Desarrollo Rural Sostenible”</w:t>
      </w:r>
      <w:r w:rsidR="00D80B66" w:rsidRPr="00D80B66">
        <w:t xml:space="preserve">, como corresponde, </w:t>
      </w:r>
      <w:r w:rsidR="00A72A92" w:rsidRPr="00D80B66">
        <w:t xml:space="preserve"> con lo cual se garantizará </w:t>
      </w:r>
      <w:r w:rsidR="00D80B66" w:rsidRPr="00D80B66">
        <w:t>y evidenciará su aporte a las metas Plan de Desarrollo</w:t>
      </w:r>
      <w:r w:rsidR="00A72A92" w:rsidRPr="00D80B66">
        <w:t xml:space="preserve"> de la S</w:t>
      </w:r>
      <w:r>
        <w:t xml:space="preserve">ecretaría Distrital de Ambiente, </w:t>
      </w:r>
      <w:r w:rsidR="00A72A92" w:rsidRPr="00D80B66">
        <w:t xml:space="preserve">en temas rurales </w:t>
      </w:r>
      <w:r w:rsidR="00D80B66" w:rsidRPr="00D80B66">
        <w:t>para</w:t>
      </w:r>
      <w:r w:rsidR="00A72A92" w:rsidRPr="00D80B66">
        <w:t xml:space="preserve"> el periodo 2017-2020.</w:t>
      </w:r>
    </w:p>
    <w:p w14:paraId="3BAE69F7" w14:textId="77777777" w:rsidR="008670DB" w:rsidRDefault="008670DB" w:rsidP="00E105F2"/>
    <w:p w14:paraId="666BA33D" w14:textId="0BC53138" w:rsidR="00E058A0" w:rsidRDefault="00A665CE" w:rsidP="00E058A0">
      <w:r>
        <w:t xml:space="preserve">Ahora bien, la importancia de este proyecto </w:t>
      </w:r>
      <w:r w:rsidR="001576A7">
        <w:t xml:space="preserve">es </w:t>
      </w:r>
      <w:r w:rsidR="00974A0A">
        <w:t xml:space="preserve">entendida en su dimensión territorial, </w:t>
      </w:r>
      <w:r>
        <w:t>teniendo en cuenta que l</w:t>
      </w:r>
      <w:r w:rsidR="00E058A0">
        <w:t>a ruralidad del Distrito Capital</w:t>
      </w:r>
      <w:r w:rsidR="00E058A0" w:rsidRPr="00E105F2">
        <w:t xml:space="preserve"> abarca un 76,5% de la superficie, </w:t>
      </w:r>
      <w:r w:rsidR="00E058A0">
        <w:t>y reúne espacios de</w:t>
      </w:r>
      <w:r w:rsidR="00E058A0" w:rsidRPr="00E105F2">
        <w:t xml:space="preserve"> alta relevancia ambiental</w:t>
      </w:r>
      <w:r w:rsidR="00E058A0">
        <w:t>, en particular ecosistemas de páramo y bosque,</w:t>
      </w:r>
      <w:r w:rsidR="00E058A0" w:rsidRPr="00E105F2">
        <w:t xml:space="preserve"> que potencializa</w:t>
      </w:r>
      <w:r w:rsidR="00E058A0">
        <w:t>n</w:t>
      </w:r>
      <w:r w:rsidR="00E058A0" w:rsidRPr="00E105F2">
        <w:t xml:space="preserve"> los procesos sostenibles de desarrollo de la ciudad.</w:t>
      </w:r>
    </w:p>
    <w:p w14:paraId="7CFE45A7" w14:textId="77777777" w:rsidR="00B75364" w:rsidRPr="00B75364" w:rsidRDefault="00B75364" w:rsidP="00B75364">
      <w:pPr>
        <w:rPr>
          <w:szCs w:val="22"/>
        </w:rPr>
      </w:pPr>
    </w:p>
    <w:p w14:paraId="41C321C3" w14:textId="2D31F545" w:rsidR="00B75364" w:rsidRDefault="00E97C7F" w:rsidP="00B75364">
      <w:pPr>
        <w:rPr>
          <w:szCs w:val="22"/>
        </w:rPr>
      </w:pPr>
      <w:r>
        <w:rPr>
          <w:szCs w:val="22"/>
        </w:rPr>
        <w:t xml:space="preserve">Estas áreas </w:t>
      </w:r>
      <w:r w:rsidR="00B75364" w:rsidRPr="00B75364">
        <w:rPr>
          <w:szCs w:val="22"/>
        </w:rPr>
        <w:t xml:space="preserve">presentan diferentes dinámicas de afectación debido a la expansión de la frontera agropecuaria y la explotación de recursos en lugares donde se presentan coberturas vegetales nativas – especialmente en áreas de bosques, páramos y humedales, es así qué, las prácticas de producción agropecuaria con alto uso de agroquímicos, la sobre explotación de suelos sin cuidado de las aguas conllevan a empeorar el panorama de sostenibilidad desde lo local y lo regional. Esto en conjunto </w:t>
      </w:r>
      <w:r w:rsidR="00B75364" w:rsidRPr="0034777C">
        <w:rPr>
          <w:szCs w:val="22"/>
        </w:rPr>
        <w:t>aumenta la p</w:t>
      </w:r>
      <w:r w:rsidR="00E02986" w:rsidRPr="0034777C">
        <w:rPr>
          <w:szCs w:val="22"/>
        </w:rPr>
        <w:t>é</w:t>
      </w:r>
      <w:r w:rsidR="00B75364" w:rsidRPr="0034777C">
        <w:rPr>
          <w:szCs w:val="22"/>
        </w:rPr>
        <w:t xml:space="preserve">rdida de </w:t>
      </w:r>
      <w:r w:rsidR="00B75364" w:rsidRPr="00B75364">
        <w:rPr>
          <w:szCs w:val="22"/>
        </w:rPr>
        <w:t>suelo por erosión, disminuye las coberturas vegetales</w:t>
      </w:r>
      <w:r>
        <w:rPr>
          <w:szCs w:val="22"/>
        </w:rPr>
        <w:t xml:space="preserve"> y la biodiversidad</w:t>
      </w:r>
      <w:r w:rsidR="00B75364" w:rsidRPr="00B75364">
        <w:rPr>
          <w:szCs w:val="22"/>
        </w:rPr>
        <w:t xml:space="preserve"> y deteriora la calidad </w:t>
      </w:r>
      <w:r>
        <w:rPr>
          <w:szCs w:val="22"/>
        </w:rPr>
        <w:t xml:space="preserve">y cantidad del agua </w:t>
      </w:r>
      <w:r w:rsidR="00B75364" w:rsidRPr="00B75364">
        <w:rPr>
          <w:szCs w:val="22"/>
        </w:rPr>
        <w:t>y por consiguiente la oferta de bienes y servicios ambientales se ve comprometida.</w:t>
      </w:r>
    </w:p>
    <w:p w14:paraId="63AD49AD" w14:textId="77777777" w:rsidR="004E338D" w:rsidRPr="00B75364" w:rsidRDefault="004E338D" w:rsidP="00B75364">
      <w:pPr>
        <w:rPr>
          <w:szCs w:val="22"/>
        </w:rPr>
      </w:pPr>
    </w:p>
    <w:p w14:paraId="10D6A169" w14:textId="68A522A7" w:rsidR="00B75364" w:rsidRDefault="00B75364" w:rsidP="00B75364">
      <w:pPr>
        <w:rPr>
          <w:szCs w:val="22"/>
        </w:rPr>
      </w:pPr>
      <w:r w:rsidRPr="00B75364">
        <w:rPr>
          <w:szCs w:val="22"/>
        </w:rPr>
        <w:lastRenderedPageBreak/>
        <w:t xml:space="preserve">Otra problemática </w:t>
      </w:r>
      <w:r w:rsidR="00E02986" w:rsidRPr="0034777C">
        <w:rPr>
          <w:szCs w:val="22"/>
        </w:rPr>
        <w:t xml:space="preserve">está </w:t>
      </w:r>
      <w:r w:rsidRPr="0034777C">
        <w:rPr>
          <w:szCs w:val="22"/>
        </w:rPr>
        <w:t>relaciona</w:t>
      </w:r>
      <w:r w:rsidR="00E02986" w:rsidRPr="0034777C">
        <w:rPr>
          <w:szCs w:val="22"/>
        </w:rPr>
        <w:t>da</w:t>
      </w:r>
      <w:r w:rsidRPr="0034777C">
        <w:rPr>
          <w:szCs w:val="22"/>
        </w:rPr>
        <w:t xml:space="preserve"> </w:t>
      </w:r>
      <w:r w:rsidR="00BC25E0">
        <w:rPr>
          <w:szCs w:val="22"/>
        </w:rPr>
        <w:t xml:space="preserve">con </w:t>
      </w:r>
      <w:r w:rsidRPr="00B75364">
        <w:rPr>
          <w:szCs w:val="22"/>
        </w:rPr>
        <w:t>la contaminación de fuentes hídricas lénticas y lóticas, alteración de ciclos hidrológicos en el orden local y regional y degradación de suelos; que, entre otras, involucra también la desprotección de áreas abastecedoras de acueductos veredales y rondas hídricas asociadas. Todo esto lleva a debilitar la capacidad para afrontar las acciones encaminadas a la adaptación y mitigación del cambio climático, con la fragmentación y deterioro de ecosistemas rurales y de sus paisajes y pérdida de biodiversidad y por tanto, de los servicios eco-sistémico</w:t>
      </w:r>
      <w:r w:rsidR="007A4725">
        <w:rPr>
          <w:szCs w:val="22"/>
        </w:rPr>
        <w:t>s</w:t>
      </w:r>
      <w:r w:rsidRPr="00B75364">
        <w:rPr>
          <w:szCs w:val="22"/>
        </w:rPr>
        <w:t>. Una de las consecuencias es la fragmentación y deterioro de ecosistemas rurales y de sus paisajes, la pérdida de biodiversidad y, por tanto, de los servicios eco-sistémicos, debilitando la capacidad del territorio en términos de adaptación y mitigación del cambio climático.</w:t>
      </w:r>
    </w:p>
    <w:p w14:paraId="14FAFD42" w14:textId="77777777" w:rsidR="00B75364" w:rsidRPr="00B75364" w:rsidRDefault="00B75364" w:rsidP="00B75364">
      <w:pPr>
        <w:rPr>
          <w:szCs w:val="22"/>
        </w:rPr>
      </w:pPr>
    </w:p>
    <w:p w14:paraId="7BD284B8" w14:textId="6268A469" w:rsidR="00B75364" w:rsidRPr="00B75364" w:rsidRDefault="00B75364" w:rsidP="00B75364">
      <w:pPr>
        <w:rPr>
          <w:szCs w:val="22"/>
        </w:rPr>
      </w:pPr>
      <w:r w:rsidRPr="00B75364">
        <w:rPr>
          <w:szCs w:val="22"/>
        </w:rPr>
        <w:t>Todo ello genera unos efectos directos sobre la E</w:t>
      </w:r>
      <w:r w:rsidR="00E02986">
        <w:rPr>
          <w:szCs w:val="22"/>
        </w:rPr>
        <w:t xml:space="preserve">structura </w:t>
      </w:r>
      <w:r w:rsidRPr="00B75364">
        <w:rPr>
          <w:szCs w:val="22"/>
        </w:rPr>
        <w:t>E</w:t>
      </w:r>
      <w:r w:rsidR="00E02986">
        <w:rPr>
          <w:szCs w:val="22"/>
        </w:rPr>
        <w:t xml:space="preserve">cológica </w:t>
      </w:r>
      <w:r w:rsidRPr="00B75364">
        <w:rPr>
          <w:szCs w:val="22"/>
        </w:rPr>
        <w:t>P</w:t>
      </w:r>
      <w:r w:rsidR="00E02986">
        <w:rPr>
          <w:szCs w:val="22"/>
        </w:rPr>
        <w:t>rincipal</w:t>
      </w:r>
      <w:r w:rsidR="005D3050">
        <w:rPr>
          <w:szCs w:val="22"/>
        </w:rPr>
        <w:t xml:space="preserve"> - </w:t>
      </w:r>
      <w:r w:rsidR="00E02986">
        <w:rPr>
          <w:szCs w:val="22"/>
        </w:rPr>
        <w:t>EEP</w:t>
      </w:r>
      <w:r w:rsidRPr="00B75364">
        <w:rPr>
          <w:szCs w:val="22"/>
        </w:rPr>
        <w:t xml:space="preserve"> (capital natural) presente en zona rural y sobre la disponibilidad de áreas para la producción agr</w:t>
      </w:r>
      <w:r w:rsidR="00E97C7F">
        <w:rPr>
          <w:szCs w:val="22"/>
        </w:rPr>
        <w:t>opecuaria; el uso inadecuado, so</w:t>
      </w:r>
      <w:r w:rsidRPr="00B75364">
        <w:rPr>
          <w:szCs w:val="22"/>
        </w:rPr>
        <w:t>b</w:t>
      </w:r>
      <w:r w:rsidR="00E97C7F">
        <w:rPr>
          <w:szCs w:val="22"/>
        </w:rPr>
        <w:t>re</w:t>
      </w:r>
      <w:r w:rsidRPr="00B75364">
        <w:rPr>
          <w:szCs w:val="22"/>
        </w:rPr>
        <w:t>utilización y ampliación de frontera agropecuaria en l</w:t>
      </w:r>
      <w:r w:rsidR="00061F3C">
        <w:rPr>
          <w:szCs w:val="22"/>
        </w:rPr>
        <w:t>a</w:t>
      </w:r>
      <w:r w:rsidRPr="00B75364">
        <w:rPr>
          <w:szCs w:val="22"/>
        </w:rPr>
        <w:t>s áreas de interés ambiental; la degradación y desaparición de ecosistemas importantes para la resiliencia y sostenibilidad del territorio así como la contaminación, transformación de modelos productivos y cambio de uso de suelo en las áreas protegidas que genera un sobre-aprovechamiento de los recursos naturales tales como el agua, el suelo, el aire y la biodiversidad.</w:t>
      </w:r>
      <w:r w:rsidRPr="00B75364">
        <w:rPr>
          <w:szCs w:val="22"/>
        </w:rPr>
        <w:cr/>
      </w:r>
    </w:p>
    <w:p w14:paraId="239978DF" w14:textId="70F3D20F" w:rsidR="006211D1" w:rsidRDefault="006211D1" w:rsidP="006211D1">
      <w:pPr>
        <w:rPr>
          <w:szCs w:val="22"/>
        </w:rPr>
      </w:pPr>
      <w:r w:rsidRPr="003723BD">
        <w:rPr>
          <w:szCs w:val="22"/>
        </w:rPr>
        <w:t xml:space="preserve">Bogotá Distrito Capital </w:t>
      </w:r>
      <w:r w:rsidR="00141650" w:rsidRPr="003723BD">
        <w:rPr>
          <w:szCs w:val="22"/>
        </w:rPr>
        <w:t>está conformada por 20 localidades cuya extensión total es de 163.663 hectáreas,</w:t>
      </w:r>
      <w:r w:rsidRPr="003723BD">
        <w:rPr>
          <w:szCs w:val="22"/>
        </w:rPr>
        <w:t xml:space="preserve"> de las cuales 6 poseen suelo rural con actividades productivas propiamente definidas como campesinas</w:t>
      </w:r>
      <w:r w:rsidR="000B3E22">
        <w:rPr>
          <w:szCs w:val="22"/>
        </w:rPr>
        <w:t xml:space="preserve"> y una extensa cobertura de ecosistemas naturales de páramo y bosque</w:t>
      </w:r>
      <w:r w:rsidR="00F16B3F">
        <w:rPr>
          <w:szCs w:val="22"/>
        </w:rPr>
        <w:t xml:space="preserve">. </w:t>
      </w:r>
      <w:r w:rsidR="000B3E22">
        <w:rPr>
          <w:szCs w:val="22"/>
        </w:rPr>
        <w:t>E</w:t>
      </w:r>
      <w:r w:rsidRPr="003723BD">
        <w:rPr>
          <w:szCs w:val="22"/>
        </w:rPr>
        <w:t>stas localidades son: Suba, Chapinero, Santafé, Usme, Ciudad Bolívar y Sumapaz. E</w:t>
      </w:r>
      <w:r w:rsidR="000B3E22">
        <w:rPr>
          <w:szCs w:val="22"/>
        </w:rPr>
        <w:t>n conjunto el</w:t>
      </w:r>
      <w:r w:rsidRPr="003723BD">
        <w:rPr>
          <w:szCs w:val="22"/>
        </w:rPr>
        <w:t xml:space="preserve"> territorio rural abarca 122.271 </w:t>
      </w:r>
      <w:r w:rsidR="000B3E22">
        <w:rPr>
          <w:szCs w:val="22"/>
        </w:rPr>
        <w:t>h</w:t>
      </w:r>
      <w:r w:rsidRPr="003723BD">
        <w:rPr>
          <w:szCs w:val="22"/>
        </w:rPr>
        <w:t xml:space="preserve">a, de las </w:t>
      </w:r>
      <w:r w:rsidR="004E7109" w:rsidRPr="003723BD">
        <w:rPr>
          <w:szCs w:val="22"/>
        </w:rPr>
        <w:t>cuales un</w:t>
      </w:r>
      <w:r w:rsidRPr="003723BD">
        <w:rPr>
          <w:szCs w:val="22"/>
        </w:rPr>
        <w:t xml:space="preserve"> 73.1% pertenecen a la categoría de área protegida bien sea de orden nacional, </w:t>
      </w:r>
      <w:r w:rsidR="004E7109" w:rsidRPr="003723BD">
        <w:rPr>
          <w:szCs w:val="22"/>
        </w:rPr>
        <w:t>regional o</w:t>
      </w:r>
      <w:r w:rsidRPr="003723BD">
        <w:rPr>
          <w:szCs w:val="22"/>
        </w:rPr>
        <w:t xml:space="preserve"> distrital</w:t>
      </w:r>
      <w:r w:rsidR="000B3E22">
        <w:rPr>
          <w:szCs w:val="22"/>
        </w:rPr>
        <w:t>. M</w:t>
      </w:r>
      <w:r w:rsidR="007D6728">
        <w:rPr>
          <w:szCs w:val="22"/>
        </w:rPr>
        <w:t>ás de 5</w:t>
      </w:r>
      <w:r w:rsidR="000B3E22">
        <w:rPr>
          <w:szCs w:val="22"/>
        </w:rPr>
        <w:t xml:space="preserve">0.000 ha en la ruralidad bogotana corresponden a coberturas de páramo, </w:t>
      </w:r>
      <w:proofErr w:type="spellStart"/>
      <w:r w:rsidR="000B3E22">
        <w:rPr>
          <w:szCs w:val="22"/>
        </w:rPr>
        <w:t>socioecosistema</w:t>
      </w:r>
      <w:proofErr w:type="spellEnd"/>
      <w:r w:rsidR="000B3E22">
        <w:rPr>
          <w:szCs w:val="22"/>
        </w:rPr>
        <w:t xml:space="preserve"> estratégico para la </w:t>
      </w:r>
      <w:r w:rsidR="000B3E22" w:rsidRPr="001110D3">
        <w:rPr>
          <w:szCs w:val="22"/>
        </w:rPr>
        <w:t>regulación y provisión hídrica y el almacenamiento de carbono, entre otros esenciales servicios ecosistémicos</w:t>
      </w:r>
      <w:r w:rsidR="00E02986" w:rsidRPr="001110D3">
        <w:rPr>
          <w:szCs w:val="22"/>
        </w:rPr>
        <w:t xml:space="preserve"> (</w:t>
      </w:r>
      <w:r w:rsidR="0034777C" w:rsidRPr="001110D3">
        <w:rPr>
          <w:szCs w:val="22"/>
        </w:rPr>
        <w:t xml:space="preserve">Ver </w:t>
      </w:r>
      <w:r w:rsidR="001110D3">
        <w:rPr>
          <w:szCs w:val="22"/>
        </w:rPr>
        <w:t>I</w:t>
      </w:r>
      <w:r w:rsidR="001110D3" w:rsidRPr="001110D3">
        <w:rPr>
          <w:szCs w:val="22"/>
        </w:rPr>
        <w:t>lustración</w:t>
      </w:r>
      <w:r w:rsidR="0034777C" w:rsidRPr="001110D3">
        <w:rPr>
          <w:szCs w:val="22"/>
        </w:rPr>
        <w:t xml:space="preserve"> 1. Zonas rurales de importancia ecosistémica</w:t>
      </w:r>
      <w:r w:rsidR="00E02986" w:rsidRPr="001110D3">
        <w:rPr>
          <w:szCs w:val="22"/>
        </w:rPr>
        <w:t>)</w:t>
      </w:r>
      <w:r w:rsidR="000B3E22" w:rsidRPr="001110D3">
        <w:rPr>
          <w:szCs w:val="22"/>
        </w:rPr>
        <w:t>. Esto</w:t>
      </w:r>
      <w:r w:rsidR="000B3E22">
        <w:rPr>
          <w:szCs w:val="22"/>
        </w:rPr>
        <w:t xml:space="preserve"> pone de manifiesto</w:t>
      </w:r>
      <w:r w:rsidR="000B3E22" w:rsidRPr="003723BD">
        <w:rPr>
          <w:szCs w:val="22"/>
        </w:rPr>
        <w:t xml:space="preserve"> </w:t>
      </w:r>
      <w:r w:rsidRPr="003723BD">
        <w:rPr>
          <w:szCs w:val="22"/>
        </w:rPr>
        <w:t xml:space="preserve">el </w:t>
      </w:r>
      <w:r w:rsidR="000B3E22">
        <w:rPr>
          <w:szCs w:val="22"/>
        </w:rPr>
        <w:t xml:space="preserve">enorme </w:t>
      </w:r>
      <w:r w:rsidRPr="003723BD">
        <w:rPr>
          <w:szCs w:val="22"/>
        </w:rPr>
        <w:t>potencial y relevancia que tiene el suelo rural dentro de</w:t>
      </w:r>
      <w:r w:rsidR="007D6728">
        <w:rPr>
          <w:szCs w:val="22"/>
        </w:rPr>
        <w:t xml:space="preserve"> </w:t>
      </w:r>
      <w:r w:rsidRPr="003723BD">
        <w:rPr>
          <w:szCs w:val="22"/>
        </w:rPr>
        <w:t>la EPP</w:t>
      </w:r>
      <w:r w:rsidR="000B3E22">
        <w:rPr>
          <w:szCs w:val="22"/>
        </w:rPr>
        <w:t>, lo cual genera</w:t>
      </w:r>
      <w:r w:rsidRPr="003723BD">
        <w:rPr>
          <w:szCs w:val="22"/>
        </w:rPr>
        <w:t xml:space="preserve"> </w:t>
      </w:r>
      <w:r w:rsidR="000B3E22">
        <w:rPr>
          <w:szCs w:val="22"/>
        </w:rPr>
        <w:t>la</w:t>
      </w:r>
      <w:r w:rsidRPr="003723BD">
        <w:rPr>
          <w:szCs w:val="22"/>
        </w:rPr>
        <w:t xml:space="preserve"> responsabilidad de la ciudad </w:t>
      </w:r>
      <w:r w:rsidR="000B3E22">
        <w:rPr>
          <w:szCs w:val="22"/>
        </w:rPr>
        <w:t>y la</w:t>
      </w:r>
      <w:r w:rsidRPr="003723BD">
        <w:rPr>
          <w:szCs w:val="22"/>
        </w:rPr>
        <w:t xml:space="preserve"> corresponsabilidad de las</w:t>
      </w:r>
      <w:r w:rsidR="007D6728">
        <w:rPr>
          <w:szCs w:val="22"/>
        </w:rPr>
        <w:t xml:space="preserve"> </w:t>
      </w:r>
      <w:r w:rsidRPr="003723BD">
        <w:rPr>
          <w:szCs w:val="22"/>
        </w:rPr>
        <w:t>familias</w:t>
      </w:r>
      <w:r w:rsidR="00D22D56">
        <w:rPr>
          <w:szCs w:val="22"/>
        </w:rPr>
        <w:t xml:space="preserve"> </w:t>
      </w:r>
      <w:r w:rsidRPr="003723BD">
        <w:rPr>
          <w:szCs w:val="22"/>
        </w:rPr>
        <w:t>campesinas que habitan este espacio en pro de su conservación</w:t>
      </w:r>
      <w:r w:rsidR="000B3E22">
        <w:rPr>
          <w:szCs w:val="22"/>
        </w:rPr>
        <w:t xml:space="preserve"> y uso sostenible</w:t>
      </w:r>
      <w:r w:rsidR="00D22D56">
        <w:rPr>
          <w:szCs w:val="22"/>
        </w:rPr>
        <w:t>.</w:t>
      </w:r>
    </w:p>
    <w:p w14:paraId="658B6EC5" w14:textId="77777777" w:rsidR="00FD53A7" w:rsidRDefault="00FD53A7" w:rsidP="006211D1">
      <w:pPr>
        <w:rPr>
          <w:szCs w:val="22"/>
        </w:rPr>
      </w:pPr>
    </w:p>
    <w:p w14:paraId="6ECE7DEC" w14:textId="77777777" w:rsidR="00BC25E0" w:rsidRPr="00BC25E0" w:rsidRDefault="00BC25E0" w:rsidP="00BC25E0">
      <w:pPr>
        <w:rPr>
          <w:noProof/>
          <w:sz w:val="18"/>
          <w:lang w:eastAsia="es-CO"/>
        </w:rPr>
      </w:pPr>
    </w:p>
    <w:p w14:paraId="02C1B40F" w14:textId="77777777" w:rsidR="00BC25E0" w:rsidRDefault="00BC25E0" w:rsidP="00BC25E0">
      <w:pPr>
        <w:rPr>
          <w:szCs w:val="22"/>
        </w:rPr>
      </w:pPr>
      <w:r>
        <w:rPr>
          <w:noProof/>
          <w:lang w:eastAsia="es-CO"/>
        </w:rPr>
        <w:t xml:space="preserve">En la ruralidad bogotana, en las localidades de Usme y Sumapaz, se encuentra una parte del Parque Nacional Natural Sumapaz el cual ocupa en el Distrito Capital una extensión cercana a las 40.000 ha, es decir un 26% de la extension </w:t>
      </w:r>
      <w:r w:rsidRPr="00650579">
        <w:rPr>
          <w:noProof/>
          <w:lang w:eastAsia="es-CO"/>
        </w:rPr>
        <w:t>distrital.</w:t>
      </w:r>
      <w:r>
        <w:rPr>
          <w:noProof/>
          <w:lang w:eastAsia="es-CO"/>
        </w:rPr>
        <w:t xml:space="preserve"> </w:t>
      </w:r>
      <w:r>
        <w:rPr>
          <w:szCs w:val="22"/>
        </w:rPr>
        <w:t>Además se encuentran las siguientes</w:t>
      </w:r>
      <w:r w:rsidRPr="003723BD">
        <w:rPr>
          <w:szCs w:val="22"/>
        </w:rPr>
        <w:t xml:space="preserve"> </w:t>
      </w:r>
      <w:r>
        <w:rPr>
          <w:szCs w:val="22"/>
        </w:rPr>
        <w:t>reservas forestales:</w:t>
      </w:r>
      <w:r w:rsidRPr="003723BD">
        <w:rPr>
          <w:szCs w:val="22"/>
        </w:rPr>
        <w:t xml:space="preserve"> Reserva Forestal Protectora Bosque Oriental de Bogot</w:t>
      </w:r>
      <w:r>
        <w:rPr>
          <w:szCs w:val="22"/>
        </w:rPr>
        <w:t xml:space="preserve">á, </w:t>
      </w:r>
      <w:r w:rsidRPr="003723BD">
        <w:rPr>
          <w:szCs w:val="22"/>
        </w:rPr>
        <w:t>Reserva Forestal Protectora Productora de la Cuenca Alta del Río Bogotá</w:t>
      </w:r>
      <w:r>
        <w:rPr>
          <w:szCs w:val="22"/>
        </w:rPr>
        <w:t xml:space="preserve"> y</w:t>
      </w:r>
      <w:r w:rsidRPr="003723BD">
        <w:rPr>
          <w:szCs w:val="22"/>
        </w:rPr>
        <w:t xml:space="preserve"> Reserva forestal regional productora del norte de Bogotá “Thomas van Der Hammen”</w:t>
      </w:r>
      <w:r>
        <w:rPr>
          <w:szCs w:val="22"/>
        </w:rPr>
        <w:t>.</w:t>
      </w:r>
    </w:p>
    <w:p w14:paraId="01FC54EE" w14:textId="77777777" w:rsidR="00FD53A7" w:rsidRDefault="00FD53A7" w:rsidP="006211D1">
      <w:pPr>
        <w:rPr>
          <w:szCs w:val="22"/>
        </w:rPr>
      </w:pPr>
    </w:p>
    <w:p w14:paraId="4852D905" w14:textId="77777777" w:rsidR="00FD53A7" w:rsidRDefault="00FD53A7" w:rsidP="006211D1">
      <w:pPr>
        <w:rPr>
          <w:szCs w:val="22"/>
        </w:rPr>
      </w:pPr>
    </w:p>
    <w:p w14:paraId="2D5C7541" w14:textId="77777777" w:rsidR="00FD53A7" w:rsidRDefault="00FD53A7" w:rsidP="006211D1">
      <w:pPr>
        <w:rPr>
          <w:szCs w:val="22"/>
        </w:rPr>
      </w:pPr>
    </w:p>
    <w:p w14:paraId="4F0B0053" w14:textId="77777777" w:rsidR="00FD53A7" w:rsidRDefault="00FD53A7" w:rsidP="006211D1">
      <w:pPr>
        <w:rPr>
          <w:szCs w:val="22"/>
        </w:rPr>
      </w:pPr>
    </w:p>
    <w:p w14:paraId="74185574" w14:textId="77777777" w:rsidR="00FD53A7" w:rsidRDefault="00FD53A7" w:rsidP="006211D1">
      <w:pPr>
        <w:rPr>
          <w:szCs w:val="22"/>
        </w:rPr>
      </w:pPr>
    </w:p>
    <w:p w14:paraId="64933328" w14:textId="77777777" w:rsidR="00FD53A7" w:rsidRDefault="00FD53A7" w:rsidP="006211D1">
      <w:pPr>
        <w:rPr>
          <w:szCs w:val="22"/>
        </w:rPr>
      </w:pPr>
    </w:p>
    <w:p w14:paraId="7E1E74A5" w14:textId="77777777" w:rsidR="00FD53A7" w:rsidRDefault="00FD53A7" w:rsidP="006211D1">
      <w:pPr>
        <w:rPr>
          <w:szCs w:val="22"/>
        </w:rPr>
      </w:pPr>
    </w:p>
    <w:p w14:paraId="716DEC74" w14:textId="77777777" w:rsidR="00FD53A7" w:rsidRDefault="00FD53A7" w:rsidP="006211D1">
      <w:pPr>
        <w:rPr>
          <w:szCs w:val="22"/>
        </w:rPr>
      </w:pPr>
    </w:p>
    <w:p w14:paraId="21150A90" w14:textId="77777777" w:rsidR="00FD53A7" w:rsidRDefault="00FD53A7" w:rsidP="006211D1">
      <w:pPr>
        <w:rPr>
          <w:szCs w:val="22"/>
        </w:rPr>
      </w:pPr>
    </w:p>
    <w:p w14:paraId="651D8E14" w14:textId="77777777" w:rsidR="00FD53A7" w:rsidRPr="004E338D" w:rsidRDefault="00FD53A7" w:rsidP="00FD53A7">
      <w:pPr>
        <w:jc w:val="center"/>
        <w:rPr>
          <w:b/>
          <w:szCs w:val="22"/>
        </w:rPr>
      </w:pPr>
      <w:r w:rsidRPr="004E338D">
        <w:rPr>
          <w:b/>
          <w:szCs w:val="22"/>
        </w:rPr>
        <w:t>Ilustración 1</w:t>
      </w:r>
      <w:r>
        <w:rPr>
          <w:b/>
          <w:szCs w:val="22"/>
        </w:rPr>
        <w:t>.</w:t>
      </w:r>
      <w:r w:rsidRPr="004E338D">
        <w:rPr>
          <w:b/>
          <w:szCs w:val="22"/>
        </w:rPr>
        <w:t xml:space="preserve"> Zonas rurales de importancia ecosistémica</w:t>
      </w:r>
    </w:p>
    <w:p w14:paraId="39E09445" w14:textId="77777777" w:rsidR="00FD53A7" w:rsidRDefault="00FD53A7" w:rsidP="00FD53A7">
      <w:pPr>
        <w:rPr>
          <w:szCs w:val="22"/>
        </w:rPr>
      </w:pPr>
      <w:r w:rsidRPr="003723BD">
        <w:rPr>
          <w:noProof/>
          <w:lang w:eastAsia="es-CO"/>
        </w:rPr>
        <w:lastRenderedPageBreak/>
        <w:drawing>
          <wp:anchor distT="0" distB="0" distL="114300" distR="114300" simplePos="0" relativeHeight="251671040" behindDoc="1" locked="0" layoutInCell="1" allowOverlap="1" wp14:anchorId="7DC707A1" wp14:editId="2A29EA0D">
            <wp:simplePos x="0" y="0"/>
            <wp:positionH relativeFrom="margin">
              <wp:posOffset>511810</wp:posOffset>
            </wp:positionH>
            <wp:positionV relativeFrom="paragraph">
              <wp:posOffset>68580</wp:posOffset>
            </wp:positionV>
            <wp:extent cx="5188585" cy="3312160"/>
            <wp:effectExtent l="19050" t="19050" r="12065" b="21590"/>
            <wp:wrapTight wrapText="bothSides">
              <wp:wrapPolygon edited="0">
                <wp:start x="-79" y="-124"/>
                <wp:lineTo x="-79" y="21617"/>
                <wp:lineTo x="21571" y="21617"/>
                <wp:lineTo x="21571" y="-124"/>
                <wp:lineTo x="-79" y="-124"/>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áreas protegidas.png"/>
                    <pic:cNvPicPr/>
                  </pic:nvPicPr>
                  <pic:blipFill rotWithShape="1">
                    <a:blip r:embed="rId8" cstate="email">
                      <a:extLst>
                        <a:ext uri="{28A0092B-C50C-407E-A947-70E740481C1C}">
                          <a14:useLocalDpi xmlns:a14="http://schemas.microsoft.com/office/drawing/2010/main"/>
                        </a:ext>
                      </a:extLst>
                    </a:blip>
                    <a:srcRect/>
                    <a:stretch/>
                  </pic:blipFill>
                  <pic:spPr bwMode="auto">
                    <a:xfrm>
                      <a:off x="0" y="0"/>
                      <a:ext cx="5188585" cy="331216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A4F055" w14:textId="77777777" w:rsidR="00FD53A7" w:rsidRDefault="00FD53A7" w:rsidP="00FD53A7">
      <w:pPr>
        <w:rPr>
          <w:szCs w:val="22"/>
        </w:rPr>
      </w:pPr>
    </w:p>
    <w:p w14:paraId="0DA4E1D8" w14:textId="77777777" w:rsidR="00FD53A7" w:rsidRDefault="00FD53A7" w:rsidP="00FD53A7">
      <w:pPr>
        <w:rPr>
          <w:szCs w:val="22"/>
        </w:rPr>
      </w:pPr>
    </w:p>
    <w:p w14:paraId="0978E3C7" w14:textId="77777777" w:rsidR="00FD53A7" w:rsidRDefault="00FD53A7" w:rsidP="00FD53A7">
      <w:pPr>
        <w:rPr>
          <w:szCs w:val="22"/>
        </w:rPr>
      </w:pPr>
    </w:p>
    <w:p w14:paraId="75269B37" w14:textId="77777777" w:rsidR="00FD53A7" w:rsidRPr="003723BD" w:rsidRDefault="00FD53A7" w:rsidP="006211D1">
      <w:pPr>
        <w:rPr>
          <w:szCs w:val="22"/>
        </w:rPr>
      </w:pPr>
    </w:p>
    <w:p w14:paraId="51BECB77" w14:textId="77777777" w:rsidR="006211D1" w:rsidRDefault="006211D1" w:rsidP="006211D1">
      <w:pPr>
        <w:rPr>
          <w:szCs w:val="22"/>
        </w:rPr>
      </w:pPr>
    </w:p>
    <w:p w14:paraId="3F4309DC" w14:textId="77777777" w:rsidR="00FD53A7" w:rsidRDefault="00FD53A7" w:rsidP="006211D1">
      <w:pPr>
        <w:rPr>
          <w:noProof/>
          <w:lang w:eastAsia="es-CO"/>
        </w:rPr>
      </w:pPr>
    </w:p>
    <w:p w14:paraId="09DE04B5" w14:textId="77777777" w:rsidR="00FD53A7" w:rsidRDefault="00FD53A7" w:rsidP="006211D1">
      <w:pPr>
        <w:rPr>
          <w:noProof/>
          <w:lang w:eastAsia="es-CO"/>
        </w:rPr>
      </w:pPr>
    </w:p>
    <w:p w14:paraId="256747AE" w14:textId="77777777" w:rsidR="00FD53A7" w:rsidRDefault="00FD53A7" w:rsidP="006211D1">
      <w:pPr>
        <w:rPr>
          <w:noProof/>
          <w:lang w:eastAsia="es-CO"/>
        </w:rPr>
      </w:pPr>
    </w:p>
    <w:p w14:paraId="0635B355" w14:textId="77777777" w:rsidR="00FD53A7" w:rsidRDefault="00FD53A7" w:rsidP="006211D1">
      <w:pPr>
        <w:rPr>
          <w:noProof/>
          <w:lang w:eastAsia="es-CO"/>
        </w:rPr>
      </w:pPr>
    </w:p>
    <w:p w14:paraId="552D848B" w14:textId="77777777" w:rsidR="00FD53A7" w:rsidRDefault="00FD53A7" w:rsidP="006211D1">
      <w:pPr>
        <w:rPr>
          <w:noProof/>
          <w:lang w:eastAsia="es-CO"/>
        </w:rPr>
      </w:pPr>
    </w:p>
    <w:p w14:paraId="4E4298F8" w14:textId="77777777" w:rsidR="00FD53A7" w:rsidRDefault="00FD53A7" w:rsidP="006211D1">
      <w:pPr>
        <w:rPr>
          <w:noProof/>
          <w:lang w:eastAsia="es-CO"/>
        </w:rPr>
      </w:pPr>
    </w:p>
    <w:p w14:paraId="6BF33F14" w14:textId="77777777" w:rsidR="00FD53A7" w:rsidRDefault="00FD53A7" w:rsidP="006211D1">
      <w:pPr>
        <w:rPr>
          <w:noProof/>
          <w:lang w:eastAsia="es-CO"/>
        </w:rPr>
      </w:pPr>
    </w:p>
    <w:p w14:paraId="6DC7CC10" w14:textId="77777777" w:rsidR="00FD53A7" w:rsidRDefault="00FD53A7" w:rsidP="006211D1">
      <w:pPr>
        <w:rPr>
          <w:noProof/>
          <w:lang w:eastAsia="es-CO"/>
        </w:rPr>
      </w:pPr>
    </w:p>
    <w:p w14:paraId="24EC6DF0" w14:textId="77777777" w:rsidR="00FD53A7" w:rsidRDefault="00FD53A7" w:rsidP="006211D1">
      <w:pPr>
        <w:rPr>
          <w:noProof/>
          <w:lang w:eastAsia="es-CO"/>
        </w:rPr>
      </w:pPr>
    </w:p>
    <w:p w14:paraId="1D4247DD" w14:textId="77777777" w:rsidR="00FD53A7" w:rsidRDefault="00FD53A7" w:rsidP="006211D1">
      <w:pPr>
        <w:rPr>
          <w:noProof/>
          <w:lang w:eastAsia="es-CO"/>
        </w:rPr>
      </w:pPr>
    </w:p>
    <w:p w14:paraId="12CB9B31" w14:textId="77777777" w:rsidR="00FD53A7" w:rsidRDefault="00FD53A7" w:rsidP="006211D1">
      <w:pPr>
        <w:rPr>
          <w:noProof/>
          <w:lang w:eastAsia="es-CO"/>
        </w:rPr>
      </w:pPr>
    </w:p>
    <w:p w14:paraId="280D593B" w14:textId="77777777" w:rsidR="00FD53A7" w:rsidRDefault="00FD53A7" w:rsidP="006211D1">
      <w:pPr>
        <w:rPr>
          <w:noProof/>
          <w:lang w:eastAsia="es-CO"/>
        </w:rPr>
      </w:pPr>
    </w:p>
    <w:p w14:paraId="2324E947" w14:textId="77777777" w:rsidR="00FD53A7" w:rsidRDefault="00FD53A7" w:rsidP="006211D1">
      <w:pPr>
        <w:rPr>
          <w:noProof/>
          <w:lang w:eastAsia="es-CO"/>
        </w:rPr>
      </w:pPr>
    </w:p>
    <w:p w14:paraId="5A160F26" w14:textId="77777777" w:rsidR="00FD53A7" w:rsidRDefault="00FD53A7" w:rsidP="006211D1">
      <w:pPr>
        <w:rPr>
          <w:noProof/>
          <w:lang w:eastAsia="es-CO"/>
        </w:rPr>
      </w:pPr>
    </w:p>
    <w:p w14:paraId="1B501427" w14:textId="77777777" w:rsidR="00FD53A7" w:rsidRDefault="00FD53A7" w:rsidP="006211D1">
      <w:pPr>
        <w:rPr>
          <w:noProof/>
          <w:lang w:eastAsia="es-CO"/>
        </w:rPr>
      </w:pPr>
    </w:p>
    <w:p w14:paraId="6A21CC7F" w14:textId="57D77C65" w:rsidR="00FD53A7" w:rsidRPr="00BC25E0" w:rsidRDefault="005930A4" w:rsidP="00BC25E0">
      <w:pPr>
        <w:jc w:val="center"/>
        <w:rPr>
          <w:noProof/>
          <w:sz w:val="14"/>
          <w:lang w:eastAsia="es-CO"/>
        </w:rPr>
      </w:pPr>
      <w:r w:rsidRPr="00BC25E0">
        <w:rPr>
          <w:noProof/>
          <w:lang w:eastAsia="es-CO"/>
        </w:rPr>
        <w:tab/>
      </w:r>
      <w:r w:rsidRPr="00BC25E0">
        <w:rPr>
          <w:noProof/>
          <w:sz w:val="18"/>
          <w:lang w:eastAsia="es-CO"/>
        </w:rPr>
        <w:t>Fuente:</w:t>
      </w:r>
      <w:r w:rsidR="00BC25E0" w:rsidRPr="00BC25E0">
        <w:rPr>
          <w:sz w:val="18"/>
        </w:rPr>
        <w:t xml:space="preserve"> </w:t>
      </w:r>
      <w:r w:rsidR="00BC25E0" w:rsidRPr="00BC25E0">
        <w:rPr>
          <w:noProof/>
          <w:sz w:val="18"/>
          <w:lang w:eastAsia="es-CO"/>
        </w:rPr>
        <w:t>Decreto 190 de 2014, Datos Cartográficos IDECA y DECRETO 485 DE 2015.</w:t>
      </w:r>
    </w:p>
    <w:p w14:paraId="52719979" w14:textId="77777777" w:rsidR="004E2980" w:rsidRDefault="004E2980" w:rsidP="006211D1">
      <w:pPr>
        <w:rPr>
          <w:szCs w:val="22"/>
        </w:rPr>
      </w:pPr>
    </w:p>
    <w:p w14:paraId="5FAAF19C" w14:textId="503C4F92" w:rsidR="004E338D" w:rsidRDefault="006211D1" w:rsidP="006211D1">
      <w:pPr>
        <w:rPr>
          <w:szCs w:val="22"/>
        </w:rPr>
      </w:pPr>
      <w:r w:rsidRPr="003723BD">
        <w:rPr>
          <w:szCs w:val="22"/>
        </w:rPr>
        <w:t>Asociado a la ruralidad campesina, existen 33 acueductos veredales los cuales en su mayoría presentan deterioro ambiental en sus áreas de abastecimiento</w:t>
      </w:r>
      <w:r w:rsidR="005930A4">
        <w:rPr>
          <w:szCs w:val="22"/>
        </w:rPr>
        <w:t xml:space="preserve">, de los cuales </w:t>
      </w:r>
      <w:r w:rsidR="005930A4" w:rsidRPr="00D4397F">
        <w:rPr>
          <w:szCs w:val="22"/>
        </w:rPr>
        <w:t>s</w:t>
      </w:r>
      <w:r w:rsidR="005930A4">
        <w:rPr>
          <w:szCs w:val="22"/>
        </w:rPr>
        <w:t>e han intervenido 12 acueductos y de</w:t>
      </w:r>
      <w:r w:rsidRPr="007E2B7E">
        <w:rPr>
          <w:szCs w:val="22"/>
        </w:rPr>
        <w:t xml:space="preserve"> las familias  referenciadas,</w:t>
      </w:r>
      <w:r w:rsidRPr="003723BD">
        <w:rPr>
          <w:szCs w:val="22"/>
        </w:rPr>
        <w:t xml:space="preserve"> se han vinculado</w:t>
      </w:r>
      <w:r w:rsidR="004E338D">
        <w:rPr>
          <w:szCs w:val="22"/>
        </w:rPr>
        <w:t xml:space="preserve"> </w:t>
      </w:r>
      <w:r w:rsidRPr="003723BD">
        <w:rPr>
          <w:szCs w:val="22"/>
        </w:rPr>
        <w:t xml:space="preserve">alrededor </w:t>
      </w:r>
      <w:r w:rsidRPr="00D4397F">
        <w:rPr>
          <w:szCs w:val="22"/>
        </w:rPr>
        <w:t>de 500 familias campesinas a procesos de reconversión de sistemas productivos</w:t>
      </w:r>
      <w:r w:rsidR="005930A4">
        <w:rPr>
          <w:szCs w:val="22"/>
        </w:rPr>
        <w:t xml:space="preserve">. </w:t>
      </w:r>
      <w:r w:rsidRPr="00D4397F">
        <w:rPr>
          <w:szCs w:val="22"/>
        </w:rPr>
        <w:t xml:space="preserve"> </w:t>
      </w:r>
    </w:p>
    <w:p w14:paraId="7940304B" w14:textId="77777777" w:rsidR="004E338D" w:rsidRDefault="004E338D" w:rsidP="006211D1">
      <w:pPr>
        <w:rPr>
          <w:szCs w:val="22"/>
        </w:rPr>
      </w:pPr>
    </w:p>
    <w:p w14:paraId="6F494F21" w14:textId="60A0DFAF" w:rsidR="004E338D" w:rsidRDefault="006211D1" w:rsidP="004E338D">
      <w:pPr>
        <w:rPr>
          <w:szCs w:val="22"/>
        </w:rPr>
      </w:pPr>
      <w:r w:rsidRPr="00D4397F">
        <w:rPr>
          <w:szCs w:val="22"/>
        </w:rPr>
        <w:t xml:space="preserve">Teniendo en </w:t>
      </w:r>
      <w:r w:rsidR="004E338D" w:rsidRPr="00D4397F">
        <w:rPr>
          <w:szCs w:val="22"/>
        </w:rPr>
        <w:t>cuenta el universo de personas que habitan en la ruralidad de Bogotá</w:t>
      </w:r>
      <w:r w:rsidR="005D3050">
        <w:rPr>
          <w:szCs w:val="22"/>
        </w:rPr>
        <w:t xml:space="preserve"> </w:t>
      </w:r>
      <w:r w:rsidR="00E322D6">
        <w:rPr>
          <w:szCs w:val="22"/>
        </w:rPr>
        <w:t>(11.828 habitantes</w:t>
      </w:r>
      <w:r w:rsidR="00E322D6">
        <w:rPr>
          <w:rStyle w:val="Refdenotaalpie"/>
          <w:szCs w:val="22"/>
        </w:rPr>
        <w:footnoteReference w:id="1"/>
      </w:r>
      <w:r w:rsidR="00E322D6">
        <w:rPr>
          <w:szCs w:val="22"/>
        </w:rPr>
        <w:t xml:space="preserve">) </w:t>
      </w:r>
      <w:r w:rsidR="004E338D" w:rsidRPr="00D4397F">
        <w:rPr>
          <w:szCs w:val="22"/>
        </w:rPr>
        <w:t xml:space="preserve">y </w:t>
      </w:r>
      <w:r w:rsidR="00E322D6">
        <w:rPr>
          <w:szCs w:val="22"/>
        </w:rPr>
        <w:t>sus 33 acueductos,</w:t>
      </w:r>
      <w:r w:rsidR="004E338D" w:rsidRPr="00D4397F">
        <w:rPr>
          <w:szCs w:val="22"/>
        </w:rPr>
        <w:t xml:space="preserve"> se puede evidenciar la magnitud de la problemática y la necesidad de dar continuidad a las acciones que permitan su solución. </w:t>
      </w:r>
    </w:p>
    <w:p w14:paraId="584D337A" w14:textId="77777777" w:rsidR="00BC25E0" w:rsidRDefault="00BC25E0" w:rsidP="004E338D">
      <w:pPr>
        <w:rPr>
          <w:szCs w:val="22"/>
        </w:rPr>
      </w:pPr>
    </w:p>
    <w:p w14:paraId="24BCC4E3" w14:textId="77777777" w:rsidR="00BC25E0" w:rsidRDefault="00BC25E0" w:rsidP="004E338D">
      <w:pPr>
        <w:rPr>
          <w:szCs w:val="22"/>
        </w:rPr>
      </w:pPr>
    </w:p>
    <w:p w14:paraId="78D9EBB6" w14:textId="77777777" w:rsidR="00BC25E0" w:rsidRDefault="00BC25E0" w:rsidP="004E338D">
      <w:pPr>
        <w:rPr>
          <w:szCs w:val="22"/>
        </w:rPr>
      </w:pPr>
    </w:p>
    <w:p w14:paraId="5B34AE9C" w14:textId="77777777" w:rsidR="00BC25E0" w:rsidRDefault="00BC25E0" w:rsidP="004E338D">
      <w:pPr>
        <w:rPr>
          <w:szCs w:val="22"/>
        </w:rPr>
      </w:pPr>
    </w:p>
    <w:p w14:paraId="0F1B7C81" w14:textId="77777777" w:rsidR="00BC25E0" w:rsidRDefault="00BC25E0" w:rsidP="004E338D">
      <w:pPr>
        <w:rPr>
          <w:szCs w:val="22"/>
        </w:rPr>
      </w:pPr>
    </w:p>
    <w:p w14:paraId="2C840E92" w14:textId="77777777" w:rsidR="00BC25E0" w:rsidRDefault="00BC25E0" w:rsidP="004E338D">
      <w:pPr>
        <w:rPr>
          <w:szCs w:val="22"/>
        </w:rPr>
      </w:pPr>
    </w:p>
    <w:p w14:paraId="612FC93C" w14:textId="77777777" w:rsidR="00BC25E0" w:rsidRDefault="00BC25E0" w:rsidP="004E338D">
      <w:pPr>
        <w:rPr>
          <w:szCs w:val="22"/>
        </w:rPr>
      </w:pPr>
    </w:p>
    <w:p w14:paraId="0147E69B" w14:textId="5E014933" w:rsidR="00BC25E0" w:rsidRDefault="0026688A" w:rsidP="004E338D">
      <w:pPr>
        <w:rPr>
          <w:szCs w:val="22"/>
        </w:rPr>
      </w:pPr>
      <w:r>
        <w:rPr>
          <w:noProof/>
          <w:lang w:eastAsia="es-CO"/>
        </w:rPr>
        <w:lastRenderedPageBreak/>
        <mc:AlternateContent>
          <mc:Choice Requires="wpg">
            <w:drawing>
              <wp:anchor distT="0" distB="0" distL="114300" distR="114300" simplePos="0" relativeHeight="251673088" behindDoc="0" locked="0" layoutInCell="1" allowOverlap="1" wp14:anchorId="7262199E" wp14:editId="7B5426EB">
                <wp:simplePos x="0" y="0"/>
                <wp:positionH relativeFrom="column">
                  <wp:posOffset>4445</wp:posOffset>
                </wp:positionH>
                <wp:positionV relativeFrom="paragraph">
                  <wp:posOffset>57785</wp:posOffset>
                </wp:positionV>
                <wp:extent cx="6291561" cy="3869074"/>
                <wp:effectExtent l="0" t="57150" r="90805" b="0"/>
                <wp:wrapTopAndBottom/>
                <wp:docPr id="6" name="Grupo 6"/>
                <wp:cNvGraphicFramePr/>
                <a:graphic xmlns:a="http://schemas.openxmlformats.org/drawingml/2006/main">
                  <a:graphicData uri="http://schemas.microsoft.com/office/word/2010/wordprocessingGroup">
                    <wpg:wgp>
                      <wpg:cNvGrpSpPr/>
                      <wpg:grpSpPr>
                        <a:xfrm>
                          <a:off x="0" y="0"/>
                          <a:ext cx="6291561" cy="3869074"/>
                          <a:chOff x="0" y="0"/>
                          <a:chExt cx="6291561" cy="3869074"/>
                        </a:xfrm>
                      </wpg:grpSpPr>
                      <wpg:graphicFrame>
                        <wpg:cNvPr id="13" name="Diagrama 13"/>
                        <wpg:cNvFrPr/>
                        <wpg:xfrm>
                          <a:off x="252711" y="0"/>
                          <a:ext cx="6038850" cy="3619500"/>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wps:wsp>
                        <wps:cNvPr id="1" name="1 Cuadro de texto"/>
                        <wps:cNvSpPr txBox="1"/>
                        <wps:spPr>
                          <a:xfrm rot="16200000">
                            <a:off x="-595014" y="704850"/>
                            <a:ext cx="1503045" cy="1974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54BFD" w14:textId="77777777" w:rsidR="00D776E1" w:rsidRPr="00E255E5" w:rsidRDefault="00D776E1" w:rsidP="0026688A">
                              <w:pPr>
                                <w:jc w:val="center"/>
                                <w:rPr>
                                  <w:b/>
                                  <w:sz w:val="18"/>
                                </w:rPr>
                              </w:pPr>
                              <w:r w:rsidRPr="00E255E5">
                                <w:rPr>
                                  <w:b/>
                                  <w:sz w:val="18"/>
                                </w:rPr>
                                <w:t>EFECTOS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4 Cuadro de texto"/>
                        <wps:cNvSpPr txBox="1"/>
                        <wps:spPr>
                          <a:xfrm rot="16200000">
                            <a:off x="-394989" y="3276600"/>
                            <a:ext cx="987463" cy="1974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11A0E" w14:textId="77777777" w:rsidR="00D776E1" w:rsidRPr="00E255E5" w:rsidRDefault="00D776E1" w:rsidP="0026688A">
                              <w:pPr>
                                <w:jc w:val="center"/>
                                <w:rPr>
                                  <w:b/>
                                  <w:sz w:val="18"/>
                                </w:rPr>
                              </w:pPr>
                              <w:r w:rsidRPr="00E255E5">
                                <w:rPr>
                                  <w:b/>
                                  <w:sz w:val="18"/>
                                </w:rPr>
                                <w:t>CAUSAS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262199E" id="Grupo 6" o:spid="_x0000_s1026" style="position:absolute;left:0;text-align:left;margin-left:.35pt;margin-top:4.55pt;width:495.4pt;height:304.65pt;z-index:251673088" coordsize="62915,38690"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a 13" o:spid="_x0000_s1027" type="#_x0000_t75" style="position:absolute;left:2072;top:-243;width:61326;height:357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">
                  <v:imagedata r:id="rId14" o:title=""/>
                  <o:lock v:ext="edit" aspectratio="f"/>
                </v:shape>
                <v:shapetype id="_x0000_t202" coordsize="21600,21600" o:spt="202" path="m,l,21600r21600,l21600,xe">
                  <v:stroke joinstyle="miter"/>
                  <v:path gradientshapeok="t" o:connecttype="rect"/>
                </v:shapetype>
                <v:shape id="1 Cuadro de texto" o:spid="_x0000_s1028" type="#_x0000_t202" style="position:absolute;left:-5951;top:7048;width:15031;height:197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" fillcolor="white [3201]" stroked="f" strokeweight=".5pt">
                  <v:textbox>
                    <w:txbxContent>
                      <w:p w14:paraId="4FF54BFD" w14:textId="77777777" w:rsidR="00D776E1" w:rsidRPr="00E255E5" w:rsidRDefault="00D776E1" w:rsidP="0026688A">
                        <w:pPr>
                          <w:jc w:val="center"/>
                          <w:rPr>
                            <w:b/>
                            <w:sz w:val="18"/>
                          </w:rPr>
                        </w:pPr>
                        <w:r w:rsidRPr="00E255E5">
                          <w:rPr>
                            <w:b/>
                            <w:sz w:val="18"/>
                          </w:rPr>
                          <w:t>EFECTOS</w:t>
                        </w:r>
                      </w:p>
                    </w:txbxContent>
                  </v:textbox>
                </v:shape>
                <v:shape id="4 Cuadro de texto" o:spid="_x0000_s1029" type="#_x0000_t202" style="position:absolute;left:-3950;top:32766;width:9874;height:197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" fillcolor="white [3201]" stroked="f" strokeweight=".5pt">
                  <v:textbox>
                    <w:txbxContent>
                      <w:p w14:paraId="10711A0E" w14:textId="77777777" w:rsidR="00D776E1" w:rsidRPr="00E255E5" w:rsidRDefault="00D776E1" w:rsidP="0026688A">
                        <w:pPr>
                          <w:jc w:val="center"/>
                          <w:rPr>
                            <w:b/>
                            <w:sz w:val="18"/>
                          </w:rPr>
                        </w:pPr>
                        <w:r w:rsidRPr="00E255E5">
                          <w:rPr>
                            <w:b/>
                            <w:sz w:val="18"/>
                          </w:rPr>
                          <w:t>CAUSAS</w:t>
                        </w:r>
                      </w:p>
                    </w:txbxContent>
                  </v:textbox>
                </v:shape>
                <w10:wrap type="topAndBottom"/>
              </v:group>
            </w:pict>
          </mc:Fallback>
        </mc:AlternateContent>
      </w:r>
    </w:p>
    <w:p w14:paraId="5C255786" w14:textId="77777777" w:rsidR="00BC25E0" w:rsidRPr="00D4397F" w:rsidRDefault="00BC25E0" w:rsidP="004E338D">
      <w:pPr>
        <w:rPr>
          <w:szCs w:val="22"/>
        </w:rPr>
      </w:pPr>
    </w:p>
    <w:p w14:paraId="1F3625B7" w14:textId="6963021F" w:rsidR="000275F2" w:rsidRPr="00084D35" w:rsidRDefault="000275F2" w:rsidP="00FD53A7">
      <w:pPr>
        <w:rPr>
          <w:b/>
        </w:rPr>
      </w:pPr>
      <w:r w:rsidRPr="00084D35">
        <w:rPr>
          <w:b/>
        </w:rPr>
        <w:t>SOLUCIÓN DEL PROBLEMA O NECESIDAD</w:t>
      </w:r>
    </w:p>
    <w:p w14:paraId="7B519C31" w14:textId="77777777" w:rsidR="005353E2" w:rsidRPr="005353E2" w:rsidRDefault="005353E2" w:rsidP="005353E2"/>
    <w:p w14:paraId="40744851" w14:textId="1F9B92BD" w:rsidR="00D062EA" w:rsidRDefault="00D062EA" w:rsidP="00D062EA">
      <w:r w:rsidRPr="0071714F">
        <w:t xml:space="preserve">Se han seleccionado tres (3) alternativas de solución en el marco de la gestión ambiental que pueden ayudar a </w:t>
      </w:r>
      <w:r w:rsidR="004E2980" w:rsidRPr="0071714F">
        <w:t>resolver la</w:t>
      </w:r>
      <w:r w:rsidRPr="0071714F">
        <w:t xml:space="preserve"> problemática planteada</w:t>
      </w:r>
      <w:r w:rsidR="00B47DBF">
        <w:t xml:space="preserve">. </w:t>
      </w:r>
    </w:p>
    <w:p w14:paraId="45776700" w14:textId="77777777" w:rsidR="00B00E9A" w:rsidRPr="0071714F" w:rsidRDefault="00B00E9A" w:rsidP="00D062EA"/>
    <w:p w14:paraId="55AECD8E" w14:textId="1E4B575C" w:rsidR="00D062EA" w:rsidRPr="0071714F" w:rsidRDefault="00D062EA" w:rsidP="000F4DCC">
      <w:pPr>
        <w:numPr>
          <w:ilvl w:val="0"/>
          <w:numId w:val="1"/>
        </w:numPr>
      </w:pPr>
      <w:r w:rsidRPr="0071714F">
        <w:t xml:space="preserve">Ejecutar proyectos de inversión armonizando el Plan de Gestión </w:t>
      </w:r>
      <w:r w:rsidR="00C86C53" w:rsidRPr="0071714F">
        <w:t>de Desarrollo Rural Sostenible PGDR en el marco de la Política Pública Distrital de Ruralidad y PGA</w:t>
      </w:r>
      <w:r w:rsidRPr="0071714F">
        <w:t xml:space="preserve">. </w:t>
      </w:r>
    </w:p>
    <w:p w14:paraId="2E10A059" w14:textId="77777777" w:rsidR="00D062EA" w:rsidRPr="00501745" w:rsidRDefault="00D062EA" w:rsidP="00D062EA">
      <w:pPr>
        <w:ind w:left="720"/>
        <w:rPr>
          <w:sz w:val="20"/>
        </w:rPr>
      </w:pPr>
    </w:p>
    <w:p w14:paraId="4EE42F0D" w14:textId="09C86E45" w:rsidR="00D062EA" w:rsidRPr="0071714F" w:rsidRDefault="00D062EA" w:rsidP="000F4DCC">
      <w:pPr>
        <w:numPr>
          <w:ilvl w:val="0"/>
          <w:numId w:val="1"/>
        </w:numPr>
      </w:pPr>
      <w:r w:rsidRPr="0071714F">
        <w:t>Continuar con el fortalecimiento de un modelo de gestión pública y manejo integral de los espacios del agua, que vincule a los ciudadanos rurales e instituciones en la gestión para la conservación, recuperación, rehabilitación y uso sostenible de</w:t>
      </w:r>
      <w:r w:rsidR="005D3050">
        <w:t xml:space="preserve"> las áreas</w:t>
      </w:r>
      <w:r w:rsidRPr="0071714F">
        <w:t xml:space="preserve"> </w:t>
      </w:r>
      <w:r w:rsidRPr="001110D3">
        <w:t>proveedor</w:t>
      </w:r>
      <w:r w:rsidR="005D3050" w:rsidRPr="001110D3">
        <w:t>a</w:t>
      </w:r>
      <w:r w:rsidRPr="001110D3">
        <w:t xml:space="preserve">s de </w:t>
      </w:r>
      <w:r w:rsidRPr="0071714F">
        <w:t>bienes y servicios ambientales en suelo rural</w:t>
      </w:r>
      <w:r w:rsidR="0071714F">
        <w:t>.</w:t>
      </w:r>
    </w:p>
    <w:p w14:paraId="22EDF2D2" w14:textId="77777777" w:rsidR="00D062EA" w:rsidRPr="00501745" w:rsidRDefault="00D062EA" w:rsidP="00D062EA">
      <w:pPr>
        <w:rPr>
          <w:sz w:val="20"/>
        </w:rPr>
      </w:pPr>
    </w:p>
    <w:p w14:paraId="1D8927C0" w14:textId="23355472" w:rsidR="00D062EA" w:rsidRDefault="00D062EA" w:rsidP="000F4DCC">
      <w:pPr>
        <w:numPr>
          <w:ilvl w:val="0"/>
          <w:numId w:val="1"/>
        </w:numPr>
      </w:pPr>
      <w:r w:rsidRPr="0071714F">
        <w:t>Identifica</w:t>
      </w:r>
      <w:r w:rsidR="004E2980">
        <w:t>r</w:t>
      </w:r>
      <w:r w:rsidRPr="0071714F">
        <w:t xml:space="preserve"> y prioriza</w:t>
      </w:r>
      <w:r w:rsidR="004E2980">
        <w:t>r</w:t>
      </w:r>
      <w:r w:rsidRPr="0071714F">
        <w:t xml:space="preserve">  áreas estratégicas para el restablecimiento de la conectividad ecológica, la recuperación de la composición, estructura y funcionalidad de los ecosistemas en zonas de páramo, subpáramo, bosque altoandino, ríos, quebradas, canales y humedales, en el marco procesos de </w:t>
      </w:r>
      <w:r w:rsidR="005D3050">
        <w:t>sensibilización</w:t>
      </w:r>
      <w:r w:rsidRPr="0071714F">
        <w:t xml:space="preserve"> de la población rural en la sostenibilidad del territorio a través de acciones de restauración ecológica participativa y buenas prácticas productivas como soporte de un ambiente sano para los habitantes del Distrito Capital  y base natural de la economía y competitividad rural  bogotana.</w:t>
      </w:r>
    </w:p>
    <w:p w14:paraId="31C6B2D7" w14:textId="77777777" w:rsidR="00D062EA" w:rsidRPr="007F263F" w:rsidRDefault="00D062EA" w:rsidP="00BC25E0">
      <w:pPr>
        <w:pStyle w:val="Ttulo2"/>
        <w:numPr>
          <w:ilvl w:val="1"/>
          <w:numId w:val="0"/>
        </w:numPr>
        <w:ind w:left="576" w:hanging="9"/>
        <w:rPr>
          <w:i w:val="0"/>
          <w:lang w:val="es-CO"/>
        </w:rPr>
      </w:pPr>
      <w:r w:rsidRPr="007F263F">
        <w:rPr>
          <w:i w:val="0"/>
          <w:lang w:val="es-CO"/>
        </w:rPr>
        <w:lastRenderedPageBreak/>
        <w:t>Análisis de las alternativas</w:t>
      </w:r>
    </w:p>
    <w:p w14:paraId="2EC79D86" w14:textId="77777777" w:rsidR="00D062EA" w:rsidRPr="00501745" w:rsidRDefault="00D062EA" w:rsidP="00D062EA">
      <w:pPr>
        <w:rPr>
          <w:sz w:val="20"/>
        </w:rPr>
      </w:pPr>
    </w:p>
    <w:p w14:paraId="3AF2F918" w14:textId="155D3F85" w:rsidR="00D062EA" w:rsidRPr="007F263F" w:rsidRDefault="00D062EA" w:rsidP="000F4DCC">
      <w:pPr>
        <w:pStyle w:val="Prrafodelista"/>
        <w:numPr>
          <w:ilvl w:val="0"/>
          <w:numId w:val="3"/>
        </w:numPr>
      </w:pPr>
      <w:r w:rsidRPr="007F263F">
        <w:t xml:space="preserve">Armonizar </w:t>
      </w:r>
      <w:r w:rsidR="00C86C53" w:rsidRPr="007F263F">
        <w:t>el Plan de Gestión de Desarrollo Rural Sostenible PGDR en el marco de la Política Pública Distrital de Ruralidad y PGA</w:t>
      </w:r>
      <w:r w:rsidR="00152949" w:rsidRPr="007F263F">
        <w:t>,</w:t>
      </w:r>
      <w:r w:rsidR="00C86C53" w:rsidRPr="007F263F">
        <w:t xml:space="preserve"> </w:t>
      </w:r>
      <w:r w:rsidRPr="007F263F">
        <w:t xml:space="preserve">requiere </w:t>
      </w:r>
      <w:r w:rsidR="00C86C53" w:rsidRPr="007F263F">
        <w:t>de la participación no</w:t>
      </w:r>
      <w:r w:rsidR="00152949" w:rsidRPr="007F263F">
        <w:t xml:space="preserve"> sol</w:t>
      </w:r>
      <w:r w:rsidR="00C86C53" w:rsidRPr="007F263F">
        <w:t xml:space="preserve">o </w:t>
      </w:r>
      <w:r w:rsidR="00152949" w:rsidRPr="007F263F">
        <w:t>d</w:t>
      </w:r>
      <w:r w:rsidR="00C86C53" w:rsidRPr="007F263F">
        <w:t>el sector ambiente sino también de los 12 sectores que comparten la política de ruralidad</w:t>
      </w:r>
      <w:r w:rsidRPr="007F263F">
        <w:t xml:space="preserve"> y su </w:t>
      </w:r>
      <w:proofErr w:type="spellStart"/>
      <w:r w:rsidRPr="007F263F">
        <w:t>co-relación</w:t>
      </w:r>
      <w:proofErr w:type="spellEnd"/>
      <w:r w:rsidRPr="007F263F">
        <w:t xml:space="preserve"> con el ambiente natural, lo cual superaría el tiempo de ejecución proyectado en este Plan de Desarrollo.</w:t>
      </w:r>
    </w:p>
    <w:p w14:paraId="164AD846" w14:textId="77777777" w:rsidR="00D062EA" w:rsidRPr="00501745" w:rsidRDefault="00D062EA" w:rsidP="00D062EA">
      <w:pPr>
        <w:rPr>
          <w:sz w:val="20"/>
        </w:rPr>
      </w:pPr>
    </w:p>
    <w:p w14:paraId="5057C501" w14:textId="355A8671" w:rsidR="00D062EA" w:rsidRPr="007F263F" w:rsidRDefault="00D062EA" w:rsidP="000F4DCC">
      <w:pPr>
        <w:numPr>
          <w:ilvl w:val="0"/>
          <w:numId w:val="3"/>
        </w:numPr>
      </w:pPr>
      <w:r w:rsidRPr="007F263F">
        <w:t xml:space="preserve">Con respecto a la segunda alternativa, la </w:t>
      </w:r>
      <w:r w:rsidR="002325B6">
        <w:t xml:space="preserve">anterior </w:t>
      </w:r>
      <w:r w:rsidRPr="007F263F">
        <w:t>administración trató de implementar este esquema de gestión, presentando la dificultad en la organización, coordinación e identificación de zonas estratégicas para aplicación del modelo, fragmentando la intervención. La vinculación de la comunidad es altamente deseable en la medida que se realice en el marco de un esquema integral que genere conectividad ecológica y procesos articulados de gobernanza.</w:t>
      </w:r>
    </w:p>
    <w:p w14:paraId="522D8D75" w14:textId="77777777" w:rsidR="00D062EA" w:rsidRPr="00501745" w:rsidRDefault="00D062EA" w:rsidP="00D062EA">
      <w:pPr>
        <w:rPr>
          <w:sz w:val="20"/>
        </w:rPr>
      </w:pPr>
    </w:p>
    <w:p w14:paraId="38989008" w14:textId="71817BC4" w:rsidR="00D062EA" w:rsidRPr="007F263F" w:rsidRDefault="00D062EA" w:rsidP="000F4DCC">
      <w:pPr>
        <w:numPr>
          <w:ilvl w:val="0"/>
          <w:numId w:val="3"/>
        </w:numPr>
      </w:pPr>
      <w:r w:rsidRPr="007F263F">
        <w:t xml:space="preserve">La tercera alternativa se considera estratégica porque en su conjunto permitirá no solo la protección sino la recuperación participativa de las áreas de alto valor por su biodiversidad, </w:t>
      </w:r>
      <w:r w:rsidR="00152949" w:rsidRPr="007F263F">
        <w:t>rec</w:t>
      </w:r>
      <w:r w:rsidR="00915593">
        <w:t xml:space="preserve">ursos </w:t>
      </w:r>
      <w:r w:rsidR="00152949" w:rsidRPr="007F263F">
        <w:t xml:space="preserve">naturales y la promoción de buenas prácticas ambientales para el sistema productivo en predios rurales, enfocadas a conservar o mantener la </w:t>
      </w:r>
      <w:r w:rsidRPr="007F263F">
        <w:t>prestación de servicios eco sistémicos de orden local y regional, como lo son la regulación hídrica, la</w:t>
      </w:r>
      <w:r w:rsidR="00152949" w:rsidRPr="007F263F">
        <w:t xml:space="preserve"> conectividad ecológica</w:t>
      </w:r>
      <w:r w:rsidR="00915593">
        <w:t>,</w:t>
      </w:r>
      <w:r w:rsidRPr="007F263F">
        <w:t xml:space="preserve"> conservación de suelos productivos, paisajes y la biodiversidad</w:t>
      </w:r>
      <w:r w:rsidR="00915593">
        <w:t>.</w:t>
      </w:r>
    </w:p>
    <w:p w14:paraId="5DE5FDAC" w14:textId="77777777" w:rsidR="005353E2" w:rsidRDefault="005353E2" w:rsidP="006C5236"/>
    <w:p w14:paraId="2057E673" w14:textId="77777777" w:rsidR="0040583F" w:rsidRDefault="0040583F" w:rsidP="006C5236"/>
    <w:p w14:paraId="5C76AD3C" w14:textId="77777777" w:rsidR="004E2980" w:rsidRPr="00FD5A71" w:rsidRDefault="004E2980" w:rsidP="006C5236"/>
    <w:p w14:paraId="5B41856D" w14:textId="77777777" w:rsidR="00144354" w:rsidRPr="00E105F2" w:rsidRDefault="00144354" w:rsidP="00423A67">
      <w:pPr>
        <w:pStyle w:val="Ttulo1"/>
        <w:spacing w:before="0" w:after="0"/>
      </w:pPr>
      <w:bookmarkStart w:id="3" w:name="_Toc69867469"/>
      <w:bookmarkStart w:id="4" w:name="_Toc69876823"/>
      <w:bookmarkStart w:id="5" w:name="_Toc72763764"/>
      <w:r w:rsidRPr="00E105F2">
        <w:t>ANTECEDENTES Y DESCRIPCIÓN DE LA SITUACIÓN ACTUAL</w:t>
      </w:r>
      <w:bookmarkEnd w:id="3"/>
      <w:bookmarkEnd w:id="4"/>
      <w:bookmarkEnd w:id="5"/>
    </w:p>
    <w:p w14:paraId="7BA88D8C" w14:textId="77777777" w:rsidR="00621C9F" w:rsidRPr="00E105F2" w:rsidRDefault="00621C9F" w:rsidP="00423A67">
      <w:pPr>
        <w:rPr>
          <w:color w:val="8496B0"/>
          <w:szCs w:val="24"/>
          <w:highlight w:val="yellow"/>
        </w:rPr>
      </w:pPr>
    </w:p>
    <w:p w14:paraId="0C4B23BB" w14:textId="1D3A55D3" w:rsidR="00350BAD" w:rsidRDefault="006D2F0C" w:rsidP="00423A67">
      <w:r w:rsidRPr="00350BAD">
        <w:t>La SDA ha venido implementando herramientas de gestión como la res</w:t>
      </w:r>
      <w:r w:rsidR="00915593">
        <w:t xml:space="preserve">tauración ecológica, </w:t>
      </w:r>
      <w:r w:rsidR="00CD41EC">
        <w:t>seguimiento y evaluación de los procesos de restauración</w:t>
      </w:r>
      <w:r w:rsidR="00915593">
        <w:t>,</w:t>
      </w:r>
      <w:r w:rsidR="00350BAD">
        <w:t xml:space="preserve"> </w:t>
      </w:r>
      <w:r w:rsidR="00E97C7F">
        <w:t>ordenamiento predial ambiental</w:t>
      </w:r>
      <w:r w:rsidR="0082252D">
        <w:t xml:space="preserve"> </w:t>
      </w:r>
      <w:r w:rsidR="003D5368">
        <w:t>mejoramiento de la calidad ambiental</w:t>
      </w:r>
      <w:r w:rsidR="006E2029" w:rsidRPr="00350BAD">
        <w:t xml:space="preserve"> en la ruralidad</w:t>
      </w:r>
      <w:r w:rsidR="00D2617A">
        <w:t>. A continuación se describen los antecedentes relevantes y situación actual</w:t>
      </w:r>
      <w:r w:rsidR="00350BAD">
        <w:t>:</w:t>
      </w:r>
    </w:p>
    <w:p w14:paraId="39A677C1" w14:textId="77777777" w:rsidR="003A748F" w:rsidRDefault="003A748F" w:rsidP="00423A67"/>
    <w:p w14:paraId="53D3C02F" w14:textId="77777777" w:rsidR="009D15A8" w:rsidRPr="00531357" w:rsidRDefault="00447EC1" w:rsidP="00423A67">
      <w:pPr>
        <w:pStyle w:val="Ttulo2"/>
        <w:spacing w:before="0" w:after="0"/>
      </w:pPr>
      <w:r>
        <w:rPr>
          <w:rStyle w:val="CitadestacadaCar"/>
          <w:rFonts w:ascii="Times New Roman" w:hAnsi="Times New Roman"/>
          <w:b/>
          <w:bCs w:val="0"/>
          <w:i/>
          <w:iCs w:val="0"/>
          <w:color w:val="auto"/>
          <w:szCs w:val="20"/>
          <w:lang w:val="es-ES_tradnl" w:eastAsia="es-ES"/>
        </w:rPr>
        <w:t>Mejoramiento</w:t>
      </w:r>
      <w:r w:rsidR="00531357" w:rsidRPr="00531357">
        <w:rPr>
          <w:rStyle w:val="CitadestacadaCar"/>
          <w:rFonts w:ascii="Times New Roman" w:hAnsi="Times New Roman"/>
          <w:b/>
          <w:bCs w:val="0"/>
          <w:i/>
          <w:iCs w:val="0"/>
          <w:color w:val="auto"/>
          <w:szCs w:val="20"/>
          <w:lang w:val="es-ES_tradnl" w:eastAsia="es-ES"/>
        </w:rPr>
        <w:t xml:space="preserve"> de la calidad ambiental del territorio rural</w:t>
      </w:r>
    </w:p>
    <w:p w14:paraId="7D809D91" w14:textId="77777777" w:rsidR="00531357" w:rsidRDefault="00531357" w:rsidP="00423A67">
      <w:pPr>
        <w:rPr>
          <w:lang w:val="es-ES_tradnl"/>
        </w:rPr>
      </w:pPr>
    </w:p>
    <w:p w14:paraId="4A29C35A" w14:textId="77777777" w:rsidR="00E65646" w:rsidRDefault="00E65646" w:rsidP="00423A67">
      <w:pPr>
        <w:rPr>
          <w:lang w:val="es-ES_tradnl"/>
        </w:rPr>
      </w:pPr>
      <w:r>
        <w:rPr>
          <w:lang w:val="es-ES_tradnl"/>
        </w:rPr>
        <w:t>La SDA ha venido liderando dos acciones concretas con fines de conservación del agua, el suelo y la biodiversidad en el territorio rural.</w:t>
      </w:r>
    </w:p>
    <w:p w14:paraId="0376E074" w14:textId="77777777" w:rsidR="00D247B6" w:rsidRDefault="00D247B6" w:rsidP="00423A67">
      <w:pPr>
        <w:rPr>
          <w:lang w:val="es-ES_tradnl"/>
        </w:rPr>
      </w:pPr>
    </w:p>
    <w:p w14:paraId="5A481F96" w14:textId="77777777" w:rsidR="00D247B6" w:rsidRPr="007F263F" w:rsidRDefault="00D247B6" w:rsidP="00D247B6">
      <w:pPr>
        <w:pStyle w:val="Ttulo3"/>
        <w:rPr>
          <w:b/>
        </w:rPr>
      </w:pPr>
      <w:r w:rsidRPr="007F263F">
        <w:rPr>
          <w:b/>
        </w:rPr>
        <w:t>Recuperación ecológica en zonas de abastecimiento de los acueductos veredales</w:t>
      </w:r>
    </w:p>
    <w:p w14:paraId="1BF0B467" w14:textId="77777777" w:rsidR="00D247B6" w:rsidRPr="00FC3830" w:rsidRDefault="00D247B6" w:rsidP="00D247B6"/>
    <w:p w14:paraId="7C45895D" w14:textId="44B457D8" w:rsidR="00D247B6" w:rsidRPr="00681485" w:rsidRDefault="00D247B6" w:rsidP="00681485">
      <w:pPr>
        <w:rPr>
          <w:szCs w:val="22"/>
        </w:rPr>
      </w:pPr>
      <w:r>
        <w:t xml:space="preserve">La SDA </w:t>
      </w:r>
      <w:r w:rsidRPr="00FC3830">
        <w:t>ha restaurado y protegido 45</w:t>
      </w:r>
      <w:r w:rsidR="002325B6">
        <w:t xml:space="preserve"> </w:t>
      </w:r>
      <w:r w:rsidR="002325B6" w:rsidRPr="001110D3">
        <w:t xml:space="preserve">hectáreas </w:t>
      </w:r>
      <w:r w:rsidR="001110D3" w:rsidRPr="001110D3">
        <w:t>d</w:t>
      </w:r>
      <w:r w:rsidRPr="001110D3">
        <w:t xml:space="preserve">e </w:t>
      </w:r>
      <w:r w:rsidRPr="00FC3830">
        <w:t>áreas abastecedoras de acueductos veredales con la participación de 11 juntas administradoras y sus propietarios</w:t>
      </w:r>
      <w:r>
        <w:t>. E</w:t>
      </w:r>
      <w:r w:rsidRPr="00FC3830">
        <w:t xml:space="preserve">stas acciones se </w:t>
      </w:r>
      <w:r w:rsidR="004E7109" w:rsidRPr="00FC3830">
        <w:t xml:space="preserve">presentan </w:t>
      </w:r>
      <w:r w:rsidR="004E7109">
        <w:t>sobre</w:t>
      </w:r>
      <w:r w:rsidRPr="00FC3830">
        <w:t xml:space="preserve"> </w:t>
      </w:r>
      <w:r w:rsidR="004E7109" w:rsidRPr="00FC3830">
        <w:t>el 33</w:t>
      </w:r>
      <w:r w:rsidRPr="00FC3830">
        <w:t xml:space="preserve">% de los acueductos veredales del D.C. y se </w:t>
      </w:r>
      <w:r>
        <w:t xml:space="preserve">considera importante </w:t>
      </w:r>
      <w:r w:rsidRPr="00FC3830">
        <w:t>continuar con este proceso de capacitación y de intervención participativa</w:t>
      </w:r>
      <w:r>
        <w:t xml:space="preserve">, incorporando nuevos enfoques de gestión compatibles con las dinámicas sociales, la necesidad de proteger áreas estratégicas para el abastecimiento hídrico, los objetos de </w:t>
      </w:r>
      <w:r w:rsidRPr="00681485">
        <w:rPr>
          <w:szCs w:val="22"/>
        </w:rPr>
        <w:t>conservación en páramos y bosques del DC y la protección de la Estructura Ecológica Principal.</w:t>
      </w:r>
    </w:p>
    <w:p w14:paraId="06238B62" w14:textId="77777777" w:rsidR="002D4553" w:rsidRPr="00681485" w:rsidRDefault="002D4553" w:rsidP="00681485">
      <w:pPr>
        <w:rPr>
          <w:szCs w:val="22"/>
        </w:rPr>
      </w:pPr>
    </w:p>
    <w:p w14:paraId="6EAAA0D7" w14:textId="7CF3AA03" w:rsidR="003A2525" w:rsidRPr="00681485" w:rsidRDefault="002D4553" w:rsidP="00681485">
      <w:pPr>
        <w:pStyle w:val="Default"/>
        <w:jc w:val="both"/>
        <w:rPr>
          <w:rFonts w:ascii="Times New Roman" w:hAnsi="Times New Roman" w:cs="Times New Roman"/>
          <w:sz w:val="22"/>
          <w:szCs w:val="22"/>
        </w:rPr>
      </w:pPr>
      <w:r w:rsidRPr="00681485">
        <w:rPr>
          <w:rFonts w:ascii="Times New Roman" w:hAnsi="Times New Roman" w:cs="Times New Roman"/>
          <w:sz w:val="22"/>
          <w:szCs w:val="22"/>
        </w:rPr>
        <w:t xml:space="preserve">En una perspectiva de futuro, en el marco de la Sentencia del Rio Bogotá, la SDA </w:t>
      </w:r>
      <w:r w:rsidR="003A2525" w:rsidRPr="00681485">
        <w:rPr>
          <w:rFonts w:ascii="Times New Roman" w:hAnsi="Times New Roman" w:cs="Times New Roman"/>
          <w:sz w:val="22"/>
          <w:szCs w:val="22"/>
        </w:rPr>
        <w:t>concertó</w:t>
      </w:r>
      <w:r w:rsidRPr="00681485">
        <w:rPr>
          <w:rFonts w:ascii="Times New Roman" w:hAnsi="Times New Roman" w:cs="Times New Roman"/>
          <w:sz w:val="22"/>
          <w:szCs w:val="22"/>
        </w:rPr>
        <w:t xml:space="preserve"> </w:t>
      </w:r>
      <w:r w:rsidR="003A2525" w:rsidRPr="00681485">
        <w:rPr>
          <w:rFonts w:ascii="Times New Roman" w:hAnsi="Times New Roman" w:cs="Times New Roman"/>
          <w:sz w:val="22"/>
          <w:szCs w:val="22"/>
        </w:rPr>
        <w:t xml:space="preserve">las Áreas de Importancia Estratégica para el abastecimiento hídrico del Distrito Capital en conjunto con las autoridades ambientales de la región. El acta de concertación se firmó el 21 de octubre de 2016, con Parques Nacionales Naturales de Colombia, Corporación Autónoma Regional de Cundinamarca, Corporación Autónoma Regional de Chivor, Corporación Autónoma Regional del Guavio y Corporación Autónoma </w:t>
      </w:r>
      <w:r w:rsidR="003A2525" w:rsidRPr="00681485">
        <w:rPr>
          <w:rFonts w:ascii="Times New Roman" w:hAnsi="Times New Roman" w:cs="Times New Roman"/>
          <w:sz w:val="22"/>
          <w:szCs w:val="22"/>
        </w:rPr>
        <w:lastRenderedPageBreak/>
        <w:t xml:space="preserve">Regional de Orinoquia. Dichas áreas fueron a su </w:t>
      </w:r>
      <w:r w:rsidR="00FA7DDF" w:rsidRPr="00681485">
        <w:rPr>
          <w:rFonts w:ascii="Times New Roman" w:hAnsi="Times New Roman" w:cs="Times New Roman"/>
          <w:sz w:val="22"/>
          <w:szCs w:val="22"/>
        </w:rPr>
        <w:t>vez aprobadas</w:t>
      </w:r>
      <w:r w:rsidR="003A2525" w:rsidRPr="00681485">
        <w:rPr>
          <w:rFonts w:ascii="Times New Roman" w:hAnsi="Times New Roman" w:cs="Times New Roman"/>
          <w:sz w:val="22"/>
          <w:szCs w:val="22"/>
        </w:rPr>
        <w:t xml:space="preserve"> en el Consejo Estratégico de Cuenca Hidrográfica del Río Bogotá el día 22 de </w:t>
      </w:r>
      <w:r w:rsidR="00FA7DDF" w:rsidRPr="00681485">
        <w:rPr>
          <w:rFonts w:ascii="Times New Roman" w:hAnsi="Times New Roman" w:cs="Times New Roman"/>
          <w:sz w:val="22"/>
          <w:szCs w:val="22"/>
        </w:rPr>
        <w:t>noviembre</w:t>
      </w:r>
      <w:r w:rsidR="003A2525" w:rsidRPr="00681485">
        <w:rPr>
          <w:rFonts w:ascii="Times New Roman" w:hAnsi="Times New Roman" w:cs="Times New Roman"/>
          <w:sz w:val="22"/>
          <w:szCs w:val="22"/>
        </w:rPr>
        <w:t xml:space="preserve"> de 2016. </w:t>
      </w:r>
    </w:p>
    <w:p w14:paraId="205E6C2F" w14:textId="77777777" w:rsidR="003A2525" w:rsidRPr="00681485" w:rsidRDefault="003A2525" w:rsidP="003A2525">
      <w:pPr>
        <w:pStyle w:val="Default"/>
        <w:rPr>
          <w:rFonts w:ascii="Times New Roman" w:hAnsi="Times New Roman" w:cs="Times New Roman"/>
          <w:sz w:val="22"/>
          <w:szCs w:val="22"/>
        </w:rPr>
      </w:pPr>
    </w:p>
    <w:p w14:paraId="1CA6F57C" w14:textId="26CB92D5" w:rsidR="002D4553" w:rsidRPr="00681485" w:rsidRDefault="003A2525" w:rsidP="003A2525">
      <w:r w:rsidRPr="00681485">
        <w:rPr>
          <w:szCs w:val="22"/>
        </w:rPr>
        <w:t xml:space="preserve">En virtud de lo anterior, </w:t>
      </w:r>
      <w:r w:rsidR="00681485" w:rsidRPr="00681485">
        <w:rPr>
          <w:szCs w:val="22"/>
        </w:rPr>
        <w:t>se contará con un</w:t>
      </w:r>
      <w:r w:rsidRPr="00681485">
        <w:rPr>
          <w:szCs w:val="22"/>
        </w:rPr>
        <w:t xml:space="preserve"> plan de Acción para la inversión en las Áreas de Importancia Estratégica concertadas de conformidad con lo señalado en la Ley y en el</w:t>
      </w:r>
      <w:r w:rsidR="00681485" w:rsidRPr="00681485">
        <w:rPr>
          <w:szCs w:val="22"/>
        </w:rPr>
        <w:t xml:space="preserve"> mencionado fallo. En términos prácticos, adicional a las inversiones en adquisición predial y pago por servicios ambientales, estas áreas servirán como marco de referencia para las futuras gestiones de recuperación ecológica en zonas rurales y, por lo tanto, serán tenidas en cuenta en la planeación de actividades en el marco del presente proyecto de inversión.</w:t>
      </w:r>
    </w:p>
    <w:p w14:paraId="412F09D1" w14:textId="77777777" w:rsidR="00084D35" w:rsidRDefault="00084D35" w:rsidP="00D247B6"/>
    <w:p w14:paraId="7DD0D4F3" w14:textId="77777777" w:rsidR="007F263F" w:rsidRDefault="007F263F" w:rsidP="00423A67">
      <w:pPr>
        <w:rPr>
          <w:lang w:val="es-ES_tradnl"/>
        </w:rPr>
      </w:pPr>
    </w:p>
    <w:p w14:paraId="6C2E904C" w14:textId="77777777" w:rsidR="001D5C2D" w:rsidRPr="007F263F" w:rsidRDefault="00E65646" w:rsidP="001147FC">
      <w:pPr>
        <w:pStyle w:val="Ttulo3"/>
        <w:rPr>
          <w:b/>
        </w:rPr>
      </w:pPr>
      <w:r w:rsidRPr="007F263F">
        <w:rPr>
          <w:b/>
        </w:rPr>
        <w:t>Ordenamiento Ambiental Pre</w:t>
      </w:r>
      <w:r w:rsidR="0040784A" w:rsidRPr="007F263F">
        <w:rPr>
          <w:b/>
        </w:rPr>
        <w:t xml:space="preserve">dial </w:t>
      </w:r>
      <w:r w:rsidR="000B0147" w:rsidRPr="007F263F">
        <w:rPr>
          <w:b/>
        </w:rPr>
        <w:t>y Desarrollo Rural Sostenible</w:t>
      </w:r>
    </w:p>
    <w:p w14:paraId="5162A593" w14:textId="77777777" w:rsidR="00FC3830" w:rsidRDefault="00FC3830" w:rsidP="00423A67"/>
    <w:p w14:paraId="5076DCE1" w14:textId="49E47105" w:rsidR="00FC3830" w:rsidRDefault="00FC3830" w:rsidP="00423A67">
      <w:r w:rsidRPr="00FC3830">
        <w:t xml:space="preserve">La Entidad ha </w:t>
      </w:r>
      <w:r w:rsidR="00266926">
        <w:t xml:space="preserve">promocionado e </w:t>
      </w:r>
      <w:r w:rsidRPr="00FC3830">
        <w:t xml:space="preserve">involucrado a 500 </w:t>
      </w:r>
      <w:r w:rsidR="00B72E18">
        <w:t xml:space="preserve">predios de </w:t>
      </w:r>
      <w:r w:rsidRPr="00FC3830">
        <w:t>familias campesinas de las cuencas del río Tunjuelo y el río Blanco</w:t>
      </w:r>
      <w:r>
        <w:t xml:space="preserve">, </w:t>
      </w:r>
      <w:r w:rsidR="004E2980">
        <w:t xml:space="preserve">en </w:t>
      </w:r>
      <w:r w:rsidR="004E2980" w:rsidRPr="00FC3830">
        <w:t>procesos</w:t>
      </w:r>
      <w:r w:rsidRPr="00FC3830">
        <w:t xml:space="preserve"> de reconversión de sistemas productivos para la conservación de la biodiversidad, el suelo y el agua. Dentro de las principales acciones se ha realizado la protección del recurso hídrico </w:t>
      </w:r>
      <w:r w:rsidR="004E2980" w:rsidRPr="00FC3830">
        <w:t>en 33</w:t>
      </w:r>
      <w:r w:rsidRPr="00FC3830">
        <w:t xml:space="preserve"> microcuencas y la conservación y ampliación de áreas de bosque andino y ecosistemas de páramo</w:t>
      </w:r>
      <w:r w:rsidR="001110D3">
        <w:t xml:space="preserve"> (Ver Ilustración 2</w:t>
      </w:r>
      <w:r w:rsidR="001110D3" w:rsidRPr="001110D3">
        <w:t xml:space="preserve">. Sitios de Ordenamiento Predial Por Finca en la Cuenca del </w:t>
      </w:r>
      <w:r w:rsidR="004E2980" w:rsidRPr="001110D3">
        <w:t>río Tunjuelo</w:t>
      </w:r>
      <w:r w:rsidR="001110D3" w:rsidRPr="001110D3">
        <w:t xml:space="preserve"> y Río Blanco)</w:t>
      </w:r>
      <w:r w:rsidRPr="001110D3">
        <w:t xml:space="preserve">. </w:t>
      </w:r>
      <w:r w:rsidR="001110D3">
        <w:t xml:space="preserve"> </w:t>
      </w:r>
      <w:r w:rsidRPr="00FC3830">
        <w:t xml:space="preserve">Por otra parte se ha aumentado la biodiversidad en el sistema agropecuario a través de cercas vivas y huertos y se han implementado acciones de buenas </w:t>
      </w:r>
      <w:r w:rsidR="000D62F3">
        <w:t xml:space="preserve">prácticas agropecuarias. Estas </w:t>
      </w:r>
      <w:r w:rsidRPr="00FC3830">
        <w:t>familias representan</w:t>
      </w:r>
      <w:r w:rsidR="00400F33">
        <w:t xml:space="preserve"> tan solo</w:t>
      </w:r>
      <w:r w:rsidRPr="00FC3830">
        <w:t xml:space="preserve"> el 6.78% de los predios de la ruralidad</w:t>
      </w:r>
      <w:r w:rsidR="001110D3">
        <w:t xml:space="preserve">, </w:t>
      </w:r>
      <w:r w:rsidRPr="00FC3830">
        <w:t xml:space="preserve">por lo tanto se </w:t>
      </w:r>
      <w:r w:rsidR="003019E3">
        <w:t>considera importante</w:t>
      </w:r>
      <w:r w:rsidR="003019E3" w:rsidRPr="00FC3830">
        <w:t xml:space="preserve"> </w:t>
      </w:r>
      <w:r w:rsidRPr="00FC3830">
        <w:t>continuar con este proceso y su seguimiento.</w:t>
      </w:r>
    </w:p>
    <w:p w14:paraId="7B0493D4" w14:textId="77777777" w:rsidR="003019E3" w:rsidRDefault="003019E3" w:rsidP="00423A67"/>
    <w:p w14:paraId="79A82206" w14:textId="77777777" w:rsidR="003019E3" w:rsidRDefault="007A0675" w:rsidP="00423A67">
      <w:r>
        <w:t>Teniendo en cuenta la multiplicidad de actores institucionales que adelantan acciones en la ruralidad bogotana, no solamente del Distrito (i.e. Secretaría de Desarrollo Económico, Instituto Distrital de Turismo, Secretaría de Educación, entre otras) sino también autoridades de orden regional (i</w:t>
      </w:r>
      <w:r w:rsidR="00CA5372">
        <w:t>.</w:t>
      </w:r>
      <w:r>
        <w:t>e</w:t>
      </w:r>
      <w:r w:rsidR="00CA5372">
        <w:t>.</w:t>
      </w:r>
      <w:r>
        <w:t xml:space="preserve"> CAR) y nacional (</w:t>
      </w:r>
      <w:proofErr w:type="spellStart"/>
      <w:r>
        <w:t>ie</w:t>
      </w:r>
      <w:proofErr w:type="spellEnd"/>
      <w:r>
        <w:t xml:space="preserve"> Parques Nacionales Naturales, Ejercito Nacional, </w:t>
      </w:r>
      <w:proofErr w:type="spellStart"/>
      <w:r>
        <w:t>etc</w:t>
      </w:r>
      <w:proofErr w:type="spellEnd"/>
      <w:r>
        <w:t>) se ha identificado la necesidad de mejorar en cuanto a la articulación de acciones orientadas al ordenamiento ambiental predial y la reconversión productiva.</w:t>
      </w:r>
    </w:p>
    <w:p w14:paraId="422E43AE" w14:textId="77777777" w:rsidR="00444C4E" w:rsidRDefault="00444C4E" w:rsidP="00423A67"/>
    <w:p w14:paraId="03E73BA9" w14:textId="77777777" w:rsidR="00444C4E" w:rsidRDefault="00444C4E" w:rsidP="00423A67">
      <w:r>
        <w:t>El rescate de la rica historia y tradiciones de los habitantes de la ruralidad bogotana y el trabajo participativo con las organizaciones de base comunitaria, en coordinación con las autoridades locales, se considera necesaria para enriquecer el trabajo en estas materias.</w:t>
      </w:r>
    </w:p>
    <w:p w14:paraId="58E886E1" w14:textId="77777777" w:rsidR="00E03A64" w:rsidRDefault="00E03A64" w:rsidP="00423A67"/>
    <w:p w14:paraId="6B8B4053" w14:textId="77777777" w:rsidR="007A0675" w:rsidRDefault="007A0675" w:rsidP="00E55478">
      <w:r>
        <w:t xml:space="preserve">Igualmente, se ha identificado la necesidad de ampliar el enfoque de la reconversión productiva en el marco de un desarrollo rural sostenible </w:t>
      </w:r>
      <w:r w:rsidR="00CA5372">
        <w:t xml:space="preserve">más integral </w:t>
      </w:r>
      <w:r>
        <w:t>y compatible con el particular entorno ecosistémico de la ruralidad bogotana</w:t>
      </w:r>
      <w:r w:rsidR="00CA5372">
        <w:t>. Ello supone la necesidad de identificar y adelantar acciones asociadas a los negocios verdes y el biocomercio, así como la aplicación de herramientas como el pago por servicios ambientales (PSA) y otros incentivos económicos, los acuerdos de conservación, y la adaptación al cambio climático basada en ecosistemas.</w:t>
      </w:r>
    </w:p>
    <w:p w14:paraId="699BE694" w14:textId="77777777" w:rsidR="00FD53A7" w:rsidRDefault="00FD53A7" w:rsidP="00E55478"/>
    <w:p w14:paraId="1CE9AD96" w14:textId="77777777" w:rsidR="00FD53A7" w:rsidRDefault="00FD53A7" w:rsidP="00E55478"/>
    <w:p w14:paraId="4BB50399" w14:textId="77777777" w:rsidR="00FD53A7" w:rsidRDefault="00FD53A7" w:rsidP="00E55478"/>
    <w:p w14:paraId="39F44DD3" w14:textId="77777777" w:rsidR="00E255CB" w:rsidRDefault="00E255CB" w:rsidP="00E55478"/>
    <w:p w14:paraId="7A57CF95" w14:textId="77777777" w:rsidR="00FD53A7" w:rsidRDefault="00FD53A7" w:rsidP="00E55478"/>
    <w:p w14:paraId="2ADC45CC" w14:textId="77777777" w:rsidR="00681485" w:rsidRDefault="00681485" w:rsidP="00E55478">
      <w:pPr>
        <w:jc w:val="center"/>
        <w:rPr>
          <w:b/>
        </w:rPr>
      </w:pPr>
    </w:p>
    <w:p w14:paraId="582FA125" w14:textId="6C5A64D3" w:rsidR="00B72E18" w:rsidRDefault="00B72E18" w:rsidP="00E55478">
      <w:pPr>
        <w:jc w:val="center"/>
        <w:rPr>
          <w:b/>
        </w:rPr>
      </w:pPr>
      <w:r w:rsidRPr="001110D3">
        <w:rPr>
          <w:b/>
        </w:rPr>
        <w:t xml:space="preserve">Ilustración </w:t>
      </w:r>
      <w:r w:rsidR="00E55478" w:rsidRPr="001110D3">
        <w:rPr>
          <w:b/>
        </w:rPr>
        <w:t>2.</w:t>
      </w:r>
      <w:r w:rsidR="00E55478" w:rsidRPr="00E55478">
        <w:rPr>
          <w:b/>
        </w:rPr>
        <w:t xml:space="preserve"> </w:t>
      </w:r>
      <w:r w:rsidRPr="00E55478">
        <w:rPr>
          <w:b/>
        </w:rPr>
        <w:t>Sitios de Ordenamiento Predial Por Finca en la Cuenca</w:t>
      </w:r>
      <w:r w:rsidR="00B2649C">
        <w:rPr>
          <w:b/>
        </w:rPr>
        <w:t xml:space="preserve"> del río </w:t>
      </w:r>
      <w:r w:rsidRPr="00E55478">
        <w:rPr>
          <w:b/>
        </w:rPr>
        <w:t>Tunjuelo y Río Blanco</w:t>
      </w:r>
    </w:p>
    <w:p w14:paraId="5F6E66EB" w14:textId="77777777" w:rsidR="00681485" w:rsidRPr="00E55478" w:rsidRDefault="00681485" w:rsidP="00E55478">
      <w:pPr>
        <w:jc w:val="center"/>
        <w:rPr>
          <w:b/>
        </w:rPr>
      </w:pPr>
    </w:p>
    <w:p w14:paraId="3645DEFC" w14:textId="77777777" w:rsidR="00E03A64" w:rsidRDefault="00D928E4" w:rsidP="00E03A64">
      <w:pPr>
        <w:jc w:val="center"/>
      </w:pPr>
      <w:r>
        <w:rPr>
          <w:noProof/>
          <w:lang w:eastAsia="es-CO"/>
        </w:rPr>
        <w:drawing>
          <wp:inline distT="0" distB="0" distL="0" distR="0" wp14:anchorId="34DE9E21" wp14:editId="3FAE426B">
            <wp:extent cx="4658360" cy="3188024"/>
            <wp:effectExtent l="19050" t="19050" r="27940" b="12700"/>
            <wp:docPr id="5" name="Imagen 5" descr="mapa abr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a abril"/>
                    <pic:cNvPicPr>
                      <a:picLocks noChangeAspect="1" noChangeArrowheads="1"/>
                    </pic:cNvPicPr>
                  </pic:nvPicPr>
                  <pic:blipFill rotWithShape="1">
                    <a:blip r:embed="rId15" cstate="email">
                      <a:extLst>
                        <a:ext uri="{28A0092B-C50C-407E-A947-70E740481C1C}">
                          <a14:useLocalDpi xmlns:a14="http://schemas.microsoft.com/office/drawing/2010/main"/>
                        </a:ext>
                      </a:extLst>
                    </a:blip>
                    <a:srcRect/>
                    <a:stretch/>
                  </pic:blipFill>
                  <pic:spPr bwMode="auto">
                    <a:xfrm>
                      <a:off x="0" y="0"/>
                      <a:ext cx="4662472" cy="3190838"/>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00CF968B" w14:textId="39CA7152" w:rsidR="00B905F8" w:rsidRPr="00B905F8" w:rsidRDefault="00B905F8" w:rsidP="00B905F8">
      <w:r>
        <w:tab/>
        <w:t xml:space="preserve">     </w:t>
      </w:r>
      <w:r w:rsidR="003845F6" w:rsidRPr="001110D3">
        <w:t>Fuente:</w:t>
      </w:r>
      <w:r w:rsidR="002325B6">
        <w:t xml:space="preserve"> </w:t>
      </w:r>
      <w:r w:rsidRPr="00B905F8">
        <w:t>Decreto 190 de 2014, Datos Cartográficos IDECA y DECRETO 485 DE 2015.</w:t>
      </w:r>
    </w:p>
    <w:p w14:paraId="16C7FF3F" w14:textId="2200BD6F" w:rsidR="00165802" w:rsidRDefault="00165802" w:rsidP="00FC3830"/>
    <w:p w14:paraId="19BAB5C7" w14:textId="77777777" w:rsidR="00681485" w:rsidRDefault="00681485" w:rsidP="00FC3830"/>
    <w:p w14:paraId="3E917BE0" w14:textId="77777777" w:rsidR="00144354" w:rsidRDefault="00144354" w:rsidP="00056AE3">
      <w:pPr>
        <w:pStyle w:val="Ttulo1"/>
      </w:pPr>
      <w:bookmarkStart w:id="6" w:name="_Toc69867470"/>
      <w:bookmarkStart w:id="7" w:name="_Toc69876824"/>
      <w:bookmarkStart w:id="8" w:name="_Toc72763765"/>
      <w:r w:rsidRPr="00B74643">
        <w:t>LOCALIZACIÓN</w:t>
      </w:r>
      <w:bookmarkEnd w:id="6"/>
      <w:bookmarkEnd w:id="7"/>
      <w:bookmarkEnd w:id="8"/>
      <w:r w:rsidRPr="00B74643">
        <w:t xml:space="preserve"> </w:t>
      </w:r>
      <w:r w:rsidR="000A3DD9" w:rsidRPr="00B74643">
        <w:t>GEOGRÁFICA</w:t>
      </w:r>
    </w:p>
    <w:p w14:paraId="6E4A059B" w14:textId="77777777" w:rsidR="002D5EE1" w:rsidRDefault="002D5EE1" w:rsidP="002D5EE1"/>
    <w:p w14:paraId="28C60538" w14:textId="34608AA0" w:rsidR="002D5EE1" w:rsidRDefault="002D5EE1" w:rsidP="002D5EE1">
      <w:r>
        <w:t xml:space="preserve">La intervención </w:t>
      </w:r>
      <w:r w:rsidR="00EC2860">
        <w:t>de</w:t>
      </w:r>
      <w:r>
        <w:t xml:space="preserve"> este proyecto se hará en elementos de la EEP y otras áreas asociadas de coberturas vegetales importantes para la conectividad y sostenibilidad del territorio, </w:t>
      </w:r>
      <w:r w:rsidR="00AA0D97">
        <w:t xml:space="preserve">por tanto es una localización especial porque abarca más de una localidad, </w:t>
      </w:r>
      <w:r>
        <w:t>como se indica a continuación:</w:t>
      </w:r>
    </w:p>
    <w:p w14:paraId="02D9AF28" w14:textId="77777777" w:rsidR="007C4D05" w:rsidRDefault="007C4D05" w:rsidP="002D5EE1"/>
    <w:p w14:paraId="4FC2FD33" w14:textId="77777777" w:rsidR="008F44A7" w:rsidRPr="00E105F2" w:rsidRDefault="008F44A7" w:rsidP="008F44A7"/>
    <w:p w14:paraId="06786ECA" w14:textId="06D9656B" w:rsidR="008F44A7" w:rsidRPr="00E105F2" w:rsidRDefault="008F44A7" w:rsidP="008F44A7">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szCs w:val="22"/>
        </w:rPr>
      </w:pPr>
      <w:r w:rsidRPr="00E105F2">
        <w:rPr>
          <w:szCs w:val="22"/>
        </w:rPr>
        <w:t>Local ____ Especial _</w:t>
      </w:r>
      <w:r w:rsidR="004E2980">
        <w:rPr>
          <w:szCs w:val="22"/>
        </w:rPr>
        <w:t xml:space="preserve">x </w:t>
      </w:r>
      <w:r w:rsidR="004E2980" w:rsidRPr="00E105F2">
        <w:rPr>
          <w:szCs w:val="22"/>
        </w:rPr>
        <w:t>Distrital</w:t>
      </w:r>
      <w:r w:rsidRPr="00E105F2">
        <w:rPr>
          <w:szCs w:val="22"/>
        </w:rPr>
        <w:t>___ Regional___ Entidad ___ Otras Entidades ___</w:t>
      </w:r>
    </w:p>
    <w:p w14:paraId="19708C7F" w14:textId="77777777" w:rsidR="00C86C53" w:rsidRDefault="00C86C53" w:rsidP="00C86C53">
      <w:pPr>
        <w:rPr>
          <w:lang w:val="es-ES_tradnl" w:eastAsia="es-CO"/>
        </w:rPr>
      </w:pPr>
    </w:p>
    <w:p w14:paraId="55662629" w14:textId="77777777" w:rsidR="00E55478" w:rsidRDefault="00E55478" w:rsidP="00C86C53">
      <w:pPr>
        <w:rPr>
          <w:lang w:val="es-ES_tradnl" w:eastAsia="es-CO"/>
        </w:rPr>
      </w:pPr>
    </w:p>
    <w:p w14:paraId="5DF57202" w14:textId="71CC4BEA" w:rsidR="00EC2860" w:rsidRDefault="0034777C" w:rsidP="0005671D">
      <w:pPr>
        <w:rPr>
          <w:lang w:val="es-ES_tradnl" w:eastAsia="es-CO"/>
        </w:rPr>
      </w:pPr>
      <w:r>
        <w:t xml:space="preserve">Las </w:t>
      </w:r>
      <w:r w:rsidR="004E2980" w:rsidRPr="001110D3">
        <w:t>ilustraciones</w:t>
      </w:r>
      <w:r w:rsidR="004E2980" w:rsidRPr="001110D3">
        <w:rPr>
          <w:b/>
        </w:rPr>
        <w:t xml:space="preserve"> </w:t>
      </w:r>
      <w:r w:rsidR="004E2980" w:rsidRPr="00BC25E0">
        <w:t>3</w:t>
      </w:r>
      <w:r w:rsidRPr="001110D3">
        <w:t xml:space="preserve"> </w:t>
      </w:r>
      <w:r w:rsidR="001110D3" w:rsidRPr="001110D3">
        <w:t>a la</w:t>
      </w:r>
      <w:r w:rsidRPr="001110D3">
        <w:t xml:space="preserve"> </w:t>
      </w:r>
      <w:r w:rsidR="0005671D">
        <w:t>8</w:t>
      </w:r>
      <w:r w:rsidRPr="001110D3">
        <w:t>.</w:t>
      </w:r>
      <w:r w:rsidRPr="001110D3">
        <w:rPr>
          <w:b/>
        </w:rPr>
        <w:t xml:space="preserve"> </w:t>
      </w:r>
      <w:r w:rsidRPr="001110D3">
        <w:t xml:space="preserve"> C</w:t>
      </w:r>
      <w:r w:rsidR="001110D3" w:rsidRPr="001110D3">
        <w:t>orresponde</w:t>
      </w:r>
      <w:r w:rsidR="001110D3">
        <w:t xml:space="preserve"> a la priorización de</w:t>
      </w:r>
      <w:r w:rsidRPr="001110D3">
        <w:t xml:space="preserve"> predios</w:t>
      </w:r>
      <w:r w:rsidR="001110D3" w:rsidRPr="001110D3">
        <w:t xml:space="preserve"> </w:t>
      </w:r>
      <w:r w:rsidR="001110D3">
        <w:t xml:space="preserve">para </w:t>
      </w:r>
      <w:r w:rsidR="001110D3" w:rsidRPr="001110D3">
        <w:t>promocionar acciones</w:t>
      </w:r>
      <w:r w:rsidRPr="001110D3">
        <w:t xml:space="preserve"> de Buenas Prácticas Ambientales en el sistema productivo</w:t>
      </w:r>
      <w:r w:rsidR="001110D3">
        <w:t xml:space="preserve">, los cuales complementan </w:t>
      </w:r>
      <w:r w:rsidR="0005671D">
        <w:t>anteriores intervenciones</w:t>
      </w:r>
      <w:r w:rsidR="001110D3">
        <w:t xml:space="preserve"> de la SDA </w:t>
      </w:r>
      <w:r w:rsidR="0005671D">
        <w:t>en suelo rural y se proponen por su</w:t>
      </w:r>
      <w:r w:rsidR="001110D3" w:rsidRPr="001110D3">
        <w:t xml:space="preserve"> </w:t>
      </w:r>
      <w:r w:rsidR="004E2980" w:rsidRPr="001110D3">
        <w:t>importancia para</w:t>
      </w:r>
      <w:r w:rsidRPr="001110D3">
        <w:t xml:space="preserve"> generar conectividad y conservación </w:t>
      </w:r>
      <w:r w:rsidR="00556116">
        <w:t xml:space="preserve">de </w:t>
      </w:r>
      <w:r w:rsidR="0005671D">
        <w:t>bienes y servicios ambientales. Para la priorización de estos predios, también se tuvieron en cuenta las áreas protegidas de orden distrital, nacional y regional y los suelos de producción mencionados en el punto 4.2.</w:t>
      </w:r>
    </w:p>
    <w:p w14:paraId="41ACCDEF" w14:textId="77777777" w:rsidR="00E55478" w:rsidRPr="00C86C53" w:rsidRDefault="00E55478" w:rsidP="00C86C53">
      <w:pPr>
        <w:rPr>
          <w:lang w:val="es-ES_tradnl" w:eastAsia="es-CO"/>
        </w:rPr>
      </w:pPr>
    </w:p>
    <w:p w14:paraId="553EE604" w14:textId="15F6881F" w:rsidR="00AA0D97" w:rsidRDefault="00E55478" w:rsidP="00FA0269">
      <w:pPr>
        <w:pStyle w:val="Ttulo2"/>
        <w:rPr>
          <w:noProof/>
          <w:lang w:eastAsia="es-CO"/>
        </w:rPr>
      </w:pPr>
      <w:r>
        <w:rPr>
          <w:noProof/>
          <w:lang w:eastAsia="es-CO"/>
        </w:rPr>
        <w:t xml:space="preserve">Ubicación </w:t>
      </w:r>
      <w:r w:rsidR="00F51C1A">
        <w:rPr>
          <w:noProof/>
          <w:lang w:eastAsia="es-CO"/>
        </w:rPr>
        <w:t xml:space="preserve">de </w:t>
      </w:r>
      <w:r>
        <w:rPr>
          <w:noProof/>
          <w:lang w:eastAsia="es-CO"/>
        </w:rPr>
        <w:t>los predios priorizados para</w:t>
      </w:r>
      <w:r w:rsidR="00F51C1A">
        <w:rPr>
          <w:noProof/>
          <w:lang w:eastAsia="es-CO"/>
        </w:rPr>
        <w:t xml:space="preserve"> intervención</w:t>
      </w:r>
    </w:p>
    <w:p w14:paraId="1B9868BC" w14:textId="77777777" w:rsidR="00681485" w:rsidRDefault="00681485" w:rsidP="00E55478">
      <w:pPr>
        <w:jc w:val="center"/>
        <w:rPr>
          <w:b/>
        </w:rPr>
      </w:pPr>
    </w:p>
    <w:p w14:paraId="43FF74B1" w14:textId="69652D41" w:rsidR="00E55478" w:rsidRDefault="00E55478" w:rsidP="00E55478">
      <w:pPr>
        <w:jc w:val="center"/>
        <w:rPr>
          <w:b/>
        </w:rPr>
      </w:pPr>
      <w:r w:rsidRPr="0005671D">
        <w:rPr>
          <w:b/>
        </w:rPr>
        <w:t>Ilustración 3.</w:t>
      </w:r>
      <w:r>
        <w:rPr>
          <w:b/>
        </w:rPr>
        <w:t xml:space="preserve">  Predios priorizados cuenca</w:t>
      </w:r>
      <w:r w:rsidR="00B2649C">
        <w:rPr>
          <w:b/>
        </w:rPr>
        <w:t xml:space="preserve"> del río </w:t>
      </w:r>
      <w:r>
        <w:rPr>
          <w:b/>
        </w:rPr>
        <w:t>Tunjuelo</w:t>
      </w:r>
    </w:p>
    <w:p w14:paraId="40F6BF9A" w14:textId="77777777" w:rsidR="00681485" w:rsidRPr="00E55478" w:rsidRDefault="00681485" w:rsidP="00E55478">
      <w:pPr>
        <w:jc w:val="center"/>
        <w:rPr>
          <w:lang w:val="es-ES_tradnl" w:eastAsia="es-CO"/>
        </w:rPr>
      </w:pPr>
    </w:p>
    <w:p w14:paraId="648005C0" w14:textId="4F6FD2C0" w:rsidR="00C86C53" w:rsidRDefault="00C86C53" w:rsidP="00C86C53">
      <w:pPr>
        <w:jc w:val="center"/>
      </w:pPr>
      <w:r>
        <w:rPr>
          <w:noProof/>
          <w:lang w:eastAsia="es-CO"/>
        </w:rPr>
        <w:lastRenderedPageBreak/>
        <w:drawing>
          <wp:inline distT="0" distB="0" distL="0" distR="0" wp14:anchorId="0FF4E519" wp14:editId="79B7EB64">
            <wp:extent cx="5866765" cy="4086114"/>
            <wp:effectExtent l="19050" t="19050" r="19685" b="1016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dios priorizados Tunjuelo.jpeg"/>
                    <pic:cNvPicPr/>
                  </pic:nvPicPr>
                  <pic:blipFill rotWithShape="1">
                    <a:blip r:embed="rId16" cstate="email">
                      <a:extLst>
                        <a:ext uri="{28A0092B-C50C-407E-A947-70E740481C1C}">
                          <a14:useLocalDpi xmlns:a14="http://schemas.microsoft.com/office/drawing/2010/main"/>
                        </a:ext>
                      </a:extLst>
                    </a:blip>
                    <a:srcRect/>
                    <a:stretch/>
                  </pic:blipFill>
                  <pic:spPr bwMode="auto">
                    <a:xfrm>
                      <a:off x="0" y="0"/>
                      <a:ext cx="5868059" cy="408701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6951568" w14:textId="38227744" w:rsidR="00E55478" w:rsidRDefault="003845F6" w:rsidP="003845F6">
      <w:pPr>
        <w:jc w:val="left"/>
      </w:pPr>
      <w:r w:rsidRPr="003845F6">
        <w:rPr>
          <w:sz w:val="14"/>
        </w:rPr>
        <w:t xml:space="preserve">Fuente: Decreto 190 de 2014. Datos </w:t>
      </w:r>
      <w:r w:rsidR="003B1A00" w:rsidRPr="003845F6">
        <w:rPr>
          <w:sz w:val="14"/>
        </w:rPr>
        <w:t>Cartográficos</w:t>
      </w:r>
      <w:r w:rsidRPr="003845F6">
        <w:rPr>
          <w:sz w:val="14"/>
        </w:rPr>
        <w:t xml:space="preserve"> IDECA</w:t>
      </w:r>
    </w:p>
    <w:p w14:paraId="663E23BE" w14:textId="77777777" w:rsidR="00BA62D7" w:rsidRDefault="00BA62D7" w:rsidP="00BA62D7">
      <w:pPr>
        <w:jc w:val="left"/>
      </w:pPr>
    </w:p>
    <w:p w14:paraId="2396AB80" w14:textId="77777777" w:rsidR="00BA62D7" w:rsidRDefault="00BA62D7" w:rsidP="00BA62D7">
      <w:pPr>
        <w:jc w:val="left"/>
      </w:pPr>
    </w:p>
    <w:p w14:paraId="0BADEF94" w14:textId="77777777" w:rsidR="00E55478" w:rsidRDefault="00E55478" w:rsidP="00C86C53">
      <w:pPr>
        <w:jc w:val="center"/>
      </w:pPr>
    </w:p>
    <w:p w14:paraId="77624B75" w14:textId="77777777" w:rsidR="004E2980" w:rsidRDefault="004E2980" w:rsidP="00C86C53">
      <w:pPr>
        <w:jc w:val="center"/>
      </w:pPr>
    </w:p>
    <w:p w14:paraId="10F5BC05" w14:textId="77777777" w:rsidR="004E2980" w:rsidRDefault="004E2980" w:rsidP="00C86C53">
      <w:pPr>
        <w:jc w:val="center"/>
      </w:pPr>
    </w:p>
    <w:p w14:paraId="2ACCAEEC" w14:textId="77777777" w:rsidR="00E55478" w:rsidRDefault="00E55478" w:rsidP="00C86C53">
      <w:pPr>
        <w:jc w:val="center"/>
      </w:pPr>
    </w:p>
    <w:p w14:paraId="095F6962" w14:textId="77777777" w:rsidR="00E55478" w:rsidRDefault="00E55478" w:rsidP="00C86C53">
      <w:pPr>
        <w:jc w:val="center"/>
      </w:pPr>
    </w:p>
    <w:p w14:paraId="2C5A7951" w14:textId="77777777" w:rsidR="00E55478" w:rsidRDefault="00E55478" w:rsidP="00C86C53">
      <w:pPr>
        <w:jc w:val="center"/>
      </w:pPr>
    </w:p>
    <w:p w14:paraId="25ECF26B" w14:textId="77777777" w:rsidR="00E55478" w:rsidRDefault="00E55478" w:rsidP="00C86C53">
      <w:pPr>
        <w:jc w:val="center"/>
      </w:pPr>
    </w:p>
    <w:p w14:paraId="0E1CAC1F" w14:textId="77777777" w:rsidR="00E55478" w:rsidRDefault="00E55478" w:rsidP="00C86C53">
      <w:pPr>
        <w:jc w:val="center"/>
      </w:pPr>
    </w:p>
    <w:p w14:paraId="7D03CC0B" w14:textId="77777777" w:rsidR="00E55478" w:rsidRDefault="00E55478" w:rsidP="00C86C53">
      <w:pPr>
        <w:jc w:val="center"/>
      </w:pPr>
    </w:p>
    <w:p w14:paraId="15B7B756" w14:textId="77777777" w:rsidR="00E55478" w:rsidRDefault="00E55478" w:rsidP="00C86C53">
      <w:pPr>
        <w:jc w:val="center"/>
      </w:pPr>
    </w:p>
    <w:p w14:paraId="4401231A" w14:textId="77777777" w:rsidR="00E55478" w:rsidRDefault="00E55478" w:rsidP="00C86C53">
      <w:pPr>
        <w:jc w:val="center"/>
      </w:pPr>
    </w:p>
    <w:p w14:paraId="7AAC7382" w14:textId="77777777" w:rsidR="00E55478" w:rsidRDefault="00E55478" w:rsidP="00C86C53">
      <w:pPr>
        <w:jc w:val="center"/>
      </w:pPr>
    </w:p>
    <w:p w14:paraId="695F8888" w14:textId="77777777" w:rsidR="00E55478" w:rsidRDefault="00E55478" w:rsidP="00C86C53">
      <w:pPr>
        <w:jc w:val="center"/>
      </w:pPr>
    </w:p>
    <w:p w14:paraId="1105B741" w14:textId="77777777" w:rsidR="00E55478" w:rsidRDefault="00E55478" w:rsidP="00C86C53">
      <w:pPr>
        <w:jc w:val="center"/>
      </w:pPr>
    </w:p>
    <w:p w14:paraId="2353F708" w14:textId="538E767E" w:rsidR="00E55478" w:rsidRDefault="00E55478" w:rsidP="00C86C53">
      <w:pPr>
        <w:jc w:val="center"/>
      </w:pPr>
      <w:r w:rsidRPr="00E55478">
        <w:rPr>
          <w:b/>
        </w:rPr>
        <w:t xml:space="preserve">Ilustración </w:t>
      </w:r>
      <w:r>
        <w:rPr>
          <w:b/>
        </w:rPr>
        <w:t xml:space="preserve">4.  Predios priorizados cuenca </w:t>
      </w:r>
      <w:r w:rsidR="00B2649C">
        <w:rPr>
          <w:b/>
        </w:rPr>
        <w:t xml:space="preserve">del río </w:t>
      </w:r>
      <w:proofErr w:type="spellStart"/>
      <w:r>
        <w:rPr>
          <w:b/>
        </w:rPr>
        <w:t>Teusacá</w:t>
      </w:r>
      <w:proofErr w:type="spellEnd"/>
    </w:p>
    <w:p w14:paraId="22B11404" w14:textId="1F3D2279" w:rsidR="00052742" w:rsidRDefault="00052742" w:rsidP="00C86C53">
      <w:pPr>
        <w:jc w:val="center"/>
      </w:pPr>
      <w:r w:rsidRPr="00052742">
        <w:rPr>
          <w:noProof/>
          <w:lang w:eastAsia="es-CO"/>
        </w:rPr>
        <w:lastRenderedPageBreak/>
        <w:drawing>
          <wp:inline distT="0" distB="0" distL="0" distR="0" wp14:anchorId="3780041F" wp14:editId="2686A18C">
            <wp:extent cx="5972810" cy="4222697"/>
            <wp:effectExtent l="0" t="0" r="0" b="6985"/>
            <wp:docPr id="7" name="Imagen 7" descr="G:\SUMAPAZ\IMPORTANTE\DOC.RURALIDAD SDA - SINDY\INFORMES MENSUALES\2016 informes\9. NOVIEMBRE\Mapa PRIORIZACIÓN PREDIOS CERRO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UMAPAZ\IMPORTANTE\DOC.RURALIDAD SDA - SINDY\INFORMES MENSUALES\2016 informes\9. NOVIEMBRE\Mapa PRIORIZACIÓN PREDIOS CERROS.jpe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5972810" cy="4222697"/>
                    </a:xfrm>
                    <a:prstGeom prst="rect">
                      <a:avLst/>
                    </a:prstGeom>
                    <a:noFill/>
                    <a:ln>
                      <a:noFill/>
                    </a:ln>
                  </pic:spPr>
                </pic:pic>
              </a:graphicData>
            </a:graphic>
          </wp:inline>
        </w:drawing>
      </w:r>
    </w:p>
    <w:p w14:paraId="397C8059" w14:textId="63845ED4" w:rsidR="003B1A00" w:rsidRDefault="003B1A00" w:rsidP="003B1A00">
      <w:pPr>
        <w:jc w:val="left"/>
      </w:pPr>
      <w:r w:rsidRPr="003845F6">
        <w:rPr>
          <w:sz w:val="14"/>
        </w:rPr>
        <w:t>Fuente: Decreto 190 de 2014. Datos Cartográficos IDECA</w:t>
      </w:r>
      <w:r>
        <w:rPr>
          <w:sz w:val="14"/>
        </w:rPr>
        <w:t>. Decreto 485 de 2015.</w:t>
      </w:r>
    </w:p>
    <w:p w14:paraId="2F1E4311" w14:textId="77777777" w:rsidR="00E55478" w:rsidRDefault="00E55478" w:rsidP="00C86C53">
      <w:pPr>
        <w:jc w:val="center"/>
      </w:pPr>
    </w:p>
    <w:p w14:paraId="36FFB586" w14:textId="77777777" w:rsidR="00E55478" w:rsidRDefault="00E55478" w:rsidP="00C86C53">
      <w:pPr>
        <w:jc w:val="center"/>
      </w:pPr>
    </w:p>
    <w:p w14:paraId="0AE3A110" w14:textId="77777777" w:rsidR="00E55478" w:rsidRDefault="00E55478" w:rsidP="00C86C53">
      <w:pPr>
        <w:jc w:val="center"/>
      </w:pPr>
    </w:p>
    <w:p w14:paraId="59A68BF2" w14:textId="77777777" w:rsidR="00E55478" w:rsidRDefault="00E55478" w:rsidP="00C86C53">
      <w:pPr>
        <w:jc w:val="center"/>
      </w:pPr>
    </w:p>
    <w:p w14:paraId="6553B866" w14:textId="77777777" w:rsidR="00E55478" w:rsidRDefault="00E55478" w:rsidP="00C86C53">
      <w:pPr>
        <w:jc w:val="center"/>
      </w:pPr>
    </w:p>
    <w:p w14:paraId="57D61A10" w14:textId="77777777" w:rsidR="00E55478" w:rsidRDefault="00E55478" w:rsidP="00C86C53">
      <w:pPr>
        <w:jc w:val="center"/>
      </w:pPr>
    </w:p>
    <w:p w14:paraId="4BB2BF10" w14:textId="77777777" w:rsidR="00E55478" w:rsidRDefault="00E55478" w:rsidP="00C86C53">
      <w:pPr>
        <w:jc w:val="center"/>
      </w:pPr>
    </w:p>
    <w:p w14:paraId="2358AE31" w14:textId="77777777" w:rsidR="00E55478" w:rsidRDefault="00E55478" w:rsidP="00C86C53">
      <w:pPr>
        <w:jc w:val="center"/>
      </w:pPr>
    </w:p>
    <w:p w14:paraId="1C1F5E6D" w14:textId="77777777" w:rsidR="00E55478" w:rsidRDefault="00E55478" w:rsidP="00C86C53">
      <w:pPr>
        <w:jc w:val="center"/>
      </w:pPr>
    </w:p>
    <w:p w14:paraId="7A764027" w14:textId="77777777" w:rsidR="00E55478" w:rsidRDefault="00E55478" w:rsidP="00C86C53">
      <w:pPr>
        <w:jc w:val="center"/>
      </w:pPr>
    </w:p>
    <w:p w14:paraId="25882017" w14:textId="77777777" w:rsidR="00E55478" w:rsidRDefault="00E55478" w:rsidP="00C86C53">
      <w:pPr>
        <w:jc w:val="center"/>
      </w:pPr>
    </w:p>
    <w:p w14:paraId="48C5B6D6" w14:textId="77777777" w:rsidR="00E55478" w:rsidRDefault="00E55478" w:rsidP="00C86C53">
      <w:pPr>
        <w:jc w:val="center"/>
      </w:pPr>
    </w:p>
    <w:p w14:paraId="64040FA6" w14:textId="3248327E" w:rsidR="00E55478" w:rsidRDefault="00E55478" w:rsidP="00C86C53">
      <w:pPr>
        <w:jc w:val="center"/>
      </w:pPr>
      <w:r w:rsidRPr="00E55478">
        <w:rPr>
          <w:b/>
        </w:rPr>
        <w:t xml:space="preserve">Ilustración </w:t>
      </w:r>
      <w:r>
        <w:rPr>
          <w:b/>
        </w:rPr>
        <w:t>5.  Predios priorizados Franja Adecuación Cerros Orientales zona norte</w:t>
      </w:r>
    </w:p>
    <w:p w14:paraId="15F03993" w14:textId="13F059BE" w:rsidR="00052742" w:rsidRDefault="00052742" w:rsidP="00C86C53">
      <w:pPr>
        <w:jc w:val="center"/>
      </w:pPr>
      <w:r w:rsidRPr="00052742">
        <w:rPr>
          <w:noProof/>
          <w:lang w:eastAsia="es-CO"/>
        </w:rPr>
        <w:lastRenderedPageBreak/>
        <w:drawing>
          <wp:inline distT="0" distB="0" distL="0" distR="0" wp14:anchorId="6AA59CD9" wp14:editId="396D343C">
            <wp:extent cx="5968394" cy="4152900"/>
            <wp:effectExtent l="0" t="0" r="0" b="0"/>
            <wp:docPr id="9" name="Imagen 9" descr="G:\Mapas\Priorización predios 2016 2020\Prioriz predios FRANJA USAQUE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Mapas\Priorización predios 2016 2020\Prioriz predios FRANJA USAQUEN.jpeg"/>
                    <pic:cNvPicPr>
                      <a:picLocks noChangeAspect="1" noChangeArrowheads="1"/>
                    </pic:cNvPicPr>
                  </pic:nvPicPr>
                  <pic:blipFill rotWithShape="1">
                    <a:blip r:embed="rId18" cstate="email">
                      <a:extLst>
                        <a:ext uri="{28A0092B-C50C-407E-A947-70E740481C1C}">
                          <a14:useLocalDpi xmlns:a14="http://schemas.microsoft.com/office/drawing/2010/main"/>
                        </a:ext>
                      </a:extLst>
                    </a:blip>
                    <a:srcRect/>
                    <a:stretch/>
                  </pic:blipFill>
                  <pic:spPr bwMode="auto">
                    <a:xfrm>
                      <a:off x="0" y="0"/>
                      <a:ext cx="5972810" cy="4155973"/>
                    </a:xfrm>
                    <a:prstGeom prst="rect">
                      <a:avLst/>
                    </a:prstGeom>
                    <a:noFill/>
                    <a:ln>
                      <a:noFill/>
                    </a:ln>
                    <a:extLst>
                      <a:ext uri="{53640926-AAD7-44D8-BBD7-CCE9431645EC}">
                        <a14:shadowObscured xmlns:a14="http://schemas.microsoft.com/office/drawing/2010/main"/>
                      </a:ext>
                    </a:extLst>
                  </pic:spPr>
                </pic:pic>
              </a:graphicData>
            </a:graphic>
          </wp:inline>
        </w:drawing>
      </w:r>
    </w:p>
    <w:p w14:paraId="5C820AFB" w14:textId="2D79B1F9" w:rsidR="00E55478" w:rsidRDefault="003B1A00" w:rsidP="00D776E1">
      <w:pPr>
        <w:jc w:val="center"/>
      </w:pPr>
      <w:r w:rsidRPr="003845F6">
        <w:rPr>
          <w:sz w:val="14"/>
        </w:rPr>
        <w:t>Fuente: Decreto 190 de 2014. Datos Cartográficos IDECA</w:t>
      </w:r>
      <w:r>
        <w:rPr>
          <w:sz w:val="14"/>
        </w:rPr>
        <w:t>. Decreto 485 de 2015.</w:t>
      </w:r>
    </w:p>
    <w:p w14:paraId="03EC2072" w14:textId="77777777" w:rsidR="00E55478" w:rsidRDefault="00E55478" w:rsidP="00C86C53">
      <w:pPr>
        <w:jc w:val="center"/>
      </w:pPr>
    </w:p>
    <w:p w14:paraId="14A5600D" w14:textId="77777777" w:rsidR="00E55478" w:rsidRDefault="00E55478" w:rsidP="00C86C53">
      <w:pPr>
        <w:jc w:val="center"/>
      </w:pPr>
    </w:p>
    <w:p w14:paraId="276293C3" w14:textId="77777777" w:rsidR="00E55478" w:rsidRDefault="00E55478" w:rsidP="00C86C53">
      <w:pPr>
        <w:jc w:val="center"/>
      </w:pPr>
    </w:p>
    <w:p w14:paraId="0BCB6CCB" w14:textId="77777777" w:rsidR="00E55478" w:rsidRDefault="00E55478" w:rsidP="00C86C53">
      <w:pPr>
        <w:jc w:val="center"/>
      </w:pPr>
    </w:p>
    <w:p w14:paraId="16197021" w14:textId="77777777" w:rsidR="00E55478" w:rsidRDefault="00E55478" w:rsidP="00C86C53">
      <w:pPr>
        <w:jc w:val="center"/>
      </w:pPr>
    </w:p>
    <w:p w14:paraId="68EF674B" w14:textId="77777777" w:rsidR="00E55478" w:rsidRDefault="00E55478" w:rsidP="00C86C53">
      <w:pPr>
        <w:jc w:val="center"/>
      </w:pPr>
    </w:p>
    <w:p w14:paraId="435AA91F" w14:textId="77777777" w:rsidR="00E55478" w:rsidRDefault="00E55478" w:rsidP="00C86C53">
      <w:pPr>
        <w:jc w:val="center"/>
      </w:pPr>
    </w:p>
    <w:p w14:paraId="0816F44A" w14:textId="77777777" w:rsidR="00E55478" w:rsidRDefault="00E55478" w:rsidP="00C86C53">
      <w:pPr>
        <w:jc w:val="center"/>
      </w:pPr>
    </w:p>
    <w:p w14:paraId="73A66F2E" w14:textId="77777777" w:rsidR="00E55478" w:rsidRDefault="00E55478" w:rsidP="00C86C53">
      <w:pPr>
        <w:jc w:val="center"/>
      </w:pPr>
    </w:p>
    <w:p w14:paraId="53042FAC" w14:textId="77777777" w:rsidR="00E55478" w:rsidRDefault="00E55478" w:rsidP="00C86C53">
      <w:pPr>
        <w:jc w:val="center"/>
      </w:pPr>
    </w:p>
    <w:p w14:paraId="62A5ABFB" w14:textId="77777777" w:rsidR="00E55478" w:rsidRDefault="00E55478" w:rsidP="00C86C53">
      <w:pPr>
        <w:jc w:val="center"/>
      </w:pPr>
    </w:p>
    <w:p w14:paraId="08C39580" w14:textId="77777777" w:rsidR="00E55478" w:rsidRDefault="00E55478" w:rsidP="00C86C53">
      <w:pPr>
        <w:jc w:val="center"/>
      </w:pPr>
    </w:p>
    <w:p w14:paraId="524B16C2" w14:textId="77777777" w:rsidR="00E55478" w:rsidRDefault="00E55478" w:rsidP="00C86C53">
      <w:pPr>
        <w:jc w:val="center"/>
      </w:pPr>
    </w:p>
    <w:p w14:paraId="25B4E05A" w14:textId="77777777" w:rsidR="00E55478" w:rsidRDefault="00E55478" w:rsidP="00C86C53">
      <w:pPr>
        <w:jc w:val="center"/>
      </w:pPr>
    </w:p>
    <w:p w14:paraId="270FA84D" w14:textId="77777777" w:rsidR="00E55478" w:rsidRDefault="00E55478" w:rsidP="00C86C53">
      <w:pPr>
        <w:jc w:val="center"/>
      </w:pPr>
    </w:p>
    <w:p w14:paraId="12B8302E" w14:textId="77777777" w:rsidR="0026688A" w:rsidRDefault="0026688A" w:rsidP="0026688A"/>
    <w:p w14:paraId="4C5E4DC0" w14:textId="1B6496B1" w:rsidR="00E55478" w:rsidRDefault="00E55478" w:rsidP="0026688A">
      <w:pPr>
        <w:jc w:val="center"/>
      </w:pPr>
      <w:r w:rsidRPr="00E55478">
        <w:rPr>
          <w:b/>
        </w:rPr>
        <w:t xml:space="preserve">Ilustración </w:t>
      </w:r>
      <w:r>
        <w:rPr>
          <w:b/>
        </w:rPr>
        <w:t xml:space="preserve">6.  Predios priorizados Franja </w:t>
      </w:r>
      <w:r w:rsidR="00B2649C">
        <w:rPr>
          <w:b/>
        </w:rPr>
        <w:t xml:space="preserve">de </w:t>
      </w:r>
      <w:r>
        <w:rPr>
          <w:b/>
        </w:rPr>
        <w:t>Adecuación Cerros Orientales zona sur</w:t>
      </w:r>
    </w:p>
    <w:p w14:paraId="7B634762" w14:textId="2FBA98C6" w:rsidR="00052742" w:rsidRDefault="00052742" w:rsidP="00C86C53">
      <w:pPr>
        <w:jc w:val="center"/>
      </w:pPr>
      <w:r w:rsidRPr="00052742">
        <w:rPr>
          <w:noProof/>
          <w:lang w:eastAsia="es-CO"/>
        </w:rPr>
        <w:lastRenderedPageBreak/>
        <w:drawing>
          <wp:inline distT="0" distB="0" distL="0" distR="0" wp14:anchorId="1F1FFC4D" wp14:editId="300BAB7F">
            <wp:extent cx="4653618" cy="3019425"/>
            <wp:effectExtent l="0" t="0" r="0" b="0"/>
            <wp:docPr id="14" name="Imagen 14" descr="G:\Mapas\Priorización predios 2016 2020\Prioriz predios FRANJA USME 2016 20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Mapas\Priorización predios 2016 2020\Prioriz predios FRANJA USME 2016 2020.jpeg"/>
                    <pic:cNvPicPr>
                      <a:picLocks noChangeAspect="1" noChangeArrowheads="1"/>
                    </pic:cNvPicPr>
                  </pic:nvPicPr>
                  <pic:blipFill rotWithShape="1">
                    <a:blip r:embed="rId19" cstate="email">
                      <a:extLst>
                        <a:ext uri="{28A0092B-C50C-407E-A947-70E740481C1C}">
                          <a14:useLocalDpi xmlns:a14="http://schemas.microsoft.com/office/drawing/2010/main"/>
                        </a:ext>
                      </a:extLst>
                    </a:blip>
                    <a:srcRect/>
                    <a:stretch/>
                  </pic:blipFill>
                  <pic:spPr bwMode="auto">
                    <a:xfrm>
                      <a:off x="0" y="0"/>
                      <a:ext cx="4668063" cy="3028797"/>
                    </a:xfrm>
                    <a:prstGeom prst="rect">
                      <a:avLst/>
                    </a:prstGeom>
                    <a:noFill/>
                    <a:ln>
                      <a:noFill/>
                    </a:ln>
                    <a:extLst>
                      <a:ext uri="{53640926-AAD7-44D8-BBD7-CCE9431645EC}">
                        <a14:shadowObscured xmlns:a14="http://schemas.microsoft.com/office/drawing/2010/main"/>
                      </a:ext>
                    </a:extLst>
                  </pic:spPr>
                </pic:pic>
              </a:graphicData>
            </a:graphic>
          </wp:inline>
        </w:drawing>
      </w:r>
    </w:p>
    <w:p w14:paraId="5F6AB70E" w14:textId="77777777" w:rsidR="003B1A00" w:rsidRDefault="003B1A00" w:rsidP="00D776E1">
      <w:pPr>
        <w:jc w:val="center"/>
        <w:rPr>
          <w:sz w:val="14"/>
        </w:rPr>
      </w:pPr>
      <w:r w:rsidRPr="003845F6">
        <w:rPr>
          <w:sz w:val="14"/>
        </w:rPr>
        <w:t>Fuente: Decreto 190 de 2014. Datos Cartográficos IDECA</w:t>
      </w:r>
      <w:r>
        <w:rPr>
          <w:sz w:val="14"/>
        </w:rPr>
        <w:t>. Decreto 485 de 2015.</w:t>
      </w:r>
    </w:p>
    <w:p w14:paraId="2C9DE62F" w14:textId="77777777" w:rsidR="0026688A" w:rsidRDefault="0026688A" w:rsidP="003B1A00">
      <w:pPr>
        <w:jc w:val="left"/>
      </w:pPr>
    </w:p>
    <w:p w14:paraId="7ECC2683" w14:textId="7C242884" w:rsidR="0026688A" w:rsidRPr="0026688A" w:rsidRDefault="0026688A" w:rsidP="0026688A">
      <w:pPr>
        <w:jc w:val="center"/>
      </w:pPr>
      <w:r w:rsidRPr="0007687D">
        <w:rPr>
          <w:noProof/>
          <w:lang w:eastAsia="es-CO"/>
        </w:rPr>
        <w:drawing>
          <wp:anchor distT="0" distB="0" distL="114300" distR="114300" simplePos="0" relativeHeight="251674112" behindDoc="0" locked="0" layoutInCell="1" allowOverlap="1" wp14:anchorId="6067F4B4" wp14:editId="47CCB13C">
            <wp:simplePos x="0" y="0"/>
            <wp:positionH relativeFrom="margin">
              <wp:posOffset>748030</wp:posOffset>
            </wp:positionH>
            <wp:positionV relativeFrom="paragraph">
              <wp:posOffset>187960</wp:posOffset>
            </wp:positionV>
            <wp:extent cx="4476750" cy="3164840"/>
            <wp:effectExtent l="19050" t="19050" r="19050" b="16510"/>
            <wp:wrapTopAndBottom/>
            <wp:docPr id="16" name="Imagen 16" descr="G:\Mapas\Priorización predios 2016 2020\Predios priorizados río Blanc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Mapas\Priorización predios 2016 2020\Predios priorizados río Blanco.jpe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4476750" cy="3164840"/>
                    </a:xfrm>
                    <a:prstGeom prst="rect">
                      <a:avLst/>
                    </a:prstGeom>
                    <a:noFill/>
                    <a:ln w="3175">
                      <a:solidFill>
                        <a:schemeClr val="tx1"/>
                      </a:solidFill>
                    </a:ln>
                  </pic:spPr>
                </pic:pic>
              </a:graphicData>
            </a:graphic>
          </wp:anchor>
        </w:drawing>
      </w:r>
      <w:r w:rsidRPr="00E55478">
        <w:rPr>
          <w:b/>
        </w:rPr>
        <w:t xml:space="preserve">Ilustración </w:t>
      </w:r>
      <w:r>
        <w:rPr>
          <w:b/>
        </w:rPr>
        <w:t>7.  Predios priorizados Cuenca del Río Blanco</w:t>
      </w:r>
    </w:p>
    <w:p w14:paraId="5B2B6850" w14:textId="3716AE29" w:rsidR="0026688A" w:rsidRDefault="0026688A" w:rsidP="0026688A">
      <w:pPr>
        <w:jc w:val="center"/>
        <w:rPr>
          <w:sz w:val="14"/>
        </w:rPr>
      </w:pPr>
    </w:p>
    <w:p w14:paraId="757F5A27" w14:textId="36B7A4E2" w:rsidR="00C86C53" w:rsidRDefault="003B1A00" w:rsidP="0026688A">
      <w:pPr>
        <w:jc w:val="center"/>
      </w:pPr>
      <w:r w:rsidRPr="003845F6">
        <w:rPr>
          <w:sz w:val="14"/>
        </w:rPr>
        <w:t>Fuente: Decreto 190 de 2014. Datos Cartográficos IDECA</w:t>
      </w:r>
      <w:r>
        <w:rPr>
          <w:sz w:val="14"/>
        </w:rPr>
        <w:t>.</w:t>
      </w:r>
    </w:p>
    <w:p w14:paraId="5BD82CD3" w14:textId="77777777" w:rsidR="00E55478" w:rsidRDefault="00E55478" w:rsidP="00C86C53">
      <w:pPr>
        <w:jc w:val="center"/>
      </w:pPr>
    </w:p>
    <w:p w14:paraId="6BFB4620" w14:textId="217F86BB" w:rsidR="00E55478" w:rsidRDefault="00E55478" w:rsidP="00E55478">
      <w:pPr>
        <w:jc w:val="center"/>
      </w:pPr>
      <w:r w:rsidRPr="00E55478">
        <w:rPr>
          <w:b/>
        </w:rPr>
        <w:t xml:space="preserve">Ilustración </w:t>
      </w:r>
      <w:r w:rsidR="0005671D">
        <w:rPr>
          <w:b/>
        </w:rPr>
        <w:t>8</w:t>
      </w:r>
      <w:r>
        <w:rPr>
          <w:b/>
        </w:rPr>
        <w:t xml:space="preserve">.  Predios priorizados cuenca </w:t>
      </w:r>
      <w:r w:rsidR="00B2649C">
        <w:rPr>
          <w:b/>
        </w:rPr>
        <w:t xml:space="preserve">del </w:t>
      </w:r>
      <w:r>
        <w:rPr>
          <w:b/>
        </w:rPr>
        <w:t>río Sumapaz</w:t>
      </w:r>
    </w:p>
    <w:p w14:paraId="4DA499F9" w14:textId="2B6ADE9D" w:rsidR="00052742" w:rsidRDefault="00052742" w:rsidP="00C86C53">
      <w:pPr>
        <w:jc w:val="center"/>
      </w:pPr>
      <w:r w:rsidRPr="00835C36">
        <w:rPr>
          <w:noProof/>
          <w:lang w:eastAsia="es-CO"/>
        </w:rPr>
        <w:lastRenderedPageBreak/>
        <w:drawing>
          <wp:inline distT="0" distB="0" distL="0" distR="0" wp14:anchorId="3DEAE7DB" wp14:editId="7FCBF59C">
            <wp:extent cx="4404360" cy="6225871"/>
            <wp:effectExtent l="19050" t="19050" r="15240" b="22860"/>
            <wp:docPr id="3" name="Imagen 3" descr="G:\Mapas\Priorización predios 2016 2020\Predios priorizados río Sumapaz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apas\Priorización predios 2016 2020\Predios priorizados río Sumapaz 2.jpeg"/>
                    <pic:cNvPicPr>
                      <a:picLocks noChangeAspect="1" noChangeArrowheads="1"/>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4407352" cy="6230100"/>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245FBA04" w14:textId="77777777" w:rsidR="003B1A00" w:rsidRDefault="003B1A00" w:rsidP="003B1A00">
      <w:pPr>
        <w:ind w:left="708" w:firstLine="708"/>
        <w:jc w:val="left"/>
        <w:rPr>
          <w:sz w:val="14"/>
        </w:rPr>
      </w:pPr>
      <w:r w:rsidRPr="003845F6">
        <w:rPr>
          <w:sz w:val="14"/>
        </w:rPr>
        <w:t xml:space="preserve">Fuente: Decreto 190 de 2014. Datos Cartográficos </w:t>
      </w:r>
      <w:proofErr w:type="gramStart"/>
      <w:r w:rsidRPr="003845F6">
        <w:rPr>
          <w:sz w:val="14"/>
        </w:rPr>
        <w:t>IDECA</w:t>
      </w:r>
      <w:r>
        <w:rPr>
          <w:sz w:val="14"/>
        </w:rPr>
        <w:t>..</w:t>
      </w:r>
      <w:proofErr w:type="gramEnd"/>
      <w:r>
        <w:rPr>
          <w:sz w:val="14"/>
        </w:rPr>
        <w:t xml:space="preserve"> PLAN DE DESARROLLO SOSTENIBLE ZONA DE</w:t>
      </w:r>
    </w:p>
    <w:p w14:paraId="4E9A6ED6" w14:textId="6A0D1F07" w:rsidR="00E55478" w:rsidRDefault="003B1A00" w:rsidP="003B1A00">
      <w:pPr>
        <w:ind w:left="708" w:firstLine="708"/>
        <w:jc w:val="left"/>
        <w:rPr>
          <w:sz w:val="14"/>
        </w:rPr>
      </w:pPr>
      <w:r>
        <w:rPr>
          <w:sz w:val="14"/>
        </w:rPr>
        <w:t xml:space="preserve"> RESERVA CAMPESINA (BOGOTÁ D.C.) 2014-230</w:t>
      </w:r>
    </w:p>
    <w:p w14:paraId="1676ECB6" w14:textId="77777777" w:rsidR="003B1A00" w:rsidRDefault="003B1A00" w:rsidP="00C86C53">
      <w:pPr>
        <w:jc w:val="center"/>
      </w:pPr>
    </w:p>
    <w:p w14:paraId="4ABEFA75" w14:textId="77777777" w:rsidR="0026688A" w:rsidRDefault="0026688A" w:rsidP="00E55478">
      <w:pPr>
        <w:rPr>
          <w:b/>
        </w:rPr>
      </w:pPr>
    </w:p>
    <w:p w14:paraId="1B9B33BF" w14:textId="77777777" w:rsidR="0026688A" w:rsidRDefault="0026688A" w:rsidP="00E55478">
      <w:pPr>
        <w:rPr>
          <w:b/>
        </w:rPr>
      </w:pPr>
    </w:p>
    <w:p w14:paraId="2C1CE6AD" w14:textId="77777777" w:rsidR="0026688A" w:rsidRDefault="0026688A" w:rsidP="00E55478">
      <w:pPr>
        <w:rPr>
          <w:b/>
        </w:rPr>
      </w:pPr>
    </w:p>
    <w:p w14:paraId="159AE9AD" w14:textId="20C2A741" w:rsidR="00E55478" w:rsidRDefault="00E55478" w:rsidP="00E55478">
      <w:r w:rsidRPr="005B160A">
        <w:rPr>
          <w:b/>
        </w:rPr>
        <w:t>NOTA</w:t>
      </w:r>
      <w:r>
        <w:t>: Los predios priorizados por cuenca son:</w:t>
      </w:r>
    </w:p>
    <w:p w14:paraId="13EDB197" w14:textId="282F8434" w:rsidR="00E55478" w:rsidRDefault="005B160A" w:rsidP="00E55478">
      <w:r>
        <w:t xml:space="preserve">Cuenca río </w:t>
      </w:r>
      <w:proofErr w:type="spellStart"/>
      <w:r>
        <w:t>Teusacá</w:t>
      </w:r>
      <w:proofErr w:type="spellEnd"/>
      <w:r w:rsidR="00E55478">
        <w:t>:</w:t>
      </w:r>
      <w:r>
        <w:t xml:space="preserve"> 312 predios</w:t>
      </w:r>
    </w:p>
    <w:p w14:paraId="66972155" w14:textId="73AE913E" w:rsidR="00E55478" w:rsidRDefault="00E55478" w:rsidP="00E55478">
      <w:r>
        <w:t>Cuenca río Tunjuelo:</w:t>
      </w:r>
      <w:r w:rsidR="005B160A">
        <w:t xml:space="preserve"> 1524 predios</w:t>
      </w:r>
    </w:p>
    <w:p w14:paraId="01A08A48" w14:textId="2D63BD95" w:rsidR="00E55478" w:rsidRDefault="00E55478" w:rsidP="00E55478">
      <w:r>
        <w:lastRenderedPageBreak/>
        <w:t>Cuenca río Blanco:</w:t>
      </w:r>
      <w:r w:rsidR="005B160A">
        <w:t xml:space="preserve"> 271 predios</w:t>
      </w:r>
    </w:p>
    <w:p w14:paraId="334E508A" w14:textId="6E6978FF" w:rsidR="00E55478" w:rsidRDefault="00E55478" w:rsidP="00E55478">
      <w:r>
        <w:t>Cuenca río Sumapaz:</w:t>
      </w:r>
      <w:r w:rsidR="005B160A">
        <w:t xml:space="preserve"> 183 predios</w:t>
      </w:r>
    </w:p>
    <w:p w14:paraId="7967F92D" w14:textId="1F334A79" w:rsidR="00E55478" w:rsidRDefault="00E55478" w:rsidP="00E55478">
      <w:r>
        <w:t xml:space="preserve">Cerros orientales franja de adecuación: </w:t>
      </w:r>
      <w:r w:rsidR="005B160A">
        <w:t>36 predios</w:t>
      </w:r>
    </w:p>
    <w:p w14:paraId="61DA580D" w14:textId="77777777" w:rsidR="00E55478" w:rsidRDefault="00E55478" w:rsidP="00C86C53">
      <w:pPr>
        <w:jc w:val="center"/>
      </w:pPr>
    </w:p>
    <w:p w14:paraId="5495F487" w14:textId="2EE8D34D" w:rsidR="00F51C1A" w:rsidRDefault="00F51C1A" w:rsidP="00391BAE">
      <w:pPr>
        <w:pStyle w:val="Ttulo2"/>
      </w:pPr>
      <w:r>
        <w:t xml:space="preserve">Ubicación por elementos de la EEP y </w:t>
      </w:r>
      <w:r w:rsidR="00F823F5">
        <w:t>otras áreas de interés ambiental</w:t>
      </w:r>
      <w:r w:rsidR="00B2649C">
        <w:t xml:space="preserve"> en suelo rural</w:t>
      </w:r>
    </w:p>
    <w:p w14:paraId="0B4DB34C" w14:textId="77777777" w:rsidR="00857B84" w:rsidRDefault="00857B84" w:rsidP="00857B84">
      <w:bookmarkStart w:id="9" w:name="_Toc69867471"/>
      <w:bookmarkStart w:id="10" w:name="_Toc69876825"/>
      <w:bookmarkStart w:id="11" w:name="_Toc72763766"/>
    </w:p>
    <w:p w14:paraId="3EE42521" w14:textId="77777777" w:rsidR="00857B84" w:rsidRDefault="00857B84" w:rsidP="00857B84">
      <w:pPr>
        <w:pStyle w:val="Ttulo3"/>
      </w:pPr>
      <w:r>
        <w:t>Áreas estratégicas de conectividad ecológica y restauración</w:t>
      </w:r>
    </w:p>
    <w:p w14:paraId="50AC982B" w14:textId="77777777" w:rsidR="00022906" w:rsidRDefault="00022906" w:rsidP="003C307B">
      <w:pPr>
        <w:rPr>
          <w:lang w:val="es-ES_tradnl"/>
        </w:rPr>
      </w:pPr>
    </w:p>
    <w:p w14:paraId="5AAEB143" w14:textId="77777777" w:rsidR="00022906" w:rsidRPr="00022906" w:rsidRDefault="00022906" w:rsidP="00022906">
      <w:pPr>
        <w:jc w:val="center"/>
        <w:rPr>
          <w:b/>
        </w:rPr>
      </w:pPr>
      <w:r w:rsidRPr="00022906">
        <w:rPr>
          <w:b/>
        </w:rPr>
        <w:t>Tabla 1: Áreas protegidas rurales</w:t>
      </w:r>
    </w:p>
    <w:tbl>
      <w:tblPr>
        <w:tblW w:w="7571" w:type="dxa"/>
        <w:jc w:val="center"/>
        <w:tblCellMar>
          <w:left w:w="70" w:type="dxa"/>
          <w:right w:w="70" w:type="dxa"/>
        </w:tblCellMar>
        <w:tblLook w:val="04A0" w:firstRow="1" w:lastRow="0" w:firstColumn="1" w:lastColumn="0" w:noHBand="0" w:noVBand="1"/>
      </w:tblPr>
      <w:tblGrid>
        <w:gridCol w:w="5113"/>
        <w:gridCol w:w="1258"/>
        <w:gridCol w:w="1200"/>
      </w:tblGrid>
      <w:tr w:rsidR="00022906" w:rsidRPr="00AE6323" w14:paraId="1894D444" w14:textId="77777777" w:rsidTr="00022906">
        <w:trPr>
          <w:trHeight w:val="300"/>
          <w:tblHeader/>
          <w:jc w:val="center"/>
        </w:trPr>
        <w:tc>
          <w:tcPr>
            <w:tcW w:w="51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D32C61" w14:textId="77777777" w:rsidR="00022906" w:rsidRPr="00AE6323" w:rsidRDefault="00022906" w:rsidP="0098258C">
            <w:pPr>
              <w:jc w:val="center"/>
              <w:rPr>
                <w:b/>
                <w:bCs/>
                <w:sz w:val="20"/>
                <w:lang w:eastAsia="es-CO"/>
              </w:rPr>
            </w:pPr>
            <w:r w:rsidRPr="00AE6323">
              <w:rPr>
                <w:b/>
                <w:bCs/>
                <w:sz w:val="20"/>
                <w:lang w:eastAsia="es-CO"/>
              </w:rPr>
              <w:t>NOMBRE</w:t>
            </w:r>
          </w:p>
        </w:tc>
        <w:tc>
          <w:tcPr>
            <w:tcW w:w="1258" w:type="dxa"/>
            <w:tcBorders>
              <w:top w:val="single" w:sz="4" w:space="0" w:color="auto"/>
              <w:left w:val="nil"/>
              <w:bottom w:val="single" w:sz="4" w:space="0" w:color="auto"/>
              <w:right w:val="single" w:sz="4" w:space="0" w:color="auto"/>
            </w:tcBorders>
            <w:shd w:val="clear" w:color="auto" w:fill="auto"/>
            <w:noWrap/>
            <w:vAlign w:val="bottom"/>
            <w:hideMark/>
          </w:tcPr>
          <w:p w14:paraId="125A8BAA" w14:textId="77777777" w:rsidR="00022906" w:rsidRPr="00AE6323" w:rsidRDefault="00022906" w:rsidP="0098258C">
            <w:pPr>
              <w:jc w:val="center"/>
              <w:rPr>
                <w:b/>
                <w:bCs/>
                <w:sz w:val="20"/>
                <w:lang w:eastAsia="es-CO"/>
              </w:rPr>
            </w:pPr>
            <w:r w:rsidRPr="00AE6323">
              <w:rPr>
                <w:b/>
                <w:bCs/>
                <w:sz w:val="20"/>
                <w:lang w:eastAsia="es-CO"/>
              </w:rPr>
              <w:t>TRASLAPE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36ACA724" w14:textId="77777777" w:rsidR="00022906" w:rsidRPr="00AE6323" w:rsidRDefault="00022906" w:rsidP="0098258C">
            <w:pPr>
              <w:jc w:val="center"/>
              <w:rPr>
                <w:b/>
                <w:bCs/>
                <w:sz w:val="20"/>
                <w:lang w:eastAsia="es-CO"/>
              </w:rPr>
            </w:pPr>
            <w:r w:rsidRPr="00AE6323">
              <w:rPr>
                <w:b/>
                <w:bCs/>
                <w:sz w:val="20"/>
                <w:lang w:eastAsia="es-CO"/>
              </w:rPr>
              <w:t>Hectáreas</w:t>
            </w:r>
          </w:p>
        </w:tc>
      </w:tr>
      <w:tr w:rsidR="00022906" w:rsidRPr="00AE6323" w14:paraId="5B51B2EA"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209FF36C"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del Salitre</w:t>
            </w:r>
          </w:p>
        </w:tc>
        <w:tc>
          <w:tcPr>
            <w:tcW w:w="1258" w:type="dxa"/>
            <w:tcBorders>
              <w:top w:val="nil"/>
              <w:left w:val="nil"/>
              <w:bottom w:val="single" w:sz="4" w:space="0" w:color="auto"/>
              <w:right w:val="single" w:sz="4" w:space="0" w:color="auto"/>
            </w:tcBorders>
            <w:shd w:val="clear" w:color="auto" w:fill="auto"/>
            <w:noWrap/>
            <w:vAlign w:val="bottom"/>
            <w:hideMark/>
          </w:tcPr>
          <w:p w14:paraId="334A2AFC"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3F5FDA97" w14:textId="77777777" w:rsidR="00022906" w:rsidRPr="00AE6323" w:rsidRDefault="00022906" w:rsidP="0098258C">
            <w:pPr>
              <w:rPr>
                <w:sz w:val="20"/>
                <w:lang w:eastAsia="es-CO"/>
              </w:rPr>
            </w:pPr>
            <w:r w:rsidRPr="00AE6323">
              <w:rPr>
                <w:sz w:val="20"/>
                <w:lang w:eastAsia="es-CO"/>
              </w:rPr>
              <w:t xml:space="preserve">            14,87 </w:t>
            </w:r>
          </w:p>
        </w:tc>
      </w:tr>
      <w:tr w:rsidR="00022906" w:rsidRPr="00AE6323" w14:paraId="4FE3BDA5"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8498F9A" w14:textId="77777777" w:rsidR="00022906" w:rsidRPr="00AE6323" w:rsidRDefault="00022906" w:rsidP="0098258C">
            <w:pPr>
              <w:rPr>
                <w:sz w:val="20"/>
                <w:lang w:eastAsia="es-CO"/>
              </w:rPr>
            </w:pPr>
            <w:proofErr w:type="spellStart"/>
            <w:r w:rsidRPr="00AE6323">
              <w:rPr>
                <w:sz w:val="20"/>
                <w:lang w:eastAsia="es-CO"/>
              </w:rPr>
              <w:t>Encenillales</w:t>
            </w:r>
            <w:proofErr w:type="spellEnd"/>
            <w:r w:rsidRPr="00AE6323">
              <w:rPr>
                <w:sz w:val="20"/>
                <w:lang w:eastAsia="es-CO"/>
              </w:rPr>
              <w:t xml:space="preserve"> de </w:t>
            </w:r>
            <w:proofErr w:type="spellStart"/>
            <w:r w:rsidRPr="00AE6323">
              <w:rPr>
                <w:sz w:val="20"/>
                <w:lang w:eastAsia="es-CO"/>
              </w:rPr>
              <w:t>Pasquilla</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6916E38E" w14:textId="77777777" w:rsidR="00022906" w:rsidRPr="00AE6323" w:rsidRDefault="00022906" w:rsidP="0098258C">
            <w:pPr>
              <w:rPr>
                <w:sz w:val="20"/>
                <w:lang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2E24ABE8" w14:textId="77777777" w:rsidR="00022906" w:rsidRPr="00AE6323" w:rsidRDefault="00022906" w:rsidP="0098258C">
            <w:pPr>
              <w:rPr>
                <w:sz w:val="20"/>
                <w:lang w:eastAsia="es-CO"/>
              </w:rPr>
            </w:pPr>
            <w:r w:rsidRPr="00AE6323">
              <w:rPr>
                <w:sz w:val="20"/>
                <w:lang w:eastAsia="es-CO"/>
              </w:rPr>
              <w:t xml:space="preserve">            41,61 </w:t>
            </w:r>
          </w:p>
        </w:tc>
      </w:tr>
      <w:tr w:rsidR="00022906" w:rsidRPr="00AE6323" w14:paraId="441F11AA"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EEF3F07" w14:textId="77777777" w:rsidR="00022906" w:rsidRPr="00AE6323" w:rsidRDefault="00022906" w:rsidP="0098258C">
            <w:pPr>
              <w:rPr>
                <w:sz w:val="20"/>
                <w:lang w:eastAsia="es-CO"/>
              </w:rPr>
            </w:pPr>
            <w:r w:rsidRPr="00AE6323">
              <w:rPr>
                <w:sz w:val="20"/>
                <w:lang w:eastAsia="es-CO"/>
              </w:rPr>
              <w:t>Las Vegas</w:t>
            </w:r>
          </w:p>
        </w:tc>
        <w:tc>
          <w:tcPr>
            <w:tcW w:w="1258" w:type="dxa"/>
            <w:tcBorders>
              <w:top w:val="nil"/>
              <w:left w:val="nil"/>
              <w:bottom w:val="single" w:sz="4" w:space="0" w:color="auto"/>
              <w:right w:val="single" w:sz="4" w:space="0" w:color="auto"/>
            </w:tcBorders>
            <w:shd w:val="clear" w:color="auto" w:fill="auto"/>
            <w:noWrap/>
            <w:vAlign w:val="bottom"/>
            <w:hideMark/>
          </w:tcPr>
          <w:p w14:paraId="6B51D272"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3D0356A0" w14:textId="77777777" w:rsidR="00022906" w:rsidRPr="00AE6323" w:rsidRDefault="00022906" w:rsidP="0098258C">
            <w:pPr>
              <w:rPr>
                <w:sz w:val="20"/>
                <w:lang w:eastAsia="es-CO"/>
              </w:rPr>
            </w:pPr>
            <w:r w:rsidRPr="00AE6323">
              <w:rPr>
                <w:sz w:val="20"/>
                <w:lang w:eastAsia="es-CO"/>
              </w:rPr>
              <w:t xml:space="preserve">            35,06 </w:t>
            </w:r>
          </w:p>
        </w:tc>
      </w:tr>
      <w:tr w:rsidR="00022906" w:rsidRPr="00AE6323" w14:paraId="05CBDCC0"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6F582EB"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El </w:t>
            </w:r>
            <w:proofErr w:type="spellStart"/>
            <w:r w:rsidRPr="00AE6323">
              <w:rPr>
                <w:sz w:val="20"/>
                <w:lang w:eastAsia="es-CO"/>
              </w:rPr>
              <w:t>Tuste</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43AC5B3F"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6354CB0" w14:textId="77777777" w:rsidR="00022906" w:rsidRPr="00AE6323" w:rsidRDefault="00022906" w:rsidP="0098258C">
            <w:pPr>
              <w:rPr>
                <w:sz w:val="20"/>
                <w:lang w:eastAsia="es-CO"/>
              </w:rPr>
            </w:pPr>
            <w:r w:rsidRPr="00AE6323">
              <w:rPr>
                <w:sz w:val="20"/>
                <w:lang w:eastAsia="es-CO"/>
              </w:rPr>
              <w:t xml:space="preserve">            10,65 </w:t>
            </w:r>
          </w:p>
        </w:tc>
      </w:tr>
      <w:tr w:rsidR="00022906" w:rsidRPr="00AE6323" w14:paraId="0B94E439"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8E058EF" w14:textId="77777777" w:rsidR="00022906" w:rsidRPr="00AE6323" w:rsidRDefault="00022906" w:rsidP="0098258C">
            <w:pPr>
              <w:rPr>
                <w:sz w:val="20"/>
                <w:lang w:eastAsia="es-CO"/>
              </w:rPr>
            </w:pPr>
            <w:r w:rsidRPr="00AE6323">
              <w:rPr>
                <w:sz w:val="20"/>
                <w:lang w:eastAsia="es-CO"/>
              </w:rPr>
              <w:t>Sumapaz</w:t>
            </w:r>
          </w:p>
        </w:tc>
        <w:tc>
          <w:tcPr>
            <w:tcW w:w="1258" w:type="dxa"/>
            <w:tcBorders>
              <w:top w:val="nil"/>
              <w:left w:val="nil"/>
              <w:bottom w:val="single" w:sz="4" w:space="0" w:color="auto"/>
              <w:right w:val="single" w:sz="4" w:space="0" w:color="auto"/>
            </w:tcBorders>
            <w:shd w:val="clear" w:color="auto" w:fill="auto"/>
            <w:noWrap/>
            <w:vAlign w:val="bottom"/>
            <w:hideMark/>
          </w:tcPr>
          <w:p w14:paraId="51C0C8F3"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6BEA037E" w14:textId="77777777" w:rsidR="00022906" w:rsidRPr="00AE6323" w:rsidRDefault="00022906" w:rsidP="0098258C">
            <w:pPr>
              <w:rPr>
                <w:sz w:val="20"/>
                <w:lang w:eastAsia="es-CO"/>
              </w:rPr>
            </w:pPr>
            <w:r w:rsidRPr="00AE6323">
              <w:rPr>
                <w:sz w:val="20"/>
                <w:lang w:eastAsia="es-CO"/>
              </w:rPr>
              <w:t xml:space="preserve">     45.726,21 </w:t>
            </w:r>
          </w:p>
        </w:tc>
      </w:tr>
      <w:tr w:rsidR="00022906" w:rsidRPr="00AE6323" w14:paraId="6BEFBFFE"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A042477" w14:textId="2ACE203D" w:rsidR="00022906" w:rsidRPr="00AE6323" w:rsidRDefault="00022906" w:rsidP="0098258C">
            <w:pPr>
              <w:rPr>
                <w:sz w:val="20"/>
                <w:lang w:eastAsia="es-CO"/>
              </w:rPr>
            </w:pPr>
            <w:r w:rsidRPr="00AE6323">
              <w:rPr>
                <w:sz w:val="20"/>
                <w:lang w:eastAsia="es-CO"/>
              </w:rPr>
              <w:t>Bajo r</w:t>
            </w:r>
            <w:r w:rsidR="00556116">
              <w:rPr>
                <w:sz w:val="20"/>
                <w:lang w:eastAsia="es-CO"/>
              </w:rPr>
              <w:t>í</w:t>
            </w:r>
            <w:r w:rsidRPr="00AE6323">
              <w:rPr>
                <w:sz w:val="20"/>
                <w:lang w:eastAsia="es-CO"/>
              </w:rPr>
              <w:t>o Gallo</w:t>
            </w:r>
          </w:p>
        </w:tc>
        <w:tc>
          <w:tcPr>
            <w:tcW w:w="1258" w:type="dxa"/>
            <w:tcBorders>
              <w:top w:val="nil"/>
              <w:left w:val="nil"/>
              <w:bottom w:val="single" w:sz="4" w:space="0" w:color="auto"/>
              <w:right w:val="single" w:sz="4" w:space="0" w:color="auto"/>
            </w:tcBorders>
            <w:shd w:val="clear" w:color="auto" w:fill="auto"/>
            <w:noWrap/>
            <w:vAlign w:val="bottom"/>
            <w:hideMark/>
          </w:tcPr>
          <w:p w14:paraId="3BF7C731"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2BA17419" w14:textId="77777777" w:rsidR="00022906" w:rsidRPr="00AE6323" w:rsidRDefault="00022906" w:rsidP="0098258C">
            <w:pPr>
              <w:rPr>
                <w:sz w:val="20"/>
                <w:lang w:eastAsia="es-CO"/>
              </w:rPr>
            </w:pPr>
            <w:r w:rsidRPr="00AE6323">
              <w:rPr>
                <w:sz w:val="20"/>
                <w:lang w:eastAsia="es-CO"/>
              </w:rPr>
              <w:t xml:space="preserve">          409,29 </w:t>
            </w:r>
          </w:p>
        </w:tc>
      </w:tr>
      <w:tr w:rsidR="00022906" w:rsidRPr="00AE6323" w14:paraId="65996763"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7A5561A" w14:textId="77777777" w:rsidR="00022906" w:rsidRPr="00AE6323" w:rsidRDefault="00022906" w:rsidP="0098258C">
            <w:pPr>
              <w:rPr>
                <w:sz w:val="20"/>
                <w:lang w:eastAsia="es-CO"/>
              </w:rPr>
            </w:pPr>
            <w:r w:rsidRPr="00AE6323">
              <w:rPr>
                <w:sz w:val="20"/>
                <w:lang w:eastAsia="es-CO"/>
              </w:rPr>
              <w:t>San Antonio</w:t>
            </w:r>
          </w:p>
        </w:tc>
        <w:tc>
          <w:tcPr>
            <w:tcW w:w="1258" w:type="dxa"/>
            <w:tcBorders>
              <w:top w:val="nil"/>
              <w:left w:val="nil"/>
              <w:bottom w:val="single" w:sz="4" w:space="0" w:color="auto"/>
              <w:right w:val="single" w:sz="4" w:space="0" w:color="auto"/>
            </w:tcBorders>
            <w:shd w:val="clear" w:color="auto" w:fill="auto"/>
            <w:noWrap/>
            <w:vAlign w:val="bottom"/>
            <w:hideMark/>
          </w:tcPr>
          <w:p w14:paraId="4CE513C3"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0B340466" w14:textId="77777777" w:rsidR="00022906" w:rsidRPr="00AE6323" w:rsidRDefault="00022906" w:rsidP="0098258C">
            <w:pPr>
              <w:rPr>
                <w:sz w:val="20"/>
                <w:lang w:eastAsia="es-CO"/>
              </w:rPr>
            </w:pPr>
            <w:r w:rsidRPr="00AE6323">
              <w:rPr>
                <w:sz w:val="20"/>
                <w:lang w:eastAsia="es-CO"/>
              </w:rPr>
              <w:t xml:space="preserve">            10,34 </w:t>
            </w:r>
          </w:p>
        </w:tc>
      </w:tr>
      <w:tr w:rsidR="00022906" w:rsidRPr="00AE6323" w14:paraId="3B3942DD"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492032DB" w14:textId="5DC54839" w:rsidR="00022906" w:rsidRPr="00AE6323" w:rsidRDefault="00556116" w:rsidP="0098258C">
            <w:pPr>
              <w:rPr>
                <w:sz w:val="20"/>
                <w:lang w:eastAsia="es-CO"/>
              </w:rPr>
            </w:pPr>
            <w:r w:rsidRPr="00AE6323">
              <w:rPr>
                <w:sz w:val="20"/>
                <w:lang w:eastAsia="es-CO"/>
              </w:rPr>
              <w:t>Área</w:t>
            </w:r>
            <w:r w:rsidR="00022906" w:rsidRPr="00AE6323">
              <w:rPr>
                <w:sz w:val="20"/>
                <w:lang w:eastAsia="es-CO"/>
              </w:rPr>
              <w:t xml:space="preserve"> de </w:t>
            </w:r>
            <w:r w:rsidRPr="00AE6323">
              <w:rPr>
                <w:sz w:val="20"/>
                <w:lang w:eastAsia="es-CO"/>
              </w:rPr>
              <w:t>restauración</w:t>
            </w:r>
            <w:r w:rsidR="00022906" w:rsidRPr="00AE6323">
              <w:rPr>
                <w:sz w:val="20"/>
                <w:lang w:eastAsia="es-CO"/>
              </w:rPr>
              <w:t xml:space="preserve"> de Santa Barbara</w:t>
            </w:r>
          </w:p>
        </w:tc>
        <w:tc>
          <w:tcPr>
            <w:tcW w:w="1258" w:type="dxa"/>
            <w:tcBorders>
              <w:top w:val="nil"/>
              <w:left w:val="nil"/>
              <w:bottom w:val="single" w:sz="4" w:space="0" w:color="auto"/>
              <w:right w:val="single" w:sz="4" w:space="0" w:color="auto"/>
            </w:tcBorders>
            <w:shd w:val="clear" w:color="auto" w:fill="auto"/>
            <w:noWrap/>
            <w:vAlign w:val="bottom"/>
            <w:hideMark/>
          </w:tcPr>
          <w:p w14:paraId="734BD8FE"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3FD07585" w14:textId="77777777" w:rsidR="00022906" w:rsidRPr="00AE6323" w:rsidRDefault="00022906" w:rsidP="0098258C">
            <w:pPr>
              <w:rPr>
                <w:sz w:val="20"/>
                <w:lang w:eastAsia="es-CO"/>
              </w:rPr>
            </w:pPr>
            <w:r w:rsidRPr="00AE6323">
              <w:rPr>
                <w:sz w:val="20"/>
                <w:lang w:eastAsia="es-CO"/>
              </w:rPr>
              <w:t xml:space="preserve">          132,47 </w:t>
            </w:r>
          </w:p>
        </w:tc>
      </w:tr>
      <w:tr w:rsidR="00022906" w:rsidRPr="00AE6323" w14:paraId="52C1755C"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1EC6E012" w14:textId="77777777" w:rsidR="00022906" w:rsidRPr="00AE6323" w:rsidRDefault="00022906" w:rsidP="0098258C">
            <w:pPr>
              <w:rPr>
                <w:sz w:val="20"/>
                <w:lang w:eastAsia="es-CO"/>
              </w:rPr>
            </w:pPr>
            <w:r w:rsidRPr="00AE6323">
              <w:rPr>
                <w:sz w:val="20"/>
                <w:lang w:eastAsia="es-CO"/>
              </w:rPr>
              <w:t>San Juan</w:t>
            </w:r>
          </w:p>
        </w:tc>
        <w:tc>
          <w:tcPr>
            <w:tcW w:w="1258" w:type="dxa"/>
            <w:tcBorders>
              <w:top w:val="nil"/>
              <w:left w:val="nil"/>
              <w:bottom w:val="single" w:sz="4" w:space="0" w:color="auto"/>
              <w:right w:val="single" w:sz="4" w:space="0" w:color="auto"/>
            </w:tcBorders>
            <w:shd w:val="clear" w:color="auto" w:fill="auto"/>
            <w:noWrap/>
            <w:vAlign w:val="bottom"/>
            <w:hideMark/>
          </w:tcPr>
          <w:p w14:paraId="4E8EC677"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56609859" w14:textId="77777777" w:rsidR="00022906" w:rsidRPr="00AE6323" w:rsidRDefault="00022906" w:rsidP="0098258C">
            <w:pPr>
              <w:rPr>
                <w:sz w:val="20"/>
                <w:lang w:eastAsia="es-CO"/>
              </w:rPr>
            </w:pPr>
            <w:r w:rsidRPr="00AE6323">
              <w:rPr>
                <w:sz w:val="20"/>
                <w:lang w:eastAsia="es-CO"/>
              </w:rPr>
              <w:t xml:space="preserve">          127,76 </w:t>
            </w:r>
          </w:p>
        </w:tc>
      </w:tr>
      <w:tr w:rsidR="00022906" w:rsidRPr="00AE6323" w14:paraId="4B381F90"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2C01AE5" w14:textId="7470A8DE" w:rsidR="00022906" w:rsidRPr="00AE6323" w:rsidRDefault="00022906" w:rsidP="0098258C">
            <w:pPr>
              <w:rPr>
                <w:sz w:val="20"/>
                <w:lang w:eastAsia="es-CO"/>
              </w:rPr>
            </w:pPr>
            <w:r w:rsidRPr="00AE6323">
              <w:rPr>
                <w:sz w:val="20"/>
                <w:lang w:eastAsia="es-CO"/>
              </w:rPr>
              <w:t xml:space="preserve">Corredor de </w:t>
            </w:r>
            <w:r w:rsidR="00556116" w:rsidRPr="00AE6323">
              <w:rPr>
                <w:sz w:val="20"/>
                <w:lang w:eastAsia="es-CO"/>
              </w:rPr>
              <w:t>restauración</w:t>
            </w:r>
            <w:r w:rsidRPr="00AE6323">
              <w:rPr>
                <w:sz w:val="20"/>
                <w:lang w:eastAsia="es-CO"/>
              </w:rPr>
              <w:t xml:space="preserve"> </w:t>
            </w:r>
            <w:proofErr w:type="spellStart"/>
            <w:r w:rsidRPr="00AE6323">
              <w:rPr>
                <w:sz w:val="20"/>
                <w:lang w:eastAsia="es-CO"/>
              </w:rPr>
              <w:t>Encenillales</w:t>
            </w:r>
            <w:proofErr w:type="spellEnd"/>
            <w:r w:rsidRPr="00AE6323">
              <w:rPr>
                <w:sz w:val="20"/>
                <w:lang w:eastAsia="es-CO"/>
              </w:rPr>
              <w:t xml:space="preserve"> de </w:t>
            </w:r>
            <w:proofErr w:type="spellStart"/>
            <w:r w:rsidRPr="00AE6323">
              <w:rPr>
                <w:sz w:val="20"/>
                <w:lang w:eastAsia="es-CO"/>
              </w:rPr>
              <w:t>Pasquilla</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7ED4A02D"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3E11C826" w14:textId="77777777" w:rsidR="00022906" w:rsidRPr="00AE6323" w:rsidRDefault="00022906" w:rsidP="0098258C">
            <w:pPr>
              <w:rPr>
                <w:sz w:val="20"/>
                <w:lang w:eastAsia="es-CO"/>
              </w:rPr>
            </w:pPr>
            <w:r w:rsidRPr="00AE6323">
              <w:rPr>
                <w:sz w:val="20"/>
                <w:lang w:eastAsia="es-CO"/>
              </w:rPr>
              <w:t xml:space="preserve">          194,08 </w:t>
            </w:r>
          </w:p>
        </w:tc>
      </w:tr>
      <w:tr w:rsidR="00022906" w:rsidRPr="00AE6323" w14:paraId="74BC6483"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431FB546" w14:textId="77777777" w:rsidR="00022906" w:rsidRPr="00AE6323" w:rsidRDefault="00022906" w:rsidP="0098258C">
            <w:pPr>
              <w:rPr>
                <w:sz w:val="20"/>
                <w:lang w:eastAsia="es-CO"/>
              </w:rPr>
            </w:pPr>
            <w:r w:rsidRPr="00AE6323">
              <w:rPr>
                <w:sz w:val="20"/>
                <w:lang w:eastAsia="es-CO"/>
              </w:rPr>
              <w:t>Las Abras</w:t>
            </w:r>
          </w:p>
        </w:tc>
        <w:tc>
          <w:tcPr>
            <w:tcW w:w="1258" w:type="dxa"/>
            <w:tcBorders>
              <w:top w:val="nil"/>
              <w:left w:val="nil"/>
              <w:bottom w:val="single" w:sz="4" w:space="0" w:color="auto"/>
              <w:right w:val="single" w:sz="4" w:space="0" w:color="auto"/>
            </w:tcBorders>
            <w:shd w:val="clear" w:color="auto" w:fill="auto"/>
            <w:noWrap/>
            <w:vAlign w:val="bottom"/>
            <w:hideMark/>
          </w:tcPr>
          <w:p w14:paraId="327A0FBA"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0FBA2F7C" w14:textId="77777777" w:rsidR="00022906" w:rsidRPr="00AE6323" w:rsidRDefault="00022906" w:rsidP="0098258C">
            <w:pPr>
              <w:rPr>
                <w:sz w:val="20"/>
                <w:lang w:eastAsia="es-CO"/>
              </w:rPr>
            </w:pPr>
            <w:r w:rsidRPr="00AE6323">
              <w:rPr>
                <w:sz w:val="20"/>
                <w:lang w:eastAsia="es-CO"/>
              </w:rPr>
              <w:t xml:space="preserve">          277,28 </w:t>
            </w:r>
          </w:p>
        </w:tc>
      </w:tr>
      <w:tr w:rsidR="00022906" w:rsidRPr="00AE6323" w14:paraId="72A2990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A68E5D4" w14:textId="210B37A6" w:rsidR="00022906" w:rsidRPr="00AE6323" w:rsidRDefault="00022906" w:rsidP="0098258C">
            <w:pPr>
              <w:rPr>
                <w:sz w:val="20"/>
                <w:lang w:eastAsia="es-CO"/>
              </w:rPr>
            </w:pPr>
            <w:r w:rsidRPr="00AE6323">
              <w:rPr>
                <w:sz w:val="20"/>
                <w:lang w:eastAsia="es-CO"/>
              </w:rPr>
              <w:t xml:space="preserve">Corredor de </w:t>
            </w:r>
            <w:r w:rsidR="00556116" w:rsidRPr="00AE6323">
              <w:rPr>
                <w:sz w:val="20"/>
                <w:lang w:eastAsia="es-CO"/>
              </w:rPr>
              <w:t>restauración</w:t>
            </w:r>
            <w:r w:rsidRPr="00AE6323">
              <w:rPr>
                <w:sz w:val="20"/>
                <w:lang w:eastAsia="es-CO"/>
              </w:rPr>
              <w:t xml:space="preserve"> microcuenca Paso Colorado</w:t>
            </w:r>
          </w:p>
        </w:tc>
        <w:tc>
          <w:tcPr>
            <w:tcW w:w="1258" w:type="dxa"/>
            <w:tcBorders>
              <w:top w:val="nil"/>
              <w:left w:val="nil"/>
              <w:bottom w:val="single" w:sz="4" w:space="0" w:color="auto"/>
              <w:right w:val="single" w:sz="4" w:space="0" w:color="auto"/>
            </w:tcBorders>
            <w:shd w:val="clear" w:color="auto" w:fill="auto"/>
            <w:noWrap/>
            <w:vAlign w:val="bottom"/>
            <w:hideMark/>
          </w:tcPr>
          <w:p w14:paraId="2545FA1E"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08990D5F" w14:textId="77777777" w:rsidR="00022906" w:rsidRPr="00AE6323" w:rsidRDefault="00022906" w:rsidP="0098258C">
            <w:pPr>
              <w:rPr>
                <w:sz w:val="20"/>
                <w:lang w:eastAsia="es-CO"/>
              </w:rPr>
            </w:pPr>
            <w:r w:rsidRPr="00AE6323">
              <w:rPr>
                <w:sz w:val="20"/>
                <w:lang w:eastAsia="es-CO"/>
              </w:rPr>
              <w:t xml:space="preserve">          467,82 </w:t>
            </w:r>
          </w:p>
        </w:tc>
      </w:tr>
      <w:tr w:rsidR="00022906" w:rsidRPr="00AE6323" w14:paraId="69B1488A"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2D57F20"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Cuchilla Las Animas</w:t>
            </w:r>
          </w:p>
        </w:tc>
        <w:tc>
          <w:tcPr>
            <w:tcW w:w="1258" w:type="dxa"/>
            <w:tcBorders>
              <w:top w:val="nil"/>
              <w:left w:val="nil"/>
              <w:bottom w:val="single" w:sz="4" w:space="0" w:color="auto"/>
              <w:right w:val="single" w:sz="4" w:space="0" w:color="auto"/>
            </w:tcBorders>
            <w:shd w:val="clear" w:color="auto" w:fill="auto"/>
            <w:noWrap/>
            <w:vAlign w:val="bottom"/>
            <w:hideMark/>
          </w:tcPr>
          <w:p w14:paraId="337AE9E2"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0D6B553A" w14:textId="77777777" w:rsidR="00022906" w:rsidRPr="00AE6323" w:rsidRDefault="00022906" w:rsidP="0098258C">
            <w:pPr>
              <w:rPr>
                <w:sz w:val="20"/>
                <w:lang w:eastAsia="es-CO"/>
              </w:rPr>
            </w:pPr>
            <w:r w:rsidRPr="00AE6323">
              <w:rPr>
                <w:sz w:val="20"/>
                <w:lang w:eastAsia="es-CO"/>
              </w:rPr>
              <w:t xml:space="preserve">            20,41 </w:t>
            </w:r>
          </w:p>
        </w:tc>
      </w:tr>
      <w:tr w:rsidR="00022906" w:rsidRPr="00AE6323" w14:paraId="5DAB10C1"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138D85C" w14:textId="77777777" w:rsidR="00022906" w:rsidRPr="00AE6323" w:rsidRDefault="00022906" w:rsidP="0098258C">
            <w:pPr>
              <w:rPr>
                <w:sz w:val="20"/>
                <w:lang w:eastAsia="es-CO"/>
              </w:rPr>
            </w:pPr>
            <w:r w:rsidRPr="00AE6323">
              <w:rPr>
                <w:sz w:val="20"/>
                <w:lang w:eastAsia="es-CO"/>
              </w:rPr>
              <w:t>El Istmo</w:t>
            </w:r>
          </w:p>
        </w:tc>
        <w:tc>
          <w:tcPr>
            <w:tcW w:w="1258" w:type="dxa"/>
            <w:tcBorders>
              <w:top w:val="nil"/>
              <w:left w:val="nil"/>
              <w:bottom w:val="single" w:sz="4" w:space="0" w:color="auto"/>
              <w:right w:val="single" w:sz="4" w:space="0" w:color="auto"/>
            </w:tcBorders>
            <w:shd w:val="clear" w:color="auto" w:fill="auto"/>
            <w:noWrap/>
            <w:vAlign w:val="bottom"/>
            <w:hideMark/>
          </w:tcPr>
          <w:p w14:paraId="0CD10F6D"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B497F72" w14:textId="77777777" w:rsidR="00022906" w:rsidRPr="00AE6323" w:rsidRDefault="00022906" w:rsidP="0098258C">
            <w:pPr>
              <w:rPr>
                <w:sz w:val="20"/>
                <w:lang w:eastAsia="es-CO"/>
              </w:rPr>
            </w:pPr>
            <w:r w:rsidRPr="00AE6323">
              <w:rPr>
                <w:sz w:val="20"/>
                <w:lang w:eastAsia="es-CO"/>
              </w:rPr>
              <w:t xml:space="preserve">            10,98 </w:t>
            </w:r>
          </w:p>
        </w:tc>
      </w:tr>
      <w:tr w:rsidR="00022906" w:rsidRPr="00AE6323" w14:paraId="69658962"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06AE9BE0" w14:textId="77777777" w:rsidR="00022906" w:rsidRPr="00AE6323" w:rsidRDefault="00022906" w:rsidP="0098258C">
            <w:pPr>
              <w:rPr>
                <w:sz w:val="20"/>
                <w:lang w:eastAsia="es-CO"/>
              </w:rPr>
            </w:pPr>
            <w:r w:rsidRPr="00AE6323">
              <w:rPr>
                <w:sz w:val="20"/>
                <w:lang w:eastAsia="es-CO"/>
              </w:rPr>
              <w:t>Quebrada El Salitre</w:t>
            </w:r>
          </w:p>
        </w:tc>
        <w:tc>
          <w:tcPr>
            <w:tcW w:w="1258" w:type="dxa"/>
            <w:tcBorders>
              <w:top w:val="nil"/>
              <w:left w:val="nil"/>
              <w:bottom w:val="single" w:sz="4" w:space="0" w:color="auto"/>
              <w:right w:val="single" w:sz="4" w:space="0" w:color="auto"/>
            </w:tcBorders>
            <w:shd w:val="clear" w:color="auto" w:fill="auto"/>
            <w:noWrap/>
            <w:vAlign w:val="bottom"/>
            <w:hideMark/>
          </w:tcPr>
          <w:p w14:paraId="739E9918"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26641AD1" w14:textId="77777777" w:rsidR="00022906" w:rsidRPr="00AE6323" w:rsidRDefault="00022906" w:rsidP="0098258C">
            <w:pPr>
              <w:rPr>
                <w:sz w:val="20"/>
                <w:lang w:eastAsia="es-CO"/>
              </w:rPr>
            </w:pPr>
            <w:r w:rsidRPr="00AE6323">
              <w:rPr>
                <w:sz w:val="20"/>
                <w:lang w:eastAsia="es-CO"/>
              </w:rPr>
              <w:t xml:space="preserve">          100,61 </w:t>
            </w:r>
          </w:p>
        </w:tc>
      </w:tr>
      <w:tr w:rsidR="00022906" w:rsidRPr="00AE6323" w14:paraId="7E62034A"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7545D0C" w14:textId="503FC6FB" w:rsidR="00022906" w:rsidRPr="00AE6323" w:rsidRDefault="00556116" w:rsidP="0098258C">
            <w:pPr>
              <w:rPr>
                <w:sz w:val="20"/>
                <w:lang w:eastAsia="es-CO"/>
              </w:rPr>
            </w:pPr>
            <w:r w:rsidRPr="00AE6323">
              <w:rPr>
                <w:sz w:val="20"/>
                <w:lang w:eastAsia="es-CO"/>
              </w:rPr>
              <w:t>Área</w:t>
            </w:r>
            <w:r w:rsidR="00022906" w:rsidRPr="00AE6323">
              <w:rPr>
                <w:sz w:val="20"/>
                <w:lang w:eastAsia="es-CO"/>
              </w:rPr>
              <w:t xml:space="preserve"> de </w:t>
            </w:r>
            <w:r w:rsidRPr="00AE6323">
              <w:rPr>
                <w:sz w:val="20"/>
                <w:lang w:eastAsia="es-CO"/>
              </w:rPr>
              <w:t>Restauración</w:t>
            </w:r>
            <w:r w:rsidR="00022906" w:rsidRPr="00AE6323">
              <w:rPr>
                <w:sz w:val="20"/>
                <w:lang w:eastAsia="es-CO"/>
              </w:rPr>
              <w:t xml:space="preserve"> Las Vegas</w:t>
            </w:r>
          </w:p>
        </w:tc>
        <w:tc>
          <w:tcPr>
            <w:tcW w:w="1258" w:type="dxa"/>
            <w:tcBorders>
              <w:top w:val="nil"/>
              <w:left w:val="nil"/>
              <w:bottom w:val="single" w:sz="4" w:space="0" w:color="auto"/>
              <w:right w:val="single" w:sz="4" w:space="0" w:color="auto"/>
            </w:tcBorders>
            <w:shd w:val="clear" w:color="auto" w:fill="auto"/>
            <w:noWrap/>
            <w:vAlign w:val="bottom"/>
            <w:hideMark/>
          </w:tcPr>
          <w:p w14:paraId="7A829D80"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7FE13959" w14:textId="77777777" w:rsidR="00022906" w:rsidRPr="00AE6323" w:rsidRDefault="00022906" w:rsidP="0098258C">
            <w:pPr>
              <w:rPr>
                <w:sz w:val="20"/>
                <w:lang w:eastAsia="es-CO"/>
              </w:rPr>
            </w:pPr>
            <w:r w:rsidRPr="00AE6323">
              <w:rPr>
                <w:sz w:val="20"/>
                <w:lang w:eastAsia="es-CO"/>
              </w:rPr>
              <w:t xml:space="preserve">            51,74 </w:t>
            </w:r>
          </w:p>
        </w:tc>
      </w:tr>
      <w:tr w:rsidR="00022906" w:rsidRPr="00AE6323" w14:paraId="671A080C"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112526BF" w14:textId="77777777" w:rsidR="00022906" w:rsidRPr="00AE6323" w:rsidRDefault="00022906" w:rsidP="0098258C">
            <w:pPr>
              <w:rPr>
                <w:sz w:val="20"/>
                <w:lang w:eastAsia="es-CO"/>
              </w:rPr>
            </w:pPr>
            <w:r w:rsidRPr="00AE6323">
              <w:rPr>
                <w:sz w:val="20"/>
                <w:lang w:eastAsia="es-CO"/>
              </w:rPr>
              <w:t>Alto San Juan</w:t>
            </w:r>
          </w:p>
        </w:tc>
        <w:tc>
          <w:tcPr>
            <w:tcW w:w="1258" w:type="dxa"/>
            <w:tcBorders>
              <w:top w:val="nil"/>
              <w:left w:val="nil"/>
              <w:bottom w:val="single" w:sz="4" w:space="0" w:color="auto"/>
              <w:right w:val="single" w:sz="4" w:space="0" w:color="auto"/>
            </w:tcBorders>
            <w:shd w:val="clear" w:color="auto" w:fill="auto"/>
            <w:noWrap/>
            <w:vAlign w:val="bottom"/>
            <w:hideMark/>
          </w:tcPr>
          <w:p w14:paraId="594C2069"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588450BB" w14:textId="77777777" w:rsidR="00022906" w:rsidRPr="00AE6323" w:rsidRDefault="00022906" w:rsidP="0098258C">
            <w:pPr>
              <w:rPr>
                <w:sz w:val="20"/>
                <w:lang w:eastAsia="es-CO"/>
              </w:rPr>
            </w:pPr>
            <w:r w:rsidRPr="00AE6323">
              <w:rPr>
                <w:sz w:val="20"/>
                <w:lang w:eastAsia="es-CO"/>
              </w:rPr>
              <w:t xml:space="preserve">            65,40 </w:t>
            </w:r>
          </w:p>
        </w:tc>
      </w:tr>
      <w:tr w:rsidR="00022906" w:rsidRPr="00AE6323" w14:paraId="0B4D2CC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CB3A6B3" w14:textId="77777777" w:rsidR="00022906" w:rsidRPr="00AE6323" w:rsidRDefault="00022906" w:rsidP="0098258C">
            <w:pPr>
              <w:rPr>
                <w:sz w:val="20"/>
                <w:lang w:eastAsia="es-CO"/>
              </w:rPr>
            </w:pPr>
            <w:r w:rsidRPr="00AE6323">
              <w:rPr>
                <w:sz w:val="20"/>
                <w:lang w:eastAsia="es-CO"/>
              </w:rPr>
              <w:t>Corredor de restauración rio Tunjuelo</w:t>
            </w:r>
          </w:p>
        </w:tc>
        <w:tc>
          <w:tcPr>
            <w:tcW w:w="1258" w:type="dxa"/>
            <w:tcBorders>
              <w:top w:val="nil"/>
              <w:left w:val="nil"/>
              <w:bottom w:val="single" w:sz="4" w:space="0" w:color="auto"/>
              <w:right w:val="single" w:sz="4" w:space="0" w:color="auto"/>
            </w:tcBorders>
            <w:shd w:val="clear" w:color="auto" w:fill="auto"/>
            <w:noWrap/>
            <w:vAlign w:val="bottom"/>
            <w:hideMark/>
          </w:tcPr>
          <w:p w14:paraId="430F01E9"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31C91C3D" w14:textId="77777777" w:rsidR="00022906" w:rsidRPr="00AE6323" w:rsidRDefault="00022906" w:rsidP="0098258C">
            <w:pPr>
              <w:rPr>
                <w:sz w:val="20"/>
                <w:lang w:eastAsia="es-CO"/>
              </w:rPr>
            </w:pPr>
            <w:r w:rsidRPr="00AE6323">
              <w:rPr>
                <w:sz w:val="20"/>
                <w:lang w:eastAsia="es-CO"/>
              </w:rPr>
              <w:t xml:space="preserve">            12,79 </w:t>
            </w:r>
          </w:p>
        </w:tc>
      </w:tr>
      <w:tr w:rsidR="00022906" w:rsidRPr="00AE6323" w14:paraId="1B78B96E"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2ABB6EE3"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Cuchilla Las Animas</w:t>
            </w:r>
          </w:p>
        </w:tc>
        <w:tc>
          <w:tcPr>
            <w:tcW w:w="1258" w:type="dxa"/>
            <w:tcBorders>
              <w:top w:val="nil"/>
              <w:left w:val="nil"/>
              <w:bottom w:val="single" w:sz="4" w:space="0" w:color="auto"/>
              <w:right w:val="single" w:sz="4" w:space="0" w:color="auto"/>
            </w:tcBorders>
            <w:shd w:val="clear" w:color="auto" w:fill="auto"/>
            <w:noWrap/>
            <w:vAlign w:val="bottom"/>
            <w:hideMark/>
          </w:tcPr>
          <w:p w14:paraId="7399D4D3"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6F86A51A" w14:textId="77777777" w:rsidR="00022906" w:rsidRPr="00AE6323" w:rsidRDefault="00022906" w:rsidP="0098258C">
            <w:pPr>
              <w:rPr>
                <w:sz w:val="20"/>
                <w:lang w:eastAsia="es-CO"/>
              </w:rPr>
            </w:pPr>
            <w:r w:rsidRPr="00AE6323">
              <w:rPr>
                <w:sz w:val="20"/>
                <w:lang w:eastAsia="es-CO"/>
              </w:rPr>
              <w:t xml:space="preserve">            71,66 </w:t>
            </w:r>
          </w:p>
        </w:tc>
      </w:tr>
      <w:tr w:rsidR="00022906" w:rsidRPr="00AE6323" w14:paraId="4E5C9804"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016E627E"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Cuchilla Las Animas</w:t>
            </w:r>
          </w:p>
        </w:tc>
        <w:tc>
          <w:tcPr>
            <w:tcW w:w="1258" w:type="dxa"/>
            <w:tcBorders>
              <w:top w:val="nil"/>
              <w:left w:val="nil"/>
              <w:bottom w:val="single" w:sz="4" w:space="0" w:color="auto"/>
              <w:right w:val="single" w:sz="4" w:space="0" w:color="auto"/>
            </w:tcBorders>
            <w:shd w:val="clear" w:color="auto" w:fill="auto"/>
            <w:noWrap/>
            <w:vAlign w:val="bottom"/>
            <w:hideMark/>
          </w:tcPr>
          <w:p w14:paraId="02C531BA"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621157A7" w14:textId="77777777" w:rsidR="00022906" w:rsidRPr="00AE6323" w:rsidRDefault="00022906" w:rsidP="0098258C">
            <w:pPr>
              <w:rPr>
                <w:sz w:val="20"/>
                <w:lang w:eastAsia="es-CO"/>
              </w:rPr>
            </w:pPr>
            <w:r w:rsidRPr="00AE6323">
              <w:rPr>
                <w:sz w:val="20"/>
                <w:lang w:eastAsia="es-CO"/>
              </w:rPr>
              <w:t xml:space="preserve">            87,07 </w:t>
            </w:r>
          </w:p>
        </w:tc>
      </w:tr>
      <w:tr w:rsidR="00022906" w:rsidRPr="00AE6323" w14:paraId="57F8879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140A3B9" w14:textId="77777777" w:rsidR="00022906" w:rsidRPr="00AE6323" w:rsidRDefault="00022906" w:rsidP="0098258C">
            <w:pPr>
              <w:rPr>
                <w:sz w:val="20"/>
                <w:lang w:eastAsia="es-CO"/>
              </w:rPr>
            </w:pPr>
            <w:r w:rsidRPr="00AE6323">
              <w:rPr>
                <w:sz w:val="20"/>
                <w:lang w:eastAsia="es-CO"/>
              </w:rPr>
              <w:t>Quebrada El Salitre</w:t>
            </w:r>
          </w:p>
        </w:tc>
        <w:tc>
          <w:tcPr>
            <w:tcW w:w="1258" w:type="dxa"/>
            <w:tcBorders>
              <w:top w:val="nil"/>
              <w:left w:val="nil"/>
              <w:bottom w:val="single" w:sz="4" w:space="0" w:color="auto"/>
              <w:right w:val="single" w:sz="4" w:space="0" w:color="auto"/>
            </w:tcBorders>
            <w:shd w:val="clear" w:color="auto" w:fill="auto"/>
            <w:noWrap/>
            <w:vAlign w:val="bottom"/>
            <w:hideMark/>
          </w:tcPr>
          <w:p w14:paraId="37D5DAFB"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223EA2CE" w14:textId="77777777" w:rsidR="00022906" w:rsidRPr="00AE6323" w:rsidRDefault="00022906" w:rsidP="0098258C">
            <w:pPr>
              <w:rPr>
                <w:sz w:val="20"/>
                <w:lang w:eastAsia="es-CO"/>
              </w:rPr>
            </w:pPr>
            <w:r w:rsidRPr="00AE6323">
              <w:rPr>
                <w:sz w:val="20"/>
                <w:lang w:eastAsia="es-CO"/>
              </w:rPr>
              <w:t xml:space="preserve">            27,95 </w:t>
            </w:r>
          </w:p>
        </w:tc>
      </w:tr>
      <w:tr w:rsidR="00022906" w:rsidRPr="00AE6323" w14:paraId="046E064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4765BA8" w14:textId="77777777" w:rsidR="00022906" w:rsidRPr="00AE6323" w:rsidRDefault="00022906" w:rsidP="0098258C">
            <w:pPr>
              <w:rPr>
                <w:sz w:val="20"/>
                <w:lang w:eastAsia="es-CO"/>
              </w:rPr>
            </w:pPr>
            <w:r w:rsidRPr="00AE6323">
              <w:rPr>
                <w:sz w:val="20"/>
                <w:lang w:eastAsia="es-CO"/>
              </w:rPr>
              <w:t>Alto rio Chochal</w:t>
            </w:r>
          </w:p>
        </w:tc>
        <w:tc>
          <w:tcPr>
            <w:tcW w:w="1258" w:type="dxa"/>
            <w:tcBorders>
              <w:top w:val="nil"/>
              <w:left w:val="nil"/>
              <w:bottom w:val="single" w:sz="4" w:space="0" w:color="auto"/>
              <w:right w:val="single" w:sz="4" w:space="0" w:color="auto"/>
            </w:tcBorders>
            <w:shd w:val="clear" w:color="auto" w:fill="auto"/>
            <w:noWrap/>
            <w:vAlign w:val="bottom"/>
            <w:hideMark/>
          </w:tcPr>
          <w:p w14:paraId="7BA737E2"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5917E30B" w14:textId="77777777" w:rsidR="00022906" w:rsidRPr="00AE6323" w:rsidRDefault="00022906" w:rsidP="0098258C">
            <w:pPr>
              <w:rPr>
                <w:sz w:val="20"/>
                <w:lang w:eastAsia="es-CO"/>
              </w:rPr>
            </w:pPr>
            <w:r w:rsidRPr="00AE6323">
              <w:rPr>
                <w:sz w:val="20"/>
                <w:lang w:eastAsia="es-CO"/>
              </w:rPr>
              <w:t xml:space="preserve">            14,08 </w:t>
            </w:r>
          </w:p>
        </w:tc>
      </w:tr>
      <w:tr w:rsidR="00022906" w:rsidRPr="00AE6323" w14:paraId="27983B6C"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0BF366C7" w14:textId="77777777" w:rsidR="00022906" w:rsidRPr="00AE6323" w:rsidRDefault="00022906" w:rsidP="0098258C">
            <w:pPr>
              <w:rPr>
                <w:sz w:val="20"/>
                <w:lang w:eastAsia="es-CO"/>
              </w:rPr>
            </w:pPr>
            <w:r w:rsidRPr="00AE6323">
              <w:rPr>
                <w:sz w:val="20"/>
                <w:lang w:eastAsia="es-CO"/>
              </w:rPr>
              <w:t>Paramo Los Salitres</w:t>
            </w:r>
          </w:p>
        </w:tc>
        <w:tc>
          <w:tcPr>
            <w:tcW w:w="1258" w:type="dxa"/>
            <w:tcBorders>
              <w:top w:val="nil"/>
              <w:left w:val="nil"/>
              <w:bottom w:val="single" w:sz="4" w:space="0" w:color="auto"/>
              <w:right w:val="single" w:sz="4" w:space="0" w:color="auto"/>
            </w:tcBorders>
            <w:shd w:val="clear" w:color="auto" w:fill="auto"/>
            <w:noWrap/>
            <w:vAlign w:val="bottom"/>
            <w:hideMark/>
          </w:tcPr>
          <w:p w14:paraId="13BA8E60"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76F4C78C" w14:textId="77777777" w:rsidR="00022906" w:rsidRPr="00AE6323" w:rsidRDefault="00022906" w:rsidP="0098258C">
            <w:pPr>
              <w:rPr>
                <w:sz w:val="20"/>
                <w:lang w:eastAsia="es-CO"/>
              </w:rPr>
            </w:pPr>
            <w:r w:rsidRPr="00AE6323">
              <w:rPr>
                <w:sz w:val="20"/>
                <w:lang w:eastAsia="es-CO"/>
              </w:rPr>
              <w:t xml:space="preserve">          778,74 </w:t>
            </w:r>
          </w:p>
        </w:tc>
      </w:tr>
      <w:tr w:rsidR="00022906" w:rsidRPr="00AE6323" w14:paraId="57EACB91"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162C77ED" w14:textId="77777777" w:rsidR="00022906" w:rsidRPr="00AE6323" w:rsidRDefault="00022906" w:rsidP="0098258C">
            <w:pPr>
              <w:rPr>
                <w:sz w:val="20"/>
                <w:lang w:eastAsia="es-CO"/>
              </w:rPr>
            </w:pPr>
            <w:r w:rsidRPr="00AE6323">
              <w:rPr>
                <w:sz w:val="20"/>
                <w:lang w:eastAsia="es-CO"/>
              </w:rPr>
              <w:t>El bosque de las Mercedes en Suba</w:t>
            </w:r>
          </w:p>
        </w:tc>
        <w:tc>
          <w:tcPr>
            <w:tcW w:w="1258" w:type="dxa"/>
            <w:tcBorders>
              <w:top w:val="nil"/>
              <w:left w:val="nil"/>
              <w:bottom w:val="single" w:sz="4" w:space="0" w:color="auto"/>
              <w:right w:val="single" w:sz="4" w:space="0" w:color="auto"/>
            </w:tcBorders>
            <w:shd w:val="clear" w:color="auto" w:fill="auto"/>
            <w:noWrap/>
            <w:vAlign w:val="bottom"/>
            <w:hideMark/>
          </w:tcPr>
          <w:p w14:paraId="430182D5" w14:textId="77777777" w:rsidR="00022906" w:rsidRPr="00AE6323" w:rsidRDefault="00022906" w:rsidP="0098258C">
            <w:pPr>
              <w:rPr>
                <w:sz w:val="20"/>
                <w:lang w:eastAsia="es-CO"/>
              </w:rPr>
            </w:pPr>
            <w:r w:rsidRPr="00AE6323">
              <w:rPr>
                <w:sz w:val="14"/>
                <w:lang w:eastAsia="es-CO"/>
              </w:rPr>
              <w:t>Reserva Forestal Regional del Norte</w:t>
            </w:r>
          </w:p>
        </w:tc>
        <w:tc>
          <w:tcPr>
            <w:tcW w:w="1200" w:type="dxa"/>
            <w:tcBorders>
              <w:top w:val="nil"/>
              <w:left w:val="nil"/>
              <w:bottom w:val="single" w:sz="4" w:space="0" w:color="auto"/>
              <w:right w:val="single" w:sz="4" w:space="0" w:color="auto"/>
            </w:tcBorders>
            <w:shd w:val="clear" w:color="auto" w:fill="auto"/>
            <w:noWrap/>
            <w:vAlign w:val="bottom"/>
            <w:hideMark/>
          </w:tcPr>
          <w:p w14:paraId="2C050703" w14:textId="77777777" w:rsidR="00022906" w:rsidRPr="00AE6323" w:rsidRDefault="00022906" w:rsidP="0098258C">
            <w:pPr>
              <w:rPr>
                <w:sz w:val="20"/>
                <w:lang w:eastAsia="es-CO"/>
              </w:rPr>
            </w:pPr>
            <w:r w:rsidRPr="00AE6323">
              <w:rPr>
                <w:sz w:val="20"/>
                <w:lang w:eastAsia="es-CO"/>
              </w:rPr>
              <w:t xml:space="preserve">            46,93 </w:t>
            </w:r>
          </w:p>
        </w:tc>
      </w:tr>
      <w:tr w:rsidR="00022906" w:rsidRPr="00AE6323" w14:paraId="63048A31"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5904C78" w14:textId="77777777" w:rsidR="00022906" w:rsidRPr="00AE6323" w:rsidRDefault="00022906" w:rsidP="0098258C">
            <w:pPr>
              <w:rPr>
                <w:sz w:val="20"/>
                <w:lang w:eastAsia="es-CO"/>
              </w:rPr>
            </w:pPr>
            <w:proofErr w:type="spellStart"/>
            <w:r w:rsidRPr="00AE6323">
              <w:rPr>
                <w:sz w:val="20"/>
                <w:lang w:eastAsia="es-CO"/>
              </w:rPr>
              <w:t>Encenillales</w:t>
            </w:r>
            <w:proofErr w:type="spellEnd"/>
            <w:r w:rsidRPr="00AE6323">
              <w:rPr>
                <w:sz w:val="20"/>
                <w:lang w:eastAsia="es-CO"/>
              </w:rPr>
              <w:t xml:space="preserve"> de </w:t>
            </w:r>
            <w:proofErr w:type="spellStart"/>
            <w:r w:rsidRPr="00AE6323">
              <w:rPr>
                <w:sz w:val="20"/>
                <w:lang w:eastAsia="es-CO"/>
              </w:rPr>
              <w:t>Pasquilla</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6BD28CC7"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076FB1CC" w14:textId="77777777" w:rsidR="00022906" w:rsidRPr="00AE6323" w:rsidRDefault="00022906" w:rsidP="0098258C">
            <w:pPr>
              <w:rPr>
                <w:sz w:val="20"/>
                <w:lang w:eastAsia="es-CO"/>
              </w:rPr>
            </w:pPr>
            <w:r w:rsidRPr="00AE6323">
              <w:rPr>
                <w:sz w:val="20"/>
                <w:lang w:eastAsia="es-CO"/>
              </w:rPr>
              <w:t xml:space="preserve">            19,71 </w:t>
            </w:r>
          </w:p>
        </w:tc>
      </w:tr>
      <w:tr w:rsidR="00022906" w:rsidRPr="00AE6323" w14:paraId="156C1BD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403664A6" w14:textId="77777777" w:rsidR="00022906" w:rsidRPr="00AE6323" w:rsidRDefault="00022906" w:rsidP="0098258C">
            <w:pPr>
              <w:rPr>
                <w:sz w:val="20"/>
                <w:lang w:eastAsia="es-CO"/>
              </w:rPr>
            </w:pPr>
            <w:r w:rsidRPr="00AE6323">
              <w:rPr>
                <w:sz w:val="20"/>
                <w:lang w:eastAsia="es-CO"/>
              </w:rPr>
              <w:t>La Regadera</w:t>
            </w:r>
          </w:p>
        </w:tc>
        <w:tc>
          <w:tcPr>
            <w:tcW w:w="1258" w:type="dxa"/>
            <w:tcBorders>
              <w:top w:val="nil"/>
              <w:left w:val="nil"/>
              <w:bottom w:val="single" w:sz="4" w:space="0" w:color="auto"/>
              <w:right w:val="single" w:sz="4" w:space="0" w:color="auto"/>
            </w:tcBorders>
            <w:shd w:val="clear" w:color="auto" w:fill="auto"/>
            <w:noWrap/>
            <w:vAlign w:val="bottom"/>
            <w:hideMark/>
          </w:tcPr>
          <w:p w14:paraId="01C00EE6"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00831D2" w14:textId="77777777" w:rsidR="00022906" w:rsidRPr="00AE6323" w:rsidRDefault="00022906" w:rsidP="0098258C">
            <w:pPr>
              <w:rPr>
                <w:sz w:val="20"/>
                <w:lang w:eastAsia="es-CO"/>
              </w:rPr>
            </w:pPr>
            <w:r w:rsidRPr="00AE6323">
              <w:rPr>
                <w:sz w:val="20"/>
                <w:lang w:eastAsia="es-CO"/>
              </w:rPr>
              <w:t xml:space="preserve">          679,50 </w:t>
            </w:r>
          </w:p>
        </w:tc>
      </w:tr>
      <w:tr w:rsidR="00022906" w:rsidRPr="00AE6323" w14:paraId="7B9F29A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F74A35A" w14:textId="77777777" w:rsidR="00022906" w:rsidRPr="00AE6323" w:rsidRDefault="00022906" w:rsidP="0098258C">
            <w:pPr>
              <w:rPr>
                <w:sz w:val="20"/>
                <w:lang w:eastAsia="es-CO"/>
              </w:rPr>
            </w:pPr>
            <w:r w:rsidRPr="00AE6323">
              <w:rPr>
                <w:sz w:val="20"/>
                <w:lang w:eastAsia="es-CO"/>
              </w:rPr>
              <w:t>San Juan</w:t>
            </w:r>
          </w:p>
        </w:tc>
        <w:tc>
          <w:tcPr>
            <w:tcW w:w="1258" w:type="dxa"/>
            <w:tcBorders>
              <w:top w:val="nil"/>
              <w:left w:val="nil"/>
              <w:bottom w:val="single" w:sz="4" w:space="0" w:color="auto"/>
              <w:right w:val="single" w:sz="4" w:space="0" w:color="auto"/>
            </w:tcBorders>
            <w:shd w:val="clear" w:color="auto" w:fill="auto"/>
            <w:noWrap/>
            <w:vAlign w:val="bottom"/>
            <w:hideMark/>
          </w:tcPr>
          <w:p w14:paraId="68AB9FE4"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1B21D2C2" w14:textId="77777777" w:rsidR="00022906" w:rsidRPr="00AE6323" w:rsidRDefault="00022906" w:rsidP="0098258C">
            <w:pPr>
              <w:rPr>
                <w:sz w:val="20"/>
                <w:lang w:eastAsia="es-CO"/>
              </w:rPr>
            </w:pPr>
            <w:r w:rsidRPr="00AE6323">
              <w:rPr>
                <w:sz w:val="20"/>
                <w:lang w:eastAsia="es-CO"/>
              </w:rPr>
              <w:t xml:space="preserve">            26,17 </w:t>
            </w:r>
          </w:p>
        </w:tc>
      </w:tr>
      <w:tr w:rsidR="00022906" w:rsidRPr="00AE6323" w14:paraId="34E27A5C"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240DC8F5" w14:textId="77777777" w:rsidR="00022906" w:rsidRPr="00AE6323" w:rsidRDefault="00022906" w:rsidP="0098258C">
            <w:pPr>
              <w:rPr>
                <w:sz w:val="20"/>
                <w:lang w:eastAsia="es-CO"/>
              </w:rPr>
            </w:pPr>
            <w:r w:rsidRPr="00AE6323">
              <w:rPr>
                <w:sz w:val="20"/>
                <w:lang w:eastAsia="es-CO"/>
              </w:rPr>
              <w:t>Alto rio Chochal</w:t>
            </w:r>
          </w:p>
        </w:tc>
        <w:tc>
          <w:tcPr>
            <w:tcW w:w="1258" w:type="dxa"/>
            <w:tcBorders>
              <w:top w:val="nil"/>
              <w:left w:val="nil"/>
              <w:bottom w:val="single" w:sz="4" w:space="0" w:color="auto"/>
              <w:right w:val="single" w:sz="4" w:space="0" w:color="auto"/>
            </w:tcBorders>
            <w:shd w:val="clear" w:color="auto" w:fill="auto"/>
            <w:noWrap/>
            <w:vAlign w:val="bottom"/>
            <w:hideMark/>
          </w:tcPr>
          <w:p w14:paraId="3FE31806"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061D80CA" w14:textId="77777777" w:rsidR="00022906" w:rsidRPr="00AE6323" w:rsidRDefault="00022906" w:rsidP="0098258C">
            <w:pPr>
              <w:rPr>
                <w:sz w:val="20"/>
                <w:lang w:eastAsia="es-CO"/>
              </w:rPr>
            </w:pPr>
            <w:r w:rsidRPr="00AE6323">
              <w:rPr>
                <w:sz w:val="20"/>
                <w:lang w:eastAsia="es-CO"/>
              </w:rPr>
              <w:t xml:space="preserve">            46,01 </w:t>
            </w:r>
          </w:p>
        </w:tc>
      </w:tr>
      <w:tr w:rsidR="00022906" w:rsidRPr="00AE6323" w14:paraId="19ED318F"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F7CDF01" w14:textId="77777777" w:rsidR="00022906" w:rsidRPr="00AE6323" w:rsidRDefault="00022906" w:rsidP="0098258C">
            <w:pPr>
              <w:rPr>
                <w:sz w:val="20"/>
                <w:lang w:eastAsia="es-CO"/>
              </w:rPr>
            </w:pPr>
            <w:r w:rsidRPr="00AE6323">
              <w:rPr>
                <w:sz w:val="20"/>
                <w:lang w:eastAsia="es-CO"/>
              </w:rPr>
              <w:t>Peña Blanca</w:t>
            </w:r>
          </w:p>
        </w:tc>
        <w:tc>
          <w:tcPr>
            <w:tcW w:w="1258" w:type="dxa"/>
            <w:tcBorders>
              <w:top w:val="nil"/>
              <w:left w:val="nil"/>
              <w:bottom w:val="single" w:sz="4" w:space="0" w:color="auto"/>
              <w:right w:val="single" w:sz="4" w:space="0" w:color="auto"/>
            </w:tcBorders>
            <w:shd w:val="clear" w:color="auto" w:fill="auto"/>
            <w:noWrap/>
            <w:vAlign w:val="bottom"/>
            <w:hideMark/>
          </w:tcPr>
          <w:p w14:paraId="2484236C"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7C4FBC06" w14:textId="77777777" w:rsidR="00022906" w:rsidRPr="00AE6323" w:rsidRDefault="00022906" w:rsidP="0098258C">
            <w:pPr>
              <w:rPr>
                <w:sz w:val="20"/>
                <w:lang w:eastAsia="es-CO"/>
              </w:rPr>
            </w:pPr>
            <w:r w:rsidRPr="00AE6323">
              <w:rPr>
                <w:sz w:val="20"/>
                <w:lang w:eastAsia="es-CO"/>
              </w:rPr>
              <w:t xml:space="preserve">            66,99 </w:t>
            </w:r>
          </w:p>
        </w:tc>
      </w:tr>
      <w:tr w:rsidR="00022906" w:rsidRPr="00AE6323" w14:paraId="1E969DA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3B930CB2" w14:textId="77777777" w:rsidR="00022906" w:rsidRPr="00AE6323" w:rsidRDefault="00022906" w:rsidP="0098258C">
            <w:pPr>
              <w:rPr>
                <w:sz w:val="20"/>
                <w:lang w:eastAsia="es-CO"/>
              </w:rPr>
            </w:pPr>
            <w:proofErr w:type="spellStart"/>
            <w:r w:rsidRPr="00AE6323">
              <w:rPr>
                <w:sz w:val="20"/>
                <w:lang w:eastAsia="es-CO"/>
              </w:rPr>
              <w:lastRenderedPageBreak/>
              <w:t>Subparamo</w:t>
            </w:r>
            <w:proofErr w:type="spellEnd"/>
            <w:r w:rsidRPr="00AE6323">
              <w:rPr>
                <w:sz w:val="20"/>
                <w:lang w:eastAsia="es-CO"/>
              </w:rPr>
              <w:t xml:space="preserve"> La Regadera</w:t>
            </w:r>
          </w:p>
        </w:tc>
        <w:tc>
          <w:tcPr>
            <w:tcW w:w="1258" w:type="dxa"/>
            <w:tcBorders>
              <w:top w:val="nil"/>
              <w:left w:val="nil"/>
              <w:bottom w:val="single" w:sz="4" w:space="0" w:color="auto"/>
              <w:right w:val="single" w:sz="4" w:space="0" w:color="auto"/>
            </w:tcBorders>
            <w:shd w:val="clear" w:color="auto" w:fill="auto"/>
            <w:noWrap/>
            <w:vAlign w:val="bottom"/>
            <w:hideMark/>
          </w:tcPr>
          <w:p w14:paraId="135AE906"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21AA5549" w14:textId="77777777" w:rsidR="00022906" w:rsidRPr="00AE6323" w:rsidRDefault="00022906" w:rsidP="0098258C">
            <w:pPr>
              <w:rPr>
                <w:sz w:val="20"/>
                <w:lang w:eastAsia="es-CO"/>
              </w:rPr>
            </w:pPr>
            <w:r w:rsidRPr="00AE6323">
              <w:rPr>
                <w:sz w:val="20"/>
                <w:lang w:eastAsia="es-CO"/>
              </w:rPr>
              <w:t xml:space="preserve">          145,78 </w:t>
            </w:r>
          </w:p>
        </w:tc>
      </w:tr>
      <w:tr w:rsidR="00022906" w:rsidRPr="00AE6323" w14:paraId="34CE4448"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132AB1C3" w14:textId="77777777" w:rsidR="00022906" w:rsidRPr="00AE6323" w:rsidRDefault="00022906" w:rsidP="0098258C">
            <w:pPr>
              <w:rPr>
                <w:sz w:val="20"/>
                <w:lang w:eastAsia="es-CO"/>
              </w:rPr>
            </w:pPr>
            <w:proofErr w:type="spellStart"/>
            <w:r w:rsidRPr="00AE6323">
              <w:rPr>
                <w:sz w:val="20"/>
                <w:lang w:eastAsia="es-CO"/>
              </w:rPr>
              <w:t>Area</w:t>
            </w:r>
            <w:proofErr w:type="spellEnd"/>
            <w:r w:rsidRPr="00AE6323">
              <w:rPr>
                <w:sz w:val="20"/>
                <w:lang w:eastAsia="es-CO"/>
              </w:rPr>
              <w:t xml:space="preserve"> de </w:t>
            </w:r>
            <w:proofErr w:type="spellStart"/>
            <w:r w:rsidRPr="00AE6323">
              <w:rPr>
                <w:sz w:val="20"/>
                <w:lang w:eastAsia="es-CO"/>
              </w:rPr>
              <w:t>restauracion</w:t>
            </w:r>
            <w:proofErr w:type="spellEnd"/>
            <w:r w:rsidRPr="00AE6323">
              <w:rPr>
                <w:sz w:val="20"/>
                <w:lang w:eastAsia="es-CO"/>
              </w:rPr>
              <w:t xml:space="preserve"> canteras del </w:t>
            </w:r>
            <w:proofErr w:type="spellStart"/>
            <w:r w:rsidRPr="00AE6323">
              <w:rPr>
                <w:sz w:val="20"/>
                <w:lang w:eastAsia="es-CO"/>
              </w:rPr>
              <w:t>Boqueron</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67F2521D"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56451F4A" w14:textId="77777777" w:rsidR="00022906" w:rsidRPr="00AE6323" w:rsidRDefault="00022906" w:rsidP="0098258C">
            <w:pPr>
              <w:rPr>
                <w:sz w:val="20"/>
                <w:lang w:eastAsia="es-CO"/>
              </w:rPr>
            </w:pPr>
            <w:r w:rsidRPr="00AE6323">
              <w:rPr>
                <w:sz w:val="20"/>
                <w:lang w:eastAsia="es-CO"/>
              </w:rPr>
              <w:t xml:space="preserve">            19,82 </w:t>
            </w:r>
          </w:p>
        </w:tc>
      </w:tr>
      <w:tr w:rsidR="00022906" w:rsidRPr="00AE6323" w14:paraId="17F5E45C"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81E554C"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Hoya Honda</w:t>
            </w:r>
          </w:p>
        </w:tc>
        <w:tc>
          <w:tcPr>
            <w:tcW w:w="1258" w:type="dxa"/>
            <w:tcBorders>
              <w:top w:val="nil"/>
              <w:left w:val="nil"/>
              <w:bottom w:val="single" w:sz="4" w:space="0" w:color="auto"/>
              <w:right w:val="single" w:sz="4" w:space="0" w:color="auto"/>
            </w:tcBorders>
            <w:shd w:val="clear" w:color="auto" w:fill="auto"/>
            <w:noWrap/>
            <w:vAlign w:val="bottom"/>
            <w:hideMark/>
          </w:tcPr>
          <w:p w14:paraId="6EBB27F6"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1CF90307" w14:textId="77777777" w:rsidR="00022906" w:rsidRPr="00AE6323" w:rsidRDefault="00022906" w:rsidP="0098258C">
            <w:pPr>
              <w:rPr>
                <w:sz w:val="20"/>
                <w:lang w:eastAsia="es-CO"/>
              </w:rPr>
            </w:pPr>
            <w:r w:rsidRPr="00AE6323">
              <w:rPr>
                <w:sz w:val="20"/>
                <w:lang w:eastAsia="es-CO"/>
              </w:rPr>
              <w:t xml:space="preserve">            34,76 </w:t>
            </w:r>
          </w:p>
        </w:tc>
      </w:tr>
      <w:tr w:rsidR="00022906" w:rsidRPr="00AE6323" w14:paraId="10819C77"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4F465578" w14:textId="77777777" w:rsidR="00022906" w:rsidRPr="00AE6323" w:rsidRDefault="00022906" w:rsidP="0098258C">
            <w:pPr>
              <w:rPr>
                <w:sz w:val="20"/>
                <w:lang w:eastAsia="es-CO"/>
              </w:rPr>
            </w:pPr>
            <w:r w:rsidRPr="00AE6323">
              <w:rPr>
                <w:sz w:val="20"/>
                <w:lang w:eastAsia="es-CO"/>
              </w:rPr>
              <w:t>Quebrada El Salitre</w:t>
            </w:r>
          </w:p>
        </w:tc>
        <w:tc>
          <w:tcPr>
            <w:tcW w:w="1258" w:type="dxa"/>
            <w:tcBorders>
              <w:top w:val="nil"/>
              <w:left w:val="nil"/>
              <w:bottom w:val="single" w:sz="4" w:space="0" w:color="auto"/>
              <w:right w:val="single" w:sz="4" w:space="0" w:color="auto"/>
            </w:tcBorders>
            <w:shd w:val="clear" w:color="auto" w:fill="auto"/>
            <w:noWrap/>
            <w:vAlign w:val="bottom"/>
            <w:hideMark/>
          </w:tcPr>
          <w:p w14:paraId="5849B156"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1E251ACB" w14:textId="77777777" w:rsidR="00022906" w:rsidRPr="00AE6323" w:rsidRDefault="00022906" w:rsidP="0098258C">
            <w:pPr>
              <w:rPr>
                <w:sz w:val="20"/>
                <w:lang w:eastAsia="es-CO"/>
              </w:rPr>
            </w:pPr>
            <w:r w:rsidRPr="00AE6323">
              <w:rPr>
                <w:sz w:val="20"/>
                <w:lang w:eastAsia="es-CO"/>
              </w:rPr>
              <w:t xml:space="preserve">            50,11 </w:t>
            </w:r>
          </w:p>
        </w:tc>
      </w:tr>
      <w:tr w:rsidR="00022906" w:rsidRPr="00AE6323" w14:paraId="3967FE95"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75C35FB" w14:textId="77777777" w:rsidR="00022906" w:rsidRPr="00AE6323" w:rsidRDefault="00022906" w:rsidP="0098258C">
            <w:pPr>
              <w:rPr>
                <w:sz w:val="20"/>
                <w:lang w:eastAsia="es-CO"/>
              </w:rPr>
            </w:pPr>
            <w:proofErr w:type="spellStart"/>
            <w:r w:rsidRPr="00AE6323">
              <w:rPr>
                <w:sz w:val="20"/>
                <w:lang w:eastAsia="es-CO"/>
              </w:rPr>
              <w:t>Encenillales</w:t>
            </w:r>
            <w:proofErr w:type="spellEnd"/>
            <w:r w:rsidRPr="00AE6323">
              <w:rPr>
                <w:sz w:val="20"/>
                <w:lang w:eastAsia="es-CO"/>
              </w:rPr>
              <w:t xml:space="preserve"> del Mochuelo</w:t>
            </w:r>
          </w:p>
        </w:tc>
        <w:tc>
          <w:tcPr>
            <w:tcW w:w="1258" w:type="dxa"/>
            <w:tcBorders>
              <w:top w:val="nil"/>
              <w:left w:val="nil"/>
              <w:bottom w:val="single" w:sz="4" w:space="0" w:color="auto"/>
              <w:right w:val="single" w:sz="4" w:space="0" w:color="auto"/>
            </w:tcBorders>
            <w:shd w:val="clear" w:color="auto" w:fill="auto"/>
            <w:noWrap/>
            <w:vAlign w:val="bottom"/>
            <w:hideMark/>
          </w:tcPr>
          <w:p w14:paraId="078FB33B"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2EDB9821" w14:textId="77777777" w:rsidR="00022906" w:rsidRPr="00AE6323" w:rsidRDefault="00022906" w:rsidP="0098258C">
            <w:pPr>
              <w:rPr>
                <w:sz w:val="20"/>
                <w:lang w:eastAsia="es-CO"/>
              </w:rPr>
            </w:pPr>
            <w:r w:rsidRPr="00AE6323">
              <w:rPr>
                <w:sz w:val="20"/>
                <w:lang w:eastAsia="es-CO"/>
              </w:rPr>
              <w:t xml:space="preserve">          253,90 </w:t>
            </w:r>
          </w:p>
        </w:tc>
      </w:tr>
      <w:tr w:rsidR="00022906" w:rsidRPr="00AE6323" w14:paraId="4C4ED6F2"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59E76BD"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quebrada Cuartas</w:t>
            </w:r>
          </w:p>
        </w:tc>
        <w:tc>
          <w:tcPr>
            <w:tcW w:w="1258" w:type="dxa"/>
            <w:tcBorders>
              <w:top w:val="nil"/>
              <w:left w:val="nil"/>
              <w:bottom w:val="single" w:sz="4" w:space="0" w:color="auto"/>
              <w:right w:val="single" w:sz="4" w:space="0" w:color="auto"/>
            </w:tcBorders>
            <w:shd w:val="clear" w:color="auto" w:fill="auto"/>
            <w:noWrap/>
            <w:vAlign w:val="bottom"/>
            <w:hideMark/>
          </w:tcPr>
          <w:p w14:paraId="0B3E1DFC"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6911008C" w14:textId="77777777" w:rsidR="00022906" w:rsidRPr="00AE6323" w:rsidRDefault="00022906" w:rsidP="0098258C">
            <w:pPr>
              <w:rPr>
                <w:sz w:val="20"/>
                <w:lang w:eastAsia="es-CO"/>
              </w:rPr>
            </w:pPr>
            <w:r w:rsidRPr="00AE6323">
              <w:rPr>
                <w:sz w:val="20"/>
                <w:lang w:eastAsia="es-CO"/>
              </w:rPr>
              <w:t xml:space="preserve">            47,25 </w:t>
            </w:r>
          </w:p>
        </w:tc>
      </w:tr>
      <w:tr w:rsidR="00022906" w:rsidRPr="00AE6323" w14:paraId="22FD36E8"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0798E4D3" w14:textId="77777777" w:rsidR="00022906" w:rsidRPr="00AE6323" w:rsidRDefault="00022906" w:rsidP="0098258C">
            <w:pPr>
              <w:rPr>
                <w:sz w:val="20"/>
                <w:lang w:eastAsia="es-CO"/>
              </w:rPr>
            </w:pPr>
            <w:proofErr w:type="spellStart"/>
            <w:r w:rsidRPr="00AE6323">
              <w:rPr>
                <w:sz w:val="20"/>
                <w:lang w:eastAsia="es-CO"/>
              </w:rPr>
              <w:t>Area</w:t>
            </w:r>
            <w:proofErr w:type="spellEnd"/>
            <w:r w:rsidRPr="00AE6323">
              <w:rPr>
                <w:sz w:val="20"/>
                <w:lang w:eastAsia="es-CO"/>
              </w:rPr>
              <w:t xml:space="preserve"> de </w:t>
            </w:r>
            <w:proofErr w:type="spellStart"/>
            <w:r w:rsidRPr="00AE6323">
              <w:rPr>
                <w:sz w:val="20"/>
                <w:lang w:eastAsia="es-CO"/>
              </w:rPr>
              <w:t>restauracion</w:t>
            </w:r>
            <w:proofErr w:type="spellEnd"/>
            <w:r w:rsidRPr="00AE6323">
              <w:rPr>
                <w:sz w:val="20"/>
                <w:lang w:eastAsia="es-CO"/>
              </w:rPr>
              <w:t xml:space="preserve"> </w:t>
            </w:r>
            <w:proofErr w:type="spellStart"/>
            <w:r w:rsidRPr="00AE6323">
              <w:rPr>
                <w:sz w:val="20"/>
                <w:lang w:eastAsia="es-CO"/>
              </w:rPr>
              <w:t>subparamo</w:t>
            </w:r>
            <w:proofErr w:type="spellEnd"/>
            <w:r w:rsidRPr="00AE6323">
              <w:rPr>
                <w:sz w:val="20"/>
                <w:lang w:eastAsia="es-CO"/>
              </w:rPr>
              <w:t xml:space="preserve"> de Olarte</w:t>
            </w:r>
          </w:p>
        </w:tc>
        <w:tc>
          <w:tcPr>
            <w:tcW w:w="1258" w:type="dxa"/>
            <w:tcBorders>
              <w:top w:val="nil"/>
              <w:left w:val="nil"/>
              <w:bottom w:val="single" w:sz="4" w:space="0" w:color="auto"/>
              <w:right w:val="single" w:sz="4" w:space="0" w:color="auto"/>
            </w:tcBorders>
            <w:shd w:val="clear" w:color="auto" w:fill="auto"/>
            <w:noWrap/>
            <w:vAlign w:val="bottom"/>
            <w:hideMark/>
          </w:tcPr>
          <w:p w14:paraId="0F8F1D24"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005DA12F" w14:textId="77777777" w:rsidR="00022906" w:rsidRPr="00AE6323" w:rsidRDefault="00022906" w:rsidP="0098258C">
            <w:pPr>
              <w:rPr>
                <w:sz w:val="20"/>
                <w:lang w:eastAsia="es-CO"/>
              </w:rPr>
            </w:pPr>
            <w:r w:rsidRPr="00AE6323">
              <w:rPr>
                <w:sz w:val="20"/>
                <w:lang w:eastAsia="es-CO"/>
              </w:rPr>
              <w:t xml:space="preserve">          428,63 </w:t>
            </w:r>
          </w:p>
        </w:tc>
      </w:tr>
      <w:tr w:rsidR="00022906" w:rsidRPr="00AE6323" w14:paraId="1E02E9F1"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73029E9" w14:textId="77777777" w:rsidR="00022906" w:rsidRPr="00AE6323" w:rsidRDefault="00022906" w:rsidP="0098258C">
            <w:pPr>
              <w:rPr>
                <w:sz w:val="20"/>
                <w:lang w:eastAsia="es-CO"/>
              </w:rPr>
            </w:pPr>
            <w:proofErr w:type="spellStart"/>
            <w:r w:rsidRPr="00AE6323">
              <w:rPr>
                <w:sz w:val="20"/>
                <w:lang w:eastAsia="es-CO"/>
              </w:rPr>
              <w:t>Area</w:t>
            </w:r>
            <w:proofErr w:type="spellEnd"/>
            <w:r w:rsidRPr="00AE6323">
              <w:rPr>
                <w:sz w:val="20"/>
                <w:lang w:eastAsia="es-CO"/>
              </w:rPr>
              <w:t xml:space="preserve"> de </w:t>
            </w:r>
            <w:proofErr w:type="spellStart"/>
            <w:r w:rsidRPr="00AE6323">
              <w:rPr>
                <w:sz w:val="20"/>
                <w:lang w:eastAsia="es-CO"/>
              </w:rPr>
              <w:t>restauracion</w:t>
            </w:r>
            <w:proofErr w:type="spellEnd"/>
            <w:r w:rsidRPr="00AE6323">
              <w:rPr>
                <w:sz w:val="20"/>
                <w:lang w:eastAsia="es-CO"/>
              </w:rPr>
              <w:t xml:space="preserve"> </w:t>
            </w:r>
            <w:proofErr w:type="spellStart"/>
            <w:r w:rsidRPr="00AE6323">
              <w:rPr>
                <w:sz w:val="20"/>
                <w:lang w:eastAsia="es-CO"/>
              </w:rPr>
              <w:t>subparamo</w:t>
            </w:r>
            <w:proofErr w:type="spellEnd"/>
            <w:r w:rsidRPr="00AE6323">
              <w:rPr>
                <w:sz w:val="20"/>
                <w:lang w:eastAsia="es-CO"/>
              </w:rPr>
              <w:t xml:space="preserve"> Parada del Viento</w:t>
            </w:r>
          </w:p>
        </w:tc>
        <w:tc>
          <w:tcPr>
            <w:tcW w:w="1258" w:type="dxa"/>
            <w:tcBorders>
              <w:top w:val="nil"/>
              <w:left w:val="nil"/>
              <w:bottom w:val="single" w:sz="4" w:space="0" w:color="auto"/>
              <w:right w:val="single" w:sz="4" w:space="0" w:color="auto"/>
            </w:tcBorders>
            <w:shd w:val="clear" w:color="auto" w:fill="auto"/>
            <w:noWrap/>
            <w:vAlign w:val="bottom"/>
            <w:hideMark/>
          </w:tcPr>
          <w:p w14:paraId="3DC4D0BF"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28907F4" w14:textId="77777777" w:rsidR="00022906" w:rsidRPr="00AE6323" w:rsidRDefault="00022906" w:rsidP="0098258C">
            <w:pPr>
              <w:rPr>
                <w:sz w:val="20"/>
                <w:lang w:eastAsia="es-CO"/>
              </w:rPr>
            </w:pPr>
            <w:r w:rsidRPr="00AE6323">
              <w:rPr>
                <w:sz w:val="20"/>
                <w:lang w:eastAsia="es-CO"/>
              </w:rPr>
              <w:t xml:space="preserve">          291,30 </w:t>
            </w:r>
          </w:p>
        </w:tc>
      </w:tr>
      <w:tr w:rsidR="00022906" w:rsidRPr="00AE6323" w14:paraId="49A48629"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0D59545"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del Salitre</w:t>
            </w:r>
          </w:p>
        </w:tc>
        <w:tc>
          <w:tcPr>
            <w:tcW w:w="1258" w:type="dxa"/>
            <w:tcBorders>
              <w:top w:val="nil"/>
              <w:left w:val="nil"/>
              <w:bottom w:val="single" w:sz="4" w:space="0" w:color="auto"/>
              <w:right w:val="single" w:sz="4" w:space="0" w:color="auto"/>
            </w:tcBorders>
            <w:shd w:val="clear" w:color="auto" w:fill="auto"/>
            <w:noWrap/>
            <w:vAlign w:val="bottom"/>
            <w:hideMark/>
          </w:tcPr>
          <w:p w14:paraId="4CCC6649"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587CDFDA" w14:textId="77777777" w:rsidR="00022906" w:rsidRPr="00AE6323" w:rsidRDefault="00022906" w:rsidP="0098258C">
            <w:pPr>
              <w:rPr>
                <w:sz w:val="20"/>
                <w:lang w:eastAsia="es-CO"/>
              </w:rPr>
            </w:pPr>
            <w:r w:rsidRPr="00AE6323">
              <w:rPr>
                <w:sz w:val="20"/>
                <w:lang w:eastAsia="es-CO"/>
              </w:rPr>
              <w:t xml:space="preserve">              6,94 </w:t>
            </w:r>
          </w:p>
        </w:tc>
      </w:tr>
      <w:tr w:rsidR="00022906" w:rsidRPr="00AE6323" w14:paraId="2A4DF4D2"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47BBB62D" w14:textId="77777777" w:rsidR="00022906" w:rsidRPr="00AE6323" w:rsidRDefault="00022906" w:rsidP="0098258C">
            <w:pPr>
              <w:rPr>
                <w:sz w:val="20"/>
                <w:lang w:eastAsia="es-CO"/>
              </w:rPr>
            </w:pPr>
            <w:r w:rsidRPr="00AE6323">
              <w:rPr>
                <w:sz w:val="20"/>
                <w:lang w:eastAsia="es-CO"/>
              </w:rPr>
              <w:t>Alto rio Chochal</w:t>
            </w:r>
          </w:p>
        </w:tc>
        <w:tc>
          <w:tcPr>
            <w:tcW w:w="1258" w:type="dxa"/>
            <w:tcBorders>
              <w:top w:val="nil"/>
              <w:left w:val="nil"/>
              <w:bottom w:val="single" w:sz="4" w:space="0" w:color="auto"/>
              <w:right w:val="single" w:sz="4" w:space="0" w:color="auto"/>
            </w:tcBorders>
            <w:shd w:val="clear" w:color="auto" w:fill="auto"/>
            <w:noWrap/>
            <w:vAlign w:val="bottom"/>
            <w:hideMark/>
          </w:tcPr>
          <w:p w14:paraId="0748A9AD"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09A216B6" w14:textId="77777777" w:rsidR="00022906" w:rsidRPr="00AE6323" w:rsidRDefault="00022906" w:rsidP="0098258C">
            <w:pPr>
              <w:rPr>
                <w:sz w:val="20"/>
                <w:lang w:eastAsia="es-CO"/>
              </w:rPr>
            </w:pPr>
            <w:r w:rsidRPr="00AE6323">
              <w:rPr>
                <w:sz w:val="20"/>
                <w:lang w:eastAsia="es-CO"/>
              </w:rPr>
              <w:t xml:space="preserve">            82,52 </w:t>
            </w:r>
          </w:p>
        </w:tc>
      </w:tr>
      <w:tr w:rsidR="00022906" w:rsidRPr="00AE6323" w14:paraId="125A7924"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0BB5F8AE" w14:textId="77777777" w:rsidR="00022906" w:rsidRPr="00AE6323" w:rsidRDefault="00022906" w:rsidP="0098258C">
            <w:pPr>
              <w:rPr>
                <w:sz w:val="20"/>
                <w:lang w:eastAsia="es-CO"/>
              </w:rPr>
            </w:pPr>
            <w:r w:rsidRPr="00AE6323">
              <w:rPr>
                <w:sz w:val="20"/>
                <w:lang w:eastAsia="es-CO"/>
              </w:rPr>
              <w:t>Las Vegas</w:t>
            </w:r>
          </w:p>
        </w:tc>
        <w:tc>
          <w:tcPr>
            <w:tcW w:w="1258" w:type="dxa"/>
            <w:tcBorders>
              <w:top w:val="nil"/>
              <w:left w:val="nil"/>
              <w:bottom w:val="single" w:sz="4" w:space="0" w:color="auto"/>
              <w:right w:val="single" w:sz="4" w:space="0" w:color="auto"/>
            </w:tcBorders>
            <w:shd w:val="clear" w:color="auto" w:fill="auto"/>
            <w:noWrap/>
            <w:vAlign w:val="bottom"/>
            <w:hideMark/>
          </w:tcPr>
          <w:p w14:paraId="5F11DD43"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B623A11" w14:textId="77777777" w:rsidR="00022906" w:rsidRPr="00AE6323" w:rsidRDefault="00022906" w:rsidP="0098258C">
            <w:pPr>
              <w:rPr>
                <w:sz w:val="20"/>
                <w:lang w:eastAsia="es-CO"/>
              </w:rPr>
            </w:pPr>
            <w:r w:rsidRPr="00AE6323">
              <w:rPr>
                <w:sz w:val="20"/>
                <w:lang w:eastAsia="es-CO"/>
              </w:rPr>
              <w:t xml:space="preserve">            56,43 </w:t>
            </w:r>
          </w:p>
        </w:tc>
      </w:tr>
      <w:tr w:rsidR="00022906" w:rsidRPr="00AE6323" w14:paraId="48668480"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33E62130" w14:textId="77777777" w:rsidR="00022906" w:rsidRPr="00AE6323" w:rsidRDefault="00022906" w:rsidP="0098258C">
            <w:pPr>
              <w:rPr>
                <w:sz w:val="20"/>
                <w:lang w:eastAsia="es-CO"/>
              </w:rPr>
            </w:pPr>
            <w:r w:rsidRPr="00AE6323">
              <w:rPr>
                <w:sz w:val="20"/>
                <w:lang w:eastAsia="es-CO"/>
              </w:rPr>
              <w:t xml:space="preserve">Lagunas de </w:t>
            </w:r>
            <w:proofErr w:type="spellStart"/>
            <w:r w:rsidRPr="00AE6323">
              <w:rPr>
                <w:sz w:val="20"/>
                <w:lang w:eastAsia="es-CO"/>
              </w:rPr>
              <w:t>Bocagrande</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1E93F060"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2C7966B9" w14:textId="77777777" w:rsidR="00022906" w:rsidRPr="00AE6323" w:rsidRDefault="00022906" w:rsidP="0098258C">
            <w:pPr>
              <w:rPr>
                <w:sz w:val="20"/>
                <w:lang w:eastAsia="es-CO"/>
              </w:rPr>
            </w:pPr>
            <w:r w:rsidRPr="00AE6323">
              <w:rPr>
                <w:sz w:val="20"/>
                <w:lang w:eastAsia="es-CO"/>
              </w:rPr>
              <w:t xml:space="preserve">          193,24 </w:t>
            </w:r>
          </w:p>
        </w:tc>
      </w:tr>
      <w:tr w:rsidR="00022906" w:rsidRPr="00AE6323" w14:paraId="710915E8"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1FF5EC4F" w14:textId="77777777" w:rsidR="00022906" w:rsidRPr="00AE6323" w:rsidRDefault="00022906" w:rsidP="0098258C">
            <w:pPr>
              <w:rPr>
                <w:sz w:val="20"/>
                <w:lang w:eastAsia="es-CO"/>
              </w:rPr>
            </w:pPr>
            <w:r w:rsidRPr="00AE6323">
              <w:rPr>
                <w:sz w:val="20"/>
                <w:lang w:eastAsia="es-CO"/>
              </w:rPr>
              <w:t>Cerro de La Conejera</w:t>
            </w:r>
          </w:p>
        </w:tc>
        <w:tc>
          <w:tcPr>
            <w:tcW w:w="1258" w:type="dxa"/>
            <w:tcBorders>
              <w:top w:val="nil"/>
              <w:left w:val="nil"/>
              <w:bottom w:val="single" w:sz="4" w:space="0" w:color="auto"/>
              <w:right w:val="single" w:sz="4" w:space="0" w:color="auto"/>
            </w:tcBorders>
            <w:shd w:val="clear" w:color="auto" w:fill="auto"/>
            <w:noWrap/>
            <w:vAlign w:val="bottom"/>
            <w:hideMark/>
          </w:tcPr>
          <w:p w14:paraId="387742F4" w14:textId="77777777" w:rsidR="00022906" w:rsidRPr="00AE6323" w:rsidRDefault="00022906" w:rsidP="0098258C">
            <w:pPr>
              <w:rPr>
                <w:sz w:val="20"/>
                <w:lang w:eastAsia="es-CO"/>
              </w:rPr>
            </w:pPr>
            <w:r w:rsidRPr="00AE6323">
              <w:rPr>
                <w:sz w:val="14"/>
                <w:lang w:eastAsia="es-CO"/>
              </w:rPr>
              <w:t>Reserva Forestal Regional del Norte</w:t>
            </w:r>
          </w:p>
        </w:tc>
        <w:tc>
          <w:tcPr>
            <w:tcW w:w="1200" w:type="dxa"/>
            <w:tcBorders>
              <w:top w:val="nil"/>
              <w:left w:val="nil"/>
              <w:bottom w:val="single" w:sz="4" w:space="0" w:color="auto"/>
              <w:right w:val="single" w:sz="4" w:space="0" w:color="auto"/>
            </w:tcBorders>
            <w:shd w:val="clear" w:color="auto" w:fill="auto"/>
            <w:noWrap/>
            <w:vAlign w:val="bottom"/>
            <w:hideMark/>
          </w:tcPr>
          <w:p w14:paraId="52506394" w14:textId="77777777" w:rsidR="00022906" w:rsidRPr="00AE6323" w:rsidRDefault="00022906" w:rsidP="0098258C">
            <w:pPr>
              <w:rPr>
                <w:sz w:val="20"/>
                <w:lang w:eastAsia="es-CO"/>
              </w:rPr>
            </w:pPr>
            <w:r w:rsidRPr="00AE6323">
              <w:rPr>
                <w:sz w:val="20"/>
                <w:lang w:eastAsia="es-CO"/>
              </w:rPr>
              <w:t xml:space="preserve">          177,23 </w:t>
            </w:r>
          </w:p>
        </w:tc>
      </w:tr>
      <w:tr w:rsidR="00022906" w:rsidRPr="00AE6323" w14:paraId="2BA895E4"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049A49C4" w14:textId="77777777" w:rsidR="00022906" w:rsidRPr="00AE6323" w:rsidRDefault="00022906" w:rsidP="0098258C">
            <w:pPr>
              <w:rPr>
                <w:sz w:val="20"/>
                <w:lang w:eastAsia="es-CO"/>
              </w:rPr>
            </w:pPr>
            <w:r w:rsidRPr="00AE6323">
              <w:rPr>
                <w:sz w:val="20"/>
                <w:lang w:eastAsia="es-CO"/>
              </w:rPr>
              <w:t>San Juan</w:t>
            </w:r>
          </w:p>
        </w:tc>
        <w:tc>
          <w:tcPr>
            <w:tcW w:w="1258" w:type="dxa"/>
            <w:tcBorders>
              <w:top w:val="nil"/>
              <w:left w:val="nil"/>
              <w:bottom w:val="single" w:sz="4" w:space="0" w:color="auto"/>
              <w:right w:val="single" w:sz="4" w:space="0" w:color="auto"/>
            </w:tcBorders>
            <w:shd w:val="clear" w:color="auto" w:fill="auto"/>
            <w:noWrap/>
            <w:vAlign w:val="bottom"/>
            <w:hideMark/>
          </w:tcPr>
          <w:p w14:paraId="2E0C87A5"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31BC9B8F" w14:textId="77777777" w:rsidR="00022906" w:rsidRPr="00AE6323" w:rsidRDefault="00022906" w:rsidP="0098258C">
            <w:pPr>
              <w:rPr>
                <w:sz w:val="20"/>
                <w:lang w:eastAsia="es-CO"/>
              </w:rPr>
            </w:pPr>
            <w:r w:rsidRPr="00AE6323">
              <w:rPr>
                <w:sz w:val="20"/>
                <w:lang w:eastAsia="es-CO"/>
              </w:rPr>
              <w:t xml:space="preserve">            31,82 </w:t>
            </w:r>
          </w:p>
        </w:tc>
      </w:tr>
      <w:tr w:rsidR="00022906" w:rsidRPr="00AE6323" w14:paraId="785B770D"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D8B169A" w14:textId="77777777" w:rsidR="00022906" w:rsidRPr="00AE6323" w:rsidRDefault="00022906" w:rsidP="0098258C">
            <w:pPr>
              <w:rPr>
                <w:sz w:val="20"/>
                <w:lang w:eastAsia="es-CO"/>
              </w:rPr>
            </w:pPr>
            <w:r w:rsidRPr="00AE6323">
              <w:rPr>
                <w:sz w:val="20"/>
                <w:lang w:eastAsia="es-CO"/>
              </w:rPr>
              <w:t>Las Abras</w:t>
            </w:r>
          </w:p>
        </w:tc>
        <w:tc>
          <w:tcPr>
            <w:tcW w:w="1258" w:type="dxa"/>
            <w:tcBorders>
              <w:top w:val="nil"/>
              <w:left w:val="nil"/>
              <w:bottom w:val="single" w:sz="4" w:space="0" w:color="auto"/>
              <w:right w:val="single" w:sz="4" w:space="0" w:color="auto"/>
            </w:tcBorders>
            <w:shd w:val="clear" w:color="auto" w:fill="auto"/>
            <w:noWrap/>
            <w:vAlign w:val="bottom"/>
            <w:hideMark/>
          </w:tcPr>
          <w:p w14:paraId="5BEF1CC9"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7F303B2F" w14:textId="77777777" w:rsidR="00022906" w:rsidRPr="00AE6323" w:rsidRDefault="00022906" w:rsidP="0098258C">
            <w:pPr>
              <w:rPr>
                <w:sz w:val="20"/>
                <w:lang w:eastAsia="es-CO"/>
              </w:rPr>
            </w:pPr>
            <w:r w:rsidRPr="00AE6323">
              <w:rPr>
                <w:sz w:val="20"/>
                <w:lang w:eastAsia="es-CO"/>
              </w:rPr>
              <w:t xml:space="preserve">            53,74 </w:t>
            </w:r>
          </w:p>
        </w:tc>
      </w:tr>
      <w:tr w:rsidR="00022906" w:rsidRPr="00AE6323" w14:paraId="16D7F0D7"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7F32D06" w14:textId="77777777" w:rsidR="00022906" w:rsidRPr="00AE6323" w:rsidRDefault="00022906" w:rsidP="0098258C">
            <w:pPr>
              <w:rPr>
                <w:sz w:val="20"/>
                <w:lang w:eastAsia="es-CO"/>
              </w:rPr>
            </w:pPr>
            <w:r w:rsidRPr="00AE6323">
              <w:rPr>
                <w:sz w:val="20"/>
                <w:lang w:eastAsia="es-CO"/>
              </w:rPr>
              <w:t>Los Soches</w:t>
            </w:r>
          </w:p>
        </w:tc>
        <w:tc>
          <w:tcPr>
            <w:tcW w:w="1258" w:type="dxa"/>
            <w:tcBorders>
              <w:top w:val="nil"/>
              <w:left w:val="nil"/>
              <w:bottom w:val="single" w:sz="4" w:space="0" w:color="auto"/>
              <w:right w:val="single" w:sz="4" w:space="0" w:color="auto"/>
            </w:tcBorders>
            <w:shd w:val="clear" w:color="auto" w:fill="auto"/>
            <w:noWrap/>
            <w:vAlign w:val="bottom"/>
            <w:hideMark/>
          </w:tcPr>
          <w:p w14:paraId="77133065"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36347E24" w14:textId="77777777" w:rsidR="00022906" w:rsidRPr="00AE6323" w:rsidRDefault="00022906" w:rsidP="0098258C">
            <w:pPr>
              <w:rPr>
                <w:sz w:val="20"/>
                <w:lang w:eastAsia="es-CO"/>
              </w:rPr>
            </w:pPr>
            <w:r w:rsidRPr="00AE6323">
              <w:rPr>
                <w:sz w:val="20"/>
                <w:lang w:eastAsia="es-CO"/>
              </w:rPr>
              <w:t xml:space="preserve">          183,37 </w:t>
            </w:r>
          </w:p>
        </w:tc>
      </w:tr>
      <w:tr w:rsidR="00022906" w:rsidRPr="00AE6323" w14:paraId="5B2C4888"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53F1FB3" w14:textId="77777777" w:rsidR="00022906" w:rsidRPr="00AE6323" w:rsidRDefault="00022906" w:rsidP="0098258C">
            <w:pPr>
              <w:rPr>
                <w:sz w:val="20"/>
                <w:lang w:eastAsia="es-CO"/>
              </w:rPr>
            </w:pPr>
            <w:r w:rsidRPr="00AE6323">
              <w:rPr>
                <w:sz w:val="20"/>
                <w:lang w:eastAsia="es-CO"/>
              </w:rPr>
              <w:t>Alto rio Chochal</w:t>
            </w:r>
          </w:p>
        </w:tc>
        <w:tc>
          <w:tcPr>
            <w:tcW w:w="1258" w:type="dxa"/>
            <w:tcBorders>
              <w:top w:val="nil"/>
              <w:left w:val="nil"/>
              <w:bottom w:val="single" w:sz="4" w:space="0" w:color="auto"/>
              <w:right w:val="single" w:sz="4" w:space="0" w:color="auto"/>
            </w:tcBorders>
            <w:shd w:val="clear" w:color="auto" w:fill="auto"/>
            <w:noWrap/>
            <w:vAlign w:val="bottom"/>
            <w:hideMark/>
          </w:tcPr>
          <w:p w14:paraId="11B00DB1"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2A09F5ED" w14:textId="77777777" w:rsidR="00022906" w:rsidRPr="00AE6323" w:rsidRDefault="00022906" w:rsidP="0098258C">
            <w:pPr>
              <w:rPr>
                <w:sz w:val="20"/>
                <w:lang w:eastAsia="es-CO"/>
              </w:rPr>
            </w:pPr>
            <w:r w:rsidRPr="00AE6323">
              <w:rPr>
                <w:sz w:val="20"/>
                <w:lang w:eastAsia="es-CO"/>
              </w:rPr>
              <w:t xml:space="preserve">            16,76 </w:t>
            </w:r>
          </w:p>
        </w:tc>
      </w:tr>
      <w:tr w:rsidR="00022906" w:rsidRPr="00AE6323" w14:paraId="01E4D54F"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4CE77587"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w:t>
            </w:r>
            <w:proofErr w:type="spellStart"/>
            <w:r w:rsidRPr="00AE6323">
              <w:rPr>
                <w:sz w:val="20"/>
                <w:lang w:eastAsia="es-CO"/>
              </w:rPr>
              <w:t>Chascales</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66949A00"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6DE4E9A8" w14:textId="77777777" w:rsidR="00022906" w:rsidRPr="00AE6323" w:rsidRDefault="00022906" w:rsidP="0098258C">
            <w:pPr>
              <w:rPr>
                <w:sz w:val="20"/>
                <w:lang w:eastAsia="es-CO"/>
              </w:rPr>
            </w:pPr>
            <w:r w:rsidRPr="00AE6323">
              <w:rPr>
                <w:sz w:val="20"/>
                <w:lang w:eastAsia="es-CO"/>
              </w:rPr>
              <w:t xml:space="preserve">            38,42 </w:t>
            </w:r>
          </w:p>
        </w:tc>
      </w:tr>
      <w:tr w:rsidR="00022906" w:rsidRPr="00AE6323" w14:paraId="556F0C1B"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42D7F42B"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del Salitre</w:t>
            </w:r>
          </w:p>
        </w:tc>
        <w:tc>
          <w:tcPr>
            <w:tcW w:w="1258" w:type="dxa"/>
            <w:tcBorders>
              <w:top w:val="nil"/>
              <w:left w:val="nil"/>
              <w:bottom w:val="single" w:sz="4" w:space="0" w:color="auto"/>
              <w:right w:val="single" w:sz="4" w:space="0" w:color="auto"/>
            </w:tcBorders>
            <w:shd w:val="clear" w:color="auto" w:fill="auto"/>
            <w:noWrap/>
            <w:vAlign w:val="bottom"/>
            <w:hideMark/>
          </w:tcPr>
          <w:p w14:paraId="71BEDF80"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42912617" w14:textId="77777777" w:rsidR="00022906" w:rsidRPr="00AE6323" w:rsidRDefault="00022906" w:rsidP="0098258C">
            <w:pPr>
              <w:rPr>
                <w:sz w:val="20"/>
                <w:lang w:eastAsia="es-CO"/>
              </w:rPr>
            </w:pPr>
            <w:r w:rsidRPr="00AE6323">
              <w:rPr>
                <w:sz w:val="20"/>
                <w:lang w:eastAsia="es-CO"/>
              </w:rPr>
              <w:t xml:space="preserve">            14,48 </w:t>
            </w:r>
          </w:p>
        </w:tc>
      </w:tr>
      <w:tr w:rsidR="00022906" w:rsidRPr="00AE6323" w14:paraId="44B4A62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20305A27" w14:textId="77777777" w:rsidR="00022906" w:rsidRPr="00AE6323" w:rsidRDefault="00022906" w:rsidP="0098258C">
            <w:pPr>
              <w:rPr>
                <w:sz w:val="20"/>
                <w:lang w:eastAsia="es-CO"/>
              </w:rPr>
            </w:pPr>
            <w:r w:rsidRPr="00AE6323">
              <w:rPr>
                <w:sz w:val="20"/>
                <w:lang w:eastAsia="es-CO"/>
              </w:rPr>
              <w:t>Sumapaz</w:t>
            </w:r>
          </w:p>
        </w:tc>
        <w:tc>
          <w:tcPr>
            <w:tcW w:w="1258" w:type="dxa"/>
            <w:tcBorders>
              <w:top w:val="nil"/>
              <w:left w:val="nil"/>
              <w:bottom w:val="single" w:sz="4" w:space="0" w:color="auto"/>
              <w:right w:val="single" w:sz="4" w:space="0" w:color="auto"/>
            </w:tcBorders>
            <w:shd w:val="clear" w:color="auto" w:fill="auto"/>
            <w:noWrap/>
            <w:vAlign w:val="bottom"/>
            <w:hideMark/>
          </w:tcPr>
          <w:p w14:paraId="79FF44AF"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50FAE875" w14:textId="77777777" w:rsidR="00022906" w:rsidRPr="00AE6323" w:rsidRDefault="00022906" w:rsidP="0098258C">
            <w:pPr>
              <w:rPr>
                <w:sz w:val="20"/>
                <w:lang w:eastAsia="es-CO"/>
              </w:rPr>
            </w:pPr>
            <w:r w:rsidRPr="00AE6323">
              <w:rPr>
                <w:sz w:val="20"/>
                <w:lang w:eastAsia="es-CO"/>
              </w:rPr>
              <w:t xml:space="preserve">          120,95 </w:t>
            </w:r>
          </w:p>
        </w:tc>
      </w:tr>
      <w:tr w:rsidR="00022906" w:rsidRPr="00AE6323" w14:paraId="2C2DABE1"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156CAE2" w14:textId="77777777" w:rsidR="00022906" w:rsidRPr="00AE6323" w:rsidRDefault="00022906" w:rsidP="0098258C">
            <w:pPr>
              <w:rPr>
                <w:sz w:val="20"/>
                <w:lang w:eastAsia="es-CO"/>
              </w:rPr>
            </w:pPr>
            <w:r w:rsidRPr="00AE6323">
              <w:rPr>
                <w:sz w:val="20"/>
                <w:lang w:eastAsia="es-CO"/>
              </w:rPr>
              <w:t xml:space="preserve">Corredor de </w:t>
            </w:r>
            <w:proofErr w:type="spellStart"/>
            <w:r w:rsidRPr="00AE6323">
              <w:rPr>
                <w:sz w:val="20"/>
                <w:lang w:eastAsia="es-CO"/>
              </w:rPr>
              <w:t>restauracion</w:t>
            </w:r>
            <w:proofErr w:type="spellEnd"/>
            <w:r w:rsidRPr="00AE6323">
              <w:rPr>
                <w:sz w:val="20"/>
                <w:lang w:eastAsia="es-CO"/>
              </w:rPr>
              <w:t xml:space="preserve"> de Piedra Gorda</w:t>
            </w:r>
          </w:p>
        </w:tc>
        <w:tc>
          <w:tcPr>
            <w:tcW w:w="1258" w:type="dxa"/>
            <w:tcBorders>
              <w:top w:val="nil"/>
              <w:left w:val="nil"/>
              <w:bottom w:val="single" w:sz="4" w:space="0" w:color="auto"/>
              <w:right w:val="single" w:sz="4" w:space="0" w:color="auto"/>
            </w:tcBorders>
            <w:shd w:val="clear" w:color="auto" w:fill="auto"/>
            <w:noWrap/>
            <w:vAlign w:val="bottom"/>
            <w:hideMark/>
          </w:tcPr>
          <w:p w14:paraId="59B21A17"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209FC3F7" w14:textId="77777777" w:rsidR="00022906" w:rsidRPr="00AE6323" w:rsidRDefault="00022906" w:rsidP="0098258C">
            <w:pPr>
              <w:rPr>
                <w:sz w:val="20"/>
                <w:lang w:eastAsia="es-CO"/>
              </w:rPr>
            </w:pPr>
            <w:r w:rsidRPr="00AE6323">
              <w:rPr>
                <w:sz w:val="20"/>
                <w:lang w:eastAsia="es-CO"/>
              </w:rPr>
              <w:t xml:space="preserve">          405,91 </w:t>
            </w:r>
          </w:p>
        </w:tc>
      </w:tr>
      <w:tr w:rsidR="00022906" w:rsidRPr="00AE6323" w14:paraId="1FACC0F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F27A5B6" w14:textId="77777777" w:rsidR="00022906" w:rsidRPr="00AE6323" w:rsidRDefault="00022906" w:rsidP="0098258C">
            <w:pPr>
              <w:rPr>
                <w:sz w:val="20"/>
                <w:lang w:eastAsia="es-CO"/>
              </w:rPr>
            </w:pPr>
            <w:r w:rsidRPr="00AE6323">
              <w:rPr>
                <w:sz w:val="20"/>
                <w:lang w:eastAsia="es-CO"/>
              </w:rPr>
              <w:t>Paramo de Andes</w:t>
            </w:r>
          </w:p>
        </w:tc>
        <w:tc>
          <w:tcPr>
            <w:tcW w:w="1258" w:type="dxa"/>
            <w:tcBorders>
              <w:top w:val="nil"/>
              <w:left w:val="nil"/>
              <w:bottom w:val="single" w:sz="4" w:space="0" w:color="auto"/>
              <w:right w:val="single" w:sz="4" w:space="0" w:color="auto"/>
            </w:tcBorders>
            <w:shd w:val="clear" w:color="auto" w:fill="auto"/>
            <w:noWrap/>
            <w:vAlign w:val="bottom"/>
            <w:hideMark/>
          </w:tcPr>
          <w:p w14:paraId="5F0D2230"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15E57B02" w14:textId="77777777" w:rsidR="00022906" w:rsidRPr="00AE6323" w:rsidRDefault="00022906" w:rsidP="0098258C">
            <w:pPr>
              <w:rPr>
                <w:sz w:val="20"/>
                <w:lang w:eastAsia="es-CO"/>
              </w:rPr>
            </w:pPr>
            <w:r w:rsidRPr="00AE6323">
              <w:rPr>
                <w:sz w:val="20"/>
                <w:lang w:eastAsia="es-CO"/>
              </w:rPr>
              <w:t xml:space="preserve">          287,59 </w:t>
            </w:r>
          </w:p>
        </w:tc>
      </w:tr>
      <w:tr w:rsidR="00022906" w:rsidRPr="00AE6323" w14:paraId="7A34A69A"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417370EA" w14:textId="77777777" w:rsidR="00022906" w:rsidRPr="00AE6323" w:rsidRDefault="00022906" w:rsidP="0098258C">
            <w:pPr>
              <w:rPr>
                <w:sz w:val="20"/>
                <w:lang w:eastAsia="es-CO"/>
              </w:rPr>
            </w:pPr>
            <w:r w:rsidRPr="00AE6323">
              <w:rPr>
                <w:sz w:val="20"/>
                <w:lang w:eastAsia="es-CO"/>
              </w:rPr>
              <w:t>Pilar y Sumapaz</w:t>
            </w:r>
          </w:p>
        </w:tc>
        <w:tc>
          <w:tcPr>
            <w:tcW w:w="1258" w:type="dxa"/>
            <w:tcBorders>
              <w:top w:val="nil"/>
              <w:left w:val="nil"/>
              <w:bottom w:val="single" w:sz="4" w:space="0" w:color="auto"/>
              <w:right w:val="single" w:sz="4" w:space="0" w:color="auto"/>
            </w:tcBorders>
            <w:shd w:val="clear" w:color="auto" w:fill="auto"/>
            <w:noWrap/>
            <w:vAlign w:val="bottom"/>
            <w:hideMark/>
          </w:tcPr>
          <w:p w14:paraId="04BF88CB"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2EF87AC" w14:textId="77777777" w:rsidR="00022906" w:rsidRPr="00AE6323" w:rsidRDefault="00022906" w:rsidP="0098258C">
            <w:pPr>
              <w:rPr>
                <w:sz w:val="20"/>
                <w:lang w:eastAsia="es-CO"/>
              </w:rPr>
            </w:pPr>
            <w:r w:rsidRPr="00AE6323">
              <w:rPr>
                <w:sz w:val="20"/>
                <w:lang w:eastAsia="es-CO"/>
              </w:rPr>
              <w:t xml:space="preserve">       2.982,35 </w:t>
            </w:r>
          </w:p>
        </w:tc>
      </w:tr>
      <w:tr w:rsidR="00022906" w:rsidRPr="00AE6323" w14:paraId="3ED3FC41"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0E848F9"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El Oro</w:t>
            </w:r>
          </w:p>
        </w:tc>
        <w:tc>
          <w:tcPr>
            <w:tcW w:w="1258" w:type="dxa"/>
            <w:tcBorders>
              <w:top w:val="nil"/>
              <w:left w:val="nil"/>
              <w:bottom w:val="single" w:sz="4" w:space="0" w:color="auto"/>
              <w:right w:val="single" w:sz="4" w:space="0" w:color="auto"/>
            </w:tcBorders>
            <w:shd w:val="clear" w:color="auto" w:fill="auto"/>
            <w:noWrap/>
            <w:vAlign w:val="bottom"/>
            <w:hideMark/>
          </w:tcPr>
          <w:p w14:paraId="7A444900"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28B18F52" w14:textId="77777777" w:rsidR="00022906" w:rsidRPr="00AE6323" w:rsidRDefault="00022906" w:rsidP="0098258C">
            <w:pPr>
              <w:rPr>
                <w:sz w:val="20"/>
                <w:lang w:eastAsia="es-CO"/>
              </w:rPr>
            </w:pPr>
            <w:r w:rsidRPr="00AE6323">
              <w:rPr>
                <w:sz w:val="20"/>
                <w:lang w:eastAsia="es-CO"/>
              </w:rPr>
              <w:t xml:space="preserve">            69,82 </w:t>
            </w:r>
          </w:p>
        </w:tc>
      </w:tr>
      <w:tr w:rsidR="00022906" w:rsidRPr="00AE6323" w14:paraId="600D6D40"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5811DAE" w14:textId="39C1627A" w:rsidR="00022906" w:rsidRPr="00AE6323" w:rsidRDefault="00556116" w:rsidP="0098258C">
            <w:pPr>
              <w:rPr>
                <w:sz w:val="20"/>
                <w:lang w:eastAsia="es-CO"/>
              </w:rPr>
            </w:pPr>
            <w:r w:rsidRPr="00AE6323">
              <w:rPr>
                <w:sz w:val="20"/>
                <w:lang w:eastAsia="es-CO"/>
              </w:rPr>
              <w:t>Área</w:t>
            </w:r>
            <w:r w:rsidR="00022906" w:rsidRPr="00AE6323">
              <w:rPr>
                <w:sz w:val="20"/>
                <w:lang w:eastAsia="es-CO"/>
              </w:rPr>
              <w:t xml:space="preserve"> de </w:t>
            </w:r>
            <w:proofErr w:type="spellStart"/>
            <w:r w:rsidR="00022906" w:rsidRPr="00AE6323">
              <w:rPr>
                <w:sz w:val="20"/>
                <w:lang w:eastAsia="es-CO"/>
              </w:rPr>
              <w:t>restauracion</w:t>
            </w:r>
            <w:proofErr w:type="spellEnd"/>
            <w:r w:rsidR="00022906" w:rsidRPr="00AE6323">
              <w:rPr>
                <w:sz w:val="20"/>
                <w:lang w:eastAsia="es-CO"/>
              </w:rPr>
              <w:t xml:space="preserve"> Los Arbolocos-</w:t>
            </w:r>
            <w:proofErr w:type="spellStart"/>
            <w:r w:rsidR="00022906" w:rsidRPr="00AE6323">
              <w:rPr>
                <w:sz w:val="20"/>
                <w:lang w:eastAsia="es-CO"/>
              </w:rPr>
              <w:t>Chiguaza</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255C94C6"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6BC42D5E" w14:textId="77777777" w:rsidR="00022906" w:rsidRPr="00AE6323" w:rsidRDefault="00022906" w:rsidP="0098258C">
            <w:pPr>
              <w:rPr>
                <w:sz w:val="20"/>
                <w:lang w:eastAsia="es-CO"/>
              </w:rPr>
            </w:pPr>
            <w:r w:rsidRPr="00AE6323">
              <w:rPr>
                <w:sz w:val="20"/>
                <w:lang w:eastAsia="es-CO"/>
              </w:rPr>
              <w:t xml:space="preserve">          194,35 </w:t>
            </w:r>
          </w:p>
        </w:tc>
      </w:tr>
      <w:tr w:rsidR="00022906" w:rsidRPr="00AE6323" w14:paraId="4513EEDD"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E25250F" w14:textId="4AEBAD40" w:rsidR="00022906" w:rsidRPr="00AE6323" w:rsidRDefault="00022906" w:rsidP="0098258C">
            <w:pPr>
              <w:rPr>
                <w:sz w:val="20"/>
                <w:lang w:eastAsia="es-CO"/>
              </w:rPr>
            </w:pPr>
            <w:r w:rsidRPr="00AE6323">
              <w:rPr>
                <w:sz w:val="20"/>
                <w:lang w:eastAsia="es-CO"/>
              </w:rPr>
              <w:t xml:space="preserve">Corredor de </w:t>
            </w:r>
            <w:r w:rsidR="00556116" w:rsidRPr="00AE6323">
              <w:rPr>
                <w:sz w:val="20"/>
                <w:lang w:eastAsia="es-CO"/>
              </w:rPr>
              <w:t>restauración</w:t>
            </w:r>
            <w:r w:rsidRPr="00AE6323">
              <w:rPr>
                <w:sz w:val="20"/>
                <w:lang w:eastAsia="es-CO"/>
              </w:rPr>
              <w:t xml:space="preserve"> </w:t>
            </w:r>
            <w:proofErr w:type="spellStart"/>
            <w:r w:rsidRPr="00AE6323">
              <w:rPr>
                <w:sz w:val="20"/>
                <w:lang w:eastAsia="es-CO"/>
              </w:rPr>
              <w:t>Yomasa</w:t>
            </w:r>
            <w:proofErr w:type="spellEnd"/>
            <w:r w:rsidRPr="00AE6323">
              <w:rPr>
                <w:sz w:val="20"/>
                <w:lang w:eastAsia="es-CO"/>
              </w:rPr>
              <w:t xml:space="preserve"> Alta</w:t>
            </w:r>
          </w:p>
        </w:tc>
        <w:tc>
          <w:tcPr>
            <w:tcW w:w="1258" w:type="dxa"/>
            <w:tcBorders>
              <w:top w:val="nil"/>
              <w:left w:val="nil"/>
              <w:bottom w:val="single" w:sz="4" w:space="0" w:color="auto"/>
              <w:right w:val="single" w:sz="4" w:space="0" w:color="auto"/>
            </w:tcBorders>
            <w:shd w:val="clear" w:color="auto" w:fill="auto"/>
            <w:noWrap/>
            <w:vAlign w:val="bottom"/>
            <w:hideMark/>
          </w:tcPr>
          <w:p w14:paraId="720BB778"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68A5CB9" w14:textId="77777777" w:rsidR="00022906" w:rsidRPr="00AE6323" w:rsidRDefault="00022906" w:rsidP="0098258C">
            <w:pPr>
              <w:rPr>
                <w:sz w:val="20"/>
                <w:lang w:eastAsia="es-CO"/>
              </w:rPr>
            </w:pPr>
            <w:r w:rsidRPr="00AE6323">
              <w:rPr>
                <w:sz w:val="20"/>
                <w:lang w:eastAsia="es-CO"/>
              </w:rPr>
              <w:t xml:space="preserve">           11,48 </w:t>
            </w:r>
          </w:p>
        </w:tc>
      </w:tr>
      <w:tr w:rsidR="00022906" w:rsidRPr="00AE6323" w14:paraId="010FA3CC"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28BF5CF8" w14:textId="77777777" w:rsidR="00022906" w:rsidRPr="00AE6323" w:rsidRDefault="00022906" w:rsidP="0098258C">
            <w:pPr>
              <w:rPr>
                <w:sz w:val="20"/>
                <w:lang w:eastAsia="es-CO"/>
              </w:rPr>
            </w:pPr>
            <w:proofErr w:type="spellStart"/>
            <w:r w:rsidRPr="00AE6323">
              <w:rPr>
                <w:sz w:val="20"/>
                <w:lang w:eastAsia="es-CO"/>
              </w:rPr>
              <w:t>Area</w:t>
            </w:r>
            <w:proofErr w:type="spellEnd"/>
            <w:r w:rsidRPr="00AE6323">
              <w:rPr>
                <w:sz w:val="20"/>
                <w:lang w:eastAsia="es-CO"/>
              </w:rPr>
              <w:t xml:space="preserve"> de </w:t>
            </w:r>
            <w:proofErr w:type="spellStart"/>
            <w:r w:rsidRPr="00AE6323">
              <w:rPr>
                <w:sz w:val="20"/>
                <w:lang w:eastAsia="es-CO"/>
              </w:rPr>
              <w:t>restauracion</w:t>
            </w:r>
            <w:proofErr w:type="spellEnd"/>
            <w:r w:rsidRPr="00AE6323">
              <w:rPr>
                <w:sz w:val="20"/>
                <w:lang w:eastAsia="es-CO"/>
              </w:rPr>
              <w:t xml:space="preserve"> de Santa Barbara</w:t>
            </w:r>
          </w:p>
        </w:tc>
        <w:tc>
          <w:tcPr>
            <w:tcW w:w="1258" w:type="dxa"/>
            <w:tcBorders>
              <w:top w:val="nil"/>
              <w:left w:val="nil"/>
              <w:bottom w:val="single" w:sz="4" w:space="0" w:color="auto"/>
              <w:right w:val="single" w:sz="4" w:space="0" w:color="auto"/>
            </w:tcBorders>
            <w:shd w:val="clear" w:color="auto" w:fill="auto"/>
            <w:noWrap/>
            <w:vAlign w:val="bottom"/>
            <w:hideMark/>
          </w:tcPr>
          <w:p w14:paraId="505E50E9"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D52EB09" w14:textId="77777777" w:rsidR="00022906" w:rsidRPr="00AE6323" w:rsidRDefault="00022906" w:rsidP="0098258C">
            <w:pPr>
              <w:rPr>
                <w:sz w:val="20"/>
                <w:lang w:eastAsia="es-CO"/>
              </w:rPr>
            </w:pPr>
            <w:r w:rsidRPr="00AE6323">
              <w:rPr>
                <w:sz w:val="20"/>
                <w:lang w:eastAsia="es-CO"/>
              </w:rPr>
              <w:t xml:space="preserve">            57,98 </w:t>
            </w:r>
          </w:p>
        </w:tc>
      </w:tr>
      <w:tr w:rsidR="00022906" w:rsidRPr="00AE6323" w14:paraId="515232DA"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00B6F52" w14:textId="77777777" w:rsidR="00022906" w:rsidRPr="00AE6323" w:rsidRDefault="00022906" w:rsidP="0098258C">
            <w:pPr>
              <w:rPr>
                <w:sz w:val="20"/>
                <w:lang w:eastAsia="es-CO"/>
              </w:rPr>
            </w:pPr>
            <w:r w:rsidRPr="00AE6323">
              <w:rPr>
                <w:sz w:val="20"/>
                <w:lang w:eastAsia="es-CO"/>
              </w:rPr>
              <w:t>Pilar y Sumapaz</w:t>
            </w:r>
          </w:p>
        </w:tc>
        <w:tc>
          <w:tcPr>
            <w:tcW w:w="1258" w:type="dxa"/>
            <w:tcBorders>
              <w:top w:val="nil"/>
              <w:left w:val="nil"/>
              <w:bottom w:val="single" w:sz="4" w:space="0" w:color="auto"/>
              <w:right w:val="single" w:sz="4" w:space="0" w:color="auto"/>
            </w:tcBorders>
            <w:shd w:val="clear" w:color="auto" w:fill="auto"/>
            <w:noWrap/>
            <w:vAlign w:val="bottom"/>
            <w:hideMark/>
          </w:tcPr>
          <w:p w14:paraId="61BA8F0E"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D0EF177" w14:textId="77777777" w:rsidR="00022906" w:rsidRPr="00AE6323" w:rsidRDefault="00022906" w:rsidP="0098258C">
            <w:pPr>
              <w:rPr>
                <w:sz w:val="20"/>
                <w:lang w:eastAsia="es-CO"/>
              </w:rPr>
            </w:pPr>
            <w:r w:rsidRPr="00AE6323">
              <w:rPr>
                <w:sz w:val="20"/>
                <w:lang w:eastAsia="es-CO"/>
              </w:rPr>
              <w:t xml:space="preserve">       1.632,58 </w:t>
            </w:r>
          </w:p>
        </w:tc>
      </w:tr>
      <w:tr w:rsidR="00022906" w:rsidRPr="00AE6323" w14:paraId="269B1D02"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975C01E" w14:textId="77777777" w:rsidR="00022906" w:rsidRPr="00AE6323" w:rsidRDefault="00022906" w:rsidP="0098258C">
            <w:pPr>
              <w:rPr>
                <w:sz w:val="20"/>
                <w:lang w:eastAsia="es-CO"/>
              </w:rPr>
            </w:pPr>
            <w:r w:rsidRPr="00AE6323">
              <w:rPr>
                <w:sz w:val="20"/>
                <w:lang w:eastAsia="es-CO"/>
              </w:rPr>
              <w:t>El Carraco</w:t>
            </w:r>
          </w:p>
        </w:tc>
        <w:tc>
          <w:tcPr>
            <w:tcW w:w="1258" w:type="dxa"/>
            <w:tcBorders>
              <w:top w:val="nil"/>
              <w:left w:val="nil"/>
              <w:bottom w:val="single" w:sz="4" w:space="0" w:color="auto"/>
              <w:right w:val="single" w:sz="4" w:space="0" w:color="auto"/>
            </w:tcBorders>
            <w:shd w:val="clear" w:color="auto" w:fill="auto"/>
            <w:noWrap/>
            <w:vAlign w:val="bottom"/>
            <w:hideMark/>
          </w:tcPr>
          <w:p w14:paraId="15582075"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70E1EF02" w14:textId="77777777" w:rsidR="00022906" w:rsidRPr="00AE6323" w:rsidRDefault="00022906" w:rsidP="0098258C">
            <w:pPr>
              <w:rPr>
                <w:sz w:val="20"/>
                <w:lang w:eastAsia="es-CO"/>
              </w:rPr>
            </w:pPr>
            <w:r w:rsidRPr="00AE6323">
              <w:rPr>
                <w:sz w:val="20"/>
                <w:lang w:eastAsia="es-CO"/>
              </w:rPr>
              <w:t xml:space="preserve">            70,43 </w:t>
            </w:r>
          </w:p>
        </w:tc>
      </w:tr>
      <w:tr w:rsidR="00022906" w:rsidRPr="00AE6323" w14:paraId="5111529C"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27B4A42E" w14:textId="77777777" w:rsidR="00022906" w:rsidRPr="00AE6323" w:rsidRDefault="00022906" w:rsidP="0098258C">
            <w:pPr>
              <w:rPr>
                <w:sz w:val="20"/>
                <w:lang w:eastAsia="es-CO"/>
              </w:rPr>
            </w:pPr>
            <w:r w:rsidRPr="00AE6323">
              <w:rPr>
                <w:sz w:val="20"/>
                <w:lang w:eastAsia="es-CO"/>
              </w:rPr>
              <w:t xml:space="preserve">Corredor de </w:t>
            </w:r>
            <w:proofErr w:type="spellStart"/>
            <w:r w:rsidRPr="00AE6323">
              <w:rPr>
                <w:sz w:val="20"/>
                <w:lang w:eastAsia="es-CO"/>
              </w:rPr>
              <w:t>restauracion</w:t>
            </w:r>
            <w:proofErr w:type="spellEnd"/>
            <w:r w:rsidRPr="00AE6323">
              <w:rPr>
                <w:sz w:val="20"/>
                <w:lang w:eastAsia="es-CO"/>
              </w:rPr>
              <w:t xml:space="preserve"> Aguadita-La Regadera</w:t>
            </w:r>
          </w:p>
        </w:tc>
        <w:tc>
          <w:tcPr>
            <w:tcW w:w="1258" w:type="dxa"/>
            <w:tcBorders>
              <w:top w:val="nil"/>
              <w:left w:val="nil"/>
              <w:bottom w:val="single" w:sz="4" w:space="0" w:color="auto"/>
              <w:right w:val="single" w:sz="4" w:space="0" w:color="auto"/>
            </w:tcBorders>
            <w:shd w:val="clear" w:color="auto" w:fill="auto"/>
            <w:noWrap/>
            <w:vAlign w:val="bottom"/>
            <w:hideMark/>
          </w:tcPr>
          <w:p w14:paraId="580B3301"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0B09357" w14:textId="77777777" w:rsidR="00022906" w:rsidRPr="00AE6323" w:rsidRDefault="00022906" w:rsidP="0098258C">
            <w:pPr>
              <w:rPr>
                <w:sz w:val="20"/>
                <w:lang w:eastAsia="es-CO"/>
              </w:rPr>
            </w:pPr>
            <w:r w:rsidRPr="00AE6323">
              <w:rPr>
                <w:sz w:val="20"/>
                <w:lang w:eastAsia="es-CO"/>
              </w:rPr>
              <w:t xml:space="preserve">          201,59 </w:t>
            </w:r>
          </w:p>
        </w:tc>
      </w:tr>
      <w:tr w:rsidR="00022906" w:rsidRPr="00AE6323" w14:paraId="4E21A710"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209B1AFE" w14:textId="77777777" w:rsidR="00022906" w:rsidRPr="00AE6323" w:rsidRDefault="00022906" w:rsidP="0098258C">
            <w:pPr>
              <w:rPr>
                <w:sz w:val="20"/>
                <w:lang w:eastAsia="es-CO"/>
              </w:rPr>
            </w:pPr>
            <w:r w:rsidRPr="00AE6323">
              <w:rPr>
                <w:sz w:val="20"/>
                <w:lang w:eastAsia="es-CO"/>
              </w:rPr>
              <w:t>Pantanos Colgantes</w:t>
            </w:r>
          </w:p>
        </w:tc>
        <w:tc>
          <w:tcPr>
            <w:tcW w:w="1258" w:type="dxa"/>
            <w:tcBorders>
              <w:top w:val="nil"/>
              <w:left w:val="nil"/>
              <w:bottom w:val="single" w:sz="4" w:space="0" w:color="auto"/>
              <w:right w:val="single" w:sz="4" w:space="0" w:color="auto"/>
            </w:tcBorders>
            <w:shd w:val="clear" w:color="auto" w:fill="auto"/>
            <w:noWrap/>
            <w:vAlign w:val="bottom"/>
            <w:hideMark/>
          </w:tcPr>
          <w:p w14:paraId="79674076"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0920E5EF" w14:textId="77777777" w:rsidR="00022906" w:rsidRPr="00AE6323" w:rsidRDefault="00022906" w:rsidP="0098258C">
            <w:pPr>
              <w:rPr>
                <w:sz w:val="20"/>
                <w:lang w:eastAsia="es-CO"/>
              </w:rPr>
            </w:pPr>
            <w:r w:rsidRPr="00AE6323">
              <w:rPr>
                <w:sz w:val="20"/>
                <w:lang w:eastAsia="es-CO"/>
              </w:rPr>
              <w:t xml:space="preserve">       1.073,24 </w:t>
            </w:r>
          </w:p>
        </w:tc>
      </w:tr>
      <w:tr w:rsidR="00022906" w:rsidRPr="00AE6323" w14:paraId="168E5566"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C12F537" w14:textId="77777777" w:rsidR="00022906" w:rsidRPr="00AE6323" w:rsidRDefault="00022906" w:rsidP="0098258C">
            <w:pPr>
              <w:rPr>
                <w:sz w:val="20"/>
                <w:lang w:eastAsia="es-CO"/>
              </w:rPr>
            </w:pPr>
            <w:r w:rsidRPr="00AE6323">
              <w:rPr>
                <w:sz w:val="20"/>
                <w:lang w:eastAsia="es-CO"/>
              </w:rPr>
              <w:t xml:space="preserve">Paramo Alto </w:t>
            </w:r>
            <w:proofErr w:type="spellStart"/>
            <w:r w:rsidRPr="00AE6323">
              <w:rPr>
                <w:sz w:val="20"/>
                <w:lang w:eastAsia="es-CO"/>
              </w:rPr>
              <w:t>Chisaca</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7E56281A"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4A4D67A7" w14:textId="77777777" w:rsidR="00022906" w:rsidRPr="00AE6323" w:rsidRDefault="00022906" w:rsidP="0098258C">
            <w:pPr>
              <w:rPr>
                <w:sz w:val="20"/>
                <w:lang w:eastAsia="es-CO"/>
              </w:rPr>
            </w:pPr>
            <w:r w:rsidRPr="00AE6323">
              <w:rPr>
                <w:sz w:val="20"/>
                <w:lang w:eastAsia="es-CO"/>
              </w:rPr>
              <w:t xml:space="preserve">       1.781,30 </w:t>
            </w:r>
          </w:p>
        </w:tc>
      </w:tr>
      <w:tr w:rsidR="00022906" w:rsidRPr="00AE6323" w14:paraId="17132E69"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D6EFAD3" w14:textId="77777777" w:rsidR="00022906" w:rsidRPr="00AE6323" w:rsidRDefault="00022906" w:rsidP="0098258C">
            <w:pPr>
              <w:rPr>
                <w:sz w:val="20"/>
                <w:lang w:eastAsia="es-CO"/>
              </w:rPr>
            </w:pPr>
            <w:proofErr w:type="spellStart"/>
            <w:r w:rsidRPr="00AE6323">
              <w:rPr>
                <w:sz w:val="20"/>
                <w:lang w:eastAsia="es-CO"/>
              </w:rPr>
              <w:t>Subparamo</w:t>
            </w:r>
            <w:proofErr w:type="spellEnd"/>
            <w:r w:rsidRPr="00AE6323">
              <w:rPr>
                <w:sz w:val="20"/>
                <w:lang w:eastAsia="es-CO"/>
              </w:rPr>
              <w:t xml:space="preserve"> del Salitre</w:t>
            </w:r>
          </w:p>
        </w:tc>
        <w:tc>
          <w:tcPr>
            <w:tcW w:w="1258" w:type="dxa"/>
            <w:tcBorders>
              <w:top w:val="nil"/>
              <w:left w:val="nil"/>
              <w:bottom w:val="single" w:sz="4" w:space="0" w:color="auto"/>
              <w:right w:val="single" w:sz="4" w:space="0" w:color="auto"/>
            </w:tcBorders>
            <w:shd w:val="clear" w:color="auto" w:fill="auto"/>
            <w:noWrap/>
            <w:vAlign w:val="bottom"/>
            <w:hideMark/>
          </w:tcPr>
          <w:p w14:paraId="55996983"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79719FFA" w14:textId="77777777" w:rsidR="00022906" w:rsidRPr="00AE6323" w:rsidRDefault="00022906" w:rsidP="0098258C">
            <w:pPr>
              <w:rPr>
                <w:sz w:val="20"/>
                <w:lang w:eastAsia="es-CO"/>
              </w:rPr>
            </w:pPr>
            <w:r w:rsidRPr="00AE6323">
              <w:rPr>
                <w:sz w:val="20"/>
                <w:lang w:eastAsia="es-CO"/>
              </w:rPr>
              <w:t xml:space="preserve">            17,32 </w:t>
            </w:r>
          </w:p>
        </w:tc>
      </w:tr>
      <w:tr w:rsidR="00022906" w:rsidRPr="00AE6323" w14:paraId="03BCB168"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5E83DE5" w14:textId="77777777" w:rsidR="00022906" w:rsidRPr="00AE6323" w:rsidRDefault="00022906" w:rsidP="0098258C">
            <w:pPr>
              <w:rPr>
                <w:sz w:val="20"/>
                <w:lang w:eastAsia="es-CO"/>
              </w:rPr>
            </w:pPr>
            <w:r w:rsidRPr="00AE6323">
              <w:rPr>
                <w:sz w:val="20"/>
                <w:lang w:eastAsia="es-CO"/>
              </w:rPr>
              <w:t>El Zarpazo</w:t>
            </w:r>
          </w:p>
        </w:tc>
        <w:tc>
          <w:tcPr>
            <w:tcW w:w="1258" w:type="dxa"/>
            <w:tcBorders>
              <w:top w:val="nil"/>
              <w:left w:val="nil"/>
              <w:bottom w:val="single" w:sz="4" w:space="0" w:color="auto"/>
              <w:right w:val="single" w:sz="4" w:space="0" w:color="auto"/>
            </w:tcBorders>
            <w:shd w:val="clear" w:color="auto" w:fill="auto"/>
            <w:noWrap/>
            <w:vAlign w:val="bottom"/>
            <w:hideMark/>
          </w:tcPr>
          <w:p w14:paraId="499B6C88"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6A9F7E49" w14:textId="77777777" w:rsidR="00022906" w:rsidRPr="00AE6323" w:rsidRDefault="00022906" w:rsidP="0098258C">
            <w:pPr>
              <w:rPr>
                <w:sz w:val="20"/>
                <w:lang w:eastAsia="es-CO"/>
              </w:rPr>
            </w:pPr>
            <w:r w:rsidRPr="00AE6323">
              <w:rPr>
                <w:sz w:val="20"/>
                <w:lang w:eastAsia="es-CO"/>
              </w:rPr>
              <w:t xml:space="preserve">       2.853,32 </w:t>
            </w:r>
          </w:p>
        </w:tc>
      </w:tr>
      <w:tr w:rsidR="00022906" w:rsidRPr="00AE6323" w14:paraId="4FF3EF5A"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8EE920F" w14:textId="77777777" w:rsidR="00022906" w:rsidRPr="00AE6323" w:rsidRDefault="00022906" w:rsidP="0098258C">
            <w:pPr>
              <w:rPr>
                <w:sz w:val="20"/>
                <w:lang w:eastAsia="es-CO"/>
              </w:rPr>
            </w:pPr>
            <w:r w:rsidRPr="00AE6323">
              <w:rPr>
                <w:sz w:val="20"/>
                <w:lang w:eastAsia="es-CO"/>
              </w:rPr>
              <w:t>Paramo Las Mercedes-</w:t>
            </w:r>
            <w:proofErr w:type="spellStart"/>
            <w:r w:rsidRPr="00AE6323">
              <w:rPr>
                <w:sz w:val="20"/>
                <w:lang w:eastAsia="es-CO"/>
              </w:rPr>
              <w:t>Pasquilla</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73663AE3"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33EE16F8" w14:textId="77777777" w:rsidR="00022906" w:rsidRPr="00AE6323" w:rsidRDefault="00022906" w:rsidP="0098258C">
            <w:pPr>
              <w:rPr>
                <w:sz w:val="20"/>
                <w:lang w:eastAsia="es-CO"/>
              </w:rPr>
            </w:pPr>
            <w:r w:rsidRPr="00AE6323">
              <w:rPr>
                <w:sz w:val="20"/>
                <w:lang w:eastAsia="es-CO"/>
              </w:rPr>
              <w:t xml:space="preserve">       1.875,61 </w:t>
            </w:r>
          </w:p>
        </w:tc>
      </w:tr>
      <w:tr w:rsidR="00022906" w:rsidRPr="00AE6323" w14:paraId="44E0684F"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C321F91" w14:textId="77777777" w:rsidR="00022906" w:rsidRPr="00AE6323" w:rsidRDefault="00022906" w:rsidP="0098258C">
            <w:pPr>
              <w:rPr>
                <w:sz w:val="20"/>
                <w:lang w:eastAsia="es-CO"/>
              </w:rPr>
            </w:pPr>
            <w:r w:rsidRPr="00AE6323">
              <w:rPr>
                <w:sz w:val="20"/>
                <w:lang w:eastAsia="es-CO"/>
              </w:rPr>
              <w:t>Quebrada Honda</w:t>
            </w:r>
          </w:p>
        </w:tc>
        <w:tc>
          <w:tcPr>
            <w:tcW w:w="1258" w:type="dxa"/>
            <w:tcBorders>
              <w:top w:val="nil"/>
              <w:left w:val="nil"/>
              <w:bottom w:val="single" w:sz="4" w:space="0" w:color="auto"/>
              <w:right w:val="single" w:sz="4" w:space="0" w:color="auto"/>
            </w:tcBorders>
            <w:shd w:val="clear" w:color="auto" w:fill="auto"/>
            <w:noWrap/>
            <w:vAlign w:val="bottom"/>
            <w:hideMark/>
          </w:tcPr>
          <w:p w14:paraId="09F1EFA5"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21834AFC" w14:textId="77777777" w:rsidR="00022906" w:rsidRPr="00AE6323" w:rsidRDefault="00022906" w:rsidP="0098258C">
            <w:pPr>
              <w:rPr>
                <w:sz w:val="20"/>
                <w:lang w:eastAsia="es-CO"/>
              </w:rPr>
            </w:pPr>
            <w:r w:rsidRPr="00AE6323">
              <w:rPr>
                <w:sz w:val="20"/>
                <w:lang w:eastAsia="es-CO"/>
              </w:rPr>
              <w:t xml:space="preserve">          164,94 </w:t>
            </w:r>
          </w:p>
        </w:tc>
      </w:tr>
      <w:tr w:rsidR="00022906" w:rsidRPr="00AE6323" w14:paraId="1B3CE5D2"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00E7277" w14:textId="77777777" w:rsidR="00022906" w:rsidRPr="00AE6323" w:rsidRDefault="00022906" w:rsidP="0098258C">
            <w:pPr>
              <w:rPr>
                <w:sz w:val="20"/>
                <w:lang w:eastAsia="es-CO"/>
              </w:rPr>
            </w:pPr>
            <w:r w:rsidRPr="00AE6323">
              <w:rPr>
                <w:sz w:val="20"/>
                <w:lang w:eastAsia="es-CO"/>
              </w:rPr>
              <w:t xml:space="preserve">Corredor de </w:t>
            </w:r>
            <w:proofErr w:type="spellStart"/>
            <w:r w:rsidRPr="00AE6323">
              <w:rPr>
                <w:sz w:val="20"/>
                <w:lang w:eastAsia="es-CO"/>
              </w:rPr>
              <w:t>Restauracion</w:t>
            </w:r>
            <w:proofErr w:type="spellEnd"/>
            <w:r w:rsidRPr="00AE6323">
              <w:rPr>
                <w:sz w:val="20"/>
                <w:lang w:eastAsia="es-CO"/>
              </w:rPr>
              <w:t xml:space="preserve"> Rio </w:t>
            </w:r>
            <w:proofErr w:type="spellStart"/>
            <w:r w:rsidRPr="00AE6323">
              <w:rPr>
                <w:sz w:val="20"/>
                <w:lang w:eastAsia="es-CO"/>
              </w:rPr>
              <w:t>Curubital</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754A4247"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3CDD9228" w14:textId="77777777" w:rsidR="00022906" w:rsidRPr="00AE6323" w:rsidRDefault="00022906" w:rsidP="0098258C">
            <w:pPr>
              <w:rPr>
                <w:sz w:val="20"/>
                <w:lang w:eastAsia="es-CO"/>
              </w:rPr>
            </w:pPr>
            <w:r w:rsidRPr="00AE6323">
              <w:rPr>
                <w:sz w:val="20"/>
                <w:lang w:eastAsia="es-CO"/>
              </w:rPr>
              <w:t xml:space="preserve">          315,69 </w:t>
            </w:r>
          </w:p>
        </w:tc>
      </w:tr>
      <w:tr w:rsidR="00022906" w:rsidRPr="00AE6323" w14:paraId="70640A3A"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0A49623D" w14:textId="77777777" w:rsidR="00022906" w:rsidRPr="00AE6323" w:rsidRDefault="00022906" w:rsidP="0098258C">
            <w:pPr>
              <w:rPr>
                <w:sz w:val="20"/>
                <w:lang w:eastAsia="es-CO"/>
              </w:rPr>
            </w:pPr>
            <w:r w:rsidRPr="00AE6323">
              <w:rPr>
                <w:sz w:val="20"/>
                <w:lang w:eastAsia="es-CO"/>
              </w:rPr>
              <w:lastRenderedPageBreak/>
              <w:t>Paramo Puente Piedra</w:t>
            </w:r>
          </w:p>
        </w:tc>
        <w:tc>
          <w:tcPr>
            <w:tcW w:w="1258" w:type="dxa"/>
            <w:tcBorders>
              <w:top w:val="nil"/>
              <w:left w:val="nil"/>
              <w:bottom w:val="single" w:sz="4" w:space="0" w:color="auto"/>
              <w:right w:val="single" w:sz="4" w:space="0" w:color="auto"/>
            </w:tcBorders>
            <w:shd w:val="clear" w:color="auto" w:fill="auto"/>
            <w:noWrap/>
            <w:vAlign w:val="bottom"/>
            <w:hideMark/>
          </w:tcPr>
          <w:p w14:paraId="3C4A736F"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0F3B48C9" w14:textId="77777777" w:rsidR="00022906" w:rsidRPr="00AE6323" w:rsidRDefault="00022906" w:rsidP="0098258C">
            <w:pPr>
              <w:rPr>
                <w:sz w:val="20"/>
                <w:lang w:eastAsia="es-CO"/>
              </w:rPr>
            </w:pPr>
            <w:r w:rsidRPr="00AE6323">
              <w:rPr>
                <w:sz w:val="20"/>
                <w:lang w:eastAsia="es-CO"/>
              </w:rPr>
              <w:t xml:space="preserve">          621,81 </w:t>
            </w:r>
          </w:p>
        </w:tc>
      </w:tr>
      <w:tr w:rsidR="00022906" w:rsidRPr="00AE6323" w14:paraId="030D94E0"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48E950A6" w14:textId="77777777" w:rsidR="00022906" w:rsidRPr="00AE6323" w:rsidRDefault="00022906" w:rsidP="0098258C">
            <w:pPr>
              <w:rPr>
                <w:sz w:val="20"/>
                <w:lang w:eastAsia="es-CO"/>
              </w:rPr>
            </w:pPr>
            <w:r w:rsidRPr="00AE6323">
              <w:rPr>
                <w:sz w:val="20"/>
                <w:lang w:eastAsia="es-CO"/>
              </w:rPr>
              <w:t>Paramo alto rio Gallo</w:t>
            </w:r>
          </w:p>
        </w:tc>
        <w:tc>
          <w:tcPr>
            <w:tcW w:w="1258" w:type="dxa"/>
            <w:tcBorders>
              <w:top w:val="nil"/>
              <w:left w:val="nil"/>
              <w:bottom w:val="single" w:sz="4" w:space="0" w:color="auto"/>
              <w:right w:val="single" w:sz="4" w:space="0" w:color="auto"/>
            </w:tcBorders>
            <w:shd w:val="clear" w:color="auto" w:fill="auto"/>
            <w:noWrap/>
            <w:vAlign w:val="bottom"/>
            <w:hideMark/>
          </w:tcPr>
          <w:p w14:paraId="39C7DAA1" w14:textId="77777777" w:rsidR="00022906" w:rsidRPr="00AE6323" w:rsidRDefault="00022906" w:rsidP="0098258C">
            <w:pPr>
              <w:rPr>
                <w:sz w:val="20"/>
                <w:lang w:eastAsia="es-CO"/>
              </w:rPr>
            </w:pPr>
            <w:r w:rsidRPr="00AE6323">
              <w:rPr>
                <w:sz w:val="20"/>
                <w:lang w:eastAsia="es-CO"/>
              </w:rPr>
              <w:t>Sumapaz</w:t>
            </w:r>
          </w:p>
        </w:tc>
        <w:tc>
          <w:tcPr>
            <w:tcW w:w="1200" w:type="dxa"/>
            <w:tcBorders>
              <w:top w:val="nil"/>
              <w:left w:val="nil"/>
              <w:bottom w:val="single" w:sz="4" w:space="0" w:color="auto"/>
              <w:right w:val="single" w:sz="4" w:space="0" w:color="auto"/>
            </w:tcBorders>
            <w:shd w:val="clear" w:color="auto" w:fill="auto"/>
            <w:noWrap/>
            <w:vAlign w:val="bottom"/>
            <w:hideMark/>
          </w:tcPr>
          <w:p w14:paraId="431B22A9" w14:textId="77777777" w:rsidR="00022906" w:rsidRPr="00AE6323" w:rsidRDefault="00022906" w:rsidP="0098258C">
            <w:pPr>
              <w:rPr>
                <w:sz w:val="20"/>
                <w:lang w:eastAsia="es-CO"/>
              </w:rPr>
            </w:pPr>
            <w:r w:rsidRPr="00AE6323">
              <w:rPr>
                <w:sz w:val="20"/>
                <w:lang w:eastAsia="es-CO"/>
              </w:rPr>
              <w:t xml:space="preserve">          234,00 </w:t>
            </w:r>
          </w:p>
        </w:tc>
      </w:tr>
      <w:tr w:rsidR="00022906" w:rsidRPr="00AE6323" w14:paraId="6F147022"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3B1502EF" w14:textId="77777777" w:rsidR="00022906" w:rsidRPr="00AE6323" w:rsidRDefault="00022906" w:rsidP="0098258C">
            <w:pPr>
              <w:rPr>
                <w:sz w:val="20"/>
                <w:lang w:eastAsia="es-CO"/>
              </w:rPr>
            </w:pPr>
            <w:proofErr w:type="spellStart"/>
            <w:r w:rsidRPr="00AE6323">
              <w:rPr>
                <w:sz w:val="20"/>
                <w:lang w:eastAsia="es-CO"/>
              </w:rPr>
              <w:t>Encenillales</w:t>
            </w:r>
            <w:proofErr w:type="spellEnd"/>
            <w:r w:rsidRPr="00AE6323">
              <w:rPr>
                <w:sz w:val="20"/>
                <w:lang w:eastAsia="es-CO"/>
              </w:rPr>
              <w:t xml:space="preserve"> de </w:t>
            </w:r>
            <w:proofErr w:type="spellStart"/>
            <w:r w:rsidRPr="00AE6323">
              <w:rPr>
                <w:sz w:val="20"/>
                <w:lang w:eastAsia="es-CO"/>
              </w:rPr>
              <w:t>Pasquilla</w:t>
            </w:r>
            <w:proofErr w:type="spellEnd"/>
          </w:p>
        </w:tc>
        <w:tc>
          <w:tcPr>
            <w:tcW w:w="1258" w:type="dxa"/>
            <w:tcBorders>
              <w:top w:val="nil"/>
              <w:left w:val="nil"/>
              <w:bottom w:val="single" w:sz="4" w:space="0" w:color="auto"/>
              <w:right w:val="single" w:sz="4" w:space="0" w:color="auto"/>
            </w:tcBorders>
            <w:shd w:val="clear" w:color="auto" w:fill="auto"/>
            <w:noWrap/>
            <w:vAlign w:val="bottom"/>
            <w:hideMark/>
          </w:tcPr>
          <w:p w14:paraId="301E4F16"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15CCDBAE" w14:textId="77777777" w:rsidR="00022906" w:rsidRPr="00AE6323" w:rsidRDefault="00022906" w:rsidP="0098258C">
            <w:pPr>
              <w:rPr>
                <w:sz w:val="20"/>
                <w:lang w:eastAsia="es-CO"/>
              </w:rPr>
            </w:pPr>
            <w:r w:rsidRPr="00AE6323">
              <w:rPr>
                <w:sz w:val="20"/>
                <w:lang w:eastAsia="es-CO"/>
              </w:rPr>
              <w:t xml:space="preserve">          104,11 </w:t>
            </w:r>
          </w:p>
        </w:tc>
      </w:tr>
      <w:tr w:rsidR="00022906" w:rsidRPr="00AE6323" w14:paraId="1E7A567B" w14:textId="77777777" w:rsidTr="0098258C">
        <w:trPr>
          <w:trHeight w:val="300"/>
          <w:jc w:val="center"/>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7E1EC4F4" w14:textId="77777777" w:rsidR="00022906" w:rsidRPr="00AE6323" w:rsidRDefault="00022906" w:rsidP="0098258C">
            <w:pPr>
              <w:rPr>
                <w:sz w:val="20"/>
                <w:lang w:eastAsia="es-CO"/>
              </w:rPr>
            </w:pPr>
            <w:r w:rsidRPr="00AE6323">
              <w:rPr>
                <w:sz w:val="20"/>
                <w:lang w:eastAsia="es-CO"/>
              </w:rPr>
              <w:t>Cerro de Torca</w:t>
            </w:r>
          </w:p>
        </w:tc>
        <w:tc>
          <w:tcPr>
            <w:tcW w:w="1258" w:type="dxa"/>
            <w:tcBorders>
              <w:top w:val="nil"/>
              <w:left w:val="nil"/>
              <w:bottom w:val="single" w:sz="4" w:space="0" w:color="auto"/>
              <w:right w:val="single" w:sz="4" w:space="0" w:color="auto"/>
            </w:tcBorders>
            <w:shd w:val="clear" w:color="auto" w:fill="auto"/>
            <w:noWrap/>
            <w:vAlign w:val="bottom"/>
            <w:hideMark/>
          </w:tcPr>
          <w:p w14:paraId="7D76C789" w14:textId="77777777" w:rsidR="00022906" w:rsidRPr="00AE6323" w:rsidRDefault="00022906" w:rsidP="0098258C">
            <w:pPr>
              <w:rPr>
                <w:sz w:val="20"/>
                <w:lang w:eastAsia="es-CO"/>
              </w:rPr>
            </w:pPr>
            <w:r w:rsidRPr="00AE6323">
              <w:rPr>
                <w:sz w:val="20"/>
                <w:lang w:eastAsia="es-CO"/>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14:paraId="50D1DF8F" w14:textId="77777777" w:rsidR="00022906" w:rsidRPr="00AE6323" w:rsidRDefault="00022906" w:rsidP="0098258C">
            <w:pPr>
              <w:rPr>
                <w:sz w:val="20"/>
                <w:lang w:eastAsia="es-CO"/>
              </w:rPr>
            </w:pPr>
            <w:r w:rsidRPr="00AE6323">
              <w:rPr>
                <w:sz w:val="20"/>
                <w:lang w:eastAsia="es-CO"/>
              </w:rPr>
              <w:t xml:space="preserve">            22,03 </w:t>
            </w:r>
          </w:p>
        </w:tc>
      </w:tr>
      <w:tr w:rsidR="00022906" w:rsidRPr="00AE6323" w14:paraId="17FD612E" w14:textId="77777777" w:rsidTr="0098258C">
        <w:trPr>
          <w:trHeight w:val="300"/>
          <w:jc w:val="center"/>
        </w:trPr>
        <w:tc>
          <w:tcPr>
            <w:tcW w:w="6371"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464E1" w14:textId="77777777" w:rsidR="00022906" w:rsidRPr="00AE6323" w:rsidRDefault="00022906" w:rsidP="0098258C">
            <w:pPr>
              <w:rPr>
                <w:sz w:val="20"/>
                <w:lang w:eastAsia="es-CO"/>
              </w:rPr>
            </w:pPr>
            <w:r w:rsidRPr="00AE6323">
              <w:rPr>
                <w:sz w:val="20"/>
                <w:lang w:eastAsia="es-CO"/>
              </w:rPr>
              <w:t>TOTAL</w:t>
            </w:r>
          </w:p>
        </w:tc>
        <w:tc>
          <w:tcPr>
            <w:tcW w:w="1200" w:type="dxa"/>
            <w:tcBorders>
              <w:top w:val="nil"/>
              <w:left w:val="nil"/>
              <w:bottom w:val="single" w:sz="4" w:space="0" w:color="auto"/>
              <w:right w:val="single" w:sz="4" w:space="0" w:color="auto"/>
            </w:tcBorders>
            <w:shd w:val="clear" w:color="auto" w:fill="auto"/>
            <w:noWrap/>
            <w:vAlign w:val="bottom"/>
            <w:hideMark/>
          </w:tcPr>
          <w:p w14:paraId="7EAEEE6A" w14:textId="77777777" w:rsidR="00022906" w:rsidRPr="00AE6323" w:rsidRDefault="00022906" w:rsidP="0098258C">
            <w:pPr>
              <w:rPr>
                <w:sz w:val="20"/>
                <w:lang w:eastAsia="es-CO"/>
              </w:rPr>
            </w:pPr>
            <w:r w:rsidRPr="00AE6323">
              <w:rPr>
                <w:sz w:val="20"/>
                <w:lang w:eastAsia="es-CO"/>
              </w:rPr>
              <w:t xml:space="preserve">   66.799,08* </w:t>
            </w:r>
          </w:p>
        </w:tc>
      </w:tr>
    </w:tbl>
    <w:p w14:paraId="6E85E12C" w14:textId="77777777" w:rsidR="00022906" w:rsidRPr="00AE6323" w:rsidRDefault="00022906" w:rsidP="00070908">
      <w:pPr>
        <w:ind w:left="708" w:firstLine="708"/>
        <w:rPr>
          <w:sz w:val="16"/>
        </w:rPr>
      </w:pPr>
      <w:r w:rsidRPr="00AE6323">
        <w:rPr>
          <w:sz w:val="16"/>
        </w:rPr>
        <w:t>Fuente: SDA. Grupo SIG- SER. 2013.</w:t>
      </w:r>
    </w:p>
    <w:p w14:paraId="211C4F6B" w14:textId="77777777" w:rsidR="00022906" w:rsidRPr="00AE6323" w:rsidRDefault="00022906" w:rsidP="00022906">
      <w:pPr>
        <w:rPr>
          <w:sz w:val="8"/>
        </w:rPr>
      </w:pPr>
    </w:p>
    <w:p w14:paraId="561F8E37" w14:textId="77777777" w:rsidR="00022906" w:rsidRPr="00AE6323" w:rsidRDefault="00022906" w:rsidP="00022906">
      <w:pPr>
        <w:rPr>
          <w:sz w:val="16"/>
        </w:rPr>
      </w:pPr>
      <w:r w:rsidRPr="00AE6323">
        <w:rPr>
          <w:sz w:val="16"/>
        </w:rPr>
        <w:t>*El área es aproximada debido a que se presentan algunos traslapes con áreas protegidas de orden nacional o regional.</w:t>
      </w:r>
    </w:p>
    <w:p w14:paraId="08569419" w14:textId="77777777" w:rsidR="00022906" w:rsidRPr="00022906" w:rsidRDefault="00022906" w:rsidP="003C307B"/>
    <w:p w14:paraId="7C7C3AD3" w14:textId="5BF2BA9C" w:rsidR="00022906" w:rsidRPr="00022906" w:rsidRDefault="00022906" w:rsidP="00022906">
      <w:pPr>
        <w:jc w:val="left"/>
      </w:pPr>
      <w:r w:rsidRPr="00022906">
        <w:t>Acorde con el Decreto 190 de 2004 se tienen las siguientes áreas de interés ecológico y productivo:</w:t>
      </w:r>
    </w:p>
    <w:p w14:paraId="43BB9730" w14:textId="77777777" w:rsidR="00022906" w:rsidRPr="00022906" w:rsidRDefault="00022906" w:rsidP="00022906">
      <w:pPr>
        <w:jc w:val="left"/>
      </w:pPr>
    </w:p>
    <w:p w14:paraId="737119B4" w14:textId="77777777" w:rsidR="00022906" w:rsidRPr="00EB638D" w:rsidRDefault="00022906" w:rsidP="00022906">
      <w:pPr>
        <w:rPr>
          <w:b/>
        </w:rPr>
      </w:pPr>
      <w:r w:rsidRPr="00EB638D">
        <w:rPr>
          <w:b/>
        </w:rPr>
        <w:t>Las áreas para la producción sostenible de Alta Fragilidad son las que se relacionan a continuación:</w:t>
      </w:r>
    </w:p>
    <w:p w14:paraId="3717BFD3" w14:textId="77777777" w:rsidR="00022906" w:rsidRPr="00022906" w:rsidRDefault="00022906" w:rsidP="003C307B"/>
    <w:p w14:paraId="6F1D38F6" w14:textId="77777777" w:rsidR="00022906" w:rsidRPr="00E07C42" w:rsidRDefault="00022906" w:rsidP="00022906">
      <w:r w:rsidRPr="00E07C42">
        <w:t>1. Área productora Plan del Sumapaz</w:t>
      </w:r>
    </w:p>
    <w:p w14:paraId="4F1F36EC" w14:textId="77777777" w:rsidR="00022906" w:rsidRPr="00E07C42" w:rsidRDefault="00022906" w:rsidP="00022906">
      <w:r w:rsidRPr="00E07C42">
        <w:t>2. Área productora La Hermosura</w:t>
      </w:r>
    </w:p>
    <w:p w14:paraId="7B8AC862" w14:textId="77777777" w:rsidR="00022906" w:rsidRPr="00E07C42" w:rsidRDefault="00022906" w:rsidP="00022906">
      <w:r w:rsidRPr="00E07C42">
        <w:t>3. Área productora Granada</w:t>
      </w:r>
    </w:p>
    <w:p w14:paraId="163650D7" w14:textId="77777777" w:rsidR="00022906" w:rsidRPr="00E07C42" w:rsidRDefault="00022906" w:rsidP="00022906">
      <w:r w:rsidRPr="00E07C42">
        <w:t>4. Área productora Concepción-Tunal Alto</w:t>
      </w:r>
    </w:p>
    <w:p w14:paraId="3CC7F7AF" w14:textId="77777777" w:rsidR="00022906" w:rsidRPr="00E07C42" w:rsidRDefault="00022906" w:rsidP="00022906">
      <w:r w:rsidRPr="00E07C42">
        <w:t xml:space="preserve">5. Área productora Lagunitas </w:t>
      </w:r>
    </w:p>
    <w:p w14:paraId="5E75DB86" w14:textId="77777777" w:rsidR="00022906" w:rsidRPr="00E07C42" w:rsidRDefault="00022906" w:rsidP="00022906">
      <w:r w:rsidRPr="00E07C42">
        <w:t>6. Área productora Tunal Bajo 1</w:t>
      </w:r>
    </w:p>
    <w:p w14:paraId="6A73938C" w14:textId="77777777" w:rsidR="00022906" w:rsidRPr="00E07C42" w:rsidRDefault="00022906" w:rsidP="00022906">
      <w:r w:rsidRPr="00E07C42">
        <w:t>7. Área productora Tunal Bajo 2</w:t>
      </w:r>
    </w:p>
    <w:p w14:paraId="6EF042F7" w14:textId="77777777" w:rsidR="00022906" w:rsidRPr="00E07C42" w:rsidRDefault="00022906" w:rsidP="00022906">
      <w:r w:rsidRPr="00E07C42">
        <w:t>8. Área productora de La Unión (Sumapaz)</w:t>
      </w:r>
    </w:p>
    <w:p w14:paraId="1245E728" w14:textId="77777777" w:rsidR="00022906" w:rsidRPr="00E07C42" w:rsidRDefault="00022906" w:rsidP="00022906">
      <w:r w:rsidRPr="00E07C42">
        <w:t>9. Área productora San Juan</w:t>
      </w:r>
    </w:p>
    <w:p w14:paraId="1EC1B2E3" w14:textId="77777777" w:rsidR="00022906" w:rsidRPr="00E07C42" w:rsidRDefault="00022906" w:rsidP="00022906">
      <w:r w:rsidRPr="00E07C42">
        <w:t>10. Área productora de San Antonio</w:t>
      </w:r>
    </w:p>
    <w:p w14:paraId="07F881A4" w14:textId="77777777" w:rsidR="00022906" w:rsidRPr="00E07C42" w:rsidRDefault="00022906" w:rsidP="00022906">
      <w:r w:rsidRPr="00E07C42">
        <w:t>11. Área productora El Salitre</w:t>
      </w:r>
    </w:p>
    <w:p w14:paraId="63921584" w14:textId="77777777" w:rsidR="00022906" w:rsidRPr="00E07C42" w:rsidRDefault="00022906" w:rsidP="00022906">
      <w:r w:rsidRPr="00E07C42">
        <w:t>12. Área productora Alto Río Chochal</w:t>
      </w:r>
    </w:p>
    <w:p w14:paraId="765057D8" w14:textId="77777777" w:rsidR="00022906" w:rsidRPr="00E07C42" w:rsidRDefault="00022906" w:rsidP="00022906">
      <w:r w:rsidRPr="00E07C42">
        <w:t>13. Área productora Nazareth</w:t>
      </w:r>
    </w:p>
    <w:p w14:paraId="0346F315" w14:textId="77777777" w:rsidR="00022906" w:rsidRPr="00E07C42" w:rsidRDefault="00022906" w:rsidP="00022906">
      <w:r w:rsidRPr="00E07C42">
        <w:t>14. Área productora Las Sopas</w:t>
      </w:r>
    </w:p>
    <w:p w14:paraId="53E8189C" w14:textId="77777777" w:rsidR="00022906" w:rsidRPr="00E07C42" w:rsidRDefault="00022906" w:rsidP="00022906">
      <w:r w:rsidRPr="00E07C42">
        <w:t>15. Área productora Las Ánimas</w:t>
      </w:r>
    </w:p>
    <w:p w14:paraId="0A050A6B" w14:textId="77777777" w:rsidR="00022906" w:rsidRPr="00E07C42" w:rsidRDefault="00022906" w:rsidP="00022906">
      <w:r w:rsidRPr="00E07C42">
        <w:t>16. Área productora La Primavera-Llano Grande</w:t>
      </w:r>
    </w:p>
    <w:p w14:paraId="7E6D6B02" w14:textId="77777777" w:rsidR="00022906" w:rsidRPr="00E07C42" w:rsidRDefault="00022906" w:rsidP="00022906">
      <w:r w:rsidRPr="00E07C42">
        <w:t>17. Área productora Santa Rosa Bajo</w:t>
      </w:r>
    </w:p>
    <w:p w14:paraId="46AF1826" w14:textId="77777777" w:rsidR="00022906" w:rsidRPr="00E07C42" w:rsidRDefault="00022906" w:rsidP="00022906">
      <w:r w:rsidRPr="00E07C42">
        <w:t>18. Área productora Portezuela - La Miel</w:t>
      </w:r>
    </w:p>
    <w:p w14:paraId="463E3D5A" w14:textId="77777777" w:rsidR="00022906" w:rsidRPr="00E07C42" w:rsidRDefault="00022906" w:rsidP="00022906">
      <w:r w:rsidRPr="00E07C42">
        <w:t>19. Área productora Tabaco</w:t>
      </w:r>
    </w:p>
    <w:p w14:paraId="5CC46D7A" w14:textId="77777777" w:rsidR="00022906" w:rsidRPr="00E07C42" w:rsidRDefault="00022906" w:rsidP="00022906">
      <w:r w:rsidRPr="00E07C42">
        <w:t xml:space="preserve">20. Área productora </w:t>
      </w:r>
      <w:proofErr w:type="spellStart"/>
      <w:r w:rsidRPr="00E07C42">
        <w:t>Curubital</w:t>
      </w:r>
      <w:proofErr w:type="spellEnd"/>
    </w:p>
    <w:p w14:paraId="76A8BB9B" w14:textId="77777777" w:rsidR="00022906" w:rsidRPr="00E07C42" w:rsidRDefault="00022906" w:rsidP="00022906">
      <w:r w:rsidRPr="00E07C42">
        <w:t>21. Área productora de Piedra Gorda</w:t>
      </w:r>
    </w:p>
    <w:p w14:paraId="423224CA" w14:textId="77777777" w:rsidR="00022906" w:rsidRPr="00E07C42" w:rsidRDefault="00022906" w:rsidP="00022906">
      <w:r w:rsidRPr="00E07C42">
        <w:t>22. Área productora de Alto Río Mugroso</w:t>
      </w:r>
    </w:p>
    <w:p w14:paraId="18BA4069" w14:textId="77777777" w:rsidR="00022906" w:rsidRPr="00E07C42" w:rsidRDefault="00022906" w:rsidP="00022906">
      <w:r w:rsidRPr="00E07C42">
        <w:t>23. Área productora de Bajo Río Mugroso</w:t>
      </w:r>
    </w:p>
    <w:p w14:paraId="3C45CC9E" w14:textId="77777777" w:rsidR="00022906" w:rsidRPr="00E07C42" w:rsidRDefault="00022906" w:rsidP="00022906">
      <w:r w:rsidRPr="00E07C42">
        <w:t>24. Área productora de Arrayanes Alto</w:t>
      </w:r>
    </w:p>
    <w:p w14:paraId="5CC7A662" w14:textId="77777777" w:rsidR="00022906" w:rsidRPr="00E07C42" w:rsidRDefault="00022906" w:rsidP="00022906">
      <w:r w:rsidRPr="00E07C42">
        <w:t>25. Área productora de Arrayanes Bajo</w:t>
      </w:r>
    </w:p>
    <w:p w14:paraId="7246E766" w14:textId="77777777" w:rsidR="00022906" w:rsidRPr="00E07C42" w:rsidRDefault="00022906" w:rsidP="00022906">
      <w:r w:rsidRPr="00E07C42">
        <w:t>26. Área productora de Chisacá-Las Margaritas</w:t>
      </w:r>
    </w:p>
    <w:p w14:paraId="2528202E" w14:textId="77777777" w:rsidR="00022906" w:rsidRPr="00E07C42" w:rsidRDefault="00022906" w:rsidP="00022906">
      <w:r w:rsidRPr="00E07C42">
        <w:t>27. Área productora El Destino</w:t>
      </w:r>
    </w:p>
    <w:p w14:paraId="0F673C63" w14:textId="77777777" w:rsidR="00022906" w:rsidRPr="00E07C42" w:rsidRDefault="00022906" w:rsidP="00022906">
      <w:r w:rsidRPr="00E07C42">
        <w:t>28. Área productora las Mercedes - Santa Rosa - Santa Bárbara</w:t>
      </w:r>
    </w:p>
    <w:p w14:paraId="068453DF" w14:textId="77777777" w:rsidR="00022906" w:rsidRPr="00E07C42" w:rsidRDefault="00022906" w:rsidP="00022906">
      <w:r w:rsidRPr="00E07C42">
        <w:t xml:space="preserve">29. Área productora </w:t>
      </w:r>
      <w:proofErr w:type="spellStart"/>
      <w:r w:rsidRPr="00E07C42">
        <w:t>Pasquillita</w:t>
      </w:r>
      <w:proofErr w:type="spellEnd"/>
    </w:p>
    <w:p w14:paraId="1D924471" w14:textId="77777777" w:rsidR="00022906" w:rsidRPr="00E07C42" w:rsidRDefault="00022906" w:rsidP="00022906">
      <w:r w:rsidRPr="00E07C42">
        <w:t xml:space="preserve">30. Área productora El </w:t>
      </w:r>
      <w:proofErr w:type="spellStart"/>
      <w:r w:rsidRPr="00E07C42">
        <w:t>Saltonal</w:t>
      </w:r>
      <w:proofErr w:type="spellEnd"/>
    </w:p>
    <w:p w14:paraId="0F585FE5" w14:textId="77777777" w:rsidR="00022906" w:rsidRPr="00E07C42" w:rsidRDefault="00022906" w:rsidP="00022906">
      <w:r w:rsidRPr="00E07C42">
        <w:t>31. Área productora Barrancos de Mochuelo</w:t>
      </w:r>
    </w:p>
    <w:p w14:paraId="4C639A8C" w14:textId="77777777" w:rsidR="00022906" w:rsidRPr="00E07C42" w:rsidRDefault="00022906" w:rsidP="00022906">
      <w:r w:rsidRPr="00E07C42">
        <w:t xml:space="preserve">32. Área productora La </w:t>
      </w:r>
      <w:proofErr w:type="spellStart"/>
      <w:r w:rsidRPr="00E07C42">
        <w:t>Requilina</w:t>
      </w:r>
      <w:proofErr w:type="spellEnd"/>
    </w:p>
    <w:p w14:paraId="242CDC34" w14:textId="77777777" w:rsidR="00022906" w:rsidRPr="00E07C42" w:rsidRDefault="00022906" w:rsidP="00022906">
      <w:r w:rsidRPr="00E07C42">
        <w:t>33. Área productora Los Soches - El Uval</w:t>
      </w:r>
    </w:p>
    <w:p w14:paraId="68088D95" w14:textId="77777777" w:rsidR="00022906" w:rsidRPr="00E07C42" w:rsidRDefault="00022906" w:rsidP="00022906">
      <w:r w:rsidRPr="00E07C42">
        <w:lastRenderedPageBreak/>
        <w:t>34. Usme Alto (adicionado por el artículo 269 del Decreto 469 de 2003).</w:t>
      </w:r>
    </w:p>
    <w:p w14:paraId="7F44ED9C" w14:textId="77777777" w:rsidR="00EB638D" w:rsidRDefault="00EB638D" w:rsidP="00022906"/>
    <w:p w14:paraId="10B6EF6D" w14:textId="77777777" w:rsidR="00022906" w:rsidRPr="00EB638D" w:rsidRDefault="00022906" w:rsidP="00022906">
      <w:pPr>
        <w:rPr>
          <w:b/>
        </w:rPr>
      </w:pPr>
      <w:r w:rsidRPr="00EB638D">
        <w:rPr>
          <w:b/>
        </w:rPr>
        <w:t>Las áreas para la producción sostenible de Alta Capacidad son las que se relacionan a continuación:</w:t>
      </w:r>
    </w:p>
    <w:p w14:paraId="550BDACC" w14:textId="77777777" w:rsidR="00022906" w:rsidRPr="00E07C42" w:rsidRDefault="00022906" w:rsidP="00022906">
      <w:r w:rsidRPr="00E07C42">
        <w:t>1. Área productora Quebrada Brillante</w:t>
      </w:r>
    </w:p>
    <w:p w14:paraId="42D5B8C6" w14:textId="77777777" w:rsidR="00022906" w:rsidRPr="00E07C42" w:rsidRDefault="00022906" w:rsidP="00022906">
      <w:r w:rsidRPr="00E07C42">
        <w:t>2. Área productora Quebrada Naveta</w:t>
      </w:r>
    </w:p>
    <w:p w14:paraId="1C1E56A7" w14:textId="77777777" w:rsidR="00022906" w:rsidRPr="00E07C42" w:rsidRDefault="00022906" w:rsidP="00022906">
      <w:r w:rsidRPr="00E07C42">
        <w:t>3. Área productora Las Abras-Las Ánimas</w:t>
      </w:r>
    </w:p>
    <w:p w14:paraId="52EF0C86" w14:textId="77777777" w:rsidR="00022906" w:rsidRPr="00E07C42" w:rsidRDefault="00022906" w:rsidP="00022906">
      <w:r w:rsidRPr="00E07C42">
        <w:t>4. Área productora de Santa Rosa-Cuevecitas</w:t>
      </w:r>
    </w:p>
    <w:p w14:paraId="37C051F0" w14:textId="77777777" w:rsidR="00022906" w:rsidRPr="00E07C42" w:rsidRDefault="00022906" w:rsidP="00022906">
      <w:r w:rsidRPr="00E07C42">
        <w:t>5. Área productora El Destino</w:t>
      </w:r>
    </w:p>
    <w:p w14:paraId="6814352F" w14:textId="77777777" w:rsidR="00022906" w:rsidRPr="00E07C42" w:rsidRDefault="00022906" w:rsidP="00022906">
      <w:r w:rsidRPr="00E07C42">
        <w:t>6. Área productora de Olarte-</w:t>
      </w:r>
      <w:proofErr w:type="spellStart"/>
      <w:r w:rsidRPr="00E07C42">
        <w:t>Chiguaza</w:t>
      </w:r>
      <w:proofErr w:type="spellEnd"/>
    </w:p>
    <w:p w14:paraId="6A493379" w14:textId="77777777" w:rsidR="00022906" w:rsidRPr="00E07C42" w:rsidRDefault="00022906" w:rsidP="00022906">
      <w:r w:rsidRPr="00E07C42">
        <w:t xml:space="preserve">7. Área productora de </w:t>
      </w:r>
      <w:proofErr w:type="spellStart"/>
      <w:r w:rsidRPr="00E07C42">
        <w:t>Pasquilla</w:t>
      </w:r>
      <w:proofErr w:type="spellEnd"/>
    </w:p>
    <w:p w14:paraId="15489C46" w14:textId="77777777" w:rsidR="00022906" w:rsidRPr="00E07C42" w:rsidRDefault="00022906" w:rsidP="00022906">
      <w:r w:rsidRPr="00E07C42">
        <w:t>8. Área productora de Mochuelo</w:t>
      </w:r>
    </w:p>
    <w:p w14:paraId="1D9FF1D0" w14:textId="77777777" w:rsidR="00022906" w:rsidRPr="00E07C42" w:rsidRDefault="00022906" w:rsidP="00022906">
      <w:r w:rsidRPr="00E07C42">
        <w:t>9. Área productora Los Soches-El Uval</w:t>
      </w:r>
    </w:p>
    <w:p w14:paraId="1AE5E0C9" w14:textId="77777777" w:rsidR="003C307B" w:rsidRDefault="003C307B" w:rsidP="003C307B"/>
    <w:p w14:paraId="4E662359" w14:textId="77777777" w:rsidR="00022906" w:rsidRPr="00EB638D" w:rsidRDefault="00022906" w:rsidP="00022906">
      <w:pPr>
        <w:rPr>
          <w:b/>
        </w:rPr>
      </w:pPr>
      <w:r w:rsidRPr="00EB638D">
        <w:rPr>
          <w:b/>
        </w:rPr>
        <w:t>Las áreas para la producción sostenible de manejo especial son las que se relacionan a continuación:</w:t>
      </w:r>
    </w:p>
    <w:p w14:paraId="57C79266" w14:textId="77777777" w:rsidR="00022906" w:rsidRPr="00E07C42" w:rsidRDefault="00022906" w:rsidP="00022906"/>
    <w:p w14:paraId="3F66FA0E" w14:textId="77777777" w:rsidR="00022906" w:rsidRPr="00E07C42" w:rsidRDefault="00022906" w:rsidP="00022906">
      <w:r w:rsidRPr="00E07C42">
        <w:t>1. Corredor de restauración Chorreras - Tunal</w:t>
      </w:r>
    </w:p>
    <w:p w14:paraId="6C93B410" w14:textId="77777777" w:rsidR="00022906" w:rsidRPr="00E07C42" w:rsidRDefault="00022906" w:rsidP="00022906">
      <w:r w:rsidRPr="00E07C42">
        <w:t>2. Área de restauración San Juan (Sumapaz)</w:t>
      </w:r>
    </w:p>
    <w:p w14:paraId="796FC6DD" w14:textId="77777777" w:rsidR="00022906" w:rsidRPr="00E07C42" w:rsidRDefault="00022906" w:rsidP="00022906">
      <w:r w:rsidRPr="00E07C42">
        <w:t>3. Corredor de restauración de Quebrada Honda</w:t>
      </w:r>
    </w:p>
    <w:p w14:paraId="502D12A2" w14:textId="77777777" w:rsidR="00022906" w:rsidRPr="00E07C42" w:rsidRDefault="00022906" w:rsidP="00022906">
      <w:r w:rsidRPr="00E07C42">
        <w:t>4. Corredor de restauración Chochal-Jericó (Sumapaz)</w:t>
      </w:r>
    </w:p>
    <w:p w14:paraId="6C309E8D" w14:textId="77777777" w:rsidR="00022906" w:rsidRPr="00E07C42" w:rsidRDefault="00022906" w:rsidP="00022906">
      <w:r w:rsidRPr="00E07C42">
        <w:t>5. Corredor de restauración Los Medios (Sumapaz)</w:t>
      </w:r>
    </w:p>
    <w:p w14:paraId="203F6EED" w14:textId="77777777" w:rsidR="00022906" w:rsidRPr="00E07C42" w:rsidRDefault="00022906" w:rsidP="00022906">
      <w:r w:rsidRPr="00E07C42">
        <w:t>6. Corredor de restauración Santa Rosa-Llano Grande (Sumapaz)</w:t>
      </w:r>
    </w:p>
    <w:p w14:paraId="3C8F3C8F" w14:textId="77777777" w:rsidR="00022906" w:rsidRPr="00E07C42" w:rsidRDefault="00022906" w:rsidP="00022906">
      <w:r w:rsidRPr="00E07C42">
        <w:t>7. Corredor de restauración Río Mugroso (Usme)</w:t>
      </w:r>
    </w:p>
    <w:p w14:paraId="5E131835" w14:textId="77777777" w:rsidR="00022906" w:rsidRPr="00E07C42" w:rsidRDefault="00022906" w:rsidP="00022906">
      <w:r w:rsidRPr="00E07C42">
        <w:t>8. Área de restauración del Hato (Usme)</w:t>
      </w:r>
    </w:p>
    <w:p w14:paraId="1D94966D" w14:textId="77777777" w:rsidR="00022906" w:rsidRPr="00E07C42" w:rsidRDefault="00022906" w:rsidP="00022906">
      <w:r w:rsidRPr="00E07C42">
        <w:t xml:space="preserve">9. Corredor de restauración Quebrada </w:t>
      </w:r>
      <w:proofErr w:type="spellStart"/>
      <w:r w:rsidRPr="00E07C42">
        <w:t>Suate</w:t>
      </w:r>
      <w:proofErr w:type="spellEnd"/>
      <w:r w:rsidRPr="00E07C42">
        <w:t xml:space="preserve"> (Usme)</w:t>
      </w:r>
    </w:p>
    <w:p w14:paraId="685BA006" w14:textId="77777777" w:rsidR="00022906" w:rsidRPr="00E07C42" w:rsidRDefault="00022906" w:rsidP="00022906">
      <w:r w:rsidRPr="00E07C42">
        <w:t>10. Corredor de restauración Quebrada Olarte (Usme)</w:t>
      </w:r>
    </w:p>
    <w:p w14:paraId="1E16EA83" w14:textId="77777777" w:rsidR="00022906" w:rsidRPr="00E07C42" w:rsidRDefault="00022906" w:rsidP="00022906">
      <w:r w:rsidRPr="00E07C42">
        <w:t>11. Corredor de restauración Chorro de Arriba (Ciudad Bolívar)</w:t>
      </w:r>
    </w:p>
    <w:p w14:paraId="702F5F61" w14:textId="77777777" w:rsidR="00022906" w:rsidRPr="00E07C42" w:rsidRDefault="00022906" w:rsidP="00022906">
      <w:r w:rsidRPr="00E07C42">
        <w:t xml:space="preserve">12. </w:t>
      </w:r>
      <w:proofErr w:type="spellStart"/>
      <w:r w:rsidRPr="00E07C42">
        <w:t>Agroparque</w:t>
      </w:r>
      <w:proofErr w:type="spellEnd"/>
      <w:r w:rsidRPr="00E07C42">
        <w:t xml:space="preserve"> Los Soches</w:t>
      </w:r>
    </w:p>
    <w:p w14:paraId="646B0A7E" w14:textId="77777777" w:rsidR="00022906" w:rsidRPr="00E07C42" w:rsidRDefault="00022906" w:rsidP="00022906">
      <w:r w:rsidRPr="00E07C42">
        <w:t>13. Área de restauración El Mochuelo</w:t>
      </w:r>
    </w:p>
    <w:p w14:paraId="797E6028" w14:textId="77777777" w:rsidR="00022906" w:rsidRPr="00E07C42" w:rsidRDefault="00022906" w:rsidP="00022906">
      <w:r w:rsidRPr="00E07C42">
        <w:t>14. Guaymaral (adicionado por el artículo 270 del Decreto 469 de 2003)</w:t>
      </w:r>
    </w:p>
    <w:p w14:paraId="003BDD50" w14:textId="77777777" w:rsidR="00022906" w:rsidRPr="00E07C42" w:rsidRDefault="00022906" w:rsidP="00022906">
      <w:r w:rsidRPr="00E07C42">
        <w:t xml:space="preserve">Parágrafo. (Adicionado por el artículo 270 del Decreto 469 de 2003) La delimitación física (amojonamiento de linderos), el régimen de usos del suelo (mapa de cobertura y uso de la tierra), los diseños de obras, de arreglos agroforestales y la correspondiente parcela demostrativa del </w:t>
      </w:r>
      <w:proofErr w:type="spellStart"/>
      <w:r w:rsidRPr="00E07C42">
        <w:t>Agroparque</w:t>
      </w:r>
      <w:proofErr w:type="spellEnd"/>
      <w:r w:rsidRPr="00E07C42">
        <w:t xml:space="preserve"> Los Soches, se desarrollarán a partir de las directrices generadas por el Departamento Técnico Administrativo del Medio Ambiente. La base será el Plano Interactivo de Ordenamiento Predial Ambiental del </w:t>
      </w:r>
      <w:proofErr w:type="spellStart"/>
      <w:r w:rsidRPr="00E07C42">
        <w:t>Agroparque</w:t>
      </w:r>
      <w:proofErr w:type="spellEnd"/>
      <w:r w:rsidRPr="00E07C42">
        <w:t xml:space="preserve"> Los Soches.</w:t>
      </w:r>
    </w:p>
    <w:p w14:paraId="104F546A" w14:textId="77777777" w:rsidR="00022906" w:rsidRPr="00022906" w:rsidRDefault="00022906" w:rsidP="003C307B"/>
    <w:p w14:paraId="2A9A3B8E" w14:textId="77777777" w:rsidR="003C307B" w:rsidRDefault="003C307B" w:rsidP="003C307B">
      <w:pPr>
        <w:rPr>
          <w:lang w:val="es-ES_tradnl"/>
        </w:rPr>
      </w:pPr>
    </w:p>
    <w:p w14:paraId="2D770DBA" w14:textId="6F42D0F5" w:rsidR="00857B84" w:rsidRDefault="00857B84" w:rsidP="00857B84">
      <w:pPr>
        <w:pStyle w:val="Ttulo3"/>
      </w:pPr>
      <w:r>
        <w:t xml:space="preserve"> </w:t>
      </w:r>
      <w:r w:rsidR="00022906">
        <w:t>Zonas</w:t>
      </w:r>
      <w:r>
        <w:t xml:space="preserve"> rurales</w:t>
      </w:r>
      <w:r w:rsidR="00022906">
        <w:t xml:space="preserve"> dentro de UPR</w:t>
      </w:r>
      <w:r>
        <w:t xml:space="preserve"> </w:t>
      </w:r>
    </w:p>
    <w:p w14:paraId="4B56611A" w14:textId="77777777" w:rsidR="00857B84" w:rsidRPr="00C70F83" w:rsidRDefault="00857B84" w:rsidP="00857B84">
      <w:pPr>
        <w:rPr>
          <w:lang w:val="es-ES_tradnl"/>
        </w:rPr>
      </w:pPr>
    </w:p>
    <w:tbl>
      <w:tblPr>
        <w:tblW w:w="0" w:type="auto"/>
        <w:tblInd w:w="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11"/>
        <w:gridCol w:w="1444"/>
        <w:gridCol w:w="511"/>
        <w:gridCol w:w="3286"/>
        <w:gridCol w:w="1557"/>
        <w:gridCol w:w="932"/>
        <w:gridCol w:w="901"/>
      </w:tblGrid>
      <w:tr w:rsidR="00022906" w:rsidRPr="00391BAE" w14:paraId="419EF529" w14:textId="242E7AAC" w:rsidTr="00022906">
        <w:trPr>
          <w:trHeight w:val="20"/>
        </w:trPr>
        <w:tc>
          <w:tcPr>
            <w:tcW w:w="0" w:type="auto"/>
            <w:tcBorders>
              <w:top w:val="single" w:sz="4" w:space="0" w:color="FFFFFF"/>
              <w:left w:val="nil"/>
              <w:right w:val="nil"/>
            </w:tcBorders>
            <w:shd w:val="clear" w:color="auto" w:fill="4472C4"/>
          </w:tcPr>
          <w:p w14:paraId="16EE20D1" w14:textId="77777777" w:rsidR="00022906" w:rsidRPr="00391BAE" w:rsidRDefault="00022906" w:rsidP="00597849">
            <w:pPr>
              <w:jc w:val="center"/>
              <w:rPr>
                <w:b/>
                <w:bCs/>
                <w:sz w:val="20"/>
              </w:rPr>
            </w:pPr>
            <w:r w:rsidRPr="00391BAE">
              <w:rPr>
                <w:b/>
                <w:bCs/>
                <w:sz w:val="20"/>
              </w:rPr>
              <w:t>No.</w:t>
            </w:r>
          </w:p>
        </w:tc>
        <w:tc>
          <w:tcPr>
            <w:tcW w:w="0" w:type="auto"/>
            <w:tcBorders>
              <w:top w:val="single" w:sz="4" w:space="0" w:color="FFFFFF"/>
              <w:left w:val="nil"/>
              <w:right w:val="nil"/>
            </w:tcBorders>
            <w:shd w:val="clear" w:color="auto" w:fill="4472C4"/>
          </w:tcPr>
          <w:p w14:paraId="486D9F2F" w14:textId="77777777" w:rsidR="00022906" w:rsidRPr="00391BAE" w:rsidRDefault="00022906" w:rsidP="00597849">
            <w:pPr>
              <w:jc w:val="center"/>
              <w:rPr>
                <w:b/>
                <w:bCs/>
                <w:sz w:val="20"/>
              </w:rPr>
            </w:pPr>
            <w:r w:rsidRPr="00391BAE">
              <w:rPr>
                <w:b/>
                <w:bCs/>
                <w:sz w:val="20"/>
              </w:rPr>
              <w:t>LOCALIDAD</w:t>
            </w:r>
          </w:p>
        </w:tc>
        <w:tc>
          <w:tcPr>
            <w:tcW w:w="0" w:type="auto"/>
            <w:tcBorders>
              <w:top w:val="single" w:sz="4" w:space="0" w:color="FFFFFF"/>
              <w:left w:val="nil"/>
              <w:right w:val="nil"/>
            </w:tcBorders>
            <w:shd w:val="clear" w:color="auto" w:fill="4472C4"/>
          </w:tcPr>
          <w:p w14:paraId="30809CD3" w14:textId="77777777" w:rsidR="00022906" w:rsidRPr="00391BAE" w:rsidRDefault="00022906" w:rsidP="00597849">
            <w:pPr>
              <w:jc w:val="center"/>
              <w:rPr>
                <w:b/>
                <w:bCs/>
                <w:sz w:val="20"/>
              </w:rPr>
            </w:pPr>
            <w:r w:rsidRPr="00391BAE">
              <w:rPr>
                <w:b/>
                <w:bCs/>
                <w:sz w:val="20"/>
              </w:rPr>
              <w:t>No.</w:t>
            </w:r>
          </w:p>
        </w:tc>
        <w:tc>
          <w:tcPr>
            <w:tcW w:w="3286" w:type="dxa"/>
            <w:tcBorders>
              <w:top w:val="single" w:sz="4" w:space="0" w:color="FFFFFF"/>
              <w:left w:val="nil"/>
              <w:right w:val="nil"/>
            </w:tcBorders>
            <w:shd w:val="clear" w:color="auto" w:fill="4472C4"/>
          </w:tcPr>
          <w:p w14:paraId="510D20D2" w14:textId="77777777" w:rsidR="00022906" w:rsidRPr="00391BAE" w:rsidRDefault="00022906" w:rsidP="00597849">
            <w:pPr>
              <w:jc w:val="center"/>
              <w:rPr>
                <w:b/>
                <w:bCs/>
                <w:sz w:val="20"/>
              </w:rPr>
            </w:pPr>
            <w:r w:rsidRPr="00391BAE">
              <w:rPr>
                <w:b/>
                <w:bCs/>
                <w:sz w:val="20"/>
              </w:rPr>
              <w:t>UPR</w:t>
            </w:r>
          </w:p>
        </w:tc>
        <w:tc>
          <w:tcPr>
            <w:tcW w:w="1557" w:type="dxa"/>
            <w:tcBorders>
              <w:top w:val="single" w:sz="4" w:space="0" w:color="FFFFFF"/>
              <w:left w:val="nil"/>
              <w:right w:val="single" w:sz="4" w:space="0" w:color="FFFFFF"/>
            </w:tcBorders>
            <w:shd w:val="clear" w:color="auto" w:fill="4472C4"/>
          </w:tcPr>
          <w:p w14:paraId="7FB0EDC7" w14:textId="77777777" w:rsidR="00022906" w:rsidRPr="00391BAE" w:rsidRDefault="00022906" w:rsidP="00597849">
            <w:pPr>
              <w:jc w:val="center"/>
              <w:rPr>
                <w:b/>
                <w:bCs/>
                <w:sz w:val="20"/>
              </w:rPr>
            </w:pPr>
            <w:r w:rsidRPr="00391BAE">
              <w:rPr>
                <w:b/>
                <w:bCs/>
                <w:sz w:val="20"/>
              </w:rPr>
              <w:t>Población</w:t>
            </w:r>
          </w:p>
        </w:tc>
        <w:tc>
          <w:tcPr>
            <w:tcW w:w="0" w:type="auto"/>
            <w:tcBorders>
              <w:top w:val="single" w:sz="4" w:space="0" w:color="FFFFFF"/>
              <w:left w:val="nil"/>
              <w:right w:val="single" w:sz="4" w:space="0" w:color="FFFFFF"/>
            </w:tcBorders>
            <w:shd w:val="clear" w:color="auto" w:fill="4472C4"/>
          </w:tcPr>
          <w:p w14:paraId="078FB7BE" w14:textId="638E8248" w:rsidR="00022906" w:rsidRPr="00391BAE" w:rsidRDefault="00022906" w:rsidP="00597849">
            <w:pPr>
              <w:jc w:val="center"/>
              <w:rPr>
                <w:b/>
                <w:bCs/>
                <w:sz w:val="20"/>
              </w:rPr>
            </w:pPr>
            <w:r w:rsidRPr="00022906">
              <w:rPr>
                <w:rFonts w:ascii="Calibri" w:hAnsi="Calibri" w:cs="Calibri"/>
                <w:b/>
                <w:bCs/>
                <w:szCs w:val="22"/>
                <w:lang w:eastAsia="es-CO"/>
              </w:rPr>
              <w:t>familias</w:t>
            </w:r>
          </w:p>
        </w:tc>
        <w:tc>
          <w:tcPr>
            <w:tcW w:w="0" w:type="auto"/>
            <w:tcBorders>
              <w:top w:val="single" w:sz="4" w:space="0" w:color="FFFFFF"/>
              <w:left w:val="nil"/>
              <w:right w:val="single" w:sz="4" w:space="0" w:color="FFFFFF"/>
            </w:tcBorders>
            <w:shd w:val="clear" w:color="auto" w:fill="4472C4"/>
          </w:tcPr>
          <w:p w14:paraId="2624CCC9" w14:textId="72976425" w:rsidR="00022906" w:rsidRPr="00391BAE" w:rsidRDefault="00022906" w:rsidP="00597849">
            <w:pPr>
              <w:jc w:val="center"/>
              <w:rPr>
                <w:b/>
                <w:bCs/>
                <w:sz w:val="20"/>
              </w:rPr>
            </w:pPr>
            <w:r w:rsidRPr="00022906">
              <w:rPr>
                <w:rFonts w:ascii="Calibri" w:hAnsi="Calibri" w:cs="Calibri"/>
                <w:b/>
                <w:bCs/>
                <w:szCs w:val="22"/>
                <w:lang w:eastAsia="es-CO"/>
              </w:rPr>
              <w:t>Predios</w:t>
            </w:r>
          </w:p>
        </w:tc>
      </w:tr>
      <w:tr w:rsidR="00022906" w:rsidRPr="00391BAE" w14:paraId="5A93FAC9" w14:textId="6CD10C9D" w:rsidTr="00022906">
        <w:trPr>
          <w:trHeight w:val="20"/>
        </w:trPr>
        <w:tc>
          <w:tcPr>
            <w:tcW w:w="0" w:type="auto"/>
            <w:shd w:val="clear" w:color="auto" w:fill="B4C6E7"/>
          </w:tcPr>
          <w:p w14:paraId="7D64773C" w14:textId="77777777" w:rsidR="00022906" w:rsidRPr="00391BAE" w:rsidRDefault="00022906" w:rsidP="00022906">
            <w:pPr>
              <w:rPr>
                <w:sz w:val="20"/>
              </w:rPr>
            </w:pPr>
            <w:r w:rsidRPr="00391BAE">
              <w:rPr>
                <w:sz w:val="20"/>
              </w:rPr>
              <w:t>5</w:t>
            </w:r>
          </w:p>
        </w:tc>
        <w:tc>
          <w:tcPr>
            <w:tcW w:w="0" w:type="auto"/>
            <w:shd w:val="clear" w:color="auto" w:fill="B4C6E7"/>
          </w:tcPr>
          <w:p w14:paraId="123F310F" w14:textId="77777777" w:rsidR="00022906" w:rsidRPr="00391BAE" w:rsidRDefault="00022906" w:rsidP="00022906">
            <w:pPr>
              <w:rPr>
                <w:sz w:val="20"/>
              </w:rPr>
            </w:pPr>
            <w:r w:rsidRPr="00391BAE">
              <w:rPr>
                <w:sz w:val="20"/>
              </w:rPr>
              <w:t>Usme</w:t>
            </w:r>
          </w:p>
        </w:tc>
        <w:tc>
          <w:tcPr>
            <w:tcW w:w="0" w:type="auto"/>
            <w:shd w:val="clear" w:color="auto" w:fill="B4C6E7"/>
          </w:tcPr>
          <w:p w14:paraId="1D49D475" w14:textId="77777777" w:rsidR="00022906" w:rsidRPr="00391BAE" w:rsidRDefault="00022906" w:rsidP="00022906">
            <w:pPr>
              <w:rPr>
                <w:sz w:val="20"/>
              </w:rPr>
            </w:pPr>
          </w:p>
        </w:tc>
        <w:tc>
          <w:tcPr>
            <w:tcW w:w="3286" w:type="dxa"/>
            <w:shd w:val="clear" w:color="auto" w:fill="B4C6E7"/>
          </w:tcPr>
          <w:p w14:paraId="34685556" w14:textId="77777777" w:rsidR="00022906" w:rsidRPr="00391BAE" w:rsidRDefault="00022906" w:rsidP="00022906">
            <w:pPr>
              <w:rPr>
                <w:sz w:val="20"/>
              </w:rPr>
            </w:pPr>
            <w:r w:rsidRPr="00391BAE">
              <w:rPr>
                <w:sz w:val="20"/>
              </w:rPr>
              <w:t>UPR Tunjuelo</w:t>
            </w:r>
          </w:p>
        </w:tc>
        <w:tc>
          <w:tcPr>
            <w:tcW w:w="1557" w:type="dxa"/>
            <w:shd w:val="clear" w:color="auto" w:fill="B4C6E7"/>
          </w:tcPr>
          <w:p w14:paraId="219E8D00" w14:textId="65ED6FCB" w:rsidR="00022906" w:rsidRPr="00391BAE" w:rsidRDefault="00022906" w:rsidP="00022906">
            <w:pPr>
              <w:jc w:val="center"/>
              <w:rPr>
                <w:sz w:val="20"/>
              </w:rPr>
            </w:pPr>
            <w:r w:rsidRPr="00022906">
              <w:rPr>
                <w:rFonts w:ascii="Calibri" w:hAnsi="Calibri" w:cs="Calibri"/>
                <w:szCs w:val="22"/>
                <w:lang w:eastAsia="es-CO"/>
              </w:rPr>
              <w:t>2</w:t>
            </w:r>
            <w:r w:rsidR="005E7CAE">
              <w:rPr>
                <w:rFonts w:ascii="Calibri" w:hAnsi="Calibri" w:cs="Calibri"/>
                <w:szCs w:val="22"/>
                <w:lang w:eastAsia="es-CO"/>
              </w:rPr>
              <w:t>.</w:t>
            </w:r>
            <w:r w:rsidRPr="00022906">
              <w:rPr>
                <w:rFonts w:ascii="Calibri" w:hAnsi="Calibri" w:cs="Calibri"/>
                <w:szCs w:val="22"/>
                <w:lang w:eastAsia="es-CO"/>
              </w:rPr>
              <w:t>836</w:t>
            </w:r>
          </w:p>
        </w:tc>
        <w:tc>
          <w:tcPr>
            <w:tcW w:w="0" w:type="auto"/>
            <w:shd w:val="clear" w:color="auto" w:fill="B4C6E7"/>
          </w:tcPr>
          <w:p w14:paraId="29C23D56" w14:textId="6129224F" w:rsidR="00022906" w:rsidRPr="00391BAE" w:rsidRDefault="00022906" w:rsidP="00022906">
            <w:pPr>
              <w:jc w:val="center"/>
              <w:rPr>
                <w:sz w:val="20"/>
              </w:rPr>
            </w:pPr>
            <w:r w:rsidRPr="00022906">
              <w:rPr>
                <w:rFonts w:ascii="Calibri" w:hAnsi="Calibri" w:cs="Calibri"/>
                <w:szCs w:val="22"/>
                <w:lang w:eastAsia="es-CO"/>
              </w:rPr>
              <w:t>667</w:t>
            </w:r>
          </w:p>
        </w:tc>
        <w:tc>
          <w:tcPr>
            <w:tcW w:w="0" w:type="auto"/>
            <w:shd w:val="clear" w:color="auto" w:fill="B4C6E7"/>
          </w:tcPr>
          <w:p w14:paraId="2ADDDBD2" w14:textId="32D2961C" w:rsidR="00022906" w:rsidRPr="00391BAE" w:rsidRDefault="00022906" w:rsidP="00022906">
            <w:pPr>
              <w:jc w:val="center"/>
              <w:rPr>
                <w:sz w:val="20"/>
              </w:rPr>
            </w:pPr>
            <w:r w:rsidRPr="00022906">
              <w:rPr>
                <w:rFonts w:ascii="Calibri" w:hAnsi="Calibri" w:cs="Calibri"/>
                <w:szCs w:val="22"/>
                <w:lang w:eastAsia="es-CO"/>
              </w:rPr>
              <w:t>1</w:t>
            </w:r>
            <w:r w:rsidR="005E7CAE">
              <w:rPr>
                <w:rFonts w:ascii="Calibri" w:hAnsi="Calibri" w:cs="Calibri"/>
                <w:szCs w:val="22"/>
                <w:lang w:eastAsia="es-CO"/>
              </w:rPr>
              <w:t>.</w:t>
            </w:r>
            <w:r w:rsidRPr="00022906">
              <w:rPr>
                <w:rFonts w:ascii="Calibri" w:hAnsi="Calibri" w:cs="Calibri"/>
                <w:szCs w:val="22"/>
                <w:lang w:eastAsia="es-CO"/>
              </w:rPr>
              <w:t>652</w:t>
            </w:r>
          </w:p>
        </w:tc>
      </w:tr>
      <w:tr w:rsidR="00022906" w:rsidRPr="00391BAE" w14:paraId="5E52E089" w14:textId="1C46D9A3" w:rsidTr="00022906">
        <w:trPr>
          <w:trHeight w:val="20"/>
        </w:trPr>
        <w:tc>
          <w:tcPr>
            <w:tcW w:w="0" w:type="auto"/>
            <w:shd w:val="clear" w:color="auto" w:fill="D9E2F3"/>
          </w:tcPr>
          <w:p w14:paraId="424E00B6" w14:textId="77777777" w:rsidR="00022906" w:rsidRPr="00391BAE" w:rsidRDefault="00022906" w:rsidP="00022906">
            <w:pPr>
              <w:rPr>
                <w:sz w:val="20"/>
              </w:rPr>
            </w:pPr>
            <w:r w:rsidRPr="00391BAE">
              <w:rPr>
                <w:sz w:val="20"/>
              </w:rPr>
              <w:t>19</w:t>
            </w:r>
          </w:p>
        </w:tc>
        <w:tc>
          <w:tcPr>
            <w:tcW w:w="0" w:type="auto"/>
            <w:shd w:val="clear" w:color="auto" w:fill="D9E2F3"/>
          </w:tcPr>
          <w:p w14:paraId="457E23C7" w14:textId="77777777" w:rsidR="00022906" w:rsidRPr="00391BAE" w:rsidRDefault="00022906" w:rsidP="00022906">
            <w:pPr>
              <w:rPr>
                <w:sz w:val="20"/>
              </w:rPr>
            </w:pPr>
            <w:r w:rsidRPr="00391BAE">
              <w:rPr>
                <w:sz w:val="20"/>
              </w:rPr>
              <w:t>Ciudad Bolívar</w:t>
            </w:r>
          </w:p>
        </w:tc>
        <w:tc>
          <w:tcPr>
            <w:tcW w:w="0" w:type="auto"/>
            <w:shd w:val="clear" w:color="auto" w:fill="D9E2F3"/>
          </w:tcPr>
          <w:p w14:paraId="132F6515" w14:textId="77777777" w:rsidR="00022906" w:rsidRPr="00391BAE" w:rsidRDefault="00022906" w:rsidP="00022906">
            <w:pPr>
              <w:rPr>
                <w:sz w:val="20"/>
              </w:rPr>
            </w:pPr>
          </w:p>
        </w:tc>
        <w:tc>
          <w:tcPr>
            <w:tcW w:w="3286" w:type="dxa"/>
            <w:shd w:val="clear" w:color="auto" w:fill="D9E2F3"/>
          </w:tcPr>
          <w:p w14:paraId="1C459DAA" w14:textId="77777777" w:rsidR="00022906" w:rsidRPr="00391BAE" w:rsidRDefault="00022906" w:rsidP="00022906">
            <w:pPr>
              <w:rPr>
                <w:sz w:val="20"/>
              </w:rPr>
            </w:pPr>
            <w:r w:rsidRPr="00391BAE">
              <w:rPr>
                <w:sz w:val="20"/>
              </w:rPr>
              <w:t>UPR Tunjuelo</w:t>
            </w:r>
          </w:p>
        </w:tc>
        <w:tc>
          <w:tcPr>
            <w:tcW w:w="1557" w:type="dxa"/>
            <w:shd w:val="clear" w:color="auto" w:fill="D9E2F3"/>
          </w:tcPr>
          <w:p w14:paraId="35BE3DBA" w14:textId="0EAFC7CF" w:rsidR="00022906" w:rsidRPr="00391BAE" w:rsidRDefault="00022906" w:rsidP="00022906">
            <w:pPr>
              <w:jc w:val="center"/>
              <w:rPr>
                <w:sz w:val="20"/>
              </w:rPr>
            </w:pPr>
            <w:r w:rsidRPr="00022906">
              <w:rPr>
                <w:rFonts w:ascii="Calibri" w:hAnsi="Calibri" w:cs="Calibri"/>
                <w:szCs w:val="22"/>
                <w:lang w:eastAsia="es-CO"/>
              </w:rPr>
              <w:t>3</w:t>
            </w:r>
            <w:r w:rsidR="005E7CAE">
              <w:rPr>
                <w:rFonts w:ascii="Calibri" w:hAnsi="Calibri" w:cs="Calibri"/>
                <w:szCs w:val="22"/>
                <w:lang w:eastAsia="es-CO"/>
              </w:rPr>
              <w:t>.</w:t>
            </w:r>
            <w:r w:rsidRPr="00022906">
              <w:rPr>
                <w:rFonts w:ascii="Calibri" w:hAnsi="Calibri" w:cs="Calibri"/>
                <w:szCs w:val="22"/>
                <w:lang w:eastAsia="es-CO"/>
              </w:rPr>
              <w:t>995</w:t>
            </w:r>
          </w:p>
        </w:tc>
        <w:tc>
          <w:tcPr>
            <w:tcW w:w="0" w:type="auto"/>
            <w:shd w:val="clear" w:color="auto" w:fill="D9E2F3"/>
          </w:tcPr>
          <w:p w14:paraId="761A06CB" w14:textId="3AFC1ED7" w:rsidR="00022906" w:rsidRPr="00391BAE" w:rsidRDefault="00022906" w:rsidP="00022906">
            <w:pPr>
              <w:jc w:val="center"/>
              <w:rPr>
                <w:sz w:val="20"/>
              </w:rPr>
            </w:pPr>
            <w:r w:rsidRPr="00022906">
              <w:rPr>
                <w:rFonts w:ascii="Calibri" w:hAnsi="Calibri" w:cs="Calibri"/>
                <w:szCs w:val="22"/>
                <w:lang w:eastAsia="es-CO"/>
              </w:rPr>
              <w:t>402</w:t>
            </w:r>
          </w:p>
        </w:tc>
        <w:tc>
          <w:tcPr>
            <w:tcW w:w="0" w:type="auto"/>
            <w:shd w:val="clear" w:color="auto" w:fill="D9E2F3"/>
          </w:tcPr>
          <w:p w14:paraId="65180D97" w14:textId="53D5848A" w:rsidR="00022906" w:rsidRPr="00391BAE" w:rsidRDefault="00022906" w:rsidP="00022906">
            <w:pPr>
              <w:jc w:val="center"/>
              <w:rPr>
                <w:sz w:val="20"/>
              </w:rPr>
            </w:pPr>
            <w:r w:rsidRPr="00022906">
              <w:rPr>
                <w:rFonts w:ascii="Calibri" w:hAnsi="Calibri" w:cs="Calibri"/>
                <w:szCs w:val="22"/>
                <w:lang w:eastAsia="es-CO"/>
              </w:rPr>
              <w:t>2</w:t>
            </w:r>
            <w:r w:rsidR="005E7CAE">
              <w:rPr>
                <w:rFonts w:ascii="Calibri" w:hAnsi="Calibri" w:cs="Calibri"/>
                <w:szCs w:val="22"/>
                <w:lang w:eastAsia="es-CO"/>
              </w:rPr>
              <w:t>.</w:t>
            </w:r>
            <w:r w:rsidRPr="00022906">
              <w:rPr>
                <w:rFonts w:ascii="Calibri" w:hAnsi="Calibri" w:cs="Calibri"/>
                <w:szCs w:val="22"/>
                <w:lang w:eastAsia="es-CO"/>
              </w:rPr>
              <w:t>174</w:t>
            </w:r>
          </w:p>
        </w:tc>
      </w:tr>
      <w:tr w:rsidR="00022906" w:rsidRPr="00391BAE" w14:paraId="3BA24F84" w14:textId="66CE4FB7" w:rsidTr="00022906">
        <w:trPr>
          <w:trHeight w:val="20"/>
        </w:trPr>
        <w:tc>
          <w:tcPr>
            <w:tcW w:w="0" w:type="auto"/>
            <w:shd w:val="clear" w:color="auto" w:fill="B4C6E7"/>
          </w:tcPr>
          <w:p w14:paraId="24C4DA95" w14:textId="77777777" w:rsidR="00022906" w:rsidRPr="00391BAE" w:rsidRDefault="00022906" w:rsidP="00022906">
            <w:pPr>
              <w:rPr>
                <w:sz w:val="20"/>
              </w:rPr>
            </w:pPr>
            <w:r w:rsidRPr="00391BAE">
              <w:rPr>
                <w:sz w:val="20"/>
              </w:rPr>
              <w:t>20</w:t>
            </w:r>
          </w:p>
        </w:tc>
        <w:tc>
          <w:tcPr>
            <w:tcW w:w="0" w:type="auto"/>
            <w:shd w:val="clear" w:color="auto" w:fill="B4C6E7"/>
          </w:tcPr>
          <w:p w14:paraId="2F025D32" w14:textId="77777777" w:rsidR="00022906" w:rsidRPr="00391BAE" w:rsidRDefault="00022906" w:rsidP="00022906">
            <w:pPr>
              <w:rPr>
                <w:sz w:val="20"/>
              </w:rPr>
            </w:pPr>
            <w:r w:rsidRPr="00391BAE">
              <w:rPr>
                <w:sz w:val="20"/>
              </w:rPr>
              <w:t>Sumapaz</w:t>
            </w:r>
          </w:p>
        </w:tc>
        <w:tc>
          <w:tcPr>
            <w:tcW w:w="0" w:type="auto"/>
            <w:shd w:val="clear" w:color="auto" w:fill="B4C6E7"/>
          </w:tcPr>
          <w:p w14:paraId="08BE238E" w14:textId="77777777" w:rsidR="00022906" w:rsidRPr="00391BAE" w:rsidRDefault="00022906" w:rsidP="00022906">
            <w:pPr>
              <w:rPr>
                <w:sz w:val="20"/>
              </w:rPr>
            </w:pPr>
          </w:p>
        </w:tc>
        <w:tc>
          <w:tcPr>
            <w:tcW w:w="3286" w:type="dxa"/>
            <w:shd w:val="clear" w:color="auto" w:fill="B4C6E7"/>
          </w:tcPr>
          <w:p w14:paraId="0166B0A4" w14:textId="77777777" w:rsidR="00022906" w:rsidRPr="00391BAE" w:rsidRDefault="00022906" w:rsidP="00022906">
            <w:pPr>
              <w:rPr>
                <w:sz w:val="20"/>
              </w:rPr>
            </w:pPr>
            <w:r w:rsidRPr="00391BAE">
              <w:rPr>
                <w:sz w:val="20"/>
              </w:rPr>
              <w:t>UPR Sumapaz y UPR Río Blanco</w:t>
            </w:r>
          </w:p>
        </w:tc>
        <w:tc>
          <w:tcPr>
            <w:tcW w:w="1557" w:type="dxa"/>
            <w:shd w:val="clear" w:color="auto" w:fill="B4C6E7"/>
          </w:tcPr>
          <w:p w14:paraId="5B9343F1" w14:textId="0890FD3C" w:rsidR="00022906" w:rsidRPr="00391BAE" w:rsidRDefault="00022906" w:rsidP="00022906">
            <w:pPr>
              <w:jc w:val="center"/>
              <w:rPr>
                <w:sz w:val="20"/>
              </w:rPr>
            </w:pPr>
            <w:r w:rsidRPr="00022906">
              <w:rPr>
                <w:rFonts w:ascii="Calibri" w:hAnsi="Calibri" w:cs="Calibri"/>
                <w:szCs w:val="22"/>
                <w:lang w:eastAsia="es-CO"/>
              </w:rPr>
              <w:t>2</w:t>
            </w:r>
            <w:r w:rsidR="005E7CAE">
              <w:rPr>
                <w:rFonts w:ascii="Calibri" w:hAnsi="Calibri" w:cs="Calibri"/>
                <w:szCs w:val="22"/>
                <w:lang w:eastAsia="es-CO"/>
              </w:rPr>
              <w:t>.</w:t>
            </w:r>
            <w:r w:rsidRPr="00022906">
              <w:rPr>
                <w:rFonts w:ascii="Calibri" w:hAnsi="Calibri" w:cs="Calibri"/>
                <w:szCs w:val="22"/>
                <w:lang w:eastAsia="es-CO"/>
              </w:rPr>
              <w:t>508</w:t>
            </w:r>
          </w:p>
        </w:tc>
        <w:tc>
          <w:tcPr>
            <w:tcW w:w="0" w:type="auto"/>
            <w:shd w:val="clear" w:color="auto" w:fill="B4C6E7"/>
          </w:tcPr>
          <w:p w14:paraId="559EFDA5" w14:textId="5D225C9A" w:rsidR="00022906" w:rsidRPr="00391BAE" w:rsidRDefault="00022906" w:rsidP="00022906">
            <w:pPr>
              <w:jc w:val="center"/>
              <w:rPr>
                <w:sz w:val="20"/>
              </w:rPr>
            </w:pPr>
            <w:r w:rsidRPr="00022906">
              <w:rPr>
                <w:rFonts w:ascii="Calibri" w:hAnsi="Calibri" w:cs="Calibri"/>
                <w:szCs w:val="22"/>
                <w:lang w:eastAsia="es-CO"/>
              </w:rPr>
              <w:t>608</w:t>
            </w:r>
          </w:p>
        </w:tc>
        <w:tc>
          <w:tcPr>
            <w:tcW w:w="0" w:type="auto"/>
            <w:shd w:val="clear" w:color="auto" w:fill="B4C6E7"/>
          </w:tcPr>
          <w:p w14:paraId="13D514F9" w14:textId="414A9034" w:rsidR="00022906" w:rsidRPr="00391BAE" w:rsidRDefault="00022906" w:rsidP="00022906">
            <w:pPr>
              <w:jc w:val="center"/>
              <w:rPr>
                <w:sz w:val="20"/>
              </w:rPr>
            </w:pPr>
            <w:r w:rsidRPr="00022906">
              <w:rPr>
                <w:rFonts w:ascii="Calibri" w:hAnsi="Calibri" w:cs="Calibri"/>
                <w:szCs w:val="22"/>
                <w:lang w:eastAsia="es-CO"/>
              </w:rPr>
              <w:t>1</w:t>
            </w:r>
            <w:r w:rsidR="005E7CAE">
              <w:rPr>
                <w:rFonts w:ascii="Calibri" w:hAnsi="Calibri" w:cs="Calibri"/>
                <w:szCs w:val="22"/>
                <w:lang w:eastAsia="es-CO"/>
              </w:rPr>
              <w:t>.</w:t>
            </w:r>
            <w:r w:rsidRPr="00022906">
              <w:rPr>
                <w:rFonts w:ascii="Calibri" w:hAnsi="Calibri" w:cs="Calibri"/>
                <w:szCs w:val="22"/>
                <w:lang w:eastAsia="es-CO"/>
              </w:rPr>
              <w:t>353</w:t>
            </w:r>
          </w:p>
        </w:tc>
      </w:tr>
      <w:tr w:rsidR="00022906" w:rsidRPr="00391BAE" w14:paraId="07D64185" w14:textId="709240BD" w:rsidTr="00022906">
        <w:trPr>
          <w:trHeight w:val="20"/>
        </w:trPr>
        <w:tc>
          <w:tcPr>
            <w:tcW w:w="0" w:type="auto"/>
            <w:shd w:val="clear" w:color="auto" w:fill="D9E2F3"/>
          </w:tcPr>
          <w:p w14:paraId="3390DFDE" w14:textId="77777777" w:rsidR="00022906" w:rsidRPr="00391BAE" w:rsidRDefault="00022906" w:rsidP="00022906">
            <w:pPr>
              <w:rPr>
                <w:sz w:val="20"/>
              </w:rPr>
            </w:pPr>
            <w:r w:rsidRPr="00391BAE">
              <w:rPr>
                <w:sz w:val="20"/>
              </w:rPr>
              <w:t>2</w:t>
            </w:r>
          </w:p>
        </w:tc>
        <w:tc>
          <w:tcPr>
            <w:tcW w:w="0" w:type="auto"/>
            <w:shd w:val="clear" w:color="auto" w:fill="D9E2F3"/>
          </w:tcPr>
          <w:p w14:paraId="57E917E5" w14:textId="77777777" w:rsidR="00022906" w:rsidRPr="00391BAE" w:rsidRDefault="00022906" w:rsidP="00022906">
            <w:pPr>
              <w:rPr>
                <w:sz w:val="20"/>
              </w:rPr>
            </w:pPr>
            <w:r w:rsidRPr="00391BAE">
              <w:rPr>
                <w:sz w:val="20"/>
              </w:rPr>
              <w:t>Chapinero</w:t>
            </w:r>
          </w:p>
        </w:tc>
        <w:tc>
          <w:tcPr>
            <w:tcW w:w="0" w:type="auto"/>
            <w:shd w:val="clear" w:color="auto" w:fill="D9E2F3"/>
          </w:tcPr>
          <w:p w14:paraId="24469AA3" w14:textId="77777777" w:rsidR="00022906" w:rsidRPr="00391BAE" w:rsidRDefault="00022906" w:rsidP="00022906">
            <w:pPr>
              <w:rPr>
                <w:sz w:val="20"/>
              </w:rPr>
            </w:pPr>
          </w:p>
        </w:tc>
        <w:tc>
          <w:tcPr>
            <w:tcW w:w="3286" w:type="dxa"/>
            <w:vMerge w:val="restart"/>
            <w:shd w:val="clear" w:color="auto" w:fill="D9E2F3"/>
            <w:vAlign w:val="center"/>
          </w:tcPr>
          <w:p w14:paraId="43A72F03" w14:textId="21BDF8B1" w:rsidR="00022906" w:rsidRPr="00391BAE" w:rsidRDefault="00022906" w:rsidP="00EB638D">
            <w:pPr>
              <w:jc w:val="left"/>
              <w:rPr>
                <w:sz w:val="20"/>
              </w:rPr>
            </w:pPr>
            <w:r>
              <w:rPr>
                <w:sz w:val="20"/>
              </w:rPr>
              <w:t>Reserva Forestal protectora cerros orientales</w:t>
            </w:r>
          </w:p>
        </w:tc>
        <w:tc>
          <w:tcPr>
            <w:tcW w:w="1557" w:type="dxa"/>
            <w:shd w:val="clear" w:color="auto" w:fill="D9E2F3"/>
          </w:tcPr>
          <w:p w14:paraId="7FC37115" w14:textId="61E6F04B" w:rsidR="00022906" w:rsidRPr="00391BAE" w:rsidRDefault="00022906" w:rsidP="00022906">
            <w:pPr>
              <w:jc w:val="center"/>
              <w:rPr>
                <w:sz w:val="20"/>
              </w:rPr>
            </w:pPr>
            <w:r w:rsidRPr="00022906">
              <w:rPr>
                <w:rFonts w:ascii="Calibri" w:hAnsi="Calibri" w:cs="Calibri"/>
                <w:szCs w:val="22"/>
                <w:lang w:eastAsia="es-CO"/>
              </w:rPr>
              <w:t>225</w:t>
            </w:r>
          </w:p>
        </w:tc>
        <w:tc>
          <w:tcPr>
            <w:tcW w:w="0" w:type="auto"/>
            <w:shd w:val="clear" w:color="auto" w:fill="D9E2F3"/>
          </w:tcPr>
          <w:p w14:paraId="67F08575" w14:textId="739D50D3" w:rsidR="00022906" w:rsidRPr="00391BAE" w:rsidRDefault="00022906" w:rsidP="00022906">
            <w:pPr>
              <w:jc w:val="center"/>
              <w:rPr>
                <w:sz w:val="20"/>
              </w:rPr>
            </w:pPr>
            <w:r w:rsidRPr="00022906">
              <w:rPr>
                <w:rFonts w:ascii="Calibri" w:hAnsi="Calibri" w:cs="Calibri"/>
                <w:szCs w:val="22"/>
                <w:lang w:eastAsia="es-CO"/>
              </w:rPr>
              <w:t>69</w:t>
            </w:r>
          </w:p>
        </w:tc>
        <w:tc>
          <w:tcPr>
            <w:tcW w:w="0" w:type="auto"/>
            <w:shd w:val="clear" w:color="auto" w:fill="D9E2F3"/>
          </w:tcPr>
          <w:p w14:paraId="35CA79EA" w14:textId="753297D9" w:rsidR="00022906" w:rsidRPr="00391BAE" w:rsidRDefault="00022906" w:rsidP="00022906">
            <w:pPr>
              <w:jc w:val="center"/>
              <w:rPr>
                <w:sz w:val="20"/>
              </w:rPr>
            </w:pPr>
            <w:r w:rsidRPr="00022906">
              <w:rPr>
                <w:rFonts w:ascii="Calibri" w:hAnsi="Calibri" w:cs="Calibri"/>
                <w:szCs w:val="22"/>
                <w:lang w:eastAsia="es-CO"/>
              </w:rPr>
              <w:t>661</w:t>
            </w:r>
          </w:p>
        </w:tc>
      </w:tr>
      <w:tr w:rsidR="00022906" w:rsidRPr="00391BAE" w14:paraId="7FE128AE" w14:textId="33B3C52C" w:rsidTr="00022906">
        <w:trPr>
          <w:trHeight w:val="20"/>
        </w:trPr>
        <w:tc>
          <w:tcPr>
            <w:tcW w:w="0" w:type="auto"/>
            <w:shd w:val="clear" w:color="auto" w:fill="B4C6E7"/>
          </w:tcPr>
          <w:p w14:paraId="2B557365" w14:textId="77777777" w:rsidR="00022906" w:rsidRPr="00391BAE" w:rsidRDefault="00022906" w:rsidP="00022906">
            <w:pPr>
              <w:rPr>
                <w:sz w:val="20"/>
              </w:rPr>
            </w:pPr>
            <w:r w:rsidRPr="00391BAE">
              <w:rPr>
                <w:sz w:val="20"/>
              </w:rPr>
              <w:t>3</w:t>
            </w:r>
          </w:p>
        </w:tc>
        <w:tc>
          <w:tcPr>
            <w:tcW w:w="0" w:type="auto"/>
            <w:shd w:val="clear" w:color="auto" w:fill="B4C6E7"/>
          </w:tcPr>
          <w:p w14:paraId="0838B61F" w14:textId="77777777" w:rsidR="00022906" w:rsidRPr="00391BAE" w:rsidRDefault="00022906" w:rsidP="00022906">
            <w:pPr>
              <w:rPr>
                <w:sz w:val="20"/>
              </w:rPr>
            </w:pPr>
            <w:r w:rsidRPr="00391BAE">
              <w:rPr>
                <w:sz w:val="20"/>
              </w:rPr>
              <w:t>Santa Fe</w:t>
            </w:r>
          </w:p>
        </w:tc>
        <w:tc>
          <w:tcPr>
            <w:tcW w:w="0" w:type="auto"/>
            <w:shd w:val="clear" w:color="auto" w:fill="B4C6E7"/>
          </w:tcPr>
          <w:p w14:paraId="02AF813B" w14:textId="77777777" w:rsidR="00022906" w:rsidRPr="00391BAE" w:rsidRDefault="00022906" w:rsidP="00022906">
            <w:pPr>
              <w:rPr>
                <w:sz w:val="20"/>
              </w:rPr>
            </w:pPr>
          </w:p>
        </w:tc>
        <w:tc>
          <w:tcPr>
            <w:tcW w:w="3286" w:type="dxa"/>
            <w:vMerge/>
            <w:shd w:val="clear" w:color="auto" w:fill="B4C6E7"/>
          </w:tcPr>
          <w:p w14:paraId="21FD703B" w14:textId="77777777" w:rsidR="00022906" w:rsidRPr="00391BAE" w:rsidRDefault="00022906" w:rsidP="00022906">
            <w:pPr>
              <w:rPr>
                <w:sz w:val="20"/>
              </w:rPr>
            </w:pPr>
          </w:p>
        </w:tc>
        <w:tc>
          <w:tcPr>
            <w:tcW w:w="1557" w:type="dxa"/>
            <w:shd w:val="clear" w:color="auto" w:fill="B4C6E7"/>
          </w:tcPr>
          <w:p w14:paraId="12C738F7" w14:textId="7F380C92" w:rsidR="00022906" w:rsidRPr="00391BAE" w:rsidRDefault="00022906" w:rsidP="00022906">
            <w:pPr>
              <w:jc w:val="center"/>
              <w:rPr>
                <w:sz w:val="20"/>
              </w:rPr>
            </w:pPr>
            <w:r w:rsidRPr="00022906">
              <w:rPr>
                <w:rFonts w:ascii="Calibri" w:hAnsi="Calibri" w:cs="Calibri"/>
                <w:szCs w:val="22"/>
                <w:lang w:eastAsia="es-CO"/>
              </w:rPr>
              <w:t>169</w:t>
            </w:r>
          </w:p>
        </w:tc>
        <w:tc>
          <w:tcPr>
            <w:tcW w:w="0" w:type="auto"/>
            <w:shd w:val="clear" w:color="auto" w:fill="B4C6E7"/>
          </w:tcPr>
          <w:p w14:paraId="63EC43C8" w14:textId="24473214" w:rsidR="00022906" w:rsidRPr="00391BAE" w:rsidRDefault="00022906" w:rsidP="00022906">
            <w:pPr>
              <w:jc w:val="center"/>
              <w:rPr>
                <w:sz w:val="20"/>
              </w:rPr>
            </w:pPr>
            <w:r w:rsidRPr="00022906">
              <w:rPr>
                <w:rFonts w:ascii="Calibri" w:hAnsi="Calibri" w:cs="Calibri"/>
                <w:szCs w:val="22"/>
                <w:lang w:eastAsia="es-CO"/>
              </w:rPr>
              <w:t>52</w:t>
            </w:r>
          </w:p>
        </w:tc>
        <w:tc>
          <w:tcPr>
            <w:tcW w:w="0" w:type="auto"/>
            <w:shd w:val="clear" w:color="auto" w:fill="B4C6E7"/>
          </w:tcPr>
          <w:p w14:paraId="12A0078C" w14:textId="5A58F89D" w:rsidR="00022906" w:rsidRPr="00391BAE" w:rsidRDefault="00022906" w:rsidP="00022906">
            <w:pPr>
              <w:jc w:val="center"/>
              <w:rPr>
                <w:sz w:val="20"/>
              </w:rPr>
            </w:pPr>
            <w:r w:rsidRPr="00022906">
              <w:rPr>
                <w:rFonts w:ascii="Calibri" w:hAnsi="Calibri" w:cs="Calibri"/>
                <w:szCs w:val="22"/>
                <w:lang w:eastAsia="es-CO"/>
              </w:rPr>
              <w:t>369</w:t>
            </w:r>
          </w:p>
        </w:tc>
      </w:tr>
      <w:tr w:rsidR="00022906" w:rsidRPr="00391BAE" w14:paraId="0DC8033D" w14:textId="204E422E" w:rsidTr="00022906">
        <w:trPr>
          <w:trHeight w:val="20"/>
        </w:trPr>
        <w:tc>
          <w:tcPr>
            <w:tcW w:w="0" w:type="auto"/>
            <w:shd w:val="clear" w:color="auto" w:fill="D9E2F3"/>
          </w:tcPr>
          <w:p w14:paraId="0F833465" w14:textId="77777777" w:rsidR="00022906" w:rsidRPr="00391BAE" w:rsidRDefault="00022906" w:rsidP="00022906">
            <w:pPr>
              <w:rPr>
                <w:sz w:val="20"/>
              </w:rPr>
            </w:pPr>
            <w:r w:rsidRPr="00391BAE">
              <w:rPr>
                <w:sz w:val="20"/>
              </w:rPr>
              <w:t>11</w:t>
            </w:r>
          </w:p>
        </w:tc>
        <w:tc>
          <w:tcPr>
            <w:tcW w:w="0" w:type="auto"/>
            <w:shd w:val="clear" w:color="auto" w:fill="D9E2F3"/>
          </w:tcPr>
          <w:p w14:paraId="377DC914" w14:textId="77777777" w:rsidR="00022906" w:rsidRPr="00391BAE" w:rsidRDefault="00022906" w:rsidP="00022906">
            <w:pPr>
              <w:rPr>
                <w:sz w:val="20"/>
              </w:rPr>
            </w:pPr>
            <w:r w:rsidRPr="00391BAE">
              <w:rPr>
                <w:sz w:val="20"/>
              </w:rPr>
              <w:t>Suba</w:t>
            </w:r>
          </w:p>
        </w:tc>
        <w:tc>
          <w:tcPr>
            <w:tcW w:w="0" w:type="auto"/>
            <w:shd w:val="clear" w:color="auto" w:fill="D9E2F3"/>
          </w:tcPr>
          <w:p w14:paraId="6F97DB8E" w14:textId="77777777" w:rsidR="00022906" w:rsidRPr="00391BAE" w:rsidRDefault="00022906" w:rsidP="00022906">
            <w:pPr>
              <w:rPr>
                <w:sz w:val="20"/>
              </w:rPr>
            </w:pPr>
          </w:p>
        </w:tc>
        <w:tc>
          <w:tcPr>
            <w:tcW w:w="3286" w:type="dxa"/>
            <w:shd w:val="clear" w:color="auto" w:fill="D9E2F3"/>
          </w:tcPr>
          <w:p w14:paraId="2FCEC7E1" w14:textId="77777777" w:rsidR="00022906" w:rsidRPr="00391BAE" w:rsidRDefault="00022906" w:rsidP="00022906">
            <w:pPr>
              <w:rPr>
                <w:sz w:val="20"/>
              </w:rPr>
            </w:pPr>
            <w:r w:rsidRPr="00391BAE">
              <w:rPr>
                <w:sz w:val="20"/>
              </w:rPr>
              <w:t>UPR Norte</w:t>
            </w:r>
          </w:p>
        </w:tc>
        <w:tc>
          <w:tcPr>
            <w:tcW w:w="1557" w:type="dxa"/>
            <w:shd w:val="clear" w:color="auto" w:fill="D9E2F3"/>
          </w:tcPr>
          <w:p w14:paraId="2AD6CECB" w14:textId="3D4FA0A4" w:rsidR="00022906" w:rsidRPr="00391BAE" w:rsidRDefault="00022906" w:rsidP="00022906">
            <w:pPr>
              <w:jc w:val="center"/>
              <w:rPr>
                <w:sz w:val="20"/>
              </w:rPr>
            </w:pPr>
            <w:r w:rsidRPr="00022906">
              <w:rPr>
                <w:rFonts w:ascii="Calibri" w:hAnsi="Calibri" w:cs="Calibri"/>
                <w:szCs w:val="22"/>
                <w:lang w:eastAsia="es-CO"/>
              </w:rPr>
              <w:t>2</w:t>
            </w:r>
            <w:r w:rsidR="005E7CAE">
              <w:rPr>
                <w:rFonts w:ascii="Calibri" w:hAnsi="Calibri" w:cs="Calibri"/>
                <w:szCs w:val="22"/>
                <w:lang w:eastAsia="es-CO"/>
              </w:rPr>
              <w:t>.</w:t>
            </w:r>
            <w:r w:rsidRPr="00022906">
              <w:rPr>
                <w:rFonts w:ascii="Calibri" w:hAnsi="Calibri" w:cs="Calibri"/>
                <w:szCs w:val="22"/>
                <w:lang w:eastAsia="es-CO"/>
              </w:rPr>
              <w:t>095</w:t>
            </w:r>
          </w:p>
        </w:tc>
        <w:tc>
          <w:tcPr>
            <w:tcW w:w="0" w:type="auto"/>
            <w:shd w:val="clear" w:color="auto" w:fill="D9E2F3"/>
          </w:tcPr>
          <w:p w14:paraId="35F6C61C" w14:textId="51055866" w:rsidR="00022906" w:rsidRPr="00391BAE" w:rsidRDefault="00022906" w:rsidP="00022906">
            <w:pPr>
              <w:jc w:val="center"/>
              <w:rPr>
                <w:sz w:val="20"/>
              </w:rPr>
            </w:pPr>
            <w:r w:rsidRPr="00022906">
              <w:rPr>
                <w:rFonts w:ascii="Calibri" w:hAnsi="Calibri" w:cs="Calibri"/>
                <w:szCs w:val="22"/>
                <w:lang w:eastAsia="es-CO"/>
              </w:rPr>
              <w:t>345</w:t>
            </w:r>
          </w:p>
        </w:tc>
        <w:tc>
          <w:tcPr>
            <w:tcW w:w="0" w:type="auto"/>
            <w:shd w:val="clear" w:color="auto" w:fill="D9E2F3"/>
          </w:tcPr>
          <w:p w14:paraId="754D9AA7" w14:textId="648AEE35" w:rsidR="00022906" w:rsidRPr="00391BAE" w:rsidRDefault="00022906" w:rsidP="00022906">
            <w:pPr>
              <w:jc w:val="center"/>
              <w:rPr>
                <w:sz w:val="20"/>
              </w:rPr>
            </w:pPr>
            <w:r w:rsidRPr="00022906">
              <w:rPr>
                <w:rFonts w:ascii="Calibri" w:hAnsi="Calibri" w:cs="Calibri"/>
                <w:szCs w:val="22"/>
                <w:lang w:eastAsia="es-CO"/>
              </w:rPr>
              <w:t>1</w:t>
            </w:r>
            <w:r w:rsidR="005E7CAE">
              <w:rPr>
                <w:rFonts w:ascii="Calibri" w:hAnsi="Calibri" w:cs="Calibri"/>
                <w:szCs w:val="22"/>
                <w:lang w:eastAsia="es-CO"/>
              </w:rPr>
              <w:t>.</w:t>
            </w:r>
            <w:r w:rsidRPr="00022906">
              <w:rPr>
                <w:rFonts w:ascii="Calibri" w:hAnsi="Calibri" w:cs="Calibri"/>
                <w:szCs w:val="22"/>
                <w:lang w:eastAsia="es-CO"/>
              </w:rPr>
              <w:t>166</w:t>
            </w:r>
          </w:p>
        </w:tc>
      </w:tr>
    </w:tbl>
    <w:p w14:paraId="7614C9AE" w14:textId="319A15D9" w:rsidR="00124109" w:rsidRPr="00EB638D" w:rsidRDefault="00022906" w:rsidP="00124109">
      <w:pPr>
        <w:rPr>
          <w:sz w:val="16"/>
        </w:rPr>
      </w:pPr>
      <w:r w:rsidRPr="00EB638D">
        <w:rPr>
          <w:sz w:val="16"/>
        </w:rPr>
        <w:lastRenderedPageBreak/>
        <w:t>Fuente: Convenio interadministrativo de cooperación  017 de</w:t>
      </w:r>
      <w:r w:rsidR="00EB638D" w:rsidRPr="00EB638D">
        <w:rPr>
          <w:sz w:val="16"/>
        </w:rPr>
        <w:t xml:space="preserve"> 2009 y 234 de 2009, suscrito entre la SDP, SDA, SDHT, UAESP y Universidad Distrital Francisco José de Caldas Tomo II al X.</w:t>
      </w:r>
      <w:r w:rsidR="00EB638D">
        <w:rPr>
          <w:sz w:val="16"/>
        </w:rPr>
        <w:t xml:space="preserve"> Bogotá D.C. Colombia.</w:t>
      </w:r>
    </w:p>
    <w:p w14:paraId="3971B61C" w14:textId="77777777" w:rsidR="00022906" w:rsidRPr="00EB638D" w:rsidRDefault="00022906" w:rsidP="00124109">
      <w:pPr>
        <w:rPr>
          <w:sz w:val="16"/>
        </w:rPr>
      </w:pPr>
    </w:p>
    <w:p w14:paraId="5A641614" w14:textId="77777777" w:rsidR="00022906" w:rsidRDefault="00022906" w:rsidP="00124109"/>
    <w:p w14:paraId="6397E55B" w14:textId="77777777" w:rsidR="00144354" w:rsidRDefault="009468C7" w:rsidP="00F77B41">
      <w:pPr>
        <w:pStyle w:val="Ttulo1"/>
      </w:pPr>
      <w:r w:rsidRPr="00F77B41">
        <w:t>I</w:t>
      </w:r>
      <w:r w:rsidR="007016A1" w:rsidRPr="00F77B41">
        <w:t>DENTIFICACIÓN DEL GRUPO OBJETIVO</w:t>
      </w:r>
      <w:r w:rsidR="006A315D" w:rsidRPr="00F77B41">
        <w:t xml:space="preserve"> </w:t>
      </w:r>
      <w:bookmarkEnd w:id="9"/>
      <w:bookmarkEnd w:id="10"/>
      <w:bookmarkEnd w:id="11"/>
    </w:p>
    <w:p w14:paraId="737BC90C" w14:textId="77777777" w:rsidR="00EB638D" w:rsidRDefault="00EB638D" w:rsidP="00EB638D"/>
    <w:tbl>
      <w:tblPr>
        <w:tblW w:w="0" w:type="auto"/>
        <w:tblInd w:w="7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11"/>
        <w:gridCol w:w="1444"/>
        <w:gridCol w:w="511"/>
        <w:gridCol w:w="3286"/>
        <w:gridCol w:w="1557"/>
      </w:tblGrid>
      <w:tr w:rsidR="00EB638D" w:rsidRPr="00391BAE" w14:paraId="314D7F12" w14:textId="77777777" w:rsidTr="00EB638D">
        <w:trPr>
          <w:trHeight w:val="20"/>
        </w:trPr>
        <w:tc>
          <w:tcPr>
            <w:tcW w:w="0" w:type="auto"/>
            <w:tcBorders>
              <w:top w:val="single" w:sz="4" w:space="0" w:color="FFFFFF"/>
              <w:left w:val="nil"/>
              <w:right w:val="nil"/>
            </w:tcBorders>
            <w:shd w:val="clear" w:color="auto" w:fill="4472C4"/>
          </w:tcPr>
          <w:p w14:paraId="4586080A" w14:textId="77777777" w:rsidR="00EB638D" w:rsidRPr="00391BAE" w:rsidRDefault="00EB638D" w:rsidP="0098258C">
            <w:pPr>
              <w:jc w:val="center"/>
              <w:rPr>
                <w:b/>
                <w:bCs/>
                <w:sz w:val="20"/>
              </w:rPr>
            </w:pPr>
            <w:r w:rsidRPr="00391BAE">
              <w:rPr>
                <w:b/>
                <w:bCs/>
                <w:sz w:val="20"/>
              </w:rPr>
              <w:t>No.</w:t>
            </w:r>
          </w:p>
        </w:tc>
        <w:tc>
          <w:tcPr>
            <w:tcW w:w="0" w:type="auto"/>
            <w:tcBorders>
              <w:top w:val="single" w:sz="4" w:space="0" w:color="FFFFFF"/>
              <w:left w:val="nil"/>
              <w:right w:val="nil"/>
            </w:tcBorders>
            <w:shd w:val="clear" w:color="auto" w:fill="4472C4"/>
          </w:tcPr>
          <w:p w14:paraId="41EF4272" w14:textId="77777777" w:rsidR="00EB638D" w:rsidRPr="00391BAE" w:rsidRDefault="00EB638D" w:rsidP="0098258C">
            <w:pPr>
              <w:jc w:val="center"/>
              <w:rPr>
                <w:b/>
                <w:bCs/>
                <w:sz w:val="20"/>
              </w:rPr>
            </w:pPr>
            <w:r w:rsidRPr="00391BAE">
              <w:rPr>
                <w:b/>
                <w:bCs/>
                <w:sz w:val="20"/>
              </w:rPr>
              <w:t>LOCALIDAD</w:t>
            </w:r>
          </w:p>
        </w:tc>
        <w:tc>
          <w:tcPr>
            <w:tcW w:w="0" w:type="auto"/>
            <w:tcBorders>
              <w:top w:val="single" w:sz="4" w:space="0" w:color="FFFFFF"/>
              <w:left w:val="nil"/>
              <w:right w:val="nil"/>
            </w:tcBorders>
            <w:shd w:val="clear" w:color="auto" w:fill="4472C4"/>
          </w:tcPr>
          <w:p w14:paraId="12D4EEF3" w14:textId="77777777" w:rsidR="00EB638D" w:rsidRPr="00391BAE" w:rsidRDefault="00EB638D" w:rsidP="0098258C">
            <w:pPr>
              <w:jc w:val="center"/>
              <w:rPr>
                <w:b/>
                <w:bCs/>
                <w:sz w:val="20"/>
              </w:rPr>
            </w:pPr>
            <w:r w:rsidRPr="00391BAE">
              <w:rPr>
                <w:b/>
                <w:bCs/>
                <w:sz w:val="20"/>
              </w:rPr>
              <w:t>No.</w:t>
            </w:r>
          </w:p>
        </w:tc>
        <w:tc>
          <w:tcPr>
            <w:tcW w:w="3286" w:type="dxa"/>
            <w:tcBorders>
              <w:top w:val="single" w:sz="4" w:space="0" w:color="FFFFFF"/>
              <w:left w:val="nil"/>
              <w:right w:val="nil"/>
            </w:tcBorders>
            <w:shd w:val="clear" w:color="auto" w:fill="4472C4"/>
          </w:tcPr>
          <w:p w14:paraId="0DDFAA76" w14:textId="77777777" w:rsidR="00EB638D" w:rsidRPr="00391BAE" w:rsidRDefault="00EB638D" w:rsidP="0098258C">
            <w:pPr>
              <w:jc w:val="center"/>
              <w:rPr>
                <w:b/>
                <w:bCs/>
                <w:sz w:val="20"/>
              </w:rPr>
            </w:pPr>
            <w:r w:rsidRPr="00391BAE">
              <w:rPr>
                <w:b/>
                <w:bCs/>
                <w:sz w:val="20"/>
              </w:rPr>
              <w:t>UPR</w:t>
            </w:r>
          </w:p>
        </w:tc>
        <w:tc>
          <w:tcPr>
            <w:tcW w:w="1557" w:type="dxa"/>
            <w:tcBorders>
              <w:top w:val="single" w:sz="4" w:space="0" w:color="FFFFFF"/>
              <w:left w:val="nil"/>
              <w:right w:val="single" w:sz="4" w:space="0" w:color="FFFFFF"/>
            </w:tcBorders>
            <w:shd w:val="clear" w:color="auto" w:fill="4472C4"/>
          </w:tcPr>
          <w:p w14:paraId="589B1D99" w14:textId="77777777" w:rsidR="00EB638D" w:rsidRPr="00391BAE" w:rsidRDefault="00EB638D" w:rsidP="0098258C">
            <w:pPr>
              <w:jc w:val="center"/>
              <w:rPr>
                <w:b/>
                <w:bCs/>
                <w:sz w:val="20"/>
              </w:rPr>
            </w:pPr>
            <w:r w:rsidRPr="00391BAE">
              <w:rPr>
                <w:b/>
                <w:bCs/>
                <w:sz w:val="20"/>
              </w:rPr>
              <w:t>Población</w:t>
            </w:r>
          </w:p>
        </w:tc>
      </w:tr>
      <w:tr w:rsidR="00EB638D" w:rsidRPr="00391BAE" w14:paraId="75C323AB" w14:textId="77777777" w:rsidTr="00EB638D">
        <w:trPr>
          <w:trHeight w:val="20"/>
        </w:trPr>
        <w:tc>
          <w:tcPr>
            <w:tcW w:w="0" w:type="auto"/>
            <w:shd w:val="clear" w:color="auto" w:fill="B4C6E7"/>
          </w:tcPr>
          <w:p w14:paraId="0510AB57" w14:textId="77777777" w:rsidR="00EB638D" w:rsidRPr="00391BAE" w:rsidRDefault="00EB638D" w:rsidP="0098258C">
            <w:pPr>
              <w:rPr>
                <w:sz w:val="20"/>
              </w:rPr>
            </w:pPr>
            <w:r w:rsidRPr="00391BAE">
              <w:rPr>
                <w:sz w:val="20"/>
              </w:rPr>
              <w:t>5</w:t>
            </w:r>
          </w:p>
        </w:tc>
        <w:tc>
          <w:tcPr>
            <w:tcW w:w="0" w:type="auto"/>
            <w:shd w:val="clear" w:color="auto" w:fill="B4C6E7"/>
          </w:tcPr>
          <w:p w14:paraId="6B89CBE5" w14:textId="77777777" w:rsidR="00EB638D" w:rsidRPr="00391BAE" w:rsidRDefault="00EB638D" w:rsidP="0098258C">
            <w:pPr>
              <w:rPr>
                <w:sz w:val="20"/>
              </w:rPr>
            </w:pPr>
            <w:r w:rsidRPr="00391BAE">
              <w:rPr>
                <w:sz w:val="20"/>
              </w:rPr>
              <w:t>Usme</w:t>
            </w:r>
          </w:p>
        </w:tc>
        <w:tc>
          <w:tcPr>
            <w:tcW w:w="0" w:type="auto"/>
            <w:shd w:val="clear" w:color="auto" w:fill="B4C6E7"/>
          </w:tcPr>
          <w:p w14:paraId="205FFF3D" w14:textId="77777777" w:rsidR="00EB638D" w:rsidRPr="00391BAE" w:rsidRDefault="00EB638D" w:rsidP="0098258C">
            <w:pPr>
              <w:rPr>
                <w:sz w:val="20"/>
              </w:rPr>
            </w:pPr>
          </w:p>
        </w:tc>
        <w:tc>
          <w:tcPr>
            <w:tcW w:w="3286" w:type="dxa"/>
            <w:shd w:val="clear" w:color="auto" w:fill="B4C6E7"/>
          </w:tcPr>
          <w:p w14:paraId="1DCF8222" w14:textId="77777777" w:rsidR="00EB638D" w:rsidRPr="00391BAE" w:rsidRDefault="00EB638D" w:rsidP="0098258C">
            <w:pPr>
              <w:rPr>
                <w:sz w:val="20"/>
              </w:rPr>
            </w:pPr>
            <w:r w:rsidRPr="00391BAE">
              <w:rPr>
                <w:sz w:val="20"/>
              </w:rPr>
              <w:t>UPR Tunjuelo</w:t>
            </w:r>
          </w:p>
        </w:tc>
        <w:tc>
          <w:tcPr>
            <w:tcW w:w="1557" w:type="dxa"/>
            <w:shd w:val="clear" w:color="auto" w:fill="B4C6E7"/>
          </w:tcPr>
          <w:p w14:paraId="3CC003F4" w14:textId="40E166DB" w:rsidR="00EB638D" w:rsidRPr="00391BAE" w:rsidRDefault="00EB638D" w:rsidP="0098258C">
            <w:pPr>
              <w:jc w:val="center"/>
              <w:rPr>
                <w:sz w:val="20"/>
              </w:rPr>
            </w:pPr>
            <w:r w:rsidRPr="00022906">
              <w:rPr>
                <w:rFonts w:ascii="Calibri" w:hAnsi="Calibri" w:cs="Calibri"/>
                <w:szCs w:val="22"/>
                <w:lang w:eastAsia="es-CO"/>
              </w:rPr>
              <w:t>2</w:t>
            </w:r>
            <w:r w:rsidR="005E7CAE">
              <w:rPr>
                <w:rFonts w:ascii="Calibri" w:hAnsi="Calibri" w:cs="Calibri"/>
                <w:szCs w:val="22"/>
                <w:lang w:eastAsia="es-CO"/>
              </w:rPr>
              <w:t>.</w:t>
            </w:r>
            <w:r w:rsidRPr="00022906">
              <w:rPr>
                <w:rFonts w:ascii="Calibri" w:hAnsi="Calibri" w:cs="Calibri"/>
                <w:szCs w:val="22"/>
                <w:lang w:eastAsia="es-CO"/>
              </w:rPr>
              <w:t>836</w:t>
            </w:r>
          </w:p>
        </w:tc>
      </w:tr>
      <w:tr w:rsidR="00EB638D" w:rsidRPr="00391BAE" w14:paraId="713E563D" w14:textId="77777777" w:rsidTr="00EB638D">
        <w:trPr>
          <w:trHeight w:val="20"/>
        </w:trPr>
        <w:tc>
          <w:tcPr>
            <w:tcW w:w="0" w:type="auto"/>
            <w:shd w:val="clear" w:color="auto" w:fill="D9E2F3"/>
          </w:tcPr>
          <w:p w14:paraId="5A3C548D" w14:textId="77777777" w:rsidR="00EB638D" w:rsidRPr="00391BAE" w:rsidRDefault="00EB638D" w:rsidP="0098258C">
            <w:pPr>
              <w:rPr>
                <w:sz w:val="20"/>
              </w:rPr>
            </w:pPr>
            <w:r w:rsidRPr="00391BAE">
              <w:rPr>
                <w:sz w:val="20"/>
              </w:rPr>
              <w:t>19</w:t>
            </w:r>
          </w:p>
        </w:tc>
        <w:tc>
          <w:tcPr>
            <w:tcW w:w="0" w:type="auto"/>
            <w:shd w:val="clear" w:color="auto" w:fill="D9E2F3"/>
          </w:tcPr>
          <w:p w14:paraId="578481C2" w14:textId="77777777" w:rsidR="00EB638D" w:rsidRPr="00391BAE" w:rsidRDefault="00EB638D" w:rsidP="0098258C">
            <w:pPr>
              <w:rPr>
                <w:sz w:val="20"/>
              </w:rPr>
            </w:pPr>
            <w:r w:rsidRPr="00391BAE">
              <w:rPr>
                <w:sz w:val="20"/>
              </w:rPr>
              <w:t>Ciudad Bolívar</w:t>
            </w:r>
          </w:p>
        </w:tc>
        <w:tc>
          <w:tcPr>
            <w:tcW w:w="0" w:type="auto"/>
            <w:shd w:val="clear" w:color="auto" w:fill="D9E2F3"/>
          </w:tcPr>
          <w:p w14:paraId="1172D5D5" w14:textId="77777777" w:rsidR="00EB638D" w:rsidRPr="00391BAE" w:rsidRDefault="00EB638D" w:rsidP="0098258C">
            <w:pPr>
              <w:rPr>
                <w:sz w:val="20"/>
              </w:rPr>
            </w:pPr>
          </w:p>
        </w:tc>
        <w:tc>
          <w:tcPr>
            <w:tcW w:w="3286" w:type="dxa"/>
            <w:shd w:val="clear" w:color="auto" w:fill="D9E2F3"/>
          </w:tcPr>
          <w:p w14:paraId="7D82047F" w14:textId="77777777" w:rsidR="00EB638D" w:rsidRPr="00391BAE" w:rsidRDefault="00EB638D" w:rsidP="0098258C">
            <w:pPr>
              <w:rPr>
                <w:sz w:val="20"/>
              </w:rPr>
            </w:pPr>
            <w:r w:rsidRPr="00391BAE">
              <w:rPr>
                <w:sz w:val="20"/>
              </w:rPr>
              <w:t>UPR Tunjuelo</w:t>
            </w:r>
          </w:p>
        </w:tc>
        <w:tc>
          <w:tcPr>
            <w:tcW w:w="1557" w:type="dxa"/>
            <w:shd w:val="clear" w:color="auto" w:fill="D9E2F3"/>
          </w:tcPr>
          <w:p w14:paraId="7FF37E35" w14:textId="2233C636" w:rsidR="00EB638D" w:rsidRPr="00391BAE" w:rsidRDefault="00EB638D" w:rsidP="0098258C">
            <w:pPr>
              <w:jc w:val="center"/>
              <w:rPr>
                <w:sz w:val="20"/>
              </w:rPr>
            </w:pPr>
            <w:r w:rsidRPr="00022906">
              <w:rPr>
                <w:rFonts w:ascii="Calibri" w:hAnsi="Calibri" w:cs="Calibri"/>
                <w:szCs w:val="22"/>
                <w:lang w:eastAsia="es-CO"/>
              </w:rPr>
              <w:t>3</w:t>
            </w:r>
            <w:r w:rsidR="005E7CAE">
              <w:rPr>
                <w:rFonts w:ascii="Calibri" w:hAnsi="Calibri" w:cs="Calibri"/>
                <w:szCs w:val="22"/>
                <w:lang w:eastAsia="es-CO"/>
              </w:rPr>
              <w:t>.</w:t>
            </w:r>
            <w:r w:rsidRPr="00022906">
              <w:rPr>
                <w:rFonts w:ascii="Calibri" w:hAnsi="Calibri" w:cs="Calibri"/>
                <w:szCs w:val="22"/>
                <w:lang w:eastAsia="es-CO"/>
              </w:rPr>
              <w:t>995</w:t>
            </w:r>
          </w:p>
        </w:tc>
      </w:tr>
      <w:tr w:rsidR="00EB638D" w:rsidRPr="00391BAE" w14:paraId="6F98D164" w14:textId="77777777" w:rsidTr="00EB638D">
        <w:trPr>
          <w:trHeight w:val="20"/>
        </w:trPr>
        <w:tc>
          <w:tcPr>
            <w:tcW w:w="0" w:type="auto"/>
            <w:shd w:val="clear" w:color="auto" w:fill="B4C6E7"/>
          </w:tcPr>
          <w:p w14:paraId="7F7F44D6" w14:textId="77777777" w:rsidR="00EB638D" w:rsidRPr="00391BAE" w:rsidRDefault="00EB638D" w:rsidP="0098258C">
            <w:pPr>
              <w:rPr>
                <w:sz w:val="20"/>
              </w:rPr>
            </w:pPr>
            <w:r w:rsidRPr="00391BAE">
              <w:rPr>
                <w:sz w:val="20"/>
              </w:rPr>
              <w:t>20</w:t>
            </w:r>
          </w:p>
        </w:tc>
        <w:tc>
          <w:tcPr>
            <w:tcW w:w="0" w:type="auto"/>
            <w:shd w:val="clear" w:color="auto" w:fill="B4C6E7"/>
          </w:tcPr>
          <w:p w14:paraId="5080CE7C" w14:textId="77777777" w:rsidR="00EB638D" w:rsidRPr="00391BAE" w:rsidRDefault="00EB638D" w:rsidP="0098258C">
            <w:pPr>
              <w:rPr>
                <w:sz w:val="20"/>
              </w:rPr>
            </w:pPr>
            <w:r w:rsidRPr="00391BAE">
              <w:rPr>
                <w:sz w:val="20"/>
              </w:rPr>
              <w:t>Sumapaz</w:t>
            </w:r>
          </w:p>
        </w:tc>
        <w:tc>
          <w:tcPr>
            <w:tcW w:w="0" w:type="auto"/>
            <w:shd w:val="clear" w:color="auto" w:fill="B4C6E7"/>
          </w:tcPr>
          <w:p w14:paraId="787E57EA" w14:textId="77777777" w:rsidR="00EB638D" w:rsidRPr="00391BAE" w:rsidRDefault="00EB638D" w:rsidP="0098258C">
            <w:pPr>
              <w:rPr>
                <w:sz w:val="20"/>
              </w:rPr>
            </w:pPr>
          </w:p>
        </w:tc>
        <w:tc>
          <w:tcPr>
            <w:tcW w:w="3286" w:type="dxa"/>
            <w:shd w:val="clear" w:color="auto" w:fill="B4C6E7"/>
          </w:tcPr>
          <w:p w14:paraId="21FFA94A" w14:textId="77777777" w:rsidR="00EB638D" w:rsidRPr="00391BAE" w:rsidRDefault="00EB638D" w:rsidP="0098258C">
            <w:pPr>
              <w:rPr>
                <w:sz w:val="20"/>
              </w:rPr>
            </w:pPr>
            <w:r w:rsidRPr="00391BAE">
              <w:rPr>
                <w:sz w:val="20"/>
              </w:rPr>
              <w:t>UPR Sumapaz y UPR Río Blanco</w:t>
            </w:r>
          </w:p>
        </w:tc>
        <w:tc>
          <w:tcPr>
            <w:tcW w:w="1557" w:type="dxa"/>
            <w:shd w:val="clear" w:color="auto" w:fill="B4C6E7"/>
          </w:tcPr>
          <w:p w14:paraId="680E4A55" w14:textId="3747D99D" w:rsidR="00EB638D" w:rsidRPr="00391BAE" w:rsidRDefault="00EB638D" w:rsidP="0098258C">
            <w:pPr>
              <w:jc w:val="center"/>
              <w:rPr>
                <w:sz w:val="20"/>
              </w:rPr>
            </w:pPr>
            <w:r w:rsidRPr="00022906">
              <w:rPr>
                <w:rFonts w:ascii="Calibri" w:hAnsi="Calibri" w:cs="Calibri"/>
                <w:szCs w:val="22"/>
                <w:lang w:eastAsia="es-CO"/>
              </w:rPr>
              <w:t>2</w:t>
            </w:r>
            <w:r w:rsidR="005E7CAE">
              <w:rPr>
                <w:rFonts w:ascii="Calibri" w:hAnsi="Calibri" w:cs="Calibri"/>
                <w:szCs w:val="22"/>
                <w:lang w:eastAsia="es-CO"/>
              </w:rPr>
              <w:t>.</w:t>
            </w:r>
            <w:r w:rsidRPr="00022906">
              <w:rPr>
                <w:rFonts w:ascii="Calibri" w:hAnsi="Calibri" w:cs="Calibri"/>
                <w:szCs w:val="22"/>
                <w:lang w:eastAsia="es-CO"/>
              </w:rPr>
              <w:t>508</w:t>
            </w:r>
          </w:p>
        </w:tc>
      </w:tr>
      <w:tr w:rsidR="00EB638D" w:rsidRPr="00391BAE" w14:paraId="69F888C1" w14:textId="77777777" w:rsidTr="00EB638D">
        <w:trPr>
          <w:trHeight w:val="20"/>
        </w:trPr>
        <w:tc>
          <w:tcPr>
            <w:tcW w:w="0" w:type="auto"/>
            <w:shd w:val="clear" w:color="auto" w:fill="D9E2F3"/>
          </w:tcPr>
          <w:p w14:paraId="54A5D9A5" w14:textId="77777777" w:rsidR="00EB638D" w:rsidRPr="00391BAE" w:rsidRDefault="00EB638D" w:rsidP="0098258C">
            <w:pPr>
              <w:rPr>
                <w:sz w:val="20"/>
              </w:rPr>
            </w:pPr>
            <w:r w:rsidRPr="00391BAE">
              <w:rPr>
                <w:sz w:val="20"/>
              </w:rPr>
              <w:t>2</w:t>
            </w:r>
          </w:p>
        </w:tc>
        <w:tc>
          <w:tcPr>
            <w:tcW w:w="0" w:type="auto"/>
            <w:shd w:val="clear" w:color="auto" w:fill="D9E2F3"/>
          </w:tcPr>
          <w:p w14:paraId="799B7391" w14:textId="77777777" w:rsidR="00EB638D" w:rsidRPr="00391BAE" w:rsidRDefault="00EB638D" w:rsidP="0098258C">
            <w:pPr>
              <w:rPr>
                <w:sz w:val="20"/>
              </w:rPr>
            </w:pPr>
            <w:r w:rsidRPr="00391BAE">
              <w:rPr>
                <w:sz w:val="20"/>
              </w:rPr>
              <w:t>Chapinero</w:t>
            </w:r>
          </w:p>
        </w:tc>
        <w:tc>
          <w:tcPr>
            <w:tcW w:w="0" w:type="auto"/>
            <w:shd w:val="clear" w:color="auto" w:fill="D9E2F3"/>
          </w:tcPr>
          <w:p w14:paraId="5BAD7FB4" w14:textId="77777777" w:rsidR="00EB638D" w:rsidRPr="00391BAE" w:rsidRDefault="00EB638D" w:rsidP="0098258C">
            <w:pPr>
              <w:rPr>
                <w:sz w:val="20"/>
              </w:rPr>
            </w:pPr>
          </w:p>
        </w:tc>
        <w:tc>
          <w:tcPr>
            <w:tcW w:w="3286" w:type="dxa"/>
            <w:vMerge w:val="restart"/>
            <w:shd w:val="clear" w:color="auto" w:fill="D9E2F3"/>
            <w:vAlign w:val="center"/>
          </w:tcPr>
          <w:p w14:paraId="2A090A50" w14:textId="77777777" w:rsidR="00EB638D" w:rsidRPr="00391BAE" w:rsidRDefault="00EB638D" w:rsidP="00EB638D">
            <w:pPr>
              <w:jc w:val="left"/>
              <w:rPr>
                <w:sz w:val="20"/>
              </w:rPr>
            </w:pPr>
            <w:r>
              <w:rPr>
                <w:sz w:val="20"/>
              </w:rPr>
              <w:t>Reserva Forestal protectora cerros orientales</w:t>
            </w:r>
          </w:p>
        </w:tc>
        <w:tc>
          <w:tcPr>
            <w:tcW w:w="1557" w:type="dxa"/>
            <w:shd w:val="clear" w:color="auto" w:fill="D9E2F3"/>
          </w:tcPr>
          <w:p w14:paraId="37DD6472" w14:textId="77777777" w:rsidR="00EB638D" w:rsidRPr="00391BAE" w:rsidRDefault="00EB638D" w:rsidP="0098258C">
            <w:pPr>
              <w:jc w:val="center"/>
              <w:rPr>
                <w:sz w:val="20"/>
              </w:rPr>
            </w:pPr>
            <w:r w:rsidRPr="00022906">
              <w:rPr>
                <w:rFonts w:ascii="Calibri" w:hAnsi="Calibri" w:cs="Calibri"/>
                <w:szCs w:val="22"/>
                <w:lang w:eastAsia="es-CO"/>
              </w:rPr>
              <w:t>225</w:t>
            </w:r>
          </w:p>
        </w:tc>
      </w:tr>
      <w:tr w:rsidR="00EB638D" w:rsidRPr="00391BAE" w14:paraId="05A44D09" w14:textId="77777777" w:rsidTr="00EB638D">
        <w:trPr>
          <w:trHeight w:val="20"/>
        </w:trPr>
        <w:tc>
          <w:tcPr>
            <w:tcW w:w="0" w:type="auto"/>
            <w:shd w:val="clear" w:color="auto" w:fill="B4C6E7"/>
          </w:tcPr>
          <w:p w14:paraId="7EA3488C" w14:textId="77777777" w:rsidR="00EB638D" w:rsidRPr="00391BAE" w:rsidRDefault="00EB638D" w:rsidP="0098258C">
            <w:pPr>
              <w:rPr>
                <w:sz w:val="20"/>
              </w:rPr>
            </w:pPr>
            <w:r w:rsidRPr="00391BAE">
              <w:rPr>
                <w:sz w:val="20"/>
              </w:rPr>
              <w:t>3</w:t>
            </w:r>
          </w:p>
        </w:tc>
        <w:tc>
          <w:tcPr>
            <w:tcW w:w="0" w:type="auto"/>
            <w:shd w:val="clear" w:color="auto" w:fill="B4C6E7"/>
          </w:tcPr>
          <w:p w14:paraId="59232D67" w14:textId="77777777" w:rsidR="00EB638D" w:rsidRPr="00391BAE" w:rsidRDefault="00EB638D" w:rsidP="0098258C">
            <w:pPr>
              <w:rPr>
                <w:sz w:val="20"/>
              </w:rPr>
            </w:pPr>
            <w:r w:rsidRPr="00391BAE">
              <w:rPr>
                <w:sz w:val="20"/>
              </w:rPr>
              <w:t>Santa Fe</w:t>
            </w:r>
          </w:p>
        </w:tc>
        <w:tc>
          <w:tcPr>
            <w:tcW w:w="0" w:type="auto"/>
            <w:shd w:val="clear" w:color="auto" w:fill="B4C6E7"/>
          </w:tcPr>
          <w:p w14:paraId="35919CB7" w14:textId="77777777" w:rsidR="00EB638D" w:rsidRPr="00391BAE" w:rsidRDefault="00EB638D" w:rsidP="0098258C">
            <w:pPr>
              <w:rPr>
                <w:sz w:val="20"/>
              </w:rPr>
            </w:pPr>
          </w:p>
        </w:tc>
        <w:tc>
          <w:tcPr>
            <w:tcW w:w="3286" w:type="dxa"/>
            <w:vMerge/>
            <w:shd w:val="clear" w:color="auto" w:fill="B4C6E7"/>
          </w:tcPr>
          <w:p w14:paraId="2E35D938" w14:textId="77777777" w:rsidR="00EB638D" w:rsidRPr="00391BAE" w:rsidRDefault="00EB638D" w:rsidP="0098258C">
            <w:pPr>
              <w:rPr>
                <w:sz w:val="20"/>
              </w:rPr>
            </w:pPr>
          </w:p>
        </w:tc>
        <w:tc>
          <w:tcPr>
            <w:tcW w:w="1557" w:type="dxa"/>
            <w:shd w:val="clear" w:color="auto" w:fill="B4C6E7"/>
          </w:tcPr>
          <w:p w14:paraId="62DB10C9" w14:textId="77777777" w:rsidR="00EB638D" w:rsidRPr="00391BAE" w:rsidRDefault="00EB638D" w:rsidP="0098258C">
            <w:pPr>
              <w:jc w:val="center"/>
              <w:rPr>
                <w:sz w:val="20"/>
              </w:rPr>
            </w:pPr>
            <w:r w:rsidRPr="00022906">
              <w:rPr>
                <w:rFonts w:ascii="Calibri" w:hAnsi="Calibri" w:cs="Calibri"/>
                <w:szCs w:val="22"/>
                <w:lang w:eastAsia="es-CO"/>
              </w:rPr>
              <w:t>169</w:t>
            </w:r>
          </w:p>
        </w:tc>
      </w:tr>
      <w:tr w:rsidR="00EB638D" w:rsidRPr="00391BAE" w14:paraId="4F59FBFE" w14:textId="77777777" w:rsidTr="00EB638D">
        <w:trPr>
          <w:trHeight w:val="20"/>
        </w:trPr>
        <w:tc>
          <w:tcPr>
            <w:tcW w:w="0" w:type="auto"/>
            <w:shd w:val="clear" w:color="auto" w:fill="D9E2F3"/>
          </w:tcPr>
          <w:p w14:paraId="0B2BF544" w14:textId="77777777" w:rsidR="00EB638D" w:rsidRPr="00391BAE" w:rsidRDefault="00EB638D" w:rsidP="0098258C">
            <w:pPr>
              <w:rPr>
                <w:sz w:val="20"/>
              </w:rPr>
            </w:pPr>
            <w:r w:rsidRPr="00391BAE">
              <w:rPr>
                <w:sz w:val="20"/>
              </w:rPr>
              <w:t>11</w:t>
            </w:r>
          </w:p>
        </w:tc>
        <w:tc>
          <w:tcPr>
            <w:tcW w:w="0" w:type="auto"/>
            <w:shd w:val="clear" w:color="auto" w:fill="D9E2F3"/>
          </w:tcPr>
          <w:p w14:paraId="306CDE83" w14:textId="77777777" w:rsidR="00EB638D" w:rsidRPr="00391BAE" w:rsidRDefault="00EB638D" w:rsidP="0098258C">
            <w:pPr>
              <w:rPr>
                <w:sz w:val="20"/>
              </w:rPr>
            </w:pPr>
            <w:r w:rsidRPr="00391BAE">
              <w:rPr>
                <w:sz w:val="20"/>
              </w:rPr>
              <w:t>Suba</w:t>
            </w:r>
          </w:p>
        </w:tc>
        <w:tc>
          <w:tcPr>
            <w:tcW w:w="0" w:type="auto"/>
            <w:shd w:val="clear" w:color="auto" w:fill="D9E2F3"/>
          </w:tcPr>
          <w:p w14:paraId="5BA112E4" w14:textId="77777777" w:rsidR="00EB638D" w:rsidRPr="00391BAE" w:rsidRDefault="00EB638D" w:rsidP="0098258C">
            <w:pPr>
              <w:rPr>
                <w:sz w:val="20"/>
              </w:rPr>
            </w:pPr>
          </w:p>
        </w:tc>
        <w:tc>
          <w:tcPr>
            <w:tcW w:w="3286" w:type="dxa"/>
            <w:shd w:val="clear" w:color="auto" w:fill="D9E2F3"/>
          </w:tcPr>
          <w:p w14:paraId="4D5EA3B9" w14:textId="77777777" w:rsidR="00EB638D" w:rsidRPr="00391BAE" w:rsidRDefault="00EB638D" w:rsidP="0098258C">
            <w:pPr>
              <w:rPr>
                <w:sz w:val="20"/>
              </w:rPr>
            </w:pPr>
            <w:r w:rsidRPr="00391BAE">
              <w:rPr>
                <w:sz w:val="20"/>
              </w:rPr>
              <w:t>UPR Norte</w:t>
            </w:r>
          </w:p>
        </w:tc>
        <w:tc>
          <w:tcPr>
            <w:tcW w:w="1557" w:type="dxa"/>
            <w:shd w:val="clear" w:color="auto" w:fill="D9E2F3"/>
          </w:tcPr>
          <w:p w14:paraId="42BBC374" w14:textId="5A742743" w:rsidR="00EB638D" w:rsidRPr="00391BAE" w:rsidRDefault="00EB638D" w:rsidP="0098258C">
            <w:pPr>
              <w:jc w:val="center"/>
              <w:rPr>
                <w:sz w:val="20"/>
              </w:rPr>
            </w:pPr>
            <w:r w:rsidRPr="00022906">
              <w:rPr>
                <w:rFonts w:ascii="Calibri" w:hAnsi="Calibri" w:cs="Calibri"/>
                <w:szCs w:val="22"/>
                <w:lang w:eastAsia="es-CO"/>
              </w:rPr>
              <w:t>2</w:t>
            </w:r>
            <w:r w:rsidR="005E7CAE">
              <w:rPr>
                <w:rFonts w:ascii="Calibri" w:hAnsi="Calibri" w:cs="Calibri"/>
                <w:szCs w:val="22"/>
                <w:lang w:eastAsia="es-CO"/>
              </w:rPr>
              <w:t>.</w:t>
            </w:r>
            <w:r w:rsidRPr="00022906">
              <w:rPr>
                <w:rFonts w:ascii="Calibri" w:hAnsi="Calibri" w:cs="Calibri"/>
                <w:szCs w:val="22"/>
                <w:lang w:eastAsia="es-CO"/>
              </w:rPr>
              <w:t>095</w:t>
            </w:r>
          </w:p>
        </w:tc>
      </w:tr>
    </w:tbl>
    <w:p w14:paraId="62684B21" w14:textId="77777777" w:rsidR="00EB638D" w:rsidRPr="00EB638D" w:rsidRDefault="00EB638D" w:rsidP="00EB638D">
      <w:pPr>
        <w:rPr>
          <w:sz w:val="16"/>
        </w:rPr>
      </w:pPr>
      <w:r w:rsidRPr="00EB638D">
        <w:rPr>
          <w:sz w:val="16"/>
        </w:rPr>
        <w:t>Fuente: Convenio interadministrativo de cooperación  017 de 2009 y 234 de 2009, suscrito entre la SDP, SDA, SDHT, UAESP y Universidad Distrital Francisco José de Caldas Tomo II al X.</w:t>
      </w:r>
      <w:r>
        <w:rPr>
          <w:sz w:val="16"/>
        </w:rPr>
        <w:t xml:space="preserve"> Bogotá D.C. Colombia.</w:t>
      </w:r>
    </w:p>
    <w:p w14:paraId="28AB0FB3" w14:textId="77777777" w:rsidR="00EB638D" w:rsidRPr="00EB638D" w:rsidRDefault="00EB638D" w:rsidP="00EB638D"/>
    <w:p w14:paraId="4F735485" w14:textId="77777777" w:rsidR="00597849" w:rsidRPr="00597849" w:rsidRDefault="00597849" w:rsidP="00597849"/>
    <w:p w14:paraId="5229FE1B" w14:textId="77777777" w:rsidR="00026B91" w:rsidRDefault="00B22554" w:rsidP="00A446A5">
      <w:pPr>
        <w:pStyle w:val="Ttulo1"/>
        <w:rPr>
          <w:color w:val="000000"/>
        </w:rPr>
      </w:pPr>
      <w:r w:rsidRPr="00E105F2">
        <w:t>NORMAS</w:t>
      </w:r>
      <w:r w:rsidR="00026B91" w:rsidRPr="00E105F2">
        <w:t xml:space="preserve"> QUE RESPALDA</w:t>
      </w:r>
      <w:r w:rsidRPr="00E105F2">
        <w:t>N</w:t>
      </w:r>
      <w:r w:rsidR="00026B91" w:rsidRPr="00E105F2">
        <w:t xml:space="preserve"> EL PROYECTO DE INVERSIÓN</w:t>
      </w:r>
      <w:r w:rsidR="00026B91" w:rsidRPr="00E105F2">
        <w:rPr>
          <w:color w:val="000000"/>
        </w:rPr>
        <w:t>.</w:t>
      </w:r>
    </w:p>
    <w:p w14:paraId="30062056" w14:textId="77777777" w:rsidR="00A446A5" w:rsidRDefault="00A446A5" w:rsidP="00A446A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99"/>
      </w:tblGrid>
      <w:tr w:rsidR="007778B5" w:rsidRPr="007778B5" w14:paraId="6834775F" w14:textId="77777777" w:rsidTr="0098258C">
        <w:trPr>
          <w:trHeight w:val="20"/>
          <w:tblHeader/>
        </w:trPr>
        <w:tc>
          <w:tcPr>
            <w:tcW w:w="3397" w:type="dxa"/>
            <w:shd w:val="clear" w:color="auto" w:fill="5B9BD5"/>
          </w:tcPr>
          <w:p w14:paraId="76134480" w14:textId="77777777" w:rsidR="00A446A5" w:rsidRPr="007778B5" w:rsidRDefault="00A446A5" w:rsidP="007778B5">
            <w:pPr>
              <w:jc w:val="center"/>
              <w:rPr>
                <w:b/>
                <w:lang w:val="es-MX"/>
              </w:rPr>
            </w:pPr>
            <w:r w:rsidRPr="007778B5">
              <w:rPr>
                <w:b/>
                <w:lang w:val="es-MX"/>
              </w:rPr>
              <w:t>Norma (</w:t>
            </w:r>
            <w:r w:rsidR="00EA3104" w:rsidRPr="007778B5">
              <w:rPr>
                <w:b/>
                <w:lang w:val="es-MX"/>
              </w:rPr>
              <w:t>número</w:t>
            </w:r>
            <w:r w:rsidRPr="007778B5">
              <w:rPr>
                <w:b/>
                <w:lang w:val="es-MX"/>
              </w:rPr>
              <w:t xml:space="preserve"> y fecha)</w:t>
            </w:r>
          </w:p>
        </w:tc>
        <w:tc>
          <w:tcPr>
            <w:tcW w:w="5999" w:type="dxa"/>
            <w:shd w:val="clear" w:color="auto" w:fill="5B9BD5"/>
          </w:tcPr>
          <w:p w14:paraId="5C37EAB8" w14:textId="77777777" w:rsidR="00A446A5" w:rsidRPr="007778B5" w:rsidRDefault="00A446A5" w:rsidP="007778B5">
            <w:pPr>
              <w:jc w:val="center"/>
              <w:rPr>
                <w:b/>
                <w:lang w:val="es-MX"/>
              </w:rPr>
            </w:pPr>
            <w:r w:rsidRPr="007778B5">
              <w:rPr>
                <w:b/>
                <w:lang w:val="es-MX"/>
              </w:rPr>
              <w:t>Descripción</w:t>
            </w:r>
          </w:p>
        </w:tc>
      </w:tr>
      <w:tr w:rsidR="00EB638D" w:rsidRPr="00073296" w14:paraId="427D748A" w14:textId="77777777" w:rsidTr="0098258C">
        <w:trPr>
          <w:trHeight w:val="20"/>
        </w:trPr>
        <w:tc>
          <w:tcPr>
            <w:tcW w:w="3397" w:type="dxa"/>
            <w:shd w:val="clear" w:color="auto" w:fill="auto"/>
          </w:tcPr>
          <w:p w14:paraId="49BBEA72" w14:textId="77777777" w:rsidR="00EB638D" w:rsidRPr="00073296" w:rsidRDefault="00EB638D" w:rsidP="00EB638D">
            <w:r w:rsidRPr="00073296">
              <w:t>Ley 357 del 21 de enero de 1997</w:t>
            </w:r>
          </w:p>
          <w:p w14:paraId="3FD4723F" w14:textId="055BFA32" w:rsidR="00EB638D" w:rsidRPr="007778B5" w:rsidRDefault="00EB638D" w:rsidP="00EB638D">
            <w:pPr>
              <w:rPr>
                <w:rFonts w:cs="Arial"/>
                <w:lang w:val="es-ES"/>
              </w:rPr>
            </w:pPr>
          </w:p>
        </w:tc>
        <w:tc>
          <w:tcPr>
            <w:tcW w:w="5999" w:type="dxa"/>
            <w:shd w:val="clear" w:color="auto" w:fill="auto"/>
          </w:tcPr>
          <w:p w14:paraId="542FA298" w14:textId="491DF2C0" w:rsidR="00EB638D" w:rsidRPr="00073296" w:rsidRDefault="00EB638D" w:rsidP="00EB638D">
            <w:r w:rsidRPr="00073296">
              <w:t>Por medio de la cual se aprueba la "Convención Relativa a los Humedales de Importancia Internacional Especialmente como Hábitat de Aves Acuáticas", suscrita en Ramsar el dos (2) de febrero de mil novecientos setenta y uno (1971).</w:t>
            </w:r>
          </w:p>
        </w:tc>
      </w:tr>
      <w:tr w:rsidR="00EB638D" w:rsidRPr="00073296" w14:paraId="16076CCE" w14:textId="77777777" w:rsidTr="0098258C">
        <w:trPr>
          <w:trHeight w:val="20"/>
        </w:trPr>
        <w:tc>
          <w:tcPr>
            <w:tcW w:w="3397" w:type="dxa"/>
            <w:shd w:val="clear" w:color="auto" w:fill="auto"/>
          </w:tcPr>
          <w:p w14:paraId="1CF8679B" w14:textId="77777777" w:rsidR="00EB638D" w:rsidRPr="00073296" w:rsidRDefault="00EB638D" w:rsidP="00EB638D">
            <w:r w:rsidRPr="00073296">
              <w:t>Ley 357 del 21 de enero de 1997</w:t>
            </w:r>
          </w:p>
          <w:p w14:paraId="74E1BC87" w14:textId="77777777" w:rsidR="00EB638D" w:rsidRPr="00073296" w:rsidRDefault="00EB638D" w:rsidP="00EB638D"/>
        </w:tc>
        <w:tc>
          <w:tcPr>
            <w:tcW w:w="5999" w:type="dxa"/>
            <w:shd w:val="clear" w:color="auto" w:fill="auto"/>
          </w:tcPr>
          <w:p w14:paraId="130A87C6" w14:textId="00AB66A6" w:rsidR="00EB638D" w:rsidRPr="00073296" w:rsidRDefault="00EB638D" w:rsidP="00EB638D">
            <w:r w:rsidRPr="00073296">
              <w:t>Por medio de la cual se aprueba la "Convención Relativa a los Humedales de Importancia Internacional Especialmente como Hábitat de Aves Acuáticas", suscrita en Ramsar el dos (2) de febrero de mil novecientos setenta y uno (1971).</w:t>
            </w:r>
          </w:p>
        </w:tc>
      </w:tr>
      <w:tr w:rsidR="00EB638D" w:rsidRPr="00073296" w14:paraId="76BD76CD" w14:textId="77777777" w:rsidTr="0098258C">
        <w:trPr>
          <w:trHeight w:val="20"/>
        </w:trPr>
        <w:tc>
          <w:tcPr>
            <w:tcW w:w="3397" w:type="dxa"/>
            <w:shd w:val="clear" w:color="auto" w:fill="auto"/>
          </w:tcPr>
          <w:p w14:paraId="6CCF8590" w14:textId="514F724C" w:rsidR="00EB638D" w:rsidRPr="00073296" w:rsidRDefault="00EB638D" w:rsidP="00EB638D">
            <w:r w:rsidRPr="00073296">
              <w:t xml:space="preserve">Acuerdo 30 del 30 de septiembre de 1976 </w:t>
            </w:r>
          </w:p>
        </w:tc>
        <w:tc>
          <w:tcPr>
            <w:tcW w:w="5999" w:type="dxa"/>
            <w:shd w:val="clear" w:color="auto" w:fill="auto"/>
          </w:tcPr>
          <w:p w14:paraId="7043DE8B" w14:textId="6FE0A1E7" w:rsidR="00EB638D" w:rsidRPr="00073296" w:rsidRDefault="00EB638D" w:rsidP="00EB638D">
            <w:r w:rsidRPr="007778B5">
              <w:rPr>
                <w:bCs/>
              </w:rPr>
              <w:t>Por el cual se declaran y alindan unas áreas de reserva forestal y se delegan unas funciones.</w:t>
            </w:r>
          </w:p>
        </w:tc>
      </w:tr>
      <w:tr w:rsidR="00EB638D" w:rsidRPr="00073296" w14:paraId="12BE4A74" w14:textId="77777777" w:rsidTr="0098258C">
        <w:trPr>
          <w:trHeight w:val="20"/>
        </w:trPr>
        <w:tc>
          <w:tcPr>
            <w:tcW w:w="3397" w:type="dxa"/>
            <w:shd w:val="clear" w:color="auto" w:fill="auto"/>
          </w:tcPr>
          <w:p w14:paraId="44FF61E4" w14:textId="77777777" w:rsidR="00EB638D" w:rsidRPr="00073296" w:rsidRDefault="00EB638D" w:rsidP="00EB638D">
            <w:r w:rsidRPr="00073296">
              <w:t>Ley 388 de 1997</w:t>
            </w:r>
          </w:p>
          <w:p w14:paraId="2800ED3B" w14:textId="77777777" w:rsidR="00EB638D" w:rsidRPr="00073296" w:rsidRDefault="00EB638D" w:rsidP="00EB638D"/>
        </w:tc>
        <w:tc>
          <w:tcPr>
            <w:tcW w:w="5999" w:type="dxa"/>
            <w:shd w:val="clear" w:color="auto" w:fill="auto"/>
          </w:tcPr>
          <w:p w14:paraId="4699BB96" w14:textId="145B3FDF" w:rsidR="00EB638D" w:rsidRPr="00073296" w:rsidRDefault="00EB638D" w:rsidP="00EB638D">
            <w:r w:rsidRPr="007778B5">
              <w:rPr>
                <w:bCs/>
              </w:rPr>
              <w:t>Artículo  </w:t>
            </w:r>
            <w:bookmarkStart w:id="12" w:name="1"/>
            <w:r w:rsidRPr="007778B5">
              <w:rPr>
                <w:bCs/>
              </w:rPr>
              <w:t> </w:t>
            </w:r>
            <w:bookmarkEnd w:id="12"/>
            <w:r w:rsidRPr="007778B5">
              <w:rPr>
                <w:bCs/>
              </w:rPr>
              <w:t xml:space="preserve">1º. Numeral 2. </w:t>
            </w:r>
            <w:r w:rsidRPr="00073296">
              <w:t>El establecimiento de los mecanismos que permitan al municipio, en ejercicio de su autonomía, promover el ordenamiento de su territorio, el uso equitativo y racional del suelo, la preservación y defensa del patrimonio ecológico y cultural localizado en su ámbito territorial y la prevención de desastres en asentamientos de alto riesgo, así como la ejecución de acciones urbanísticas eficientes.</w:t>
            </w:r>
          </w:p>
        </w:tc>
      </w:tr>
      <w:tr w:rsidR="00EB638D" w:rsidRPr="00073296" w14:paraId="20F47ADA" w14:textId="77777777" w:rsidTr="0098258C">
        <w:trPr>
          <w:trHeight w:val="20"/>
        </w:trPr>
        <w:tc>
          <w:tcPr>
            <w:tcW w:w="3397" w:type="dxa"/>
            <w:shd w:val="clear" w:color="auto" w:fill="auto"/>
          </w:tcPr>
          <w:p w14:paraId="6C4FE65F" w14:textId="66D05D77" w:rsidR="00EB638D" w:rsidRPr="00073296" w:rsidRDefault="00EB638D" w:rsidP="00EB638D">
            <w:r w:rsidRPr="00073296">
              <w:t xml:space="preserve">Ley 165 de 1994 </w:t>
            </w:r>
          </w:p>
        </w:tc>
        <w:tc>
          <w:tcPr>
            <w:tcW w:w="5999" w:type="dxa"/>
            <w:shd w:val="clear" w:color="auto" w:fill="auto"/>
          </w:tcPr>
          <w:p w14:paraId="5045CDC9" w14:textId="629E997C" w:rsidR="00EB638D" w:rsidRPr="00073296" w:rsidRDefault="00EB638D" w:rsidP="00EB638D">
            <w:r w:rsidRPr="00073296">
              <w:t>Por medio de la cual se adopta el Convenio sobre la Diversidad Biológica</w:t>
            </w:r>
          </w:p>
        </w:tc>
      </w:tr>
      <w:tr w:rsidR="00EB638D" w:rsidRPr="00073296" w14:paraId="48E94FD5" w14:textId="77777777" w:rsidTr="0098258C">
        <w:trPr>
          <w:trHeight w:val="20"/>
        </w:trPr>
        <w:tc>
          <w:tcPr>
            <w:tcW w:w="3397" w:type="dxa"/>
            <w:shd w:val="clear" w:color="auto" w:fill="auto"/>
          </w:tcPr>
          <w:p w14:paraId="478BA1C3" w14:textId="77777777" w:rsidR="00EB638D" w:rsidRPr="00246AAD" w:rsidRDefault="00EB638D" w:rsidP="00EB638D">
            <w:r w:rsidRPr="00246AAD">
              <w:t>Acuerdo 105 del 2003</w:t>
            </w:r>
          </w:p>
          <w:p w14:paraId="1EDD5E76" w14:textId="77777777" w:rsidR="00EB638D" w:rsidRPr="00073296" w:rsidRDefault="00EB638D" w:rsidP="00EB638D"/>
        </w:tc>
        <w:tc>
          <w:tcPr>
            <w:tcW w:w="5999" w:type="dxa"/>
            <w:shd w:val="clear" w:color="auto" w:fill="auto"/>
          </w:tcPr>
          <w:p w14:paraId="2D7DA9D6" w14:textId="52C9A14A" w:rsidR="00EB638D" w:rsidRPr="00073296" w:rsidRDefault="00EB638D" w:rsidP="00EB638D">
            <w:r w:rsidRPr="00246AAD">
              <w:t>"Por el cual se adecuan las categorías tarifarias del impuesto predial unificado al Plan de Ordenamiento Territorial y se establecen y racionalizan algunos incentivos".</w:t>
            </w:r>
          </w:p>
        </w:tc>
      </w:tr>
      <w:tr w:rsidR="00EB638D" w:rsidRPr="00073296" w14:paraId="56FAA3A4" w14:textId="77777777" w:rsidTr="0098258C">
        <w:trPr>
          <w:trHeight w:val="20"/>
        </w:trPr>
        <w:tc>
          <w:tcPr>
            <w:tcW w:w="3397" w:type="dxa"/>
            <w:shd w:val="clear" w:color="auto" w:fill="auto"/>
          </w:tcPr>
          <w:p w14:paraId="74F7876E" w14:textId="77777777" w:rsidR="00EB638D" w:rsidRPr="00246AAD" w:rsidRDefault="00EB638D" w:rsidP="00EB638D">
            <w:r w:rsidRPr="00246AAD">
              <w:t>Acuerdo 105 del 2003</w:t>
            </w:r>
          </w:p>
          <w:p w14:paraId="151CBD20" w14:textId="77777777" w:rsidR="00EB638D" w:rsidRPr="00246AAD" w:rsidRDefault="00EB638D" w:rsidP="00EB638D"/>
        </w:tc>
        <w:tc>
          <w:tcPr>
            <w:tcW w:w="5999" w:type="dxa"/>
            <w:shd w:val="clear" w:color="auto" w:fill="auto"/>
          </w:tcPr>
          <w:p w14:paraId="0A90257B" w14:textId="57138C08" w:rsidR="00EB638D" w:rsidRPr="00246AAD" w:rsidRDefault="00EB638D" w:rsidP="00EB638D">
            <w:r w:rsidRPr="00246AAD">
              <w:t>"Por el cual se adecuan las categorías tarifarias del impuesto predial unificado al Plan de Ordenamiento Territorial y se establecen y racionalizan algunos incentivos".</w:t>
            </w:r>
          </w:p>
        </w:tc>
      </w:tr>
      <w:tr w:rsidR="00EB638D" w:rsidRPr="00073296" w14:paraId="2916CB0B" w14:textId="77777777" w:rsidTr="0098258C">
        <w:trPr>
          <w:trHeight w:val="20"/>
        </w:trPr>
        <w:tc>
          <w:tcPr>
            <w:tcW w:w="3397" w:type="dxa"/>
            <w:shd w:val="clear" w:color="auto" w:fill="auto"/>
          </w:tcPr>
          <w:p w14:paraId="7636AB02" w14:textId="2747C229" w:rsidR="00EB638D" w:rsidRDefault="00EB638D" w:rsidP="00EB638D">
            <w:r w:rsidRPr="007778B5">
              <w:rPr>
                <w:rFonts w:cs="Arial"/>
                <w:bCs/>
                <w:lang w:val="es-ES"/>
              </w:rPr>
              <w:lastRenderedPageBreak/>
              <w:t xml:space="preserve">Decreto </w:t>
            </w:r>
            <w:r w:rsidRPr="007778B5">
              <w:rPr>
                <w:rFonts w:cs="Arial"/>
                <w:bCs/>
                <w:color w:val="000000"/>
                <w:lang w:val="es-ES"/>
              </w:rPr>
              <w:t>190 de 2004</w:t>
            </w:r>
          </w:p>
        </w:tc>
        <w:tc>
          <w:tcPr>
            <w:tcW w:w="5999" w:type="dxa"/>
            <w:shd w:val="clear" w:color="auto" w:fill="auto"/>
          </w:tcPr>
          <w:p w14:paraId="2A4B62B7" w14:textId="06F0542C" w:rsidR="00EB638D" w:rsidRPr="00073296" w:rsidRDefault="00EB638D" w:rsidP="00EB638D">
            <w:r w:rsidRPr="007778B5">
              <w:rPr>
                <w:rFonts w:cs="Arial"/>
                <w:bCs/>
                <w:lang w:val="es-ES"/>
              </w:rPr>
              <w:t xml:space="preserve">Por medio del cual se compilan las disposiciones contenidas en los Decretos Distritales </w:t>
            </w:r>
            <w:hyperlink r:id="rId22" w:anchor="0" w:history="1">
              <w:r w:rsidRPr="007778B5">
                <w:rPr>
                  <w:rStyle w:val="Hipervnculo"/>
                  <w:rFonts w:cs="Arial"/>
                  <w:bCs/>
                  <w:color w:val="000000"/>
                  <w:sz w:val="20"/>
                  <w:u w:val="none"/>
                  <w:lang w:val="es-ES"/>
                </w:rPr>
                <w:t>619</w:t>
              </w:r>
            </w:hyperlink>
            <w:r w:rsidRPr="007778B5">
              <w:rPr>
                <w:rFonts w:cs="Arial"/>
                <w:bCs/>
                <w:lang w:val="es-ES"/>
              </w:rPr>
              <w:t xml:space="preserve"> de 2000 y </w:t>
            </w:r>
            <w:hyperlink r:id="rId23" w:anchor="0" w:history="1">
              <w:r w:rsidRPr="007778B5">
                <w:rPr>
                  <w:rStyle w:val="Hipervnculo"/>
                  <w:rFonts w:cs="Arial"/>
                  <w:bCs/>
                  <w:color w:val="000000"/>
                  <w:sz w:val="20"/>
                  <w:u w:val="none"/>
                  <w:lang w:val="es-ES"/>
                </w:rPr>
                <w:t>469</w:t>
              </w:r>
            </w:hyperlink>
            <w:r w:rsidRPr="007778B5">
              <w:rPr>
                <w:rFonts w:cs="Arial"/>
                <w:bCs/>
                <w:lang w:val="es-ES"/>
              </w:rPr>
              <w:t xml:space="preserve"> de 2003." (Plan de Ordenamiento Territorial del Distrito Capital), determinó que la planificación, la administración y el monitoreo de la áreas protegidas del orden Distrital, incluidos los Parques Ecológicos Distritales de Humedal deberán ser ejecutados por la hoy Secretaría Distrital de Ambiente (Parágrafo 1, artículo 86).</w:t>
            </w:r>
          </w:p>
        </w:tc>
      </w:tr>
      <w:tr w:rsidR="00EB638D" w:rsidRPr="00073296" w14:paraId="3D3AD40F" w14:textId="77777777" w:rsidTr="0098258C">
        <w:trPr>
          <w:trHeight w:val="20"/>
        </w:trPr>
        <w:tc>
          <w:tcPr>
            <w:tcW w:w="3397" w:type="dxa"/>
            <w:shd w:val="clear" w:color="auto" w:fill="auto"/>
          </w:tcPr>
          <w:p w14:paraId="38914CC9" w14:textId="0B8A31EC" w:rsidR="00EB638D" w:rsidRPr="00073296" w:rsidRDefault="00EB638D" w:rsidP="00EB638D">
            <w:r w:rsidRPr="00073296">
              <w:t xml:space="preserve">Resolución 1141 de 2006 </w:t>
            </w:r>
          </w:p>
        </w:tc>
        <w:tc>
          <w:tcPr>
            <w:tcW w:w="5999" w:type="dxa"/>
            <w:shd w:val="clear" w:color="auto" w:fill="auto"/>
          </w:tcPr>
          <w:p w14:paraId="393B911D" w14:textId="4FA9EFAB" w:rsidR="00EB638D" w:rsidRPr="00073296" w:rsidRDefault="00EB638D" w:rsidP="00EB638D">
            <w:r w:rsidRPr="00073296">
              <w:t>PMA Zona de Reserva Forestal Protectora Bosque Oriental de Bogotá</w:t>
            </w:r>
          </w:p>
        </w:tc>
      </w:tr>
      <w:tr w:rsidR="00EB638D" w:rsidRPr="00073296" w14:paraId="0C979A98" w14:textId="77777777" w:rsidTr="0098258C">
        <w:trPr>
          <w:trHeight w:val="20"/>
        </w:trPr>
        <w:tc>
          <w:tcPr>
            <w:tcW w:w="3397" w:type="dxa"/>
            <w:shd w:val="clear" w:color="auto" w:fill="auto"/>
          </w:tcPr>
          <w:p w14:paraId="35952274" w14:textId="77777777" w:rsidR="00EB638D" w:rsidRPr="00073296" w:rsidRDefault="00EB638D" w:rsidP="00EB638D">
            <w:r w:rsidRPr="00073296">
              <w:t>Decreto 1900 del 12 de julio de 2006</w:t>
            </w:r>
          </w:p>
          <w:p w14:paraId="12959D18" w14:textId="44F00853" w:rsidR="00EB638D" w:rsidRDefault="00EB638D" w:rsidP="00EB638D"/>
        </w:tc>
        <w:tc>
          <w:tcPr>
            <w:tcW w:w="5999" w:type="dxa"/>
            <w:shd w:val="clear" w:color="auto" w:fill="auto"/>
          </w:tcPr>
          <w:p w14:paraId="10B86216" w14:textId="35578A71" w:rsidR="00EB638D" w:rsidRPr="00073296" w:rsidRDefault="00EB638D" w:rsidP="00EB638D">
            <w:r w:rsidRPr="00073296">
              <w:t>Por el cual se reglamenta el parágrafo del artículo 43 de la Ley 99 de 1993 y se dictan otras disposiciones. ARTÍCULO 1o. CAMPO DE APLICACIÓN. Todo proyecto que involucre en su ejecución el uso del agua tomada directamente de fuentes naturales y que esté sujeto a la obtención de licencia ambiental, deberá destinar el 1% del total de la inversión para la recuperación, conservación, preservación y vigilancia de la cuenca hidrográfica que alimenta la respectiva fuente hídrica; de conformidad con el parágrafo del artículo 43 de la Ley 99 de 1993.</w:t>
            </w:r>
          </w:p>
        </w:tc>
      </w:tr>
      <w:tr w:rsidR="00EB638D" w:rsidRPr="00073296" w14:paraId="0DD5037A" w14:textId="77777777" w:rsidTr="0098258C">
        <w:trPr>
          <w:trHeight w:val="20"/>
        </w:trPr>
        <w:tc>
          <w:tcPr>
            <w:tcW w:w="3397" w:type="dxa"/>
            <w:shd w:val="clear" w:color="auto" w:fill="auto"/>
          </w:tcPr>
          <w:p w14:paraId="7AD05DE1" w14:textId="332AAD4C" w:rsidR="00EB638D" w:rsidRDefault="003811BC" w:rsidP="00EB638D">
            <w:hyperlink r:id="rId24" w:history="1">
              <w:r w:rsidR="00EB638D" w:rsidRPr="007778B5">
                <w:rPr>
                  <w:rFonts w:cs="Arial"/>
                  <w:bCs/>
                  <w:lang w:val="es-ES" w:eastAsia="en-US"/>
                </w:rPr>
                <w:t xml:space="preserve">Decreto Distrital 327 del 25 de julio de 2007 </w:t>
              </w:r>
            </w:hyperlink>
            <w:r w:rsidR="00EB638D" w:rsidRPr="007778B5">
              <w:rPr>
                <w:rFonts w:cs="Arial"/>
                <w:bCs/>
                <w:lang w:val="es-ES" w:eastAsia="en-US"/>
              </w:rPr>
              <w:t xml:space="preserve"> </w:t>
            </w:r>
          </w:p>
        </w:tc>
        <w:tc>
          <w:tcPr>
            <w:tcW w:w="5999" w:type="dxa"/>
            <w:shd w:val="clear" w:color="auto" w:fill="auto"/>
          </w:tcPr>
          <w:p w14:paraId="07471D58" w14:textId="77777777" w:rsidR="00EB638D" w:rsidRPr="007778B5" w:rsidRDefault="00EB638D" w:rsidP="00EB638D">
            <w:pPr>
              <w:rPr>
                <w:rFonts w:cs="Arial"/>
                <w:bCs/>
                <w:lang w:val="es-ES" w:eastAsia="en-US"/>
              </w:rPr>
            </w:pPr>
            <w:r w:rsidRPr="007778B5">
              <w:rPr>
                <w:rFonts w:cs="Arial"/>
                <w:bCs/>
                <w:lang w:val="es-ES" w:eastAsia="en-US"/>
              </w:rPr>
              <w:t>Por el cual se adopta la Política Pública de Ruralidad del Distrito Capital</w:t>
            </w:r>
          </w:p>
          <w:p w14:paraId="26AE7541" w14:textId="77777777" w:rsidR="00EB638D" w:rsidRPr="00073296" w:rsidRDefault="00EB638D" w:rsidP="00EB638D"/>
        </w:tc>
      </w:tr>
      <w:tr w:rsidR="00670611" w:rsidRPr="00073296" w14:paraId="7053FFFD" w14:textId="77777777" w:rsidTr="0098258C">
        <w:trPr>
          <w:trHeight w:val="20"/>
        </w:trPr>
        <w:tc>
          <w:tcPr>
            <w:tcW w:w="3397" w:type="dxa"/>
            <w:shd w:val="clear" w:color="auto" w:fill="auto"/>
          </w:tcPr>
          <w:p w14:paraId="18E95C75" w14:textId="2A1CC546" w:rsidR="00670611" w:rsidRDefault="00670611" w:rsidP="00EB638D">
            <w:r>
              <w:t>Resolución ICA 3585 de 2008</w:t>
            </w:r>
          </w:p>
        </w:tc>
        <w:tc>
          <w:tcPr>
            <w:tcW w:w="5999" w:type="dxa"/>
            <w:shd w:val="clear" w:color="auto" w:fill="auto"/>
          </w:tcPr>
          <w:p w14:paraId="4B8CB6F7" w14:textId="79B184B7" w:rsidR="00670611" w:rsidRPr="007778B5" w:rsidRDefault="00670611" w:rsidP="00670611">
            <w:pPr>
              <w:rPr>
                <w:rFonts w:cs="Arial"/>
                <w:bCs/>
                <w:lang w:val="es-ES" w:eastAsia="en-US"/>
              </w:rPr>
            </w:pPr>
            <w:r>
              <w:rPr>
                <w:rFonts w:cs="Arial"/>
                <w:bCs/>
                <w:lang w:val="es-ES" w:eastAsia="en-US"/>
              </w:rPr>
              <w:t>Buenas Prácticas Ganaderas BPG</w:t>
            </w:r>
          </w:p>
        </w:tc>
      </w:tr>
      <w:tr w:rsidR="00670611" w:rsidRPr="00073296" w14:paraId="54FC88FD" w14:textId="77777777" w:rsidTr="0098258C">
        <w:trPr>
          <w:trHeight w:val="20"/>
        </w:trPr>
        <w:tc>
          <w:tcPr>
            <w:tcW w:w="3397" w:type="dxa"/>
            <w:shd w:val="clear" w:color="auto" w:fill="auto"/>
          </w:tcPr>
          <w:p w14:paraId="55974DCE" w14:textId="2CC8CE45" w:rsidR="00670611" w:rsidRDefault="00670611" w:rsidP="00EB638D">
            <w:r>
              <w:t>Resolución ICA 4174 de 2009</w:t>
            </w:r>
          </w:p>
        </w:tc>
        <w:tc>
          <w:tcPr>
            <w:tcW w:w="5999" w:type="dxa"/>
            <w:shd w:val="clear" w:color="auto" w:fill="auto"/>
          </w:tcPr>
          <w:p w14:paraId="2890C5AF" w14:textId="2A3D5E23" w:rsidR="00670611" w:rsidRDefault="00670611" w:rsidP="00EB638D">
            <w:pPr>
              <w:rPr>
                <w:rFonts w:cs="Arial"/>
                <w:bCs/>
                <w:lang w:val="es-ES" w:eastAsia="en-US"/>
              </w:rPr>
            </w:pPr>
            <w:r>
              <w:rPr>
                <w:rFonts w:cs="Arial"/>
                <w:bCs/>
                <w:lang w:val="es-ES" w:eastAsia="en-US"/>
              </w:rPr>
              <w:t>Buenas Prácticas Agrícolas BPA</w:t>
            </w:r>
          </w:p>
        </w:tc>
      </w:tr>
      <w:tr w:rsidR="00EB638D" w:rsidRPr="00073296" w14:paraId="30A04BE7" w14:textId="77777777" w:rsidTr="0098258C">
        <w:trPr>
          <w:trHeight w:val="20"/>
        </w:trPr>
        <w:tc>
          <w:tcPr>
            <w:tcW w:w="3397" w:type="dxa"/>
            <w:shd w:val="clear" w:color="auto" w:fill="auto"/>
          </w:tcPr>
          <w:p w14:paraId="48B97EEC" w14:textId="12F46D9B" w:rsidR="00EB638D" w:rsidRPr="00073296" w:rsidRDefault="00EB638D" w:rsidP="00EB638D">
            <w:r w:rsidRPr="00073296">
              <w:t>Decreto Distrital No. 109 de 2009. artículos 21 y 23</w:t>
            </w:r>
          </w:p>
        </w:tc>
        <w:tc>
          <w:tcPr>
            <w:tcW w:w="5999" w:type="dxa"/>
            <w:shd w:val="clear" w:color="auto" w:fill="auto"/>
          </w:tcPr>
          <w:p w14:paraId="0F46F7E2" w14:textId="461D85BC" w:rsidR="00EB638D" w:rsidRPr="00073296" w:rsidRDefault="00EB638D" w:rsidP="00EB638D">
            <w:r w:rsidRPr="00073296">
              <w:t>Presentan los fundamentos jurídicos que configuran el marco legal de las acciones tendientes a la restauración, conservación, manejo y uso sostenible de los ecosistemas urbanos y de las áreas rurales del Distrito Capital</w:t>
            </w:r>
          </w:p>
        </w:tc>
      </w:tr>
      <w:tr w:rsidR="00EB638D" w:rsidRPr="00073296" w14:paraId="75E6D43A" w14:textId="77777777" w:rsidTr="0098258C">
        <w:trPr>
          <w:trHeight w:val="20"/>
        </w:trPr>
        <w:tc>
          <w:tcPr>
            <w:tcW w:w="3397" w:type="dxa"/>
            <w:shd w:val="clear" w:color="auto" w:fill="auto"/>
          </w:tcPr>
          <w:p w14:paraId="4046996A" w14:textId="09F83A2B" w:rsidR="00EB638D" w:rsidRPr="00073296" w:rsidRDefault="00EB638D" w:rsidP="00EB638D">
            <w:r w:rsidRPr="00073296">
              <w:t>Resolución 207 del 3 de febrero de 2010</w:t>
            </w:r>
          </w:p>
        </w:tc>
        <w:tc>
          <w:tcPr>
            <w:tcW w:w="5999" w:type="dxa"/>
            <w:shd w:val="clear" w:color="auto" w:fill="auto"/>
          </w:tcPr>
          <w:p w14:paraId="6F7851CB" w14:textId="12DC2FD5" w:rsidR="00EB638D" w:rsidRPr="00073296" w:rsidRDefault="00EB638D" w:rsidP="00EB638D">
            <w:r w:rsidRPr="00073296">
              <w:t>Por la cual se adiciona el listado de especies exóticas invasoras declaradas por el artículo primero de la Resolución 848 de 2008 y se toman otras determinaciones.”</w:t>
            </w:r>
          </w:p>
        </w:tc>
      </w:tr>
      <w:tr w:rsidR="00EB638D" w:rsidRPr="00073296" w14:paraId="1974EB29" w14:textId="77777777" w:rsidTr="0098258C">
        <w:trPr>
          <w:trHeight w:val="20"/>
        </w:trPr>
        <w:tc>
          <w:tcPr>
            <w:tcW w:w="3397" w:type="dxa"/>
            <w:shd w:val="clear" w:color="auto" w:fill="auto"/>
          </w:tcPr>
          <w:p w14:paraId="01C08DE1" w14:textId="0B7309E9" w:rsidR="00EB638D" w:rsidRPr="00073296" w:rsidRDefault="003811BC" w:rsidP="0098258C">
            <w:hyperlink r:id="rId25" w:history="1">
              <w:r w:rsidR="0098258C" w:rsidRPr="00246AAD">
                <w:t>Resolución de la Secretaria Distrital de Ambiente 3513 del 19 de Abril de 2010</w:t>
              </w:r>
            </w:hyperlink>
          </w:p>
        </w:tc>
        <w:tc>
          <w:tcPr>
            <w:tcW w:w="5999" w:type="dxa"/>
            <w:shd w:val="clear" w:color="auto" w:fill="auto"/>
          </w:tcPr>
          <w:p w14:paraId="530F9FDE" w14:textId="1B2F3968" w:rsidR="00EB638D" w:rsidRPr="00073296" w:rsidRDefault="0098258C" w:rsidP="00EB638D">
            <w:r w:rsidRPr="00246AAD">
              <w:t>Por la cual se reglamentan los criterios y los lineamientos para certificar el estado de conservación de los predios ubicados parcial o totalmente dentro del Sistema de Áreas Protegidas del Distrito Capital, según lo previsto en el artículo 3º del Acuerdo No. 105 del 29 de diciembre de 20</w:t>
            </w:r>
            <w:r>
              <w:t>03</w:t>
            </w:r>
          </w:p>
        </w:tc>
      </w:tr>
      <w:tr w:rsidR="0098258C" w:rsidRPr="00073296" w14:paraId="77645FE2" w14:textId="77777777" w:rsidTr="0098258C">
        <w:trPr>
          <w:trHeight w:val="20"/>
        </w:trPr>
        <w:tc>
          <w:tcPr>
            <w:tcW w:w="3397" w:type="dxa"/>
            <w:shd w:val="clear" w:color="auto" w:fill="auto"/>
          </w:tcPr>
          <w:p w14:paraId="1BA33B42" w14:textId="77777777" w:rsidR="0098258C" w:rsidRPr="00073296" w:rsidRDefault="0098258C" w:rsidP="0098258C">
            <w:r w:rsidRPr="00073296">
              <w:t>Decreto 2372 del 1 de julio de 2010</w:t>
            </w:r>
          </w:p>
          <w:p w14:paraId="32161952" w14:textId="557A3998" w:rsidR="0098258C" w:rsidRPr="00073296" w:rsidRDefault="0098258C" w:rsidP="00EB638D"/>
        </w:tc>
        <w:tc>
          <w:tcPr>
            <w:tcW w:w="5999" w:type="dxa"/>
            <w:shd w:val="clear" w:color="auto" w:fill="auto"/>
          </w:tcPr>
          <w:p w14:paraId="14D62C0B" w14:textId="12CEDB54" w:rsidR="0098258C" w:rsidRPr="007778B5" w:rsidRDefault="0098258C" w:rsidP="00EB638D">
            <w:pPr>
              <w:rPr>
                <w:bCs/>
              </w:rPr>
            </w:pPr>
            <w:r w:rsidRPr="007778B5">
              <w:rPr>
                <w:bCs/>
              </w:rPr>
              <w:t>Por el cual se reglamenta el Decreto-ley</w:t>
            </w:r>
            <w:r w:rsidRPr="00073296">
              <w:t> </w:t>
            </w:r>
            <w:hyperlink r:id="rId26" w:anchor="0" w:history="1">
              <w:r w:rsidRPr="00073296">
                <w:t>2811</w:t>
              </w:r>
            </w:hyperlink>
            <w:r w:rsidRPr="00073296">
              <w:t> </w:t>
            </w:r>
            <w:r w:rsidRPr="007778B5">
              <w:rPr>
                <w:bCs/>
              </w:rPr>
              <w:t>de 1974, la Ley</w:t>
            </w:r>
            <w:r w:rsidRPr="00073296">
              <w:t> </w:t>
            </w:r>
            <w:hyperlink r:id="rId27" w:anchor="0" w:history="1">
              <w:r w:rsidRPr="00073296">
                <w:t>99</w:t>
              </w:r>
            </w:hyperlink>
            <w:r w:rsidRPr="00073296">
              <w:t> </w:t>
            </w:r>
            <w:r w:rsidRPr="007778B5">
              <w:rPr>
                <w:bCs/>
              </w:rPr>
              <w:t>de 1993, la Ley</w:t>
            </w:r>
            <w:r w:rsidRPr="00073296">
              <w:t> </w:t>
            </w:r>
            <w:hyperlink r:id="rId28" w:anchor="0" w:history="1">
              <w:r w:rsidRPr="00073296">
                <w:t>165</w:t>
              </w:r>
            </w:hyperlink>
            <w:r w:rsidRPr="00073296">
              <w:t> </w:t>
            </w:r>
            <w:r w:rsidRPr="007778B5">
              <w:rPr>
                <w:bCs/>
              </w:rPr>
              <w:t>de 1994 y el Decreto-ley</w:t>
            </w:r>
            <w:r w:rsidRPr="00073296">
              <w:t> </w:t>
            </w:r>
            <w:hyperlink r:id="rId29" w:anchor="0" w:history="1">
              <w:r w:rsidRPr="00073296">
                <w:t>216</w:t>
              </w:r>
            </w:hyperlink>
            <w:r w:rsidRPr="00073296">
              <w:t> </w:t>
            </w:r>
            <w:r w:rsidRPr="007778B5">
              <w:rPr>
                <w:bCs/>
              </w:rPr>
              <w:t>de 2003, en relación con el Sistema Nacional de Áreas Protegidas, las categorías de manejo que lo conforman y se dictan otras disposiciones.</w:t>
            </w:r>
          </w:p>
        </w:tc>
      </w:tr>
      <w:tr w:rsidR="00EB638D" w:rsidRPr="007778B5" w14:paraId="438BB1A2" w14:textId="77777777" w:rsidTr="0098258C">
        <w:trPr>
          <w:trHeight w:val="20"/>
        </w:trPr>
        <w:tc>
          <w:tcPr>
            <w:tcW w:w="3397" w:type="dxa"/>
            <w:shd w:val="clear" w:color="auto" w:fill="auto"/>
          </w:tcPr>
          <w:p w14:paraId="4BA1B4FE" w14:textId="77777777" w:rsidR="00EB638D" w:rsidRPr="00073296" w:rsidRDefault="00EB638D" w:rsidP="00EB638D">
            <w:r w:rsidRPr="00073296">
              <w:t xml:space="preserve">Decreto 511 de 2010 </w:t>
            </w:r>
          </w:p>
          <w:p w14:paraId="356E3067" w14:textId="6891EA3E" w:rsidR="00EB638D" w:rsidRPr="007778B5" w:rsidRDefault="00EB638D" w:rsidP="00EB638D">
            <w:pPr>
              <w:rPr>
                <w:rFonts w:cs="Arial"/>
                <w:bCs/>
                <w:lang w:val="es-ES" w:eastAsia="en-US"/>
              </w:rPr>
            </w:pPr>
          </w:p>
        </w:tc>
        <w:tc>
          <w:tcPr>
            <w:tcW w:w="5999" w:type="dxa"/>
            <w:shd w:val="clear" w:color="auto" w:fill="auto"/>
          </w:tcPr>
          <w:p w14:paraId="5F43B536" w14:textId="15A95FE0" w:rsidR="00EB638D" w:rsidRPr="007778B5" w:rsidRDefault="00EB638D" w:rsidP="00EB638D">
            <w:pPr>
              <w:rPr>
                <w:rFonts w:cs="Arial"/>
                <w:bCs/>
                <w:lang w:val="es-ES" w:eastAsia="en-US"/>
              </w:rPr>
            </w:pPr>
            <w:r w:rsidRPr="007778B5">
              <w:rPr>
                <w:shd w:val="clear" w:color="auto" w:fill="FFFFFF"/>
                <w:lang w:eastAsia="es-CO"/>
              </w:rPr>
              <w:t>Por medio del cual se determinan y articulan funciones en relación con la adquisición de la propiedad y/o mejoras; titulación, recibo, administración, manejo y custodia, de los inmuebles ubicados en zonas de alto riesgo, y se dictan otras disposiciones.</w:t>
            </w:r>
          </w:p>
        </w:tc>
      </w:tr>
      <w:tr w:rsidR="00EB638D" w:rsidRPr="007778B5" w14:paraId="3264D229" w14:textId="77777777" w:rsidTr="0098258C">
        <w:trPr>
          <w:trHeight w:val="20"/>
        </w:trPr>
        <w:tc>
          <w:tcPr>
            <w:tcW w:w="3397" w:type="dxa"/>
            <w:shd w:val="clear" w:color="auto" w:fill="auto"/>
          </w:tcPr>
          <w:p w14:paraId="612A6599" w14:textId="2C2BEBF6" w:rsidR="00EB638D" w:rsidRPr="007778B5" w:rsidRDefault="00EB638D" w:rsidP="00EB638D">
            <w:pPr>
              <w:rPr>
                <w:rFonts w:cs="Arial"/>
                <w:bCs/>
                <w:lang w:val="es-ES" w:eastAsia="en-US"/>
              </w:rPr>
            </w:pPr>
            <w:r w:rsidRPr="007778B5">
              <w:rPr>
                <w:rFonts w:cs="Arial"/>
                <w:bCs/>
                <w:lang w:val="es-ES" w:eastAsia="en-US"/>
              </w:rPr>
              <w:lastRenderedPageBreak/>
              <w:t xml:space="preserve">Decreto Distrital 552 del 6 de diciembre 2011 </w:t>
            </w:r>
          </w:p>
        </w:tc>
        <w:tc>
          <w:tcPr>
            <w:tcW w:w="5999" w:type="dxa"/>
            <w:shd w:val="clear" w:color="auto" w:fill="auto"/>
          </w:tcPr>
          <w:p w14:paraId="397AADA8" w14:textId="2C07F5FD" w:rsidR="00EB638D" w:rsidRPr="007778B5" w:rsidRDefault="00EB638D" w:rsidP="00EB638D">
            <w:pPr>
              <w:rPr>
                <w:rFonts w:cs="Arial"/>
                <w:bCs/>
                <w:lang w:val="es-ES" w:eastAsia="en-US"/>
              </w:rPr>
            </w:pPr>
            <w:r w:rsidRPr="007778B5">
              <w:rPr>
                <w:rFonts w:cs="Arial"/>
                <w:bCs/>
                <w:lang w:val="es-ES" w:eastAsia="en-US"/>
              </w:rPr>
              <w:t>Por el cual se dictan medidas para mejorar las condiciones de prestación de los servicios de agua potable y saneamiento básico por parte de comunidades organizadas en acueductos comunitarios</w:t>
            </w:r>
          </w:p>
        </w:tc>
      </w:tr>
      <w:tr w:rsidR="0098258C" w:rsidRPr="007778B5" w14:paraId="0AA95597" w14:textId="77777777" w:rsidTr="0098258C">
        <w:trPr>
          <w:trHeight w:val="20"/>
        </w:trPr>
        <w:tc>
          <w:tcPr>
            <w:tcW w:w="3397" w:type="dxa"/>
            <w:shd w:val="clear" w:color="auto" w:fill="auto"/>
          </w:tcPr>
          <w:p w14:paraId="19F8E42B" w14:textId="77777777" w:rsidR="0098258C" w:rsidRPr="007778B5" w:rsidRDefault="0098258C" w:rsidP="00EB638D">
            <w:pPr>
              <w:rPr>
                <w:rFonts w:cs="Arial"/>
                <w:bCs/>
                <w:lang w:val="es-ES" w:eastAsia="en-US"/>
              </w:rPr>
            </w:pPr>
          </w:p>
        </w:tc>
        <w:tc>
          <w:tcPr>
            <w:tcW w:w="5999" w:type="dxa"/>
            <w:shd w:val="clear" w:color="auto" w:fill="auto"/>
          </w:tcPr>
          <w:p w14:paraId="7C560276" w14:textId="77777777" w:rsidR="0098258C" w:rsidRPr="007778B5" w:rsidRDefault="0098258C" w:rsidP="00EB638D">
            <w:pPr>
              <w:rPr>
                <w:rFonts w:cs="Arial"/>
                <w:bCs/>
                <w:lang w:val="es-ES" w:eastAsia="en-US"/>
              </w:rPr>
            </w:pPr>
          </w:p>
        </w:tc>
      </w:tr>
      <w:tr w:rsidR="0098258C" w:rsidRPr="00073296" w14:paraId="7127D84D" w14:textId="77777777" w:rsidTr="0098258C">
        <w:trPr>
          <w:trHeight w:val="20"/>
        </w:trPr>
        <w:tc>
          <w:tcPr>
            <w:tcW w:w="3397" w:type="dxa"/>
            <w:shd w:val="clear" w:color="auto" w:fill="auto"/>
          </w:tcPr>
          <w:p w14:paraId="6E5B43F8" w14:textId="4F47B735" w:rsidR="0098258C" w:rsidRPr="00073296" w:rsidRDefault="0098258C" w:rsidP="0098258C">
            <w:r w:rsidRPr="00073296">
              <w:t>Decreto 607 de 2011</w:t>
            </w:r>
          </w:p>
        </w:tc>
        <w:tc>
          <w:tcPr>
            <w:tcW w:w="5999" w:type="dxa"/>
            <w:shd w:val="clear" w:color="auto" w:fill="auto"/>
          </w:tcPr>
          <w:p w14:paraId="3E4B7DDA" w14:textId="0D4C38E9" w:rsidR="0098258C" w:rsidRPr="00073296" w:rsidRDefault="0098258C" w:rsidP="0098258C">
            <w:r w:rsidRPr="00073296">
              <w:t>Por medio del cual se adopta la Política Pública para la Gestión de la Conservación de la Biodiversidad en el Distrito Capital</w:t>
            </w:r>
          </w:p>
        </w:tc>
      </w:tr>
      <w:tr w:rsidR="0098258C" w:rsidRPr="00073296" w14:paraId="2E1F4A0A" w14:textId="77777777" w:rsidTr="0098258C">
        <w:trPr>
          <w:trHeight w:val="20"/>
        </w:trPr>
        <w:tc>
          <w:tcPr>
            <w:tcW w:w="3397" w:type="dxa"/>
            <w:shd w:val="clear" w:color="auto" w:fill="auto"/>
          </w:tcPr>
          <w:p w14:paraId="02DE22A7" w14:textId="08BABDCD" w:rsidR="0098258C" w:rsidRPr="007778B5" w:rsidRDefault="0098258C" w:rsidP="0098258C">
            <w:pPr>
              <w:rPr>
                <w:color w:val="8496B0"/>
                <w:highlight w:val="cyan"/>
              </w:rPr>
            </w:pPr>
            <w:r w:rsidRPr="00073296">
              <w:t xml:space="preserve">Resolución 6562 de 2011 </w:t>
            </w:r>
          </w:p>
        </w:tc>
        <w:tc>
          <w:tcPr>
            <w:tcW w:w="5999" w:type="dxa"/>
            <w:shd w:val="clear" w:color="auto" w:fill="auto"/>
          </w:tcPr>
          <w:p w14:paraId="1EE40EFA" w14:textId="7F100E5A" w:rsidR="0098258C" w:rsidRPr="007778B5" w:rsidRDefault="0098258C" w:rsidP="0098258C">
            <w:pPr>
              <w:rPr>
                <w:rFonts w:cs="Arial"/>
                <w:bCs/>
                <w:shd w:val="clear" w:color="auto" w:fill="FFFFFF"/>
                <w:lang w:eastAsia="es-CO"/>
              </w:rPr>
            </w:pPr>
            <w:r w:rsidRPr="00073296">
              <w:t>Por medio de la cual se adopta el Plan de Investigación Ambiental</w:t>
            </w:r>
          </w:p>
        </w:tc>
      </w:tr>
      <w:tr w:rsidR="0098258C" w:rsidRPr="00073296" w14:paraId="7C67F876" w14:textId="77777777" w:rsidTr="0098258C">
        <w:trPr>
          <w:trHeight w:val="20"/>
        </w:trPr>
        <w:tc>
          <w:tcPr>
            <w:tcW w:w="3397" w:type="dxa"/>
            <w:shd w:val="clear" w:color="auto" w:fill="auto"/>
          </w:tcPr>
          <w:p w14:paraId="2B58D7D8" w14:textId="77777777" w:rsidR="0098258C" w:rsidRPr="00073296" w:rsidRDefault="0098258C" w:rsidP="0098258C">
            <w:r w:rsidRPr="00073296">
              <w:t xml:space="preserve">Decreto 489 de 2012 </w:t>
            </w:r>
          </w:p>
          <w:p w14:paraId="16BE62A2" w14:textId="36CB01FC" w:rsidR="0098258C" w:rsidRPr="00073296" w:rsidRDefault="0098258C" w:rsidP="0098258C"/>
        </w:tc>
        <w:tc>
          <w:tcPr>
            <w:tcW w:w="5999" w:type="dxa"/>
            <w:shd w:val="clear" w:color="auto" w:fill="auto"/>
          </w:tcPr>
          <w:p w14:paraId="20DA93E2" w14:textId="0A5D38C9" w:rsidR="0098258C" w:rsidRPr="00073296" w:rsidRDefault="0098258C" w:rsidP="0098258C">
            <w:r w:rsidRPr="007778B5">
              <w:rPr>
                <w:bCs/>
              </w:rPr>
              <w:t>Por medio del cual se determinan y articulan funciones en relación con la adquisición predial, administración, manejo y custodia de los inmuebles ubicados en suelos de protección por riesgos en Altos de la Estancia, en la localidad de Ciudad Bolívar y se dictan otras disposiciones.</w:t>
            </w:r>
          </w:p>
        </w:tc>
      </w:tr>
      <w:tr w:rsidR="0098258C" w:rsidRPr="00073296" w14:paraId="0B768DFF" w14:textId="77777777" w:rsidTr="0098258C">
        <w:trPr>
          <w:trHeight w:val="20"/>
        </w:trPr>
        <w:tc>
          <w:tcPr>
            <w:tcW w:w="3397" w:type="dxa"/>
            <w:shd w:val="clear" w:color="auto" w:fill="auto"/>
          </w:tcPr>
          <w:p w14:paraId="3BB3C7A2" w14:textId="76CD44EF" w:rsidR="0098258C" w:rsidRPr="00073296" w:rsidRDefault="0098258C" w:rsidP="0098258C">
            <w:r w:rsidRPr="00073296">
              <w:t>Proyecto de Acuerdo 079 de 2013</w:t>
            </w:r>
          </w:p>
        </w:tc>
        <w:tc>
          <w:tcPr>
            <w:tcW w:w="5999" w:type="dxa"/>
            <w:shd w:val="clear" w:color="auto" w:fill="auto"/>
          </w:tcPr>
          <w:p w14:paraId="7AFE5E5A" w14:textId="3BDA701F" w:rsidR="0098258C" w:rsidRPr="007778B5" w:rsidRDefault="0098258C" w:rsidP="0098258C">
            <w:pPr>
              <w:rPr>
                <w:bCs/>
              </w:rPr>
            </w:pPr>
            <w:r w:rsidRPr="00073296">
              <w:t>Por el cual se implementa el programa de monitoreo permanente de especies de fauna endémica y amenazada en el Distrito Capital y se dictan otras disposiciones</w:t>
            </w:r>
          </w:p>
        </w:tc>
      </w:tr>
      <w:tr w:rsidR="0098258C" w:rsidRPr="00073296" w14:paraId="3228B186" w14:textId="77777777" w:rsidTr="0098258C">
        <w:trPr>
          <w:trHeight w:val="20"/>
        </w:trPr>
        <w:tc>
          <w:tcPr>
            <w:tcW w:w="3397" w:type="dxa"/>
            <w:shd w:val="clear" w:color="auto" w:fill="auto"/>
          </w:tcPr>
          <w:p w14:paraId="5E32274F" w14:textId="6C2D4E1F" w:rsidR="0098258C" w:rsidRPr="00073296" w:rsidRDefault="003811BC" w:rsidP="0098258C">
            <w:hyperlink r:id="rId30" w:history="1">
              <w:r w:rsidR="0098258C" w:rsidRPr="00246AAD">
                <w:t>Resolución de la Secretaria Distrital de Ambiente 5589 del 30 de Diciembre de 2011</w:t>
              </w:r>
            </w:hyperlink>
          </w:p>
        </w:tc>
        <w:tc>
          <w:tcPr>
            <w:tcW w:w="5999" w:type="dxa"/>
            <w:shd w:val="clear" w:color="auto" w:fill="auto"/>
          </w:tcPr>
          <w:p w14:paraId="451AD9F7" w14:textId="2B6B7A08" w:rsidR="0098258C" w:rsidRPr="00073296" w:rsidRDefault="0098258C" w:rsidP="0098258C">
            <w:r w:rsidRPr="00246AAD">
              <w:t>“Por la cual se establece las personas naturales, jurídicas y/o sociedades de hecho, el contenido y las características de la información que deben suministrar a la Dirección Distrital de impuestos de Bogotá DIB en relación con los Impuestos Predial Unificado y sobre vehículos automotores”.</w:t>
            </w:r>
          </w:p>
        </w:tc>
      </w:tr>
      <w:tr w:rsidR="0098258C" w:rsidRPr="00073296" w14:paraId="77711D8B" w14:textId="77777777" w:rsidTr="0098258C">
        <w:trPr>
          <w:trHeight w:val="20"/>
        </w:trPr>
        <w:tc>
          <w:tcPr>
            <w:tcW w:w="3397" w:type="dxa"/>
            <w:shd w:val="clear" w:color="auto" w:fill="auto"/>
          </w:tcPr>
          <w:p w14:paraId="0BAC3B3A" w14:textId="0A4B15C1" w:rsidR="0098258C" w:rsidRDefault="0098258C" w:rsidP="0098258C">
            <w:r>
              <w:t>2012</w:t>
            </w:r>
          </w:p>
        </w:tc>
        <w:tc>
          <w:tcPr>
            <w:tcW w:w="5999" w:type="dxa"/>
            <w:shd w:val="clear" w:color="auto" w:fill="auto"/>
          </w:tcPr>
          <w:p w14:paraId="6968E048" w14:textId="7D8E412F" w:rsidR="0098258C" w:rsidRPr="00246AAD" w:rsidRDefault="0098258C" w:rsidP="0098258C">
            <w:r w:rsidRPr="00073296">
              <w:t>Política Nacional para la Gestión Integral de la Biodiversidad y sus Servicios Ecosistémicos</w:t>
            </w:r>
          </w:p>
        </w:tc>
      </w:tr>
      <w:tr w:rsidR="0098258C" w:rsidRPr="00073296" w14:paraId="61DB0EBA" w14:textId="77777777" w:rsidTr="0098258C">
        <w:trPr>
          <w:trHeight w:val="20"/>
        </w:trPr>
        <w:tc>
          <w:tcPr>
            <w:tcW w:w="3397" w:type="dxa"/>
            <w:shd w:val="clear" w:color="auto" w:fill="auto"/>
          </w:tcPr>
          <w:p w14:paraId="50B2C109" w14:textId="1B163391" w:rsidR="0098258C" w:rsidRPr="00073296" w:rsidRDefault="003811BC" w:rsidP="0098258C">
            <w:hyperlink r:id="rId31" w:history="1">
              <w:r w:rsidR="0098258C" w:rsidRPr="00246AAD">
                <w:t>Resolución de la Secretaria Distrital de Ambiente 2990 del 23 de Diciembre de 20</w:t>
              </w:r>
            </w:hyperlink>
            <w:r w:rsidR="0098258C" w:rsidRPr="00246AAD">
              <w:t>15</w:t>
            </w:r>
          </w:p>
        </w:tc>
        <w:tc>
          <w:tcPr>
            <w:tcW w:w="5999" w:type="dxa"/>
            <w:shd w:val="clear" w:color="auto" w:fill="auto"/>
          </w:tcPr>
          <w:p w14:paraId="74A4659C" w14:textId="3DC50470" w:rsidR="0098258C" w:rsidRPr="00073296" w:rsidRDefault="0098258C" w:rsidP="0098258C">
            <w:r w:rsidRPr="00246AAD">
              <w:t>Por medio de la cual se sustituye el parágrafo tercero del artículo tercero y los artículos quinto, noveno y décimo de la resolución del 3513 del 2010 y se adoptan otras disposiciones.</w:t>
            </w:r>
          </w:p>
        </w:tc>
      </w:tr>
      <w:tr w:rsidR="0098258C" w:rsidRPr="00073296" w14:paraId="4F12E141" w14:textId="77777777" w:rsidTr="0098258C">
        <w:trPr>
          <w:trHeight w:val="20"/>
        </w:trPr>
        <w:tc>
          <w:tcPr>
            <w:tcW w:w="3397" w:type="dxa"/>
            <w:shd w:val="clear" w:color="auto" w:fill="auto"/>
          </w:tcPr>
          <w:p w14:paraId="75EF262A" w14:textId="2925E1E0" w:rsidR="0098258C" w:rsidRPr="00073296" w:rsidRDefault="0098258C" w:rsidP="0098258C">
            <w:r w:rsidRPr="0098258C">
              <w:rPr>
                <w:shd w:val="clear" w:color="auto" w:fill="FFFFFF"/>
                <w:lang w:eastAsia="es-CO"/>
              </w:rPr>
              <w:t>Decreto 435 de 2015</w:t>
            </w:r>
          </w:p>
        </w:tc>
        <w:tc>
          <w:tcPr>
            <w:tcW w:w="5999" w:type="dxa"/>
            <w:shd w:val="clear" w:color="auto" w:fill="auto"/>
          </w:tcPr>
          <w:p w14:paraId="729812B7" w14:textId="7FF38016" w:rsidR="0098258C" w:rsidRPr="007778B5" w:rsidRDefault="0098258C" w:rsidP="0098258C">
            <w:pPr>
              <w:rPr>
                <w:shd w:val="clear" w:color="auto" w:fill="FFFFFF"/>
                <w:lang w:eastAsia="es-CO"/>
              </w:rPr>
            </w:pPr>
            <w:r w:rsidRPr="0098258C">
              <w:rPr>
                <w:shd w:val="clear" w:color="auto" w:fill="FFFFFF"/>
                <w:lang w:eastAsia="es-CO"/>
              </w:rPr>
              <w:t>UPR zona norte</w:t>
            </w:r>
          </w:p>
        </w:tc>
      </w:tr>
      <w:tr w:rsidR="0098258C" w:rsidRPr="00073296" w14:paraId="010BD13E" w14:textId="77777777" w:rsidTr="0098258C">
        <w:trPr>
          <w:trHeight w:val="20"/>
        </w:trPr>
        <w:tc>
          <w:tcPr>
            <w:tcW w:w="3397" w:type="dxa"/>
            <w:shd w:val="clear" w:color="auto" w:fill="auto"/>
          </w:tcPr>
          <w:p w14:paraId="30C1026B" w14:textId="79564AB0" w:rsidR="0098258C" w:rsidRPr="00073296" w:rsidRDefault="0098258C" w:rsidP="0098258C">
            <w:r w:rsidRPr="0098258C">
              <w:t>Decreto 552 de 2015</w:t>
            </w:r>
          </w:p>
        </w:tc>
        <w:tc>
          <w:tcPr>
            <w:tcW w:w="5999" w:type="dxa"/>
            <w:shd w:val="clear" w:color="auto" w:fill="auto"/>
          </w:tcPr>
          <w:p w14:paraId="778694EA" w14:textId="26405F02" w:rsidR="0098258C" w:rsidRPr="00073296" w:rsidRDefault="0098258C" w:rsidP="0098258C">
            <w:r w:rsidRPr="0098258C">
              <w:t>UPR Río Sumapaz</w:t>
            </w:r>
          </w:p>
        </w:tc>
      </w:tr>
      <w:tr w:rsidR="0098258C" w:rsidRPr="00073296" w14:paraId="3149396C" w14:textId="77777777" w:rsidTr="0098258C">
        <w:trPr>
          <w:trHeight w:val="20"/>
        </w:trPr>
        <w:tc>
          <w:tcPr>
            <w:tcW w:w="3397" w:type="dxa"/>
            <w:shd w:val="clear" w:color="auto" w:fill="auto"/>
          </w:tcPr>
          <w:p w14:paraId="22EECE13" w14:textId="35D696DA" w:rsidR="0098258C" w:rsidRPr="00073296" w:rsidRDefault="0098258C" w:rsidP="0098258C">
            <w:r w:rsidRPr="0098258C">
              <w:t>Decreto 55</w:t>
            </w:r>
            <w:r>
              <w:t>3</w:t>
            </w:r>
            <w:r w:rsidRPr="0098258C">
              <w:t xml:space="preserve"> de 2015</w:t>
            </w:r>
          </w:p>
        </w:tc>
        <w:tc>
          <w:tcPr>
            <w:tcW w:w="5999" w:type="dxa"/>
            <w:shd w:val="clear" w:color="auto" w:fill="auto"/>
          </w:tcPr>
          <w:p w14:paraId="3E6484D8" w14:textId="541F8873" w:rsidR="0098258C" w:rsidRPr="00073296" w:rsidRDefault="0098258C" w:rsidP="0098258C">
            <w:r w:rsidRPr="0098258C">
              <w:t xml:space="preserve">UPR Río </w:t>
            </w:r>
            <w:r>
              <w:t>Blanco</w:t>
            </w:r>
          </w:p>
        </w:tc>
      </w:tr>
      <w:tr w:rsidR="0098258C" w:rsidRPr="00073296" w14:paraId="7180A4A0" w14:textId="77777777" w:rsidTr="0098258C">
        <w:trPr>
          <w:trHeight w:val="20"/>
        </w:trPr>
        <w:tc>
          <w:tcPr>
            <w:tcW w:w="3397" w:type="dxa"/>
            <w:shd w:val="clear" w:color="auto" w:fill="auto"/>
          </w:tcPr>
          <w:p w14:paraId="612CADBD" w14:textId="3BCCDD74" w:rsidR="0098258C" w:rsidRPr="00073296" w:rsidRDefault="0098258C" w:rsidP="0098258C">
            <w:r w:rsidRPr="0098258C">
              <w:t>Decreto 485 de 2015</w:t>
            </w:r>
          </w:p>
        </w:tc>
        <w:tc>
          <w:tcPr>
            <w:tcW w:w="5999" w:type="dxa"/>
            <w:shd w:val="clear" w:color="auto" w:fill="auto"/>
          </w:tcPr>
          <w:p w14:paraId="0A120CC5" w14:textId="5CEFA8FC" w:rsidR="0098258C" w:rsidRPr="00073296" w:rsidRDefault="0098258C" w:rsidP="0098258C">
            <w:r>
              <w:t>F</w:t>
            </w:r>
            <w:r w:rsidRPr="0098258C">
              <w:t>ranja adecuación</w:t>
            </w:r>
            <w:r>
              <w:t xml:space="preserve"> cerros Orientales</w:t>
            </w:r>
          </w:p>
        </w:tc>
      </w:tr>
    </w:tbl>
    <w:p w14:paraId="30F41465" w14:textId="77777777" w:rsidR="004E2980" w:rsidRDefault="004E2980" w:rsidP="004E2980">
      <w:pPr>
        <w:pStyle w:val="Ttulo1"/>
        <w:numPr>
          <w:ilvl w:val="0"/>
          <w:numId w:val="0"/>
        </w:numPr>
        <w:ind w:left="432"/>
      </w:pPr>
    </w:p>
    <w:p w14:paraId="495800CC" w14:textId="77777777" w:rsidR="00340D7C" w:rsidRPr="00E105F2" w:rsidRDefault="000A3DD9" w:rsidP="00CB28C3">
      <w:pPr>
        <w:pStyle w:val="Ttulo1"/>
      </w:pPr>
      <w:r w:rsidRPr="00E105F2">
        <w:t>ESTUDIOS QUE RESPALDAN LA INFORMACIÓN DEL PROYECTO</w:t>
      </w:r>
      <w:r w:rsidR="00026B91" w:rsidRPr="00E105F2">
        <w:t xml:space="preserve"> DE INVERSIÓN</w:t>
      </w:r>
    </w:p>
    <w:p w14:paraId="50237B9C" w14:textId="77777777" w:rsidR="00C50286" w:rsidRPr="00E105F2" w:rsidRDefault="00C50286" w:rsidP="00C50286">
      <w:pPr>
        <w:rPr>
          <w:color w:val="8496B0"/>
          <w:szCs w:val="24"/>
        </w:rPr>
      </w:pPr>
    </w:p>
    <w:tbl>
      <w:tblPr>
        <w:tblW w:w="93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6590"/>
        <w:gridCol w:w="1410"/>
        <w:gridCol w:w="1396"/>
      </w:tblGrid>
      <w:tr w:rsidR="003033F3" w:rsidRPr="009927D6" w14:paraId="48ACF7D9" w14:textId="77777777" w:rsidTr="00C86C53">
        <w:trPr>
          <w:trHeight w:val="20"/>
          <w:tblHeader/>
        </w:trPr>
        <w:tc>
          <w:tcPr>
            <w:tcW w:w="6590" w:type="dxa"/>
            <w:tcBorders>
              <w:top w:val="single" w:sz="4" w:space="0" w:color="auto"/>
              <w:bottom w:val="single" w:sz="6" w:space="0" w:color="auto"/>
            </w:tcBorders>
            <w:shd w:val="clear" w:color="auto" w:fill="4F81BD"/>
            <w:vAlign w:val="center"/>
          </w:tcPr>
          <w:p w14:paraId="5DEBE0A3" w14:textId="77777777" w:rsidR="003033F3" w:rsidRPr="009927D6" w:rsidRDefault="003033F3" w:rsidP="00C86C53">
            <w:pPr>
              <w:jc w:val="center"/>
              <w:rPr>
                <w:b/>
                <w:sz w:val="18"/>
                <w:szCs w:val="18"/>
              </w:rPr>
            </w:pPr>
            <w:bookmarkStart w:id="13" w:name="_Toc69867472"/>
            <w:bookmarkStart w:id="14" w:name="_Toc69876826"/>
            <w:bookmarkStart w:id="15" w:name="_Toc72763767"/>
            <w:r w:rsidRPr="009927D6">
              <w:rPr>
                <w:b/>
                <w:sz w:val="18"/>
                <w:szCs w:val="18"/>
              </w:rPr>
              <w:t>Nombre del estudio</w:t>
            </w:r>
          </w:p>
        </w:tc>
        <w:tc>
          <w:tcPr>
            <w:tcW w:w="1410" w:type="dxa"/>
            <w:tcBorders>
              <w:top w:val="single" w:sz="4" w:space="0" w:color="auto"/>
              <w:bottom w:val="single" w:sz="6" w:space="0" w:color="auto"/>
            </w:tcBorders>
            <w:shd w:val="clear" w:color="auto" w:fill="4F81BD"/>
            <w:vAlign w:val="center"/>
          </w:tcPr>
          <w:p w14:paraId="3D15BDAF" w14:textId="77777777" w:rsidR="003033F3" w:rsidRPr="009927D6" w:rsidRDefault="003033F3" w:rsidP="00C86C53">
            <w:pPr>
              <w:jc w:val="center"/>
              <w:rPr>
                <w:b/>
                <w:sz w:val="18"/>
                <w:szCs w:val="18"/>
              </w:rPr>
            </w:pPr>
            <w:r w:rsidRPr="009927D6">
              <w:rPr>
                <w:b/>
                <w:sz w:val="18"/>
                <w:szCs w:val="18"/>
              </w:rPr>
              <w:t>Entidad que realizó el estudio</w:t>
            </w:r>
          </w:p>
        </w:tc>
        <w:tc>
          <w:tcPr>
            <w:tcW w:w="1396" w:type="dxa"/>
            <w:tcBorders>
              <w:top w:val="single" w:sz="4" w:space="0" w:color="auto"/>
              <w:bottom w:val="single" w:sz="6" w:space="0" w:color="auto"/>
            </w:tcBorders>
            <w:shd w:val="clear" w:color="auto" w:fill="4F81BD"/>
            <w:vAlign w:val="center"/>
          </w:tcPr>
          <w:p w14:paraId="061AAEB5" w14:textId="77777777" w:rsidR="003033F3" w:rsidRPr="009927D6" w:rsidRDefault="003033F3" w:rsidP="00C86C53">
            <w:pPr>
              <w:jc w:val="center"/>
              <w:rPr>
                <w:b/>
                <w:sz w:val="18"/>
                <w:szCs w:val="18"/>
              </w:rPr>
            </w:pPr>
            <w:r w:rsidRPr="009927D6">
              <w:rPr>
                <w:b/>
                <w:sz w:val="18"/>
                <w:szCs w:val="18"/>
              </w:rPr>
              <w:t>Fecha estudio (</w:t>
            </w:r>
            <w:proofErr w:type="spellStart"/>
            <w:r w:rsidRPr="009927D6">
              <w:rPr>
                <w:b/>
                <w:sz w:val="18"/>
                <w:szCs w:val="18"/>
              </w:rPr>
              <w:t>dd</w:t>
            </w:r>
            <w:proofErr w:type="spellEnd"/>
            <w:r w:rsidRPr="009927D6">
              <w:rPr>
                <w:b/>
                <w:sz w:val="18"/>
                <w:szCs w:val="18"/>
              </w:rPr>
              <w:t>/mm/</w:t>
            </w:r>
            <w:proofErr w:type="spellStart"/>
            <w:r w:rsidRPr="009927D6">
              <w:rPr>
                <w:b/>
                <w:sz w:val="18"/>
                <w:szCs w:val="18"/>
              </w:rPr>
              <w:t>aaa</w:t>
            </w:r>
            <w:proofErr w:type="spellEnd"/>
            <w:r w:rsidRPr="009927D6">
              <w:rPr>
                <w:b/>
                <w:sz w:val="18"/>
                <w:szCs w:val="18"/>
              </w:rPr>
              <w:t>)</w:t>
            </w:r>
          </w:p>
        </w:tc>
      </w:tr>
      <w:tr w:rsidR="00670611" w:rsidRPr="009927D6" w14:paraId="5F6C6742" w14:textId="77777777" w:rsidTr="00C86C53">
        <w:trPr>
          <w:trHeight w:val="20"/>
        </w:trPr>
        <w:tc>
          <w:tcPr>
            <w:tcW w:w="6590" w:type="dxa"/>
            <w:vAlign w:val="center"/>
          </w:tcPr>
          <w:p w14:paraId="2EAD0C1C" w14:textId="007C96EF" w:rsidR="00670611" w:rsidRPr="00950EC5" w:rsidRDefault="00670611" w:rsidP="00670611">
            <w:r w:rsidRPr="00950EC5">
              <w:t>Protocolo Distrital de restauración ecológica</w:t>
            </w:r>
          </w:p>
        </w:tc>
        <w:tc>
          <w:tcPr>
            <w:tcW w:w="1410" w:type="dxa"/>
            <w:vAlign w:val="center"/>
          </w:tcPr>
          <w:p w14:paraId="3FB66491" w14:textId="46B6FDA8" w:rsidR="00670611" w:rsidRPr="00950EC5" w:rsidRDefault="00670611" w:rsidP="00670611">
            <w:pPr>
              <w:jc w:val="center"/>
            </w:pPr>
            <w:r w:rsidRPr="00950EC5">
              <w:t>DAMA</w:t>
            </w:r>
          </w:p>
        </w:tc>
        <w:tc>
          <w:tcPr>
            <w:tcW w:w="1396" w:type="dxa"/>
            <w:vAlign w:val="center"/>
          </w:tcPr>
          <w:p w14:paraId="533CD2B6" w14:textId="752DDDA9" w:rsidR="00670611" w:rsidRPr="00950EC5" w:rsidRDefault="00670611" w:rsidP="00670611">
            <w:pPr>
              <w:jc w:val="center"/>
            </w:pPr>
            <w:r w:rsidRPr="00950EC5">
              <w:t>2000</w:t>
            </w:r>
          </w:p>
        </w:tc>
      </w:tr>
      <w:tr w:rsidR="00670611" w:rsidRPr="009927D6" w14:paraId="200D404F" w14:textId="77777777" w:rsidTr="00C86C53">
        <w:trPr>
          <w:trHeight w:val="20"/>
        </w:trPr>
        <w:tc>
          <w:tcPr>
            <w:tcW w:w="6590" w:type="dxa"/>
            <w:vAlign w:val="center"/>
          </w:tcPr>
          <w:p w14:paraId="2B44D7DF" w14:textId="0B96B059" w:rsidR="00670611" w:rsidRPr="00950EC5" w:rsidRDefault="00670611" w:rsidP="00670611">
            <w:r w:rsidRPr="00950EC5">
              <w:t>Guía técnica para la restauración ecológica en áreas con plantaciones forestales exóticas en el distrito capital</w:t>
            </w:r>
          </w:p>
        </w:tc>
        <w:tc>
          <w:tcPr>
            <w:tcW w:w="1410" w:type="dxa"/>
            <w:vAlign w:val="center"/>
          </w:tcPr>
          <w:p w14:paraId="0B1A634E" w14:textId="2EF7FA7C" w:rsidR="00670611" w:rsidRPr="00950EC5" w:rsidRDefault="00670611" w:rsidP="00670611">
            <w:pPr>
              <w:jc w:val="center"/>
            </w:pPr>
            <w:r w:rsidRPr="00950EC5">
              <w:t>DAMA</w:t>
            </w:r>
          </w:p>
        </w:tc>
        <w:tc>
          <w:tcPr>
            <w:tcW w:w="1396" w:type="dxa"/>
            <w:vAlign w:val="center"/>
          </w:tcPr>
          <w:p w14:paraId="0E6050ED" w14:textId="7A512AB4" w:rsidR="00670611" w:rsidRPr="00950EC5" w:rsidRDefault="00670611" w:rsidP="00670611">
            <w:pPr>
              <w:jc w:val="center"/>
            </w:pPr>
            <w:r w:rsidRPr="00950EC5">
              <w:t>2004</w:t>
            </w:r>
          </w:p>
        </w:tc>
      </w:tr>
      <w:tr w:rsidR="00670611" w:rsidRPr="009927D6" w14:paraId="22D45457" w14:textId="77777777" w:rsidTr="00C86C53">
        <w:trPr>
          <w:trHeight w:val="20"/>
        </w:trPr>
        <w:tc>
          <w:tcPr>
            <w:tcW w:w="6590" w:type="dxa"/>
            <w:vAlign w:val="center"/>
          </w:tcPr>
          <w:p w14:paraId="416ADC0A" w14:textId="53D23AA7" w:rsidR="00670611" w:rsidRPr="00950EC5" w:rsidRDefault="00670611" w:rsidP="00670611">
            <w:r w:rsidRPr="00950EC5">
              <w:t>Guía técnica para la restauración de áreas de ronda y nacederos del distrito capital</w:t>
            </w:r>
          </w:p>
        </w:tc>
        <w:tc>
          <w:tcPr>
            <w:tcW w:w="1410" w:type="dxa"/>
            <w:vAlign w:val="center"/>
          </w:tcPr>
          <w:p w14:paraId="3B883357" w14:textId="4320F880" w:rsidR="00670611" w:rsidRPr="00950EC5" w:rsidRDefault="00670611" w:rsidP="00670611">
            <w:pPr>
              <w:jc w:val="center"/>
            </w:pPr>
            <w:r w:rsidRPr="00950EC5">
              <w:t>DAMA</w:t>
            </w:r>
          </w:p>
        </w:tc>
        <w:tc>
          <w:tcPr>
            <w:tcW w:w="1396" w:type="dxa"/>
            <w:vAlign w:val="center"/>
          </w:tcPr>
          <w:p w14:paraId="732663EC" w14:textId="62EA2C8D" w:rsidR="00670611" w:rsidRPr="00950EC5" w:rsidRDefault="00670611" w:rsidP="00670611">
            <w:pPr>
              <w:jc w:val="center"/>
            </w:pPr>
            <w:r w:rsidRPr="00950EC5">
              <w:t>2004</w:t>
            </w:r>
          </w:p>
        </w:tc>
      </w:tr>
      <w:tr w:rsidR="00670611" w:rsidRPr="009927D6" w14:paraId="08E6854C" w14:textId="77777777" w:rsidTr="00C86C53">
        <w:trPr>
          <w:trHeight w:val="20"/>
        </w:trPr>
        <w:tc>
          <w:tcPr>
            <w:tcW w:w="6590" w:type="dxa"/>
            <w:vAlign w:val="center"/>
          </w:tcPr>
          <w:p w14:paraId="1335D0C7" w14:textId="4DDD35E2" w:rsidR="00670611" w:rsidRPr="00950EC5" w:rsidRDefault="00670611" w:rsidP="00670611">
            <w:r w:rsidRPr="00950EC5">
              <w:t>Guía metodológica para la restauración del bosque altoandino</w:t>
            </w:r>
          </w:p>
        </w:tc>
        <w:tc>
          <w:tcPr>
            <w:tcW w:w="1410" w:type="dxa"/>
            <w:vAlign w:val="center"/>
          </w:tcPr>
          <w:p w14:paraId="12970AFB" w14:textId="3A68EEC0" w:rsidR="00670611" w:rsidRPr="00950EC5" w:rsidRDefault="00670611" w:rsidP="00670611">
            <w:pPr>
              <w:jc w:val="center"/>
            </w:pPr>
            <w:r w:rsidRPr="00950EC5">
              <w:t>U. Nacional</w:t>
            </w:r>
          </w:p>
        </w:tc>
        <w:tc>
          <w:tcPr>
            <w:tcW w:w="1396" w:type="dxa"/>
            <w:vAlign w:val="center"/>
          </w:tcPr>
          <w:p w14:paraId="478D0ADC" w14:textId="669C18CF" w:rsidR="00670611" w:rsidRPr="00950EC5" w:rsidRDefault="00670611" w:rsidP="00670611">
            <w:pPr>
              <w:jc w:val="center"/>
            </w:pPr>
            <w:r w:rsidRPr="00950EC5">
              <w:t>2007</w:t>
            </w:r>
          </w:p>
        </w:tc>
      </w:tr>
      <w:tr w:rsidR="00670611" w:rsidRPr="009927D6" w14:paraId="511FACA3" w14:textId="77777777" w:rsidTr="00C86C53">
        <w:trPr>
          <w:trHeight w:val="20"/>
        </w:trPr>
        <w:tc>
          <w:tcPr>
            <w:tcW w:w="6590" w:type="dxa"/>
            <w:vAlign w:val="center"/>
          </w:tcPr>
          <w:p w14:paraId="1D4E6DFC" w14:textId="6636BAD6" w:rsidR="00670611" w:rsidRPr="00950EC5" w:rsidRDefault="00670611" w:rsidP="00670611">
            <w:r w:rsidRPr="00950EC5">
              <w:t xml:space="preserve">Protocolo de rehabilitación y recuperación ecológica de humedales en </w:t>
            </w:r>
            <w:r w:rsidRPr="00950EC5">
              <w:lastRenderedPageBreak/>
              <w:t>centros urbanos</w:t>
            </w:r>
          </w:p>
        </w:tc>
        <w:tc>
          <w:tcPr>
            <w:tcW w:w="1410" w:type="dxa"/>
            <w:vAlign w:val="center"/>
          </w:tcPr>
          <w:p w14:paraId="64DE1BA2" w14:textId="5CAA9170" w:rsidR="00670611" w:rsidRPr="00950EC5" w:rsidRDefault="00670611" w:rsidP="00670611">
            <w:pPr>
              <w:jc w:val="center"/>
            </w:pPr>
            <w:r w:rsidRPr="00950EC5">
              <w:lastRenderedPageBreak/>
              <w:t>SDA</w:t>
            </w:r>
          </w:p>
        </w:tc>
        <w:tc>
          <w:tcPr>
            <w:tcW w:w="1396" w:type="dxa"/>
            <w:vAlign w:val="center"/>
          </w:tcPr>
          <w:p w14:paraId="37D713CF" w14:textId="169A4C88" w:rsidR="00670611" w:rsidRPr="00950EC5" w:rsidRDefault="00670611" w:rsidP="00670611">
            <w:pPr>
              <w:jc w:val="center"/>
            </w:pPr>
            <w:r w:rsidRPr="00950EC5">
              <w:t>2010</w:t>
            </w:r>
          </w:p>
        </w:tc>
      </w:tr>
      <w:tr w:rsidR="00670611" w:rsidRPr="009927D6" w14:paraId="5049F8B2" w14:textId="77777777" w:rsidTr="00C86C53">
        <w:trPr>
          <w:trHeight w:val="20"/>
        </w:trPr>
        <w:tc>
          <w:tcPr>
            <w:tcW w:w="6590" w:type="dxa"/>
            <w:vAlign w:val="center"/>
          </w:tcPr>
          <w:p w14:paraId="0E19662D" w14:textId="23780805" w:rsidR="00670611" w:rsidRPr="00950EC5" w:rsidRDefault="00670611" w:rsidP="00670611">
            <w:r w:rsidRPr="00950EC5">
              <w:t xml:space="preserve">Corredor de </w:t>
            </w:r>
            <w:proofErr w:type="spellStart"/>
            <w:r w:rsidRPr="00950EC5">
              <w:t>conservación</w:t>
            </w:r>
            <w:proofErr w:type="spellEnd"/>
            <w:r w:rsidRPr="00950EC5">
              <w:t xml:space="preserve"> “</w:t>
            </w:r>
            <w:proofErr w:type="spellStart"/>
            <w:r w:rsidRPr="00950EC5">
              <w:t>chingaza</w:t>
            </w:r>
            <w:proofErr w:type="spellEnd"/>
            <w:r w:rsidRPr="00950EC5">
              <w:t xml:space="preserve"> – </w:t>
            </w:r>
            <w:proofErr w:type="spellStart"/>
            <w:r w:rsidRPr="00950EC5">
              <w:t>sumapaz</w:t>
            </w:r>
            <w:proofErr w:type="spellEnd"/>
            <w:r w:rsidRPr="00950EC5">
              <w:t xml:space="preserve"> – cerros orientales paramo de guerrero - </w:t>
            </w:r>
            <w:proofErr w:type="spellStart"/>
            <w:r w:rsidRPr="00950EC5">
              <w:t>guacheneque</w:t>
            </w:r>
            <w:proofErr w:type="spellEnd"/>
            <w:r w:rsidRPr="00950EC5">
              <w:t xml:space="preserve"> ” Prioridades de conservación</w:t>
            </w:r>
          </w:p>
        </w:tc>
        <w:tc>
          <w:tcPr>
            <w:tcW w:w="1410" w:type="dxa"/>
            <w:vAlign w:val="center"/>
          </w:tcPr>
          <w:p w14:paraId="4ED86EFF" w14:textId="77777777" w:rsidR="00670611" w:rsidRPr="00950EC5" w:rsidRDefault="00670611" w:rsidP="00670611">
            <w:pPr>
              <w:jc w:val="center"/>
            </w:pPr>
            <w:r w:rsidRPr="00950EC5">
              <w:t>CI internacional EAB ESP</w:t>
            </w:r>
          </w:p>
          <w:p w14:paraId="60271BE7" w14:textId="77777777" w:rsidR="00670611" w:rsidRPr="00950EC5" w:rsidRDefault="00670611" w:rsidP="00670611">
            <w:pPr>
              <w:jc w:val="center"/>
            </w:pPr>
            <w:r w:rsidRPr="00950EC5">
              <w:t>CAR municipios</w:t>
            </w:r>
          </w:p>
          <w:p w14:paraId="7F717CF9" w14:textId="57666301" w:rsidR="00670611" w:rsidRPr="00950EC5" w:rsidRDefault="00670611" w:rsidP="00670611">
            <w:pPr>
              <w:jc w:val="center"/>
            </w:pPr>
            <w:r w:rsidRPr="00950EC5">
              <w:t>UPNNC</w:t>
            </w:r>
          </w:p>
        </w:tc>
        <w:tc>
          <w:tcPr>
            <w:tcW w:w="1396" w:type="dxa"/>
            <w:vAlign w:val="center"/>
          </w:tcPr>
          <w:p w14:paraId="3FD4583D" w14:textId="0DF10165" w:rsidR="00670611" w:rsidRPr="00950EC5" w:rsidRDefault="00670611" w:rsidP="00670611">
            <w:pPr>
              <w:jc w:val="center"/>
            </w:pPr>
            <w:r w:rsidRPr="00950EC5">
              <w:t>2011</w:t>
            </w:r>
          </w:p>
        </w:tc>
      </w:tr>
      <w:tr w:rsidR="00670611" w:rsidRPr="009927D6" w14:paraId="7FDBB94F" w14:textId="77777777" w:rsidTr="00C86C53">
        <w:trPr>
          <w:trHeight w:val="20"/>
        </w:trPr>
        <w:tc>
          <w:tcPr>
            <w:tcW w:w="6590" w:type="dxa"/>
            <w:vAlign w:val="center"/>
          </w:tcPr>
          <w:p w14:paraId="45A65C3A" w14:textId="4E47ED56" w:rsidR="00670611" w:rsidRPr="00950EC5" w:rsidRDefault="00670611" w:rsidP="00670611">
            <w:r w:rsidRPr="00950EC5">
              <w:t>Adaptación basada en ecosistemas: Una respuesta al cambio climático</w:t>
            </w:r>
          </w:p>
        </w:tc>
        <w:tc>
          <w:tcPr>
            <w:tcW w:w="1410" w:type="dxa"/>
            <w:vAlign w:val="center"/>
          </w:tcPr>
          <w:p w14:paraId="1A2CEFB8" w14:textId="3868D21C" w:rsidR="00670611" w:rsidRPr="00950EC5" w:rsidRDefault="00670611" w:rsidP="00670611">
            <w:pPr>
              <w:jc w:val="center"/>
            </w:pPr>
            <w:r w:rsidRPr="00950EC5">
              <w:t>UICN</w:t>
            </w:r>
          </w:p>
        </w:tc>
        <w:tc>
          <w:tcPr>
            <w:tcW w:w="1396" w:type="dxa"/>
            <w:vAlign w:val="center"/>
          </w:tcPr>
          <w:p w14:paraId="48F526BB" w14:textId="28515C28" w:rsidR="00670611" w:rsidRPr="00950EC5" w:rsidRDefault="00670611" w:rsidP="00670611">
            <w:pPr>
              <w:jc w:val="center"/>
            </w:pPr>
            <w:r w:rsidRPr="00950EC5">
              <w:t>05/2012</w:t>
            </w:r>
          </w:p>
        </w:tc>
      </w:tr>
      <w:tr w:rsidR="00670611" w:rsidRPr="009927D6" w14:paraId="68FA196E" w14:textId="77777777" w:rsidTr="00C86C53">
        <w:trPr>
          <w:trHeight w:val="20"/>
        </w:trPr>
        <w:tc>
          <w:tcPr>
            <w:tcW w:w="6590" w:type="dxa"/>
            <w:vAlign w:val="center"/>
          </w:tcPr>
          <w:p w14:paraId="5CC23254" w14:textId="1A0886DF" w:rsidR="00670611" w:rsidRPr="00950EC5" w:rsidRDefault="00670611" w:rsidP="00670611">
            <w:r w:rsidRPr="00950EC5">
              <w:t>Guías técnicas para la Restauración Ecológica de los ecosistemas de Colombia</w:t>
            </w:r>
          </w:p>
        </w:tc>
        <w:tc>
          <w:tcPr>
            <w:tcW w:w="1410" w:type="dxa"/>
            <w:vAlign w:val="center"/>
          </w:tcPr>
          <w:p w14:paraId="2111BB2D" w14:textId="542AD328" w:rsidR="00670611" w:rsidRPr="00950EC5" w:rsidRDefault="00670611" w:rsidP="00670611">
            <w:pPr>
              <w:jc w:val="center"/>
            </w:pPr>
            <w:r w:rsidRPr="00950EC5">
              <w:t>U. Nacional</w:t>
            </w:r>
          </w:p>
        </w:tc>
        <w:tc>
          <w:tcPr>
            <w:tcW w:w="1396" w:type="dxa"/>
            <w:vAlign w:val="center"/>
          </w:tcPr>
          <w:p w14:paraId="40466E16" w14:textId="09F37D93" w:rsidR="00670611" w:rsidRPr="00950EC5" w:rsidRDefault="00670611" w:rsidP="00670611">
            <w:pPr>
              <w:jc w:val="center"/>
            </w:pPr>
            <w:r w:rsidRPr="00950EC5">
              <w:t>2012</w:t>
            </w:r>
          </w:p>
        </w:tc>
      </w:tr>
      <w:tr w:rsidR="00670611" w:rsidRPr="009927D6" w14:paraId="7EBCCEC8" w14:textId="77777777" w:rsidTr="00C86C53">
        <w:trPr>
          <w:trHeight w:val="20"/>
        </w:trPr>
        <w:tc>
          <w:tcPr>
            <w:tcW w:w="6590" w:type="dxa"/>
            <w:vAlign w:val="center"/>
          </w:tcPr>
          <w:p w14:paraId="5DAE9030" w14:textId="71BB2042" w:rsidR="00670611" w:rsidRPr="00950EC5" w:rsidRDefault="00670611" w:rsidP="00670611">
            <w:r w:rsidRPr="00950EC5">
              <w:t>Convenios 04 de 2012 y 999 de 2013 suscritos con la Fundación Natura para la restauración ecológica, mantenimiento y monitoreo de la restauración en áreas de interés ambiental de la SDA.</w:t>
            </w:r>
          </w:p>
        </w:tc>
        <w:tc>
          <w:tcPr>
            <w:tcW w:w="1410" w:type="dxa"/>
            <w:vAlign w:val="center"/>
          </w:tcPr>
          <w:p w14:paraId="0CDE6B9D" w14:textId="32D18980" w:rsidR="00670611" w:rsidRPr="00950EC5" w:rsidRDefault="00670611" w:rsidP="00670611">
            <w:pPr>
              <w:jc w:val="center"/>
            </w:pPr>
            <w:r w:rsidRPr="00950EC5">
              <w:t>SDA – Fundación Natura</w:t>
            </w:r>
          </w:p>
        </w:tc>
        <w:tc>
          <w:tcPr>
            <w:tcW w:w="1396" w:type="dxa"/>
            <w:vAlign w:val="center"/>
          </w:tcPr>
          <w:p w14:paraId="4BD32845" w14:textId="2B94C15A" w:rsidR="00670611" w:rsidRPr="00950EC5" w:rsidRDefault="00670611" w:rsidP="00670611">
            <w:pPr>
              <w:jc w:val="center"/>
            </w:pPr>
            <w:r w:rsidRPr="00950EC5">
              <w:t xml:space="preserve">2012 y 2013 </w:t>
            </w:r>
          </w:p>
        </w:tc>
      </w:tr>
      <w:tr w:rsidR="00670611" w:rsidRPr="009927D6" w14:paraId="43CF17C8" w14:textId="77777777" w:rsidTr="00C86C53">
        <w:trPr>
          <w:trHeight w:val="20"/>
        </w:trPr>
        <w:tc>
          <w:tcPr>
            <w:tcW w:w="6590" w:type="dxa"/>
            <w:vAlign w:val="center"/>
          </w:tcPr>
          <w:p w14:paraId="2C55C831" w14:textId="502B78F2" w:rsidR="00670611" w:rsidRPr="00950EC5" w:rsidRDefault="00670611" w:rsidP="00670611">
            <w:r w:rsidRPr="00950EC5">
              <w:t>Convenio 014 de 2013 y convenio 1275 de 2014 suscritos con el IAVH y la SDA para priorización de predios para implementación de herramientas de manejo del paisaje</w:t>
            </w:r>
          </w:p>
        </w:tc>
        <w:tc>
          <w:tcPr>
            <w:tcW w:w="1410" w:type="dxa"/>
            <w:vAlign w:val="center"/>
          </w:tcPr>
          <w:p w14:paraId="71EDCB40" w14:textId="2ECBC663" w:rsidR="00670611" w:rsidRPr="00950EC5" w:rsidRDefault="00670611" w:rsidP="00670611">
            <w:pPr>
              <w:jc w:val="center"/>
            </w:pPr>
            <w:r w:rsidRPr="00950EC5">
              <w:t>SDA Instituto Alexander von Humboldt</w:t>
            </w:r>
          </w:p>
        </w:tc>
        <w:tc>
          <w:tcPr>
            <w:tcW w:w="1396" w:type="dxa"/>
            <w:vAlign w:val="center"/>
          </w:tcPr>
          <w:p w14:paraId="4A9B5315" w14:textId="5A86A213" w:rsidR="00670611" w:rsidRPr="00950EC5" w:rsidRDefault="00670611" w:rsidP="00670611">
            <w:pPr>
              <w:jc w:val="center"/>
            </w:pPr>
            <w:r w:rsidRPr="00950EC5">
              <w:t>2013-2014</w:t>
            </w:r>
          </w:p>
        </w:tc>
      </w:tr>
      <w:tr w:rsidR="00670611" w:rsidRPr="009927D6" w14:paraId="0CCAFA38" w14:textId="77777777" w:rsidTr="00C86C53">
        <w:trPr>
          <w:trHeight w:val="20"/>
        </w:trPr>
        <w:tc>
          <w:tcPr>
            <w:tcW w:w="6590" w:type="dxa"/>
            <w:vAlign w:val="center"/>
          </w:tcPr>
          <w:p w14:paraId="7AD0349C" w14:textId="654C4D0A" w:rsidR="00670611" w:rsidRPr="00950EC5" w:rsidRDefault="00670611" w:rsidP="00670611">
            <w:r w:rsidRPr="00950EC5">
              <w:t>Informe sobre el estado de los Recursos Naturales y del Ambiente.</w:t>
            </w:r>
          </w:p>
        </w:tc>
        <w:tc>
          <w:tcPr>
            <w:tcW w:w="1410" w:type="dxa"/>
            <w:vAlign w:val="center"/>
          </w:tcPr>
          <w:p w14:paraId="207F4686" w14:textId="3B346175" w:rsidR="00670611" w:rsidRPr="00950EC5" w:rsidRDefault="00670611" w:rsidP="00670611">
            <w:pPr>
              <w:jc w:val="center"/>
            </w:pPr>
            <w:r w:rsidRPr="00950EC5">
              <w:t>Contraloría General de la República</w:t>
            </w:r>
          </w:p>
        </w:tc>
        <w:tc>
          <w:tcPr>
            <w:tcW w:w="1396" w:type="dxa"/>
            <w:vAlign w:val="center"/>
          </w:tcPr>
          <w:p w14:paraId="4DC15447" w14:textId="638BA3C3" w:rsidR="00670611" w:rsidRPr="00950EC5" w:rsidRDefault="00670611" w:rsidP="00670611">
            <w:pPr>
              <w:jc w:val="center"/>
            </w:pPr>
            <w:r w:rsidRPr="00950EC5">
              <w:t>2014-2015</w:t>
            </w:r>
          </w:p>
        </w:tc>
      </w:tr>
    </w:tbl>
    <w:p w14:paraId="68F884AE" w14:textId="77777777" w:rsidR="00F804BA" w:rsidRDefault="00F804BA" w:rsidP="00F804BA"/>
    <w:p w14:paraId="2106F0A3" w14:textId="77777777" w:rsidR="00BE1E03" w:rsidRDefault="00144354" w:rsidP="00E70F81">
      <w:pPr>
        <w:pStyle w:val="Ttulo1"/>
      </w:pPr>
      <w:r w:rsidRPr="00E105F2">
        <w:t>OBJETIVOS DEL PROYECTO</w:t>
      </w:r>
      <w:bookmarkEnd w:id="13"/>
      <w:bookmarkEnd w:id="14"/>
      <w:bookmarkEnd w:id="15"/>
      <w:r w:rsidR="00766CC9" w:rsidRPr="00E105F2">
        <w:t xml:space="preserve"> </w:t>
      </w:r>
    </w:p>
    <w:p w14:paraId="224A667F" w14:textId="77777777" w:rsidR="00036B9B" w:rsidRPr="00E105F2" w:rsidRDefault="00036B9B" w:rsidP="00036B9B">
      <w:pPr>
        <w:pStyle w:val="Ttulo2"/>
      </w:pPr>
      <w:r w:rsidRPr="00E105F2">
        <w:t>OBJETIVO GENERAL</w:t>
      </w:r>
    </w:p>
    <w:p w14:paraId="1B4AE257" w14:textId="77777777" w:rsidR="00036B9B" w:rsidRDefault="00036B9B" w:rsidP="00036B9B">
      <w:pPr>
        <w:rPr>
          <w:szCs w:val="24"/>
        </w:rPr>
      </w:pPr>
    </w:p>
    <w:p w14:paraId="22D9F308" w14:textId="6D0B3039" w:rsidR="00036B9B" w:rsidRPr="00950EC5" w:rsidRDefault="00092557" w:rsidP="00036B9B">
      <w:r w:rsidRPr="00950EC5">
        <w:t xml:space="preserve">Implementar herramientas de gestión </w:t>
      </w:r>
      <w:r w:rsidR="008315D5" w:rsidRPr="00950EC5">
        <w:t xml:space="preserve">ambiental </w:t>
      </w:r>
      <w:r w:rsidR="00535CFD" w:rsidRPr="00950EC5">
        <w:t xml:space="preserve">para </w:t>
      </w:r>
      <w:r w:rsidR="008315D5" w:rsidRPr="00950EC5">
        <w:t xml:space="preserve">la conservación y preservación </w:t>
      </w:r>
      <w:r w:rsidR="00535CFD" w:rsidRPr="00950EC5">
        <w:t xml:space="preserve">de bienes y servicios ambientales </w:t>
      </w:r>
      <w:r w:rsidR="00152949" w:rsidRPr="00950EC5">
        <w:t xml:space="preserve">en los sistemas </w:t>
      </w:r>
      <w:r w:rsidR="008315D5" w:rsidRPr="00950EC5">
        <w:t xml:space="preserve">naturales y </w:t>
      </w:r>
      <w:r w:rsidR="00152949" w:rsidRPr="00950EC5">
        <w:t>productivos rurales</w:t>
      </w:r>
      <w:r w:rsidR="00036B9B" w:rsidRPr="00950EC5">
        <w:t>.</w:t>
      </w:r>
    </w:p>
    <w:p w14:paraId="1E4D4211" w14:textId="77777777" w:rsidR="00036B9B" w:rsidRDefault="00036B9B" w:rsidP="00036B9B">
      <w:pPr>
        <w:rPr>
          <w:szCs w:val="24"/>
        </w:rPr>
      </w:pPr>
    </w:p>
    <w:p w14:paraId="14EC3695" w14:textId="77777777" w:rsidR="00036B9B" w:rsidRDefault="00036B9B" w:rsidP="00036B9B">
      <w:pPr>
        <w:pStyle w:val="Ttulo2"/>
      </w:pPr>
      <w:r w:rsidRPr="00E105F2">
        <w:t xml:space="preserve"> OBJETIVOS ESPECÍFICOS</w:t>
      </w:r>
    </w:p>
    <w:p w14:paraId="44F6B2A4" w14:textId="77777777" w:rsidR="00036B9B" w:rsidRPr="00E70F81" w:rsidRDefault="00036B9B" w:rsidP="00036B9B">
      <w:pPr>
        <w:rPr>
          <w:lang w:val="es-ES_tradnl"/>
        </w:rPr>
      </w:pPr>
    </w:p>
    <w:p w14:paraId="1F73C3B1" w14:textId="77777777" w:rsidR="004E05E2" w:rsidRDefault="00036B9B" w:rsidP="000F4DCC">
      <w:pPr>
        <w:pStyle w:val="Prrafodelista"/>
        <w:numPr>
          <w:ilvl w:val="0"/>
          <w:numId w:val="7"/>
        </w:numPr>
      </w:pPr>
      <w:r w:rsidRPr="000E08FF">
        <w:t>Implementar y mantener proceso</w:t>
      </w:r>
      <w:r w:rsidR="0063105E">
        <w:t>s</w:t>
      </w:r>
      <w:r w:rsidRPr="000E08FF">
        <w:t xml:space="preserve"> de restauración </w:t>
      </w:r>
      <w:r w:rsidR="00FA0269">
        <w:t xml:space="preserve">ecológica en páramos, bosques, </w:t>
      </w:r>
      <w:r w:rsidR="00577293">
        <w:t>cerros orientales, ríos, quebradas</w:t>
      </w:r>
      <w:r w:rsidRPr="000E08FF">
        <w:t xml:space="preserve"> </w:t>
      </w:r>
      <w:r w:rsidR="00936E06">
        <w:t xml:space="preserve">y </w:t>
      </w:r>
      <w:r w:rsidRPr="000E08FF">
        <w:t>humedales, que aportan a la conectividad ecológica de la</w:t>
      </w:r>
      <w:r w:rsidR="00FA0269">
        <w:t xml:space="preserve"> ruralidad capitalina</w:t>
      </w:r>
      <w:r w:rsidRPr="000E08FF">
        <w:t xml:space="preserve">. </w:t>
      </w:r>
    </w:p>
    <w:p w14:paraId="5EB5DD66" w14:textId="77777777" w:rsidR="00950EC5" w:rsidRDefault="00950EC5" w:rsidP="00950EC5">
      <w:pPr>
        <w:pStyle w:val="Prrafodelista"/>
        <w:ind w:left="720"/>
      </w:pPr>
    </w:p>
    <w:p w14:paraId="7C948F2F" w14:textId="2F0E1A9C" w:rsidR="00FA0269" w:rsidRDefault="004E05E2" w:rsidP="000F4DCC">
      <w:pPr>
        <w:pStyle w:val="Prrafodelista"/>
        <w:numPr>
          <w:ilvl w:val="0"/>
          <w:numId w:val="7"/>
        </w:numPr>
      </w:pPr>
      <w:r>
        <w:t xml:space="preserve">Realizar </w:t>
      </w:r>
      <w:r w:rsidR="004E2980">
        <w:t xml:space="preserve">acciones </w:t>
      </w:r>
      <w:r w:rsidR="004E2980" w:rsidRPr="00FA0269">
        <w:t>para</w:t>
      </w:r>
      <w:r>
        <w:t xml:space="preserve"> promocionar buenas prácticas </w:t>
      </w:r>
      <w:r w:rsidR="00152949">
        <w:t>ambientales para los sistemas productivos</w:t>
      </w:r>
      <w:r>
        <w:t xml:space="preserve"> en predios</w:t>
      </w:r>
      <w:r w:rsidR="00D062EA">
        <w:t xml:space="preserve"> priorizados en áreas rurales</w:t>
      </w:r>
      <w:r w:rsidR="00152949">
        <w:t>.</w:t>
      </w:r>
    </w:p>
    <w:p w14:paraId="01FB751D" w14:textId="77777777" w:rsidR="00950EC5" w:rsidRPr="00FA0269" w:rsidRDefault="00950EC5" w:rsidP="00950EC5"/>
    <w:p w14:paraId="772C9338" w14:textId="5BDBAD6F" w:rsidR="00036B9B" w:rsidRDefault="009521C0" w:rsidP="000F4DCC">
      <w:pPr>
        <w:pStyle w:val="Prrafodelista"/>
        <w:numPr>
          <w:ilvl w:val="0"/>
          <w:numId w:val="7"/>
        </w:numPr>
      </w:pPr>
      <w:r>
        <w:t>Establecer procesos de ordenamiento predial ambiental en predios priorizados rurales con fines de conservación y de reducción de impactos ambientales.</w:t>
      </w:r>
    </w:p>
    <w:p w14:paraId="6145EFE5" w14:textId="77777777" w:rsidR="008315D5" w:rsidRDefault="008315D5" w:rsidP="00950EC5"/>
    <w:p w14:paraId="772D80B3" w14:textId="150DDE99" w:rsidR="009521C0" w:rsidRDefault="009521C0" w:rsidP="000F4DCC">
      <w:pPr>
        <w:pStyle w:val="Prrafodelista"/>
        <w:numPr>
          <w:ilvl w:val="0"/>
          <w:numId w:val="7"/>
        </w:numPr>
      </w:pPr>
      <w:r>
        <w:t xml:space="preserve">Vincular </w:t>
      </w:r>
      <w:r w:rsidR="004E2980">
        <w:t>en</w:t>
      </w:r>
      <w:r>
        <w:t xml:space="preserve"> los procesos de restauración y conservación a la comunidad campesina de forma participativa. </w:t>
      </w:r>
    </w:p>
    <w:p w14:paraId="446E20D1" w14:textId="77777777" w:rsidR="00036B9B" w:rsidRPr="00036B9B" w:rsidRDefault="00036B9B" w:rsidP="00036B9B">
      <w:pPr>
        <w:pStyle w:val="Prrafodelista"/>
        <w:ind w:left="720"/>
      </w:pPr>
    </w:p>
    <w:p w14:paraId="4FEDC399" w14:textId="77777777" w:rsidR="002C2806" w:rsidRPr="00E105F2" w:rsidRDefault="002C2806" w:rsidP="002C2806">
      <w:pPr>
        <w:pStyle w:val="Ttulo1"/>
      </w:pPr>
      <w:bookmarkStart w:id="16" w:name="_Toc69867473"/>
      <w:bookmarkStart w:id="17" w:name="_Toc69876827"/>
      <w:bookmarkStart w:id="18" w:name="_Toc72763768"/>
      <w:r w:rsidRPr="00E105F2">
        <w:t>INDICADORES DE OBJETIVO</w:t>
      </w:r>
    </w:p>
    <w:p w14:paraId="6F759DF8" w14:textId="77777777" w:rsidR="002C2806" w:rsidRPr="00E105F2" w:rsidRDefault="002C2806" w:rsidP="002C2806">
      <w:pPr>
        <w:rPr>
          <w:color w:val="AEAAA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3672"/>
        <w:gridCol w:w="2485"/>
        <w:gridCol w:w="797"/>
        <w:gridCol w:w="1041"/>
        <w:gridCol w:w="890"/>
      </w:tblGrid>
      <w:tr w:rsidR="002B5AC8" w:rsidRPr="008B3C07" w14:paraId="7864BC7C" w14:textId="77777777" w:rsidTr="00850F75">
        <w:trPr>
          <w:trHeight w:val="20"/>
          <w:tblHeader/>
        </w:trPr>
        <w:tc>
          <w:tcPr>
            <w:tcW w:w="0" w:type="auto"/>
            <w:shd w:val="clear" w:color="auto" w:fill="4F81BD"/>
            <w:vAlign w:val="center"/>
          </w:tcPr>
          <w:p w14:paraId="0E3A27AF" w14:textId="77777777" w:rsidR="002C2806" w:rsidRPr="008B3C07" w:rsidRDefault="002C2806" w:rsidP="00850F75">
            <w:pPr>
              <w:jc w:val="center"/>
              <w:rPr>
                <w:b/>
                <w:sz w:val="20"/>
              </w:rPr>
            </w:pPr>
            <w:r w:rsidRPr="008B3C07">
              <w:rPr>
                <w:b/>
                <w:sz w:val="20"/>
              </w:rPr>
              <w:t>No.</w:t>
            </w:r>
          </w:p>
        </w:tc>
        <w:tc>
          <w:tcPr>
            <w:tcW w:w="0" w:type="auto"/>
            <w:shd w:val="clear" w:color="auto" w:fill="4F81BD"/>
            <w:vAlign w:val="center"/>
          </w:tcPr>
          <w:p w14:paraId="68113053" w14:textId="77777777" w:rsidR="002C2806" w:rsidRPr="008B3C07" w:rsidRDefault="002C2806" w:rsidP="00850F75">
            <w:pPr>
              <w:jc w:val="center"/>
              <w:rPr>
                <w:b/>
                <w:sz w:val="20"/>
              </w:rPr>
            </w:pPr>
            <w:r w:rsidRPr="008B3C07">
              <w:rPr>
                <w:b/>
                <w:sz w:val="20"/>
              </w:rPr>
              <w:t>Nombre</w:t>
            </w:r>
          </w:p>
        </w:tc>
        <w:tc>
          <w:tcPr>
            <w:tcW w:w="0" w:type="auto"/>
            <w:shd w:val="clear" w:color="auto" w:fill="4F81BD"/>
            <w:vAlign w:val="center"/>
          </w:tcPr>
          <w:p w14:paraId="7677D27D" w14:textId="77777777" w:rsidR="002C2806" w:rsidRPr="008B3C07" w:rsidRDefault="002C2806" w:rsidP="00850F75">
            <w:pPr>
              <w:jc w:val="center"/>
              <w:rPr>
                <w:b/>
                <w:sz w:val="20"/>
              </w:rPr>
            </w:pPr>
            <w:r w:rsidRPr="008B3C07">
              <w:rPr>
                <w:b/>
                <w:sz w:val="20"/>
              </w:rPr>
              <w:t>Fórmula</w:t>
            </w:r>
          </w:p>
        </w:tc>
        <w:tc>
          <w:tcPr>
            <w:tcW w:w="0" w:type="auto"/>
            <w:shd w:val="clear" w:color="auto" w:fill="4F81BD"/>
            <w:vAlign w:val="center"/>
          </w:tcPr>
          <w:p w14:paraId="6DD30CA7" w14:textId="77777777" w:rsidR="002C2806" w:rsidRPr="008B3C07" w:rsidRDefault="002C2806" w:rsidP="00850F75">
            <w:pPr>
              <w:jc w:val="center"/>
              <w:rPr>
                <w:b/>
                <w:sz w:val="20"/>
              </w:rPr>
            </w:pPr>
            <w:r w:rsidRPr="008B3C07">
              <w:rPr>
                <w:b/>
                <w:sz w:val="20"/>
              </w:rPr>
              <w:t>Valor inicial</w:t>
            </w:r>
          </w:p>
        </w:tc>
        <w:tc>
          <w:tcPr>
            <w:tcW w:w="0" w:type="auto"/>
            <w:shd w:val="clear" w:color="auto" w:fill="4F81BD"/>
            <w:vAlign w:val="center"/>
          </w:tcPr>
          <w:p w14:paraId="54995DA0" w14:textId="77777777" w:rsidR="002C2806" w:rsidRPr="008B3C07" w:rsidRDefault="002C2806" w:rsidP="00850F75">
            <w:pPr>
              <w:jc w:val="center"/>
              <w:rPr>
                <w:b/>
                <w:sz w:val="20"/>
              </w:rPr>
            </w:pPr>
            <w:r w:rsidRPr="008B3C07">
              <w:rPr>
                <w:b/>
                <w:sz w:val="20"/>
              </w:rPr>
              <w:t>Valor esperado</w:t>
            </w:r>
          </w:p>
        </w:tc>
        <w:tc>
          <w:tcPr>
            <w:tcW w:w="0" w:type="auto"/>
            <w:shd w:val="clear" w:color="auto" w:fill="4F81BD"/>
            <w:vAlign w:val="center"/>
          </w:tcPr>
          <w:p w14:paraId="1AA99FD0" w14:textId="77777777" w:rsidR="002C2806" w:rsidRPr="008B3C07" w:rsidRDefault="002C2806" w:rsidP="00850F75">
            <w:pPr>
              <w:jc w:val="center"/>
              <w:rPr>
                <w:b/>
                <w:sz w:val="20"/>
              </w:rPr>
            </w:pPr>
            <w:r w:rsidRPr="008B3C07">
              <w:rPr>
                <w:b/>
                <w:sz w:val="20"/>
              </w:rPr>
              <w:t>Período</w:t>
            </w:r>
          </w:p>
        </w:tc>
      </w:tr>
      <w:tr w:rsidR="002B5AC8" w:rsidRPr="008B3C07" w14:paraId="0BF9EB3C" w14:textId="77777777" w:rsidTr="00850F75">
        <w:trPr>
          <w:trHeight w:val="20"/>
        </w:trPr>
        <w:tc>
          <w:tcPr>
            <w:tcW w:w="0" w:type="auto"/>
            <w:vAlign w:val="center"/>
          </w:tcPr>
          <w:p w14:paraId="2CB4BB81" w14:textId="62085953" w:rsidR="002C2806" w:rsidRPr="008B3C07" w:rsidRDefault="009521C0" w:rsidP="00850F75">
            <w:r>
              <w:t>1</w:t>
            </w:r>
          </w:p>
        </w:tc>
        <w:tc>
          <w:tcPr>
            <w:tcW w:w="0" w:type="auto"/>
            <w:vAlign w:val="center"/>
          </w:tcPr>
          <w:p w14:paraId="2C8A044E" w14:textId="2A91BA1A" w:rsidR="00A84ECA" w:rsidRPr="0026688A" w:rsidRDefault="002B5AC8" w:rsidP="002B5AC8">
            <w:pPr>
              <w:rPr>
                <w:szCs w:val="22"/>
              </w:rPr>
            </w:pPr>
            <w:r w:rsidRPr="0026688A">
              <w:t xml:space="preserve">Áreas con procesos de restauración ecológica participativa o conservación y/o mantenimiento </w:t>
            </w:r>
            <w:r w:rsidR="0012679F" w:rsidRPr="0026688A">
              <w:t xml:space="preserve">asociadas a </w:t>
            </w:r>
            <w:r w:rsidRPr="0026688A">
              <w:t>áreas de abastecimiento de acueductos veredales,</w:t>
            </w:r>
            <w:r w:rsidR="0012679F" w:rsidRPr="0026688A">
              <w:t xml:space="preserve"> </w:t>
            </w:r>
            <w:r w:rsidRPr="0026688A">
              <w:t xml:space="preserve">ecosistemas de montaña, bosques, humedales, ríos, nacimientos, reservorios, </w:t>
            </w:r>
            <w:r w:rsidR="0012679F" w:rsidRPr="0026688A">
              <w:t>y lagos.</w:t>
            </w:r>
          </w:p>
        </w:tc>
        <w:tc>
          <w:tcPr>
            <w:tcW w:w="0" w:type="auto"/>
            <w:vAlign w:val="center"/>
          </w:tcPr>
          <w:p w14:paraId="45D3DFE7" w14:textId="550F7CC5" w:rsidR="002C2806" w:rsidRPr="0026688A" w:rsidRDefault="00DB2C48" w:rsidP="00023EDF">
            <w:pPr>
              <w:rPr>
                <w:highlight w:val="yellow"/>
              </w:rPr>
            </w:pPr>
            <w:r w:rsidRPr="0026688A">
              <w:rPr>
                <w:szCs w:val="22"/>
              </w:rPr>
              <w:t xml:space="preserve"># </w:t>
            </w:r>
            <w:r w:rsidR="00023EDF" w:rsidRPr="0026688A">
              <w:rPr>
                <w:szCs w:val="22"/>
              </w:rPr>
              <w:t>de</w:t>
            </w:r>
            <w:r w:rsidRPr="0026688A">
              <w:rPr>
                <w:szCs w:val="22"/>
              </w:rPr>
              <w:t xml:space="preserve"> h</w:t>
            </w:r>
            <w:r w:rsidR="009521C0" w:rsidRPr="0026688A">
              <w:rPr>
                <w:szCs w:val="22"/>
              </w:rPr>
              <w:t xml:space="preserve">ectáreas </w:t>
            </w:r>
            <w:r w:rsidR="0077213E" w:rsidRPr="0026688A">
              <w:rPr>
                <w:szCs w:val="22"/>
              </w:rPr>
              <w:t xml:space="preserve">nuevas </w:t>
            </w:r>
            <w:r w:rsidR="002B5AC8" w:rsidRPr="0026688A">
              <w:rPr>
                <w:szCs w:val="22"/>
              </w:rPr>
              <w:t>con procesos de restauración ecológica participativa o conservación y/o mantenimiento</w:t>
            </w:r>
            <w:r w:rsidR="00023EDF" w:rsidRPr="0026688A">
              <w:rPr>
                <w:szCs w:val="22"/>
              </w:rPr>
              <w:t>.</w:t>
            </w:r>
          </w:p>
        </w:tc>
        <w:tc>
          <w:tcPr>
            <w:tcW w:w="0" w:type="auto"/>
            <w:vAlign w:val="center"/>
          </w:tcPr>
          <w:p w14:paraId="6C418A44" w14:textId="5ED2221C" w:rsidR="002C2806" w:rsidRPr="008B3C07" w:rsidRDefault="00956409" w:rsidP="00956409">
            <w:pPr>
              <w:jc w:val="center"/>
            </w:pPr>
            <w:r>
              <w:t>45</w:t>
            </w:r>
          </w:p>
        </w:tc>
        <w:tc>
          <w:tcPr>
            <w:tcW w:w="0" w:type="auto"/>
            <w:vAlign w:val="center"/>
          </w:tcPr>
          <w:p w14:paraId="29623B61" w14:textId="3E736CD4" w:rsidR="002C2806" w:rsidRPr="008B3C07" w:rsidRDefault="00956409" w:rsidP="00956409">
            <w:pPr>
              <w:jc w:val="center"/>
            </w:pPr>
            <w:r>
              <w:t>200</w:t>
            </w:r>
          </w:p>
        </w:tc>
        <w:tc>
          <w:tcPr>
            <w:tcW w:w="0" w:type="auto"/>
            <w:vAlign w:val="center"/>
          </w:tcPr>
          <w:p w14:paraId="388CC8A3" w14:textId="1A3026A3" w:rsidR="002C2806" w:rsidRPr="008B3C07" w:rsidRDefault="00956409" w:rsidP="00956409">
            <w:pPr>
              <w:jc w:val="center"/>
            </w:pPr>
            <w:r>
              <w:t>3.5 años</w:t>
            </w:r>
          </w:p>
        </w:tc>
      </w:tr>
      <w:tr w:rsidR="002B5AC8" w:rsidRPr="008B3C07" w14:paraId="4A62F8AE" w14:textId="77777777" w:rsidTr="00850F75">
        <w:trPr>
          <w:trHeight w:val="20"/>
        </w:trPr>
        <w:tc>
          <w:tcPr>
            <w:tcW w:w="0" w:type="auto"/>
            <w:vAlign w:val="center"/>
          </w:tcPr>
          <w:p w14:paraId="0DC2245B" w14:textId="401629F1" w:rsidR="002C2806" w:rsidRPr="008B3C07" w:rsidRDefault="009521C0" w:rsidP="00850F75">
            <w:r>
              <w:t>2</w:t>
            </w:r>
          </w:p>
        </w:tc>
        <w:tc>
          <w:tcPr>
            <w:tcW w:w="0" w:type="auto"/>
            <w:vAlign w:val="center"/>
          </w:tcPr>
          <w:p w14:paraId="6BF97C71" w14:textId="4BF008A7" w:rsidR="002C2806" w:rsidRPr="009A4286" w:rsidRDefault="009521C0" w:rsidP="00794850">
            <w:pPr>
              <w:rPr>
                <w:color w:val="FF0000"/>
              </w:rPr>
            </w:pPr>
            <w:r w:rsidRPr="004E2980">
              <w:t xml:space="preserve">Predios </w:t>
            </w:r>
            <w:r w:rsidR="009A4286" w:rsidRPr="004E2980">
              <w:t>que implementan acciones de</w:t>
            </w:r>
            <w:r w:rsidRPr="004E2980">
              <w:t xml:space="preserve"> buenas prácticas ambientales dentro del sistema productivo</w:t>
            </w:r>
            <w:r w:rsidR="009A4286" w:rsidRPr="004E2980">
              <w:t xml:space="preserve"> como estrategia de adaptación al cambio climático</w:t>
            </w:r>
          </w:p>
        </w:tc>
        <w:tc>
          <w:tcPr>
            <w:tcW w:w="0" w:type="auto"/>
            <w:vAlign w:val="center"/>
          </w:tcPr>
          <w:p w14:paraId="5D27DC88" w14:textId="01D433EC" w:rsidR="002C2806" w:rsidRPr="008B3C07" w:rsidRDefault="00DB2C48" w:rsidP="009521C0">
            <w:r>
              <w:t xml:space="preserve"># de </w:t>
            </w:r>
            <w:r w:rsidR="0077213E">
              <w:t>P</w:t>
            </w:r>
            <w:r w:rsidR="009521C0" w:rsidRPr="004E2980">
              <w:t>redios que implementan acciones de buenas prácticas ambientales</w:t>
            </w:r>
            <w:r w:rsidR="00956409" w:rsidRPr="004E2980">
              <w:t xml:space="preserve"> para el sistema productivo</w:t>
            </w:r>
          </w:p>
        </w:tc>
        <w:tc>
          <w:tcPr>
            <w:tcW w:w="0" w:type="auto"/>
            <w:vAlign w:val="center"/>
          </w:tcPr>
          <w:p w14:paraId="5D443362" w14:textId="6F048047" w:rsidR="002C2806" w:rsidRPr="008B3C07" w:rsidRDefault="00956409" w:rsidP="00956409">
            <w:pPr>
              <w:jc w:val="center"/>
            </w:pPr>
            <w:r>
              <w:t>500</w:t>
            </w:r>
          </w:p>
        </w:tc>
        <w:tc>
          <w:tcPr>
            <w:tcW w:w="0" w:type="auto"/>
            <w:vAlign w:val="center"/>
          </w:tcPr>
          <w:p w14:paraId="1C74189C" w14:textId="799BB6CA" w:rsidR="002C2806" w:rsidRPr="008B3C07" w:rsidRDefault="00956409" w:rsidP="00956409">
            <w:pPr>
              <w:jc w:val="center"/>
            </w:pPr>
            <w:r>
              <w:t>1000</w:t>
            </w:r>
          </w:p>
        </w:tc>
        <w:tc>
          <w:tcPr>
            <w:tcW w:w="0" w:type="auto"/>
            <w:vAlign w:val="center"/>
          </w:tcPr>
          <w:p w14:paraId="2CE0E2A1" w14:textId="4E8A7EB7" w:rsidR="002C2806" w:rsidRPr="008B3C07" w:rsidRDefault="00956409" w:rsidP="00956409">
            <w:pPr>
              <w:jc w:val="center"/>
            </w:pPr>
            <w:r>
              <w:t>3.5 años</w:t>
            </w:r>
          </w:p>
        </w:tc>
      </w:tr>
    </w:tbl>
    <w:p w14:paraId="6ECE31DA" w14:textId="07F9DE0A" w:rsidR="002C2806" w:rsidRDefault="002C2806" w:rsidP="002C2806"/>
    <w:p w14:paraId="17C7C7E1" w14:textId="0EF5E7E4" w:rsidR="009369A8" w:rsidRDefault="009369A8" w:rsidP="002C2806"/>
    <w:p w14:paraId="0ACDCCE7" w14:textId="77777777" w:rsidR="009369A8" w:rsidRDefault="009369A8" w:rsidP="002C2806"/>
    <w:p w14:paraId="775B6669" w14:textId="77777777" w:rsidR="00144354" w:rsidRPr="00E105F2" w:rsidRDefault="000275F2" w:rsidP="00AC2FCB">
      <w:pPr>
        <w:pStyle w:val="Ttulo1"/>
      </w:pPr>
      <w:bookmarkStart w:id="19" w:name="_Toc69867475"/>
      <w:bookmarkStart w:id="20" w:name="_Toc69876829"/>
      <w:bookmarkStart w:id="21" w:name="_Toc72763770"/>
      <w:bookmarkEnd w:id="16"/>
      <w:bookmarkEnd w:id="17"/>
      <w:bookmarkEnd w:id="18"/>
      <w:r w:rsidRPr="00E105F2">
        <w:t xml:space="preserve">PLANTEAMIENTO </w:t>
      </w:r>
      <w:r w:rsidR="00144354" w:rsidRPr="00E105F2">
        <w:t>Y SELECCIÓN DE ALTERNATIVAS</w:t>
      </w:r>
      <w:bookmarkEnd w:id="19"/>
      <w:bookmarkEnd w:id="20"/>
      <w:bookmarkEnd w:id="21"/>
      <w:r w:rsidR="005F16FC" w:rsidRPr="00E105F2">
        <w:t xml:space="preserve"> DE SOLUCIÓN</w:t>
      </w:r>
    </w:p>
    <w:p w14:paraId="0874D1D8" w14:textId="77777777" w:rsidR="00EB608C" w:rsidRDefault="00EB608C" w:rsidP="006D0991">
      <w:pPr>
        <w:rPr>
          <w:szCs w:val="22"/>
        </w:rPr>
      </w:pPr>
    </w:p>
    <w:p w14:paraId="04A2FD26" w14:textId="4DEAF7E6" w:rsidR="00EB608C" w:rsidRDefault="00A1166A" w:rsidP="006D0991">
      <w:pPr>
        <w:rPr>
          <w:szCs w:val="22"/>
        </w:rPr>
      </w:pPr>
      <w:r w:rsidRPr="0076028F">
        <w:rPr>
          <w:szCs w:val="22"/>
        </w:rPr>
        <w:t>LA SDA viene trabajando en la conservación de los bienes y servicios ambientales rurales a través de</w:t>
      </w:r>
      <w:r w:rsidRPr="005D012F">
        <w:rPr>
          <w:szCs w:val="22"/>
        </w:rPr>
        <w:t xml:space="preserve"> </w:t>
      </w:r>
      <w:r>
        <w:rPr>
          <w:szCs w:val="22"/>
        </w:rPr>
        <w:t xml:space="preserve">diferentes mecanismos y actuaciones directas en el territorio, se destaca la Política Pública de Ruralidad, el PGDR </w:t>
      </w:r>
      <w:r w:rsidR="00EB608C">
        <w:rPr>
          <w:szCs w:val="22"/>
        </w:rPr>
        <w:t xml:space="preserve">y </w:t>
      </w:r>
      <w:r>
        <w:rPr>
          <w:szCs w:val="22"/>
        </w:rPr>
        <w:t>la implementación de buenas prácticas agrícolas y pecuarias resaltando las siguientes acciones</w:t>
      </w:r>
      <w:r w:rsidR="00EB608C">
        <w:rPr>
          <w:szCs w:val="22"/>
        </w:rPr>
        <w:t>:</w:t>
      </w:r>
    </w:p>
    <w:p w14:paraId="7BD65EB0" w14:textId="77777777" w:rsidR="006D0991" w:rsidRPr="006D0991" w:rsidRDefault="006D0991" w:rsidP="006D0991">
      <w:pPr>
        <w:rPr>
          <w:szCs w:val="22"/>
        </w:rPr>
      </w:pPr>
      <w:r w:rsidRPr="006D0991">
        <w:rPr>
          <w:szCs w:val="22"/>
        </w:rPr>
        <w:t xml:space="preserve">  </w:t>
      </w:r>
    </w:p>
    <w:p w14:paraId="23A3DA0D" w14:textId="2335D9F4" w:rsidR="00A1166A" w:rsidRPr="00A1166A" w:rsidRDefault="006D0991" w:rsidP="000F4DCC">
      <w:pPr>
        <w:pStyle w:val="Prrafodelista"/>
        <w:numPr>
          <w:ilvl w:val="1"/>
          <w:numId w:val="4"/>
        </w:numPr>
        <w:ind w:left="426" w:hanging="426"/>
        <w:rPr>
          <w:szCs w:val="22"/>
        </w:rPr>
      </w:pPr>
      <w:r w:rsidRPr="00A1166A">
        <w:rPr>
          <w:szCs w:val="22"/>
        </w:rPr>
        <w:t xml:space="preserve">Preservar y </w:t>
      </w:r>
      <w:r w:rsidR="008B785C" w:rsidRPr="00A1166A">
        <w:rPr>
          <w:szCs w:val="22"/>
        </w:rPr>
        <w:t xml:space="preserve">aportar a la restauración </w:t>
      </w:r>
      <w:r w:rsidR="004D68E3">
        <w:rPr>
          <w:szCs w:val="22"/>
        </w:rPr>
        <w:t>d</w:t>
      </w:r>
      <w:r w:rsidRPr="00A1166A">
        <w:rPr>
          <w:szCs w:val="22"/>
        </w:rPr>
        <w:t xml:space="preserve">el sistema hídrico </w:t>
      </w:r>
      <w:r w:rsidR="008B785C" w:rsidRPr="00A1166A">
        <w:rPr>
          <w:szCs w:val="22"/>
        </w:rPr>
        <w:t xml:space="preserve">rural </w:t>
      </w:r>
      <w:r w:rsidRPr="00A1166A">
        <w:rPr>
          <w:szCs w:val="22"/>
        </w:rPr>
        <w:t xml:space="preserve">con énfasis en </w:t>
      </w:r>
      <w:r w:rsidR="008B785C" w:rsidRPr="00A1166A">
        <w:rPr>
          <w:szCs w:val="22"/>
        </w:rPr>
        <w:t>las cuencas del río Blanco, río Tunjuelo</w:t>
      </w:r>
      <w:r w:rsidR="00A1166A" w:rsidRPr="00A1166A">
        <w:rPr>
          <w:szCs w:val="22"/>
        </w:rPr>
        <w:t xml:space="preserve">. </w:t>
      </w:r>
    </w:p>
    <w:p w14:paraId="40246679" w14:textId="31A060FE" w:rsidR="006D0991" w:rsidRDefault="00A1166A" w:rsidP="000F4DCC">
      <w:pPr>
        <w:pStyle w:val="Prrafodelista"/>
        <w:numPr>
          <w:ilvl w:val="1"/>
          <w:numId w:val="4"/>
        </w:numPr>
        <w:ind w:left="426" w:hanging="426"/>
        <w:rPr>
          <w:szCs w:val="22"/>
        </w:rPr>
      </w:pPr>
      <w:r>
        <w:rPr>
          <w:szCs w:val="22"/>
        </w:rPr>
        <w:t xml:space="preserve">Conservar </w:t>
      </w:r>
      <w:r w:rsidR="008B785C" w:rsidRPr="00A1166A">
        <w:rPr>
          <w:szCs w:val="22"/>
        </w:rPr>
        <w:t xml:space="preserve">áreas </w:t>
      </w:r>
      <w:r w:rsidR="006D0991" w:rsidRPr="00A1166A">
        <w:rPr>
          <w:szCs w:val="22"/>
        </w:rPr>
        <w:t xml:space="preserve">para su apropiación </w:t>
      </w:r>
      <w:r w:rsidR="008B785C" w:rsidRPr="00A1166A">
        <w:rPr>
          <w:szCs w:val="22"/>
        </w:rPr>
        <w:t>local como espacios fuente de bienes y servicios ambientales.</w:t>
      </w:r>
    </w:p>
    <w:p w14:paraId="70B5B355" w14:textId="0F19850B" w:rsidR="00A1166A" w:rsidRPr="00A1166A" w:rsidRDefault="00A1166A" w:rsidP="000F4DCC">
      <w:pPr>
        <w:pStyle w:val="Prrafodelista"/>
        <w:numPr>
          <w:ilvl w:val="1"/>
          <w:numId w:val="4"/>
        </w:numPr>
        <w:ind w:left="426" w:hanging="426"/>
        <w:rPr>
          <w:szCs w:val="22"/>
        </w:rPr>
      </w:pPr>
      <w:r>
        <w:rPr>
          <w:szCs w:val="22"/>
        </w:rPr>
        <w:t>Implementación de buenas prácticas agropecuarias en 200 predios en la cuenca del Tunjuelo.</w:t>
      </w:r>
    </w:p>
    <w:p w14:paraId="4F7C0261" w14:textId="77777777" w:rsidR="001C24C3" w:rsidRDefault="001C24C3" w:rsidP="006D0991">
      <w:pPr>
        <w:rPr>
          <w:szCs w:val="22"/>
        </w:rPr>
      </w:pPr>
    </w:p>
    <w:p w14:paraId="27E1C883" w14:textId="6A028F0C" w:rsidR="001C24C3" w:rsidRDefault="004D68E3" w:rsidP="006D0991">
      <w:pPr>
        <w:rPr>
          <w:szCs w:val="22"/>
        </w:rPr>
      </w:pPr>
      <w:r>
        <w:rPr>
          <w:szCs w:val="22"/>
        </w:rPr>
        <w:t>En</w:t>
      </w:r>
      <w:r w:rsidR="00370474">
        <w:rPr>
          <w:szCs w:val="22"/>
        </w:rPr>
        <w:t xml:space="preserve"> la ruralidad se ha avanzado con la vinculación de 500 familias a procesos de promoción de reconversión </w:t>
      </w:r>
      <w:r>
        <w:rPr>
          <w:szCs w:val="22"/>
        </w:rPr>
        <w:t xml:space="preserve">de sistemas </w:t>
      </w:r>
      <w:r w:rsidR="00370474">
        <w:rPr>
          <w:szCs w:val="22"/>
        </w:rPr>
        <w:t>productiv</w:t>
      </w:r>
      <w:r>
        <w:rPr>
          <w:szCs w:val="22"/>
        </w:rPr>
        <w:t>os y la conservación de 45 Ha en áreas abastecedoras de acueductos veredales</w:t>
      </w:r>
      <w:r w:rsidR="00370474">
        <w:rPr>
          <w:szCs w:val="22"/>
        </w:rPr>
        <w:t>.</w:t>
      </w:r>
      <w:r w:rsidR="005B4671">
        <w:rPr>
          <w:szCs w:val="22"/>
        </w:rPr>
        <w:t xml:space="preserve"> </w:t>
      </w:r>
      <w:r>
        <w:rPr>
          <w:szCs w:val="22"/>
        </w:rPr>
        <w:t xml:space="preserve">Hoy estas acciones tienen relevancia pero se debe ampliar y mantener el trabajo realizado e </w:t>
      </w:r>
      <w:r w:rsidR="005825B0">
        <w:rPr>
          <w:szCs w:val="22"/>
        </w:rPr>
        <w:t>incluir nuevas</w:t>
      </w:r>
      <w:r>
        <w:rPr>
          <w:szCs w:val="22"/>
        </w:rPr>
        <w:t xml:space="preserve"> cuencas como </w:t>
      </w:r>
      <w:r w:rsidR="00B2649C">
        <w:rPr>
          <w:szCs w:val="22"/>
        </w:rPr>
        <w:t>la de los r</w:t>
      </w:r>
      <w:r>
        <w:rPr>
          <w:szCs w:val="22"/>
        </w:rPr>
        <w:t>ío</w:t>
      </w:r>
      <w:r w:rsidR="00B2649C">
        <w:rPr>
          <w:szCs w:val="22"/>
        </w:rPr>
        <w:t>s</w:t>
      </w:r>
      <w:r>
        <w:rPr>
          <w:szCs w:val="22"/>
        </w:rPr>
        <w:t xml:space="preserve"> Sumapaz, </w:t>
      </w:r>
      <w:proofErr w:type="spellStart"/>
      <w:r>
        <w:rPr>
          <w:szCs w:val="22"/>
        </w:rPr>
        <w:t>Teusacá</w:t>
      </w:r>
      <w:proofErr w:type="spellEnd"/>
      <w:r>
        <w:rPr>
          <w:szCs w:val="22"/>
        </w:rPr>
        <w:t xml:space="preserve"> y si es posible</w:t>
      </w:r>
      <w:r w:rsidR="005825B0">
        <w:rPr>
          <w:szCs w:val="22"/>
        </w:rPr>
        <w:t xml:space="preserve">, el </w:t>
      </w:r>
      <w:r w:rsidR="00B2649C">
        <w:rPr>
          <w:szCs w:val="22"/>
        </w:rPr>
        <w:t>r</w:t>
      </w:r>
      <w:r>
        <w:rPr>
          <w:szCs w:val="22"/>
        </w:rPr>
        <w:t>ío Bogotá.</w:t>
      </w:r>
    </w:p>
    <w:p w14:paraId="43034ABF" w14:textId="63D8A161" w:rsidR="00CE7AD8" w:rsidRDefault="00CE7AD8" w:rsidP="00CE7AD8"/>
    <w:p w14:paraId="70575AC6" w14:textId="3BE2954E" w:rsidR="005F5E0C" w:rsidRDefault="005F5E0C" w:rsidP="005F5E0C">
      <w:pPr>
        <w:rPr>
          <w:szCs w:val="24"/>
        </w:rPr>
      </w:pPr>
      <w:r>
        <w:rPr>
          <w:szCs w:val="24"/>
        </w:rPr>
        <w:t>A todo lo anterior</w:t>
      </w:r>
      <w:r w:rsidR="005825B0">
        <w:rPr>
          <w:szCs w:val="24"/>
        </w:rPr>
        <w:t>, se</w:t>
      </w:r>
      <w:r>
        <w:rPr>
          <w:szCs w:val="24"/>
        </w:rPr>
        <w:t xml:space="preserve"> suma la necesidad de contar </w:t>
      </w:r>
      <w:r w:rsidR="005825B0">
        <w:rPr>
          <w:szCs w:val="24"/>
        </w:rPr>
        <w:t xml:space="preserve">con </w:t>
      </w:r>
      <w:r w:rsidR="005825B0" w:rsidRPr="00104509">
        <w:rPr>
          <w:szCs w:val="24"/>
        </w:rPr>
        <w:t>ecosistemas</w:t>
      </w:r>
      <w:r w:rsidRPr="00104509">
        <w:rPr>
          <w:szCs w:val="24"/>
        </w:rPr>
        <w:t xml:space="preserve"> naturales saludables y </w:t>
      </w:r>
      <w:r w:rsidR="005825B0" w:rsidRPr="00104509">
        <w:rPr>
          <w:szCs w:val="24"/>
        </w:rPr>
        <w:t>funcion</w:t>
      </w:r>
      <w:r w:rsidR="005825B0">
        <w:rPr>
          <w:szCs w:val="24"/>
        </w:rPr>
        <w:t>ales</w:t>
      </w:r>
      <w:r w:rsidRPr="00104509">
        <w:rPr>
          <w:szCs w:val="24"/>
        </w:rPr>
        <w:t xml:space="preserve"> </w:t>
      </w:r>
      <w:r>
        <w:rPr>
          <w:szCs w:val="24"/>
        </w:rPr>
        <w:t xml:space="preserve">que </w:t>
      </w:r>
      <w:r w:rsidRPr="00104509">
        <w:rPr>
          <w:szCs w:val="24"/>
        </w:rPr>
        <w:t>fortale</w:t>
      </w:r>
      <w:r w:rsidR="001F5CCC">
        <w:rPr>
          <w:szCs w:val="24"/>
        </w:rPr>
        <w:t>zcan</w:t>
      </w:r>
      <w:r w:rsidRPr="00104509">
        <w:rPr>
          <w:szCs w:val="24"/>
        </w:rPr>
        <w:t xml:space="preserve"> la resiliencia natural ante los efectos adversos del cambio climático y redu</w:t>
      </w:r>
      <w:r w:rsidR="001F5CCC">
        <w:rPr>
          <w:szCs w:val="24"/>
        </w:rPr>
        <w:t>zcan</w:t>
      </w:r>
      <w:r w:rsidRPr="00104509">
        <w:rPr>
          <w:szCs w:val="24"/>
        </w:rPr>
        <w:t xml:space="preserve"> la vulnerabilidad de las personas. </w:t>
      </w:r>
      <w:r>
        <w:rPr>
          <w:szCs w:val="24"/>
        </w:rPr>
        <w:t>Por ello, además</w:t>
      </w:r>
      <w:r w:rsidR="004D68E3">
        <w:rPr>
          <w:szCs w:val="24"/>
        </w:rPr>
        <w:t xml:space="preserve"> de ser importante desde el punto de vista de conservación se contribuye a la sostenibilidad y forma</w:t>
      </w:r>
      <w:r w:rsidR="005825B0">
        <w:rPr>
          <w:szCs w:val="24"/>
        </w:rPr>
        <w:t>s</w:t>
      </w:r>
      <w:r w:rsidR="004D68E3">
        <w:rPr>
          <w:szCs w:val="24"/>
        </w:rPr>
        <w:t xml:space="preserve"> de vida campesina ubicada</w:t>
      </w:r>
      <w:r w:rsidR="005825B0">
        <w:rPr>
          <w:szCs w:val="24"/>
        </w:rPr>
        <w:t>s</w:t>
      </w:r>
      <w:r w:rsidR="004D68E3">
        <w:rPr>
          <w:szCs w:val="24"/>
        </w:rPr>
        <w:t xml:space="preserve"> en la región</w:t>
      </w:r>
      <w:r>
        <w:rPr>
          <w:szCs w:val="24"/>
        </w:rPr>
        <w:t>.</w:t>
      </w:r>
    </w:p>
    <w:p w14:paraId="62425284" w14:textId="77777777" w:rsidR="005F5E0C" w:rsidRDefault="005F5E0C" w:rsidP="005F5E0C">
      <w:pPr>
        <w:rPr>
          <w:szCs w:val="24"/>
        </w:rPr>
      </w:pPr>
    </w:p>
    <w:p w14:paraId="591F8FFB" w14:textId="6371365F" w:rsidR="001F5CCC" w:rsidRDefault="001F5CCC" w:rsidP="005F5E0C">
      <w:pPr>
        <w:rPr>
          <w:szCs w:val="24"/>
        </w:rPr>
      </w:pPr>
      <w:r>
        <w:rPr>
          <w:szCs w:val="24"/>
        </w:rPr>
        <w:t>Los  casos</w:t>
      </w:r>
      <w:r w:rsidR="00937C33">
        <w:rPr>
          <w:szCs w:val="24"/>
        </w:rPr>
        <w:t xml:space="preserve"> mencionados</w:t>
      </w:r>
      <w:r>
        <w:rPr>
          <w:szCs w:val="24"/>
        </w:rPr>
        <w:t xml:space="preserve"> </w:t>
      </w:r>
      <w:r w:rsidR="005825B0">
        <w:rPr>
          <w:szCs w:val="24"/>
        </w:rPr>
        <w:t>hacen</w:t>
      </w:r>
      <w:r>
        <w:rPr>
          <w:szCs w:val="24"/>
        </w:rPr>
        <w:t xml:space="preserve"> parte de las alternativas y escenarios con que se cuenta para adelantar acciones de rehabilitación</w:t>
      </w:r>
      <w:r w:rsidR="00034DB6">
        <w:rPr>
          <w:szCs w:val="24"/>
        </w:rPr>
        <w:t xml:space="preserve"> de </w:t>
      </w:r>
      <w:r w:rsidR="004D68E3">
        <w:rPr>
          <w:szCs w:val="24"/>
        </w:rPr>
        <w:t>ecosistemas</w:t>
      </w:r>
      <w:r w:rsidR="00034DB6">
        <w:rPr>
          <w:szCs w:val="24"/>
        </w:rPr>
        <w:t xml:space="preserve"> naturales que además de generar una mayor conectividad y reducir la vulnerabilidad, pueden contribuir a mejorar la oferta </w:t>
      </w:r>
      <w:r w:rsidR="004D68E3">
        <w:rPr>
          <w:szCs w:val="24"/>
        </w:rPr>
        <w:t>ambiental en bienes y servicios</w:t>
      </w:r>
      <w:r w:rsidR="00034DB6">
        <w:rPr>
          <w:szCs w:val="24"/>
        </w:rPr>
        <w:t xml:space="preserve">. </w:t>
      </w:r>
    </w:p>
    <w:p w14:paraId="2AE381A0" w14:textId="77777777" w:rsidR="00A368B5" w:rsidRPr="00C900C9" w:rsidRDefault="00A368B5" w:rsidP="00CE7AD8">
      <w:pPr>
        <w:rPr>
          <w:color w:val="FF0000"/>
        </w:rPr>
      </w:pPr>
    </w:p>
    <w:p w14:paraId="74F0B11C" w14:textId="77777777" w:rsidR="005F16FC" w:rsidRPr="00E105F2" w:rsidRDefault="00144354" w:rsidP="00233C2A">
      <w:pPr>
        <w:pStyle w:val="Ttulo1"/>
        <w:ind w:left="708" w:hanging="708"/>
      </w:pPr>
      <w:bookmarkStart w:id="22" w:name="_Toc69867476"/>
      <w:bookmarkStart w:id="23" w:name="_Toc69876830"/>
      <w:bookmarkStart w:id="24" w:name="_Toc72763771"/>
      <w:r w:rsidRPr="00E105F2">
        <w:lastRenderedPageBreak/>
        <w:t xml:space="preserve">DESCRIPCIÓN </w:t>
      </w:r>
      <w:r w:rsidR="00157463" w:rsidRPr="00E105F2">
        <w:t xml:space="preserve">TÉCNICA </w:t>
      </w:r>
      <w:r w:rsidRPr="00E105F2">
        <w:t>DEL PROYECTO</w:t>
      </w:r>
      <w:bookmarkEnd w:id="22"/>
      <w:bookmarkEnd w:id="23"/>
      <w:bookmarkEnd w:id="24"/>
      <w:r w:rsidR="00D82419" w:rsidRPr="00E105F2">
        <w:t xml:space="preserve"> </w:t>
      </w:r>
      <w:bookmarkStart w:id="25" w:name="_Toc69867477"/>
      <w:bookmarkStart w:id="26" w:name="_Toc69876831"/>
      <w:bookmarkStart w:id="27" w:name="_Toc72763772"/>
      <w:r w:rsidR="000378D7" w:rsidRPr="00E105F2">
        <w:t>Y JUSTIFICACIÓN</w:t>
      </w:r>
    </w:p>
    <w:p w14:paraId="50C78525" w14:textId="77777777" w:rsidR="00E47B31" w:rsidRDefault="00E47B31" w:rsidP="00417500"/>
    <w:p w14:paraId="219B7AE9" w14:textId="718F6D46" w:rsidR="007747D7" w:rsidRPr="007747D7" w:rsidRDefault="007747D7" w:rsidP="007747D7">
      <w:pPr>
        <w:rPr>
          <w:szCs w:val="24"/>
        </w:rPr>
      </w:pPr>
      <w:r w:rsidRPr="007747D7">
        <w:rPr>
          <w:szCs w:val="24"/>
        </w:rPr>
        <w:t xml:space="preserve">Los sistemas de producción identificados en la ruralidad de Bogotá se caracterizan por estar ubicados en zonas de alta montaña, en altitudes entre 2.800 y 3.400 msnm, lo que según la clasificación por ecosistemas corresponde a Bosque Alto Andino y zonas de Páramo. La actividad económica principal está basada en la producción agropecuaria asociada a clima frío, donde predomina el establecimiento de huertas y cultivos convencionales de papa, arveja, haba, zanahoria, fresa y la siembra de pastos y forrajes para la alimentación del ganado. </w:t>
      </w:r>
    </w:p>
    <w:p w14:paraId="6B5E6855" w14:textId="127D5F97" w:rsidR="007747D7" w:rsidRPr="007747D7" w:rsidRDefault="007747D7" w:rsidP="007747D7">
      <w:pPr>
        <w:rPr>
          <w:szCs w:val="24"/>
        </w:rPr>
      </w:pPr>
    </w:p>
    <w:p w14:paraId="1FD57CFE" w14:textId="77777777" w:rsidR="007747D7" w:rsidRDefault="007747D7" w:rsidP="007747D7">
      <w:pPr>
        <w:rPr>
          <w:szCs w:val="24"/>
        </w:rPr>
      </w:pPr>
      <w:r w:rsidRPr="007747D7">
        <w:rPr>
          <w:szCs w:val="24"/>
        </w:rPr>
        <w:t>Por su parte, la actividad pecuaria se caracteriza por una ganadería de doble propósito y en condiciones generales de pastoreo sobre montaña, salvo la desarrollada en las zonas rurales de Suba que se da en la sabana.</w:t>
      </w:r>
    </w:p>
    <w:p w14:paraId="646873F0" w14:textId="77777777" w:rsidR="00182C12" w:rsidRDefault="00182C12" w:rsidP="007747D7">
      <w:pPr>
        <w:rPr>
          <w:szCs w:val="24"/>
        </w:rPr>
      </w:pPr>
    </w:p>
    <w:p w14:paraId="16349F99" w14:textId="093FBC39" w:rsidR="00182C12" w:rsidRPr="007747D7" w:rsidRDefault="00182C12" w:rsidP="007747D7">
      <w:pPr>
        <w:rPr>
          <w:szCs w:val="24"/>
        </w:rPr>
      </w:pPr>
      <w:r>
        <w:rPr>
          <w:szCs w:val="24"/>
        </w:rPr>
        <w:t>Estos sistemas productivos en la mayoría de los casos poseen un bajo  nivel tecnológico que se representa en un gran impacto ambiental</w:t>
      </w:r>
      <w:r w:rsidR="00937C33">
        <w:rPr>
          <w:szCs w:val="24"/>
        </w:rPr>
        <w:t xml:space="preserve"> negativo</w:t>
      </w:r>
      <w:r>
        <w:rPr>
          <w:szCs w:val="24"/>
        </w:rPr>
        <w:t xml:space="preserve"> sobre los elementos que componen los ecosistemas, dando como resultado la ampliación de la frontera agropecuaria y la destrucción de ecosistemas estratégicos para la sostenibilidad de la vida campesina</w:t>
      </w:r>
      <w:r w:rsidR="00937C33">
        <w:rPr>
          <w:szCs w:val="24"/>
        </w:rPr>
        <w:t>.</w:t>
      </w:r>
      <w:r>
        <w:rPr>
          <w:szCs w:val="24"/>
        </w:rPr>
        <w:t xml:space="preserve"> </w:t>
      </w:r>
    </w:p>
    <w:p w14:paraId="6EC8E976" w14:textId="77777777" w:rsidR="007747D7" w:rsidRPr="007747D7" w:rsidRDefault="007747D7" w:rsidP="007747D7">
      <w:pPr>
        <w:rPr>
          <w:szCs w:val="24"/>
        </w:rPr>
      </w:pPr>
    </w:p>
    <w:p w14:paraId="25B3BF0B" w14:textId="2AACD8DC" w:rsidR="007747D7" w:rsidRPr="007747D7" w:rsidRDefault="00182C12" w:rsidP="007747D7">
      <w:pPr>
        <w:rPr>
          <w:szCs w:val="24"/>
        </w:rPr>
      </w:pPr>
      <w:r>
        <w:rPr>
          <w:szCs w:val="24"/>
        </w:rPr>
        <w:t xml:space="preserve">Como ejemplos de estos procesos se mencionan </w:t>
      </w:r>
      <w:r w:rsidR="007747D7" w:rsidRPr="007747D7">
        <w:rPr>
          <w:szCs w:val="24"/>
        </w:rPr>
        <w:t xml:space="preserve"> 1) procesos de urbanización legal e ilegal; 2) el avance de la frontera agrícola sobre áreas de páramo y la industria minero – extractiva; 3) el desconocimiento generalizado de su potencialidad productora </w:t>
      </w:r>
      <w:r w:rsidR="00DD289D">
        <w:rPr>
          <w:szCs w:val="24"/>
        </w:rPr>
        <w:t>de bienes y servicios ambientales y productivos</w:t>
      </w:r>
      <w:r w:rsidR="007747D7" w:rsidRPr="007747D7">
        <w:rPr>
          <w:szCs w:val="24"/>
        </w:rPr>
        <w:t>; y 4) la merma del llamado patrimonio genético de la producción agropecuaria, debido a la pérdida de variedades y especies l</w:t>
      </w:r>
      <w:r w:rsidR="00DD289D">
        <w:rPr>
          <w:szCs w:val="24"/>
        </w:rPr>
        <w:t>ocales de cultivos autóctonos</w:t>
      </w:r>
      <w:r w:rsidR="007747D7" w:rsidRPr="007747D7">
        <w:rPr>
          <w:szCs w:val="24"/>
        </w:rPr>
        <w:t>, asociado con la baja producción de sus cultivos. Esta problemática se presenta con mayor gravedad en el borde sur occidental de la ciudad, lo que hace de vital importancia la intervención por parte de la Administración Distrital.</w:t>
      </w:r>
    </w:p>
    <w:p w14:paraId="321AE564" w14:textId="77777777" w:rsidR="007747D7" w:rsidRPr="007747D7" w:rsidRDefault="007747D7" w:rsidP="007747D7">
      <w:pPr>
        <w:rPr>
          <w:szCs w:val="24"/>
        </w:rPr>
      </w:pPr>
    </w:p>
    <w:p w14:paraId="3FA9D817" w14:textId="0C347E91" w:rsidR="0099102A" w:rsidRPr="007747D7" w:rsidRDefault="007747D7" w:rsidP="007747D7">
      <w:pPr>
        <w:rPr>
          <w:szCs w:val="24"/>
        </w:rPr>
      </w:pPr>
      <w:r w:rsidRPr="007747D7">
        <w:rPr>
          <w:szCs w:val="24"/>
        </w:rPr>
        <w:t>De acuerdo con lo anterior, la ruralidad bogotana enfrenta el reto de integrar el territorio rural a la productividad de la ciudad, a través del conocimiento de las características biofísicas y socioeconómicas que definen estas áreas, con el fin de construir, redefinir y aportar a la consolidación de las propuestas de ordenamiento y planeación territorial que se han configurado tanto por las comunidades rurales como por las entidades nacionales, regionales y distritales</w:t>
      </w:r>
      <w:r w:rsidR="003D75F3">
        <w:rPr>
          <w:szCs w:val="24"/>
        </w:rPr>
        <w:t>.</w:t>
      </w:r>
    </w:p>
    <w:p w14:paraId="3D26538C" w14:textId="77777777" w:rsidR="002A283C" w:rsidRDefault="002A283C" w:rsidP="00417500">
      <w:pPr>
        <w:rPr>
          <w:szCs w:val="24"/>
        </w:rPr>
      </w:pPr>
    </w:p>
    <w:p w14:paraId="3721B514" w14:textId="3DA8A501" w:rsidR="00182C12" w:rsidRDefault="007747D7" w:rsidP="007747D7">
      <w:pPr>
        <w:rPr>
          <w:szCs w:val="24"/>
        </w:rPr>
      </w:pPr>
      <w:r w:rsidRPr="007747D7">
        <w:rPr>
          <w:szCs w:val="24"/>
        </w:rPr>
        <w:t>Para ello, la SDA liderará procesos de ordenamiento ambiental de fincas, cuya estrategia se establecerá en la sostenibilidad ambiental del territorio, de la vida y cultura campesina, que debe estar fundamentada en la conservación del recurso hídrico, la protección y restauración de ecosistemas estratégicos y el fomento de acciones que permitan la disminución de los impactos ambientales derivados de la actividad productiva, en pro del fortalecimiento de la forma de vida campesina en armonía con su entorno natural y sus ecosistemas estratégicos.</w:t>
      </w:r>
    </w:p>
    <w:p w14:paraId="7F4964B0" w14:textId="77777777" w:rsidR="00182C12" w:rsidRDefault="00182C12" w:rsidP="007747D7">
      <w:pPr>
        <w:rPr>
          <w:szCs w:val="24"/>
        </w:rPr>
      </w:pPr>
    </w:p>
    <w:p w14:paraId="6397E318" w14:textId="77777777" w:rsidR="00182C12" w:rsidRDefault="007747D7" w:rsidP="007747D7">
      <w:pPr>
        <w:rPr>
          <w:szCs w:val="24"/>
        </w:rPr>
      </w:pPr>
      <w:r w:rsidRPr="007747D7">
        <w:rPr>
          <w:szCs w:val="24"/>
        </w:rPr>
        <w:t>En este sentido se intervendrán prioritariamente las áreas de influencia de microcuencas y de áreas de importancia ecológica entre las cuales se destacan las de favorecimiento a acueductos veredales, recarga acuífera y nacimientos de agua y de conectividad ecológica, contando con la participación de la comunidad presente para fomentar la protección conjunta del territorio.</w:t>
      </w:r>
    </w:p>
    <w:p w14:paraId="166C3BC2" w14:textId="77777777" w:rsidR="00182C12" w:rsidRDefault="00182C12" w:rsidP="007747D7">
      <w:pPr>
        <w:rPr>
          <w:szCs w:val="24"/>
        </w:rPr>
      </w:pPr>
    </w:p>
    <w:p w14:paraId="4C4339C6" w14:textId="140A3155" w:rsidR="007747D7" w:rsidRPr="007747D7" w:rsidRDefault="007747D7" w:rsidP="007747D7">
      <w:pPr>
        <w:rPr>
          <w:szCs w:val="24"/>
        </w:rPr>
      </w:pPr>
      <w:r w:rsidRPr="007747D7">
        <w:rPr>
          <w:szCs w:val="24"/>
        </w:rPr>
        <w:t xml:space="preserve">A su vez, con el fin de establecer criterios comunes con todos los actores y niveles del sector productivo rural distrital, se promoverá la educación ambiental, a través de la extensión rural a servidores públicos y población campesina en temas de conservación y preservación de los recursos naturales y de producción </w:t>
      </w:r>
      <w:r w:rsidRPr="007747D7">
        <w:rPr>
          <w:szCs w:val="24"/>
        </w:rPr>
        <w:lastRenderedPageBreak/>
        <w:t xml:space="preserve">agropecuaria sostenible en el Distrito Capital. Para ello, la SDA en coordinación con las ULATAS desarrollará e implementará un </w:t>
      </w:r>
      <w:r w:rsidR="00044869" w:rsidRPr="00044869">
        <w:rPr>
          <w:b/>
          <w:szCs w:val="24"/>
        </w:rPr>
        <w:t>P</w:t>
      </w:r>
      <w:r w:rsidRPr="00DD289D">
        <w:rPr>
          <w:b/>
          <w:szCs w:val="24"/>
        </w:rPr>
        <w:t>r</w:t>
      </w:r>
      <w:r w:rsidR="00044869">
        <w:rPr>
          <w:b/>
          <w:szCs w:val="24"/>
        </w:rPr>
        <w:t>ograma de Educación y Extensión Rural A</w:t>
      </w:r>
      <w:r w:rsidRPr="00DD289D">
        <w:rPr>
          <w:b/>
          <w:szCs w:val="24"/>
        </w:rPr>
        <w:t>mbiental</w:t>
      </w:r>
      <w:r w:rsidRPr="007747D7">
        <w:rPr>
          <w:szCs w:val="24"/>
        </w:rPr>
        <w:t>, dirigido en primer lugar a los principales actores involucrados en los procesos de asistencia técnica y a la población campesina interesada en el desarrollo de un territorio productivo y ambientalmente sostenible, en donde se difundirán los lineamientos de producción sostenible, conservación y restauración de ecosistemas estratégicos de acuerdo con la particularidad de las diferentes zonas rurales.</w:t>
      </w:r>
    </w:p>
    <w:p w14:paraId="244851B7" w14:textId="77777777" w:rsidR="00FE74A3" w:rsidRDefault="00FE74A3" w:rsidP="004A66CA"/>
    <w:p w14:paraId="42A371FE" w14:textId="77777777" w:rsidR="00E41BD1" w:rsidRPr="00981D67" w:rsidRDefault="00E41BD1" w:rsidP="00560A66">
      <w:pPr>
        <w:pStyle w:val="Ttulo1"/>
        <w:rPr>
          <w:rFonts w:cs="Times New Roman"/>
        </w:rPr>
      </w:pPr>
      <w:r w:rsidRPr="00981D67">
        <w:rPr>
          <w:rFonts w:cs="Times New Roman"/>
        </w:rPr>
        <w:t>DESCRIPCIÓN DE LAS LÍNEAS DE ACCIÓN</w:t>
      </w:r>
    </w:p>
    <w:p w14:paraId="081C06C9" w14:textId="77777777" w:rsidR="005A78F0" w:rsidRPr="00981D67" w:rsidRDefault="005A78F0" w:rsidP="00C4286C"/>
    <w:p w14:paraId="2114210D" w14:textId="3F2503A5" w:rsidR="00184A02" w:rsidRPr="00981D67" w:rsidRDefault="00184A02" w:rsidP="00184A02">
      <w:pPr>
        <w:rPr>
          <w:rStyle w:val="CitadestacadaCar"/>
          <w:rFonts w:ascii="Times New Roman" w:hAnsi="Times New Roman"/>
          <w:color w:val="auto"/>
          <w:lang w:val="es-CO"/>
        </w:rPr>
      </w:pPr>
      <w:r w:rsidRPr="00981D67">
        <w:rPr>
          <w:rStyle w:val="CitadestacadaCar"/>
          <w:rFonts w:ascii="Times New Roman" w:hAnsi="Times New Roman"/>
          <w:color w:val="auto"/>
          <w:lang w:val="es-CO"/>
        </w:rPr>
        <w:t>Línea</w:t>
      </w:r>
      <w:r w:rsidR="005353E2" w:rsidRPr="00981D67">
        <w:rPr>
          <w:rStyle w:val="CitadestacadaCar"/>
          <w:rFonts w:ascii="Times New Roman" w:hAnsi="Times New Roman"/>
          <w:color w:val="auto"/>
          <w:lang w:val="es-CO"/>
        </w:rPr>
        <w:t xml:space="preserve"> </w:t>
      </w:r>
      <w:r w:rsidR="002209B1">
        <w:rPr>
          <w:rStyle w:val="CitadestacadaCar"/>
          <w:rFonts w:ascii="Times New Roman" w:hAnsi="Times New Roman"/>
          <w:color w:val="auto"/>
          <w:lang w:val="es-CO"/>
        </w:rPr>
        <w:t>1</w:t>
      </w:r>
      <w:r w:rsidR="005353E2" w:rsidRPr="00981D67">
        <w:rPr>
          <w:rStyle w:val="CitadestacadaCar"/>
          <w:rFonts w:ascii="Times New Roman" w:hAnsi="Times New Roman"/>
          <w:color w:val="auto"/>
          <w:lang w:val="es-CO"/>
        </w:rPr>
        <w:t>.</w:t>
      </w:r>
      <w:r w:rsidRPr="00981D67">
        <w:rPr>
          <w:rStyle w:val="CitadestacadaCar"/>
          <w:rFonts w:ascii="Times New Roman" w:hAnsi="Times New Roman"/>
          <w:color w:val="auto"/>
          <w:lang w:val="es-CO"/>
        </w:rPr>
        <w:t xml:space="preserve"> Mejoramiento de la calidad ambiental del territorio rural </w:t>
      </w:r>
    </w:p>
    <w:p w14:paraId="1C44B376" w14:textId="77777777" w:rsidR="00184A02" w:rsidRPr="00981D67" w:rsidRDefault="00184A02" w:rsidP="00184A02">
      <w:pPr>
        <w:rPr>
          <w:rStyle w:val="CitadestacadaCar"/>
          <w:rFonts w:ascii="Times New Roman" w:hAnsi="Times New Roman"/>
          <w:color w:val="auto"/>
          <w:lang w:val="es-CO"/>
        </w:rPr>
      </w:pPr>
    </w:p>
    <w:p w14:paraId="7E86B7FC" w14:textId="77777777" w:rsidR="005825B0" w:rsidRDefault="00C93147" w:rsidP="00AF3D1F">
      <w:r w:rsidRPr="00AF3D1F">
        <w:rPr>
          <w:bCs/>
          <w:iCs/>
        </w:rPr>
        <w:t>La línea busca adelantar a</w:t>
      </w:r>
      <w:r w:rsidR="00184A02" w:rsidRPr="00AF3D1F">
        <w:t>cciones efectivas de ordenamiento de microcuencas y predios priorizados por su alto valor para el ciclo hidrológico en lo que tiene que ver con la recarga y regulación hídrica, con especial atención a las áreas que surten de agua a acueductos veredales, municipales o regionales.</w:t>
      </w:r>
      <w:r w:rsidR="00637F67" w:rsidRPr="00AF3D1F">
        <w:t xml:space="preserve"> </w:t>
      </w:r>
    </w:p>
    <w:p w14:paraId="5A8CE795" w14:textId="77777777" w:rsidR="005825B0" w:rsidRDefault="005825B0" w:rsidP="00AF3D1F"/>
    <w:p w14:paraId="12A57123" w14:textId="2AFB6F6D" w:rsidR="00AF3D1F" w:rsidRDefault="00637F67" w:rsidP="00AF3D1F">
      <w:r w:rsidRPr="00AF3D1F">
        <w:t xml:space="preserve">La línea </w:t>
      </w:r>
      <w:r w:rsidR="005825B0">
        <w:t xml:space="preserve">de acción </w:t>
      </w:r>
      <w:r w:rsidRPr="00AF3D1F">
        <w:t>incluye acciones orientadas a la conservación y uso sostenible de ecosistemas de páramo y bosque</w:t>
      </w:r>
      <w:r w:rsidR="00AF3D1F" w:rsidRPr="00AF3D1F">
        <w:t xml:space="preserve">.  Se </w:t>
      </w:r>
      <w:r w:rsidR="00474181">
        <w:t>intervendrán</w:t>
      </w:r>
      <w:r w:rsidR="00CE7B72">
        <w:t xml:space="preserve"> </w:t>
      </w:r>
      <w:r w:rsidR="00AF3D1F" w:rsidRPr="00AF3D1F">
        <w:t>prioritariamente las áreas de influencia de cuencas y microcuencas y áreas de importancia ecológica entre las cuales se destacan las de importancia estratégica para el abastecimiento hídrico de Bogotá y de acueductos veredales, ecosistemas de páramos y bosques altoandinos, zonas con alta capacidad de almacenamiento de carbono, áreas de humedales, zonas de importancia para la recarga de acuíferos, nacimientos de agua y de conectividad ecológica en zonas de páramos, subpáramos, sabanas y/o bosque alto andino, contando con la participación de la comunidad para fomentar la protección conjunta del territorio rural. Las herramientas que se podrán usar para esta meta incluirán, entre otras, incentivos a la conservación, herramientas de manejo de paisaje y ordenamiento ambiental del territorio, ordenamiento del uso público y adquisición de predios, restauración ecológica, categorías internacionales de conservación (sitios Ramsar, Reservas de Biosfera, sitio de Patrimonio Mundial), las cuales se evaluarán sitio por sitio.</w:t>
      </w:r>
    </w:p>
    <w:p w14:paraId="52B06996" w14:textId="77777777" w:rsidR="00DD289D" w:rsidRDefault="00DD289D" w:rsidP="00AF3D1F"/>
    <w:p w14:paraId="05739367" w14:textId="77777777" w:rsidR="00FE74A3" w:rsidRDefault="00FE74A3" w:rsidP="00AF3D1F"/>
    <w:p w14:paraId="3957020E" w14:textId="70B7AFFD" w:rsidR="00DD289D" w:rsidRDefault="00DD289D" w:rsidP="00DD289D">
      <w:pPr>
        <w:rPr>
          <w:rStyle w:val="CitadestacadaCar"/>
          <w:rFonts w:ascii="Times New Roman" w:hAnsi="Times New Roman"/>
          <w:color w:val="auto"/>
          <w:lang w:val="es-CO"/>
        </w:rPr>
      </w:pPr>
      <w:r w:rsidRPr="00981D67">
        <w:rPr>
          <w:rStyle w:val="CitadestacadaCar"/>
          <w:rFonts w:ascii="Times New Roman" w:hAnsi="Times New Roman"/>
          <w:color w:val="auto"/>
          <w:lang w:val="es-CO"/>
        </w:rPr>
        <w:t xml:space="preserve">Línea </w:t>
      </w:r>
      <w:r>
        <w:rPr>
          <w:rStyle w:val="CitadestacadaCar"/>
          <w:rFonts w:ascii="Times New Roman" w:hAnsi="Times New Roman"/>
          <w:color w:val="auto"/>
          <w:lang w:val="es-CO"/>
        </w:rPr>
        <w:t>2</w:t>
      </w:r>
      <w:r w:rsidRPr="00981D67">
        <w:rPr>
          <w:rStyle w:val="CitadestacadaCar"/>
          <w:rFonts w:ascii="Times New Roman" w:hAnsi="Times New Roman"/>
          <w:color w:val="auto"/>
          <w:lang w:val="es-CO"/>
        </w:rPr>
        <w:t xml:space="preserve">. </w:t>
      </w:r>
      <w:r w:rsidR="00FC04E2">
        <w:rPr>
          <w:rStyle w:val="CitadestacadaCar"/>
          <w:rFonts w:ascii="Times New Roman" w:hAnsi="Times New Roman"/>
          <w:color w:val="auto"/>
          <w:lang w:val="es-CO"/>
        </w:rPr>
        <w:t xml:space="preserve">Gestión ambiental en el buen uso de los bienes servicios ambientales de la ruralidad capitalina </w:t>
      </w:r>
      <w:r w:rsidRPr="00981D67">
        <w:rPr>
          <w:rStyle w:val="CitadestacadaCar"/>
          <w:rFonts w:ascii="Times New Roman" w:hAnsi="Times New Roman"/>
          <w:color w:val="auto"/>
          <w:lang w:val="es-CO"/>
        </w:rPr>
        <w:t xml:space="preserve"> </w:t>
      </w:r>
    </w:p>
    <w:p w14:paraId="1A92E616" w14:textId="77777777" w:rsidR="00474181" w:rsidRDefault="00474181" w:rsidP="00474181">
      <w:pPr>
        <w:rPr>
          <w:rStyle w:val="CitadestacadaCar"/>
          <w:rFonts w:ascii="Times New Roman" w:hAnsi="Times New Roman"/>
          <w:b w:val="0"/>
          <w:i w:val="0"/>
          <w:color w:val="auto"/>
          <w:lang w:val="es-CO"/>
        </w:rPr>
      </w:pPr>
    </w:p>
    <w:p w14:paraId="51E77BEA" w14:textId="1B15B28E" w:rsidR="00FC04E2" w:rsidRPr="0026688A" w:rsidRDefault="00474181" w:rsidP="00474181">
      <w:pPr>
        <w:rPr>
          <w:rStyle w:val="CitadestacadaCar"/>
          <w:rFonts w:ascii="Times New Roman" w:hAnsi="Times New Roman"/>
          <w:b w:val="0"/>
          <w:i w:val="0"/>
          <w:color w:val="auto"/>
          <w:lang w:val="es-CO"/>
        </w:rPr>
      </w:pPr>
      <w:r w:rsidRPr="0026688A">
        <w:rPr>
          <w:rStyle w:val="CitadestacadaCar"/>
          <w:rFonts w:ascii="Times New Roman" w:hAnsi="Times New Roman"/>
          <w:b w:val="0"/>
          <w:i w:val="0"/>
          <w:color w:val="auto"/>
          <w:lang w:val="es-CO"/>
        </w:rPr>
        <w:t xml:space="preserve">Esta línea basa sus principios en </w:t>
      </w:r>
      <w:r w:rsidR="009872B5" w:rsidRPr="0026688A">
        <w:rPr>
          <w:rStyle w:val="CitadestacadaCar"/>
          <w:rFonts w:ascii="Times New Roman" w:hAnsi="Times New Roman"/>
          <w:b w:val="0"/>
          <w:i w:val="0"/>
          <w:color w:val="auto"/>
          <w:lang w:val="es-CO"/>
        </w:rPr>
        <w:t xml:space="preserve">dos </w:t>
      </w:r>
      <w:r w:rsidRPr="0026688A">
        <w:rPr>
          <w:rStyle w:val="CitadestacadaCar"/>
          <w:rFonts w:ascii="Times New Roman" w:hAnsi="Times New Roman"/>
          <w:b w:val="0"/>
          <w:i w:val="0"/>
          <w:color w:val="auto"/>
          <w:lang w:val="es-CO"/>
        </w:rPr>
        <w:t>proceso</w:t>
      </w:r>
      <w:r w:rsidR="009872B5" w:rsidRPr="0026688A">
        <w:rPr>
          <w:rStyle w:val="CitadestacadaCar"/>
          <w:rFonts w:ascii="Times New Roman" w:hAnsi="Times New Roman"/>
          <w:b w:val="0"/>
          <w:i w:val="0"/>
          <w:color w:val="auto"/>
          <w:lang w:val="es-CO"/>
        </w:rPr>
        <w:t xml:space="preserve"> básicos, la planificación predial ambiental y la implementación de buenas prácticas productivas</w:t>
      </w:r>
      <w:r w:rsidRPr="0026688A">
        <w:rPr>
          <w:rStyle w:val="CitadestacadaCar"/>
          <w:rFonts w:ascii="Times New Roman" w:hAnsi="Times New Roman"/>
          <w:b w:val="0"/>
          <w:i w:val="0"/>
          <w:color w:val="auto"/>
          <w:lang w:val="es-CO"/>
        </w:rPr>
        <w:t xml:space="preserve">, </w:t>
      </w:r>
      <w:r w:rsidR="009872B5" w:rsidRPr="0026688A">
        <w:rPr>
          <w:rStyle w:val="CitadestacadaCar"/>
          <w:rFonts w:ascii="Times New Roman" w:hAnsi="Times New Roman"/>
          <w:b w:val="0"/>
          <w:i w:val="0"/>
          <w:color w:val="auto"/>
          <w:lang w:val="es-CO"/>
        </w:rPr>
        <w:t xml:space="preserve">estas dos metodologías o instrumentos permiten </w:t>
      </w:r>
      <w:r w:rsidRPr="0026688A">
        <w:rPr>
          <w:rStyle w:val="CitadestacadaCar"/>
          <w:rFonts w:ascii="Times New Roman" w:hAnsi="Times New Roman"/>
          <w:b w:val="0"/>
          <w:i w:val="0"/>
          <w:color w:val="auto"/>
          <w:lang w:val="es-CO"/>
        </w:rPr>
        <w:t>recopila</w:t>
      </w:r>
      <w:r w:rsidR="009872B5" w:rsidRPr="0026688A">
        <w:rPr>
          <w:rStyle w:val="CitadestacadaCar"/>
          <w:rFonts w:ascii="Times New Roman" w:hAnsi="Times New Roman"/>
          <w:b w:val="0"/>
          <w:i w:val="0"/>
          <w:color w:val="auto"/>
          <w:lang w:val="es-CO"/>
        </w:rPr>
        <w:t>r</w:t>
      </w:r>
      <w:r w:rsidRPr="0026688A">
        <w:rPr>
          <w:rStyle w:val="CitadestacadaCar"/>
          <w:rFonts w:ascii="Times New Roman" w:hAnsi="Times New Roman"/>
          <w:b w:val="0"/>
          <w:i w:val="0"/>
          <w:color w:val="auto"/>
          <w:lang w:val="es-CO"/>
        </w:rPr>
        <w:t xml:space="preserve"> información existente</w:t>
      </w:r>
      <w:r w:rsidR="009872B5" w:rsidRPr="0026688A">
        <w:rPr>
          <w:rStyle w:val="CitadestacadaCar"/>
          <w:rFonts w:ascii="Times New Roman" w:hAnsi="Times New Roman"/>
          <w:b w:val="0"/>
          <w:i w:val="0"/>
          <w:color w:val="auto"/>
          <w:lang w:val="es-CO"/>
        </w:rPr>
        <w:t xml:space="preserve"> en los predios </w:t>
      </w:r>
      <w:r w:rsidRPr="0026688A">
        <w:rPr>
          <w:rStyle w:val="CitadestacadaCar"/>
          <w:rFonts w:ascii="Times New Roman" w:hAnsi="Times New Roman"/>
          <w:b w:val="0"/>
          <w:i w:val="0"/>
          <w:color w:val="auto"/>
          <w:lang w:val="es-CO"/>
        </w:rPr>
        <w:t xml:space="preserve">para comprender </w:t>
      </w:r>
      <w:r w:rsidR="009872B5" w:rsidRPr="0026688A">
        <w:rPr>
          <w:rStyle w:val="CitadestacadaCar"/>
          <w:rFonts w:ascii="Times New Roman" w:hAnsi="Times New Roman"/>
          <w:b w:val="0"/>
          <w:i w:val="0"/>
          <w:color w:val="auto"/>
          <w:lang w:val="es-CO"/>
        </w:rPr>
        <w:t xml:space="preserve">junto con los propietarios rurales </w:t>
      </w:r>
      <w:r w:rsidRPr="0026688A">
        <w:rPr>
          <w:rStyle w:val="CitadestacadaCar"/>
          <w:rFonts w:ascii="Times New Roman" w:hAnsi="Times New Roman"/>
          <w:b w:val="0"/>
          <w:i w:val="0"/>
          <w:color w:val="auto"/>
          <w:lang w:val="es-CO"/>
        </w:rPr>
        <w:t xml:space="preserve">el escenario ecológico, económico y sociocultural </w:t>
      </w:r>
      <w:r w:rsidR="009872B5" w:rsidRPr="0026688A">
        <w:rPr>
          <w:rStyle w:val="CitadestacadaCar"/>
          <w:rFonts w:ascii="Times New Roman" w:hAnsi="Times New Roman"/>
          <w:b w:val="0"/>
          <w:i w:val="0"/>
          <w:color w:val="auto"/>
          <w:lang w:val="es-CO"/>
        </w:rPr>
        <w:t>presente para conservar y potencializar</w:t>
      </w:r>
      <w:r w:rsidRPr="0026688A">
        <w:rPr>
          <w:rStyle w:val="CitadestacadaCar"/>
          <w:rFonts w:ascii="Times New Roman" w:hAnsi="Times New Roman"/>
          <w:b w:val="0"/>
          <w:i w:val="0"/>
          <w:color w:val="auto"/>
          <w:lang w:val="es-CO"/>
        </w:rPr>
        <w:t xml:space="preserve"> los principales </w:t>
      </w:r>
      <w:r w:rsidR="009872B5" w:rsidRPr="0026688A">
        <w:rPr>
          <w:rStyle w:val="CitadestacadaCar"/>
          <w:rFonts w:ascii="Times New Roman" w:hAnsi="Times New Roman"/>
          <w:b w:val="0"/>
          <w:i w:val="0"/>
          <w:color w:val="auto"/>
          <w:lang w:val="es-CO"/>
        </w:rPr>
        <w:t>bienes y servicios ambientales</w:t>
      </w:r>
      <w:r w:rsidRPr="0026688A">
        <w:rPr>
          <w:rStyle w:val="CitadestacadaCar"/>
          <w:rFonts w:ascii="Times New Roman" w:hAnsi="Times New Roman"/>
          <w:b w:val="0"/>
          <w:i w:val="0"/>
          <w:color w:val="auto"/>
          <w:lang w:val="es-CO"/>
        </w:rPr>
        <w:t xml:space="preserve"> </w:t>
      </w:r>
      <w:r w:rsidR="009872B5" w:rsidRPr="0026688A">
        <w:rPr>
          <w:rStyle w:val="CitadestacadaCar"/>
          <w:rFonts w:ascii="Times New Roman" w:hAnsi="Times New Roman"/>
          <w:b w:val="0"/>
          <w:i w:val="0"/>
          <w:color w:val="auto"/>
          <w:lang w:val="es-CO"/>
        </w:rPr>
        <w:t xml:space="preserve">para </w:t>
      </w:r>
      <w:r w:rsidRPr="0026688A">
        <w:rPr>
          <w:rStyle w:val="CitadestacadaCar"/>
          <w:rFonts w:ascii="Times New Roman" w:hAnsi="Times New Roman"/>
          <w:b w:val="0"/>
          <w:i w:val="0"/>
          <w:color w:val="auto"/>
          <w:lang w:val="es-CO"/>
        </w:rPr>
        <w:t>conservación</w:t>
      </w:r>
      <w:r w:rsidR="009872B5" w:rsidRPr="0026688A">
        <w:rPr>
          <w:rStyle w:val="CitadestacadaCar"/>
          <w:rFonts w:ascii="Times New Roman" w:hAnsi="Times New Roman"/>
          <w:b w:val="0"/>
          <w:i w:val="0"/>
          <w:color w:val="auto"/>
          <w:lang w:val="es-CO"/>
        </w:rPr>
        <w:t xml:space="preserve">, protección y recuperación dentro del predios, para posteriormente </w:t>
      </w:r>
      <w:r w:rsidRPr="0026688A">
        <w:rPr>
          <w:rStyle w:val="CitadestacadaCar"/>
          <w:rFonts w:ascii="Times New Roman" w:hAnsi="Times New Roman"/>
          <w:b w:val="0"/>
          <w:i w:val="0"/>
          <w:color w:val="auto"/>
          <w:lang w:val="es-CO"/>
        </w:rPr>
        <w:t>desarrolla</w:t>
      </w:r>
      <w:r w:rsidR="009872B5" w:rsidRPr="0026688A">
        <w:rPr>
          <w:rStyle w:val="CitadestacadaCar"/>
          <w:rFonts w:ascii="Times New Roman" w:hAnsi="Times New Roman"/>
          <w:b w:val="0"/>
          <w:i w:val="0"/>
          <w:color w:val="auto"/>
          <w:lang w:val="es-CO"/>
        </w:rPr>
        <w:t>r</w:t>
      </w:r>
      <w:r w:rsidRPr="0026688A">
        <w:rPr>
          <w:rStyle w:val="CitadestacadaCar"/>
          <w:rFonts w:ascii="Times New Roman" w:hAnsi="Times New Roman"/>
          <w:b w:val="0"/>
          <w:i w:val="0"/>
          <w:color w:val="auto"/>
          <w:lang w:val="es-CO"/>
        </w:rPr>
        <w:t xml:space="preserve"> una propuesta de ordenamiento </w:t>
      </w:r>
      <w:r w:rsidR="009872B5" w:rsidRPr="0026688A">
        <w:rPr>
          <w:rStyle w:val="CitadestacadaCar"/>
          <w:rFonts w:ascii="Times New Roman" w:hAnsi="Times New Roman"/>
          <w:b w:val="0"/>
          <w:i w:val="0"/>
          <w:color w:val="auto"/>
          <w:lang w:val="es-CO"/>
        </w:rPr>
        <w:t>que</w:t>
      </w:r>
      <w:r w:rsidRPr="0026688A">
        <w:rPr>
          <w:rStyle w:val="CitadestacadaCar"/>
          <w:rFonts w:ascii="Times New Roman" w:hAnsi="Times New Roman"/>
          <w:b w:val="0"/>
          <w:i w:val="0"/>
          <w:color w:val="auto"/>
          <w:lang w:val="es-CO"/>
        </w:rPr>
        <w:t xml:space="preserve"> </w:t>
      </w:r>
      <w:r w:rsidR="009872B5" w:rsidRPr="0026688A">
        <w:rPr>
          <w:rStyle w:val="CitadestacadaCar"/>
          <w:rFonts w:ascii="Times New Roman" w:hAnsi="Times New Roman"/>
          <w:b w:val="0"/>
          <w:i w:val="0"/>
          <w:color w:val="auto"/>
          <w:lang w:val="es-CO"/>
        </w:rPr>
        <w:t xml:space="preserve">garantice su conservación, </w:t>
      </w:r>
      <w:r w:rsidRPr="0026688A">
        <w:rPr>
          <w:rStyle w:val="CitadestacadaCar"/>
          <w:rFonts w:ascii="Times New Roman" w:hAnsi="Times New Roman"/>
          <w:b w:val="0"/>
          <w:i w:val="0"/>
          <w:color w:val="auto"/>
          <w:lang w:val="es-CO"/>
        </w:rPr>
        <w:t xml:space="preserve">refleje </w:t>
      </w:r>
      <w:r w:rsidR="00587AD8" w:rsidRPr="0026688A">
        <w:rPr>
          <w:rStyle w:val="CitadestacadaCar"/>
          <w:rFonts w:ascii="Times New Roman" w:hAnsi="Times New Roman"/>
          <w:b w:val="0"/>
          <w:i w:val="0"/>
          <w:color w:val="auto"/>
          <w:lang w:val="es-CO"/>
        </w:rPr>
        <w:t>la visión del</w:t>
      </w:r>
      <w:r w:rsidRPr="0026688A">
        <w:rPr>
          <w:rStyle w:val="CitadestacadaCar"/>
          <w:rFonts w:ascii="Times New Roman" w:hAnsi="Times New Roman"/>
          <w:b w:val="0"/>
          <w:i w:val="0"/>
          <w:color w:val="auto"/>
          <w:lang w:val="es-CO"/>
        </w:rPr>
        <w:t xml:space="preserve"> propietario</w:t>
      </w:r>
      <w:r w:rsidR="00587AD8" w:rsidRPr="0026688A">
        <w:rPr>
          <w:rStyle w:val="CitadestacadaCar"/>
          <w:rFonts w:ascii="Times New Roman" w:hAnsi="Times New Roman"/>
          <w:b w:val="0"/>
          <w:i w:val="0"/>
          <w:color w:val="auto"/>
          <w:lang w:val="es-CO"/>
        </w:rPr>
        <w:t xml:space="preserve"> y se garantice la sostenibilidad de la región desde la unidad territorial más básica</w:t>
      </w:r>
      <w:r w:rsidRPr="0026688A">
        <w:rPr>
          <w:rStyle w:val="CitadestacadaCar"/>
          <w:rFonts w:ascii="Times New Roman" w:hAnsi="Times New Roman"/>
          <w:b w:val="0"/>
          <w:i w:val="0"/>
          <w:color w:val="auto"/>
          <w:lang w:val="es-CO"/>
        </w:rPr>
        <w:t>.</w:t>
      </w:r>
    </w:p>
    <w:p w14:paraId="184186CE" w14:textId="77777777" w:rsidR="00587AD8" w:rsidRPr="0026688A" w:rsidRDefault="00587AD8" w:rsidP="00474181">
      <w:pPr>
        <w:rPr>
          <w:rStyle w:val="CitadestacadaCar"/>
          <w:rFonts w:ascii="Times New Roman" w:hAnsi="Times New Roman"/>
          <w:b w:val="0"/>
          <w:i w:val="0"/>
          <w:color w:val="auto"/>
          <w:lang w:val="es-CO"/>
        </w:rPr>
      </w:pPr>
    </w:p>
    <w:p w14:paraId="24DD5704" w14:textId="17967955" w:rsidR="00587AD8" w:rsidRPr="00474181" w:rsidRDefault="00587AD8" w:rsidP="00474181">
      <w:pPr>
        <w:rPr>
          <w:rStyle w:val="CitadestacadaCar"/>
          <w:rFonts w:ascii="Times New Roman" w:hAnsi="Times New Roman"/>
          <w:b w:val="0"/>
          <w:i w:val="0"/>
          <w:color w:val="auto"/>
          <w:lang w:val="es-CO"/>
        </w:rPr>
      </w:pPr>
      <w:r w:rsidRPr="0026688A">
        <w:rPr>
          <w:rStyle w:val="CitadestacadaCar"/>
          <w:rFonts w:ascii="Times New Roman" w:hAnsi="Times New Roman"/>
          <w:b w:val="0"/>
          <w:i w:val="0"/>
          <w:color w:val="auto"/>
          <w:lang w:val="es-CO"/>
        </w:rPr>
        <w:t xml:space="preserve">El fin último de esta línea es desarrollar desde la base el ordenamiento de las cuencas </w:t>
      </w:r>
      <w:r w:rsidR="00A40D10" w:rsidRPr="0026688A">
        <w:rPr>
          <w:rStyle w:val="CitadestacadaCar"/>
          <w:rFonts w:ascii="Times New Roman" w:hAnsi="Times New Roman"/>
          <w:b w:val="0"/>
          <w:i w:val="0"/>
          <w:color w:val="auto"/>
          <w:lang w:val="es-CO"/>
        </w:rPr>
        <w:t>y g</w:t>
      </w:r>
      <w:r w:rsidR="003F6246" w:rsidRPr="0026688A">
        <w:rPr>
          <w:rStyle w:val="CitadestacadaCar"/>
          <w:rFonts w:ascii="Times New Roman" w:hAnsi="Times New Roman"/>
          <w:b w:val="0"/>
          <w:i w:val="0"/>
          <w:color w:val="auto"/>
          <w:lang w:val="es-CO"/>
        </w:rPr>
        <w:t>enerar procesos de conectividad</w:t>
      </w:r>
      <w:r w:rsidRPr="0026688A">
        <w:rPr>
          <w:rStyle w:val="CitadestacadaCar"/>
          <w:rFonts w:ascii="Times New Roman" w:hAnsi="Times New Roman"/>
          <w:b w:val="0"/>
          <w:i w:val="0"/>
          <w:color w:val="auto"/>
          <w:lang w:val="es-CO"/>
        </w:rPr>
        <w:t xml:space="preserve"> </w:t>
      </w:r>
      <w:r w:rsidR="00A40D10" w:rsidRPr="0026688A">
        <w:rPr>
          <w:rStyle w:val="CitadestacadaCar"/>
          <w:rFonts w:ascii="Times New Roman" w:hAnsi="Times New Roman"/>
          <w:b w:val="0"/>
          <w:i w:val="0"/>
          <w:color w:val="auto"/>
          <w:lang w:val="es-CO"/>
        </w:rPr>
        <w:t>ecológica en relictos de bosques, protección de páramos, quebradas y en general fuentes hídricas l</w:t>
      </w:r>
      <w:r w:rsidR="003F6246" w:rsidRPr="0026688A">
        <w:rPr>
          <w:rStyle w:val="CitadestacadaCar"/>
          <w:rFonts w:ascii="Times New Roman" w:hAnsi="Times New Roman"/>
          <w:b w:val="0"/>
          <w:i w:val="0"/>
          <w:color w:val="auto"/>
          <w:lang w:val="es-CO"/>
        </w:rPr>
        <w:t>ó</w:t>
      </w:r>
      <w:r w:rsidR="00A40D10" w:rsidRPr="0026688A">
        <w:rPr>
          <w:rStyle w:val="CitadestacadaCar"/>
          <w:rFonts w:ascii="Times New Roman" w:hAnsi="Times New Roman"/>
          <w:b w:val="0"/>
          <w:i w:val="0"/>
          <w:color w:val="auto"/>
          <w:lang w:val="es-CO"/>
        </w:rPr>
        <w:t>ticas y l</w:t>
      </w:r>
      <w:r w:rsidR="003F6246" w:rsidRPr="0026688A">
        <w:rPr>
          <w:rStyle w:val="CitadestacadaCar"/>
          <w:rFonts w:ascii="Times New Roman" w:hAnsi="Times New Roman"/>
          <w:b w:val="0"/>
          <w:i w:val="0"/>
          <w:color w:val="auto"/>
          <w:lang w:val="es-CO"/>
        </w:rPr>
        <w:t>é</w:t>
      </w:r>
      <w:r w:rsidR="00A40D10" w:rsidRPr="0026688A">
        <w:rPr>
          <w:rStyle w:val="CitadestacadaCar"/>
          <w:rFonts w:ascii="Times New Roman" w:hAnsi="Times New Roman"/>
          <w:b w:val="0"/>
          <w:i w:val="0"/>
          <w:color w:val="auto"/>
          <w:lang w:val="es-CO"/>
        </w:rPr>
        <w:t>nticas.</w:t>
      </w:r>
    </w:p>
    <w:p w14:paraId="3889955A" w14:textId="77777777" w:rsidR="00FC04E2" w:rsidRDefault="00FC04E2" w:rsidP="00DD289D">
      <w:pPr>
        <w:rPr>
          <w:rStyle w:val="CitadestacadaCar"/>
          <w:rFonts w:ascii="Times New Roman" w:hAnsi="Times New Roman"/>
          <w:color w:val="auto"/>
          <w:lang w:val="es-CO"/>
        </w:rPr>
      </w:pPr>
    </w:p>
    <w:p w14:paraId="31A5DD7E" w14:textId="77777777" w:rsidR="00245010" w:rsidRDefault="00245010" w:rsidP="008A4259">
      <w:pPr>
        <w:pStyle w:val="Ttulo1"/>
      </w:pPr>
      <w:r w:rsidRPr="00E105F2">
        <w:t>METAS PLAN DE DESARROLLO</w:t>
      </w:r>
    </w:p>
    <w:p w14:paraId="4070D204" w14:textId="77777777" w:rsidR="00B3049D" w:rsidRDefault="00B3049D" w:rsidP="00B3049D"/>
    <w:tbl>
      <w:tblPr>
        <w:tblW w:w="9204"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42"/>
        <w:gridCol w:w="866"/>
        <w:gridCol w:w="866"/>
        <w:gridCol w:w="540"/>
        <w:gridCol w:w="709"/>
        <w:gridCol w:w="640"/>
        <w:gridCol w:w="841"/>
      </w:tblGrid>
      <w:tr w:rsidR="003B3EF1" w:rsidRPr="007F692B" w14:paraId="6CE88F04" w14:textId="77777777" w:rsidTr="00B9302D">
        <w:trPr>
          <w:trHeight w:val="200"/>
          <w:tblHeader/>
        </w:trPr>
        <w:tc>
          <w:tcPr>
            <w:tcW w:w="4742" w:type="dxa"/>
            <w:shd w:val="clear" w:color="000000" w:fill="1F497D"/>
            <w:vAlign w:val="center"/>
            <w:hideMark/>
          </w:tcPr>
          <w:p w14:paraId="1EB0BDF5" w14:textId="77777777" w:rsidR="003B3EF1" w:rsidRPr="007F692B" w:rsidRDefault="003B3EF1" w:rsidP="00B9302D">
            <w:pPr>
              <w:jc w:val="left"/>
              <w:rPr>
                <w:b/>
                <w:bCs/>
                <w:color w:val="FFFFFF"/>
                <w:sz w:val="20"/>
                <w:lang w:eastAsia="es-CO"/>
              </w:rPr>
            </w:pPr>
            <w:r w:rsidRPr="007F692B">
              <w:rPr>
                <w:b/>
                <w:bCs/>
                <w:color w:val="FFFFFF"/>
                <w:sz w:val="20"/>
                <w:lang w:eastAsia="es-CO"/>
              </w:rPr>
              <w:lastRenderedPageBreak/>
              <w:t>META PLAN DE DESARROLLO</w:t>
            </w:r>
          </w:p>
        </w:tc>
        <w:tc>
          <w:tcPr>
            <w:tcW w:w="866" w:type="dxa"/>
            <w:shd w:val="clear" w:color="000000" w:fill="1F497D"/>
          </w:tcPr>
          <w:p w14:paraId="7D7422E9" w14:textId="77777777" w:rsidR="003B3EF1" w:rsidRPr="007F692B" w:rsidRDefault="003B3EF1" w:rsidP="00B9302D">
            <w:pPr>
              <w:jc w:val="center"/>
              <w:rPr>
                <w:b/>
                <w:bCs/>
                <w:color w:val="FFFFFF"/>
                <w:sz w:val="20"/>
                <w:lang w:eastAsia="es-CO"/>
              </w:rPr>
            </w:pPr>
            <w:r>
              <w:rPr>
                <w:b/>
                <w:bCs/>
                <w:color w:val="FFFFFF"/>
                <w:sz w:val="20"/>
                <w:lang w:eastAsia="es-CO"/>
              </w:rPr>
              <w:t>2016</w:t>
            </w:r>
          </w:p>
        </w:tc>
        <w:tc>
          <w:tcPr>
            <w:tcW w:w="866" w:type="dxa"/>
            <w:shd w:val="clear" w:color="000000" w:fill="1F497D"/>
            <w:noWrap/>
            <w:vAlign w:val="center"/>
            <w:hideMark/>
          </w:tcPr>
          <w:p w14:paraId="6B6C4CB6" w14:textId="77777777" w:rsidR="003B3EF1" w:rsidRPr="007F692B" w:rsidRDefault="003B3EF1" w:rsidP="00B9302D">
            <w:pPr>
              <w:jc w:val="center"/>
              <w:rPr>
                <w:b/>
                <w:bCs/>
                <w:color w:val="FFFFFF"/>
                <w:sz w:val="20"/>
                <w:lang w:eastAsia="es-CO"/>
              </w:rPr>
            </w:pPr>
            <w:r w:rsidRPr="007F692B">
              <w:rPr>
                <w:b/>
                <w:bCs/>
                <w:color w:val="FFFFFF"/>
                <w:sz w:val="20"/>
                <w:lang w:eastAsia="es-CO"/>
              </w:rPr>
              <w:t>2017</w:t>
            </w:r>
          </w:p>
        </w:tc>
        <w:tc>
          <w:tcPr>
            <w:tcW w:w="540" w:type="dxa"/>
            <w:shd w:val="clear" w:color="000000" w:fill="1F497D"/>
            <w:noWrap/>
            <w:vAlign w:val="center"/>
            <w:hideMark/>
          </w:tcPr>
          <w:p w14:paraId="34C7DCED" w14:textId="77777777" w:rsidR="003B3EF1" w:rsidRPr="007F692B" w:rsidRDefault="003B3EF1" w:rsidP="00B9302D">
            <w:pPr>
              <w:jc w:val="center"/>
              <w:rPr>
                <w:b/>
                <w:bCs/>
                <w:color w:val="FFFFFF"/>
                <w:sz w:val="20"/>
                <w:lang w:eastAsia="es-CO"/>
              </w:rPr>
            </w:pPr>
            <w:r w:rsidRPr="007F692B">
              <w:rPr>
                <w:b/>
                <w:bCs/>
                <w:color w:val="FFFFFF"/>
                <w:sz w:val="20"/>
                <w:lang w:eastAsia="es-CO"/>
              </w:rPr>
              <w:t>2018</w:t>
            </w:r>
          </w:p>
        </w:tc>
        <w:tc>
          <w:tcPr>
            <w:tcW w:w="709" w:type="dxa"/>
            <w:shd w:val="clear" w:color="000000" w:fill="1F497D"/>
            <w:noWrap/>
            <w:vAlign w:val="center"/>
            <w:hideMark/>
          </w:tcPr>
          <w:p w14:paraId="72733ED8" w14:textId="77777777" w:rsidR="003B3EF1" w:rsidRPr="007F692B" w:rsidRDefault="003B3EF1" w:rsidP="00B9302D">
            <w:pPr>
              <w:jc w:val="center"/>
              <w:rPr>
                <w:b/>
                <w:bCs/>
                <w:color w:val="FFFFFF"/>
                <w:sz w:val="20"/>
                <w:lang w:eastAsia="es-CO"/>
              </w:rPr>
            </w:pPr>
            <w:r w:rsidRPr="007F692B">
              <w:rPr>
                <w:b/>
                <w:bCs/>
                <w:color w:val="FFFFFF"/>
                <w:sz w:val="20"/>
                <w:lang w:eastAsia="es-CO"/>
              </w:rPr>
              <w:t>2019</w:t>
            </w:r>
          </w:p>
        </w:tc>
        <w:tc>
          <w:tcPr>
            <w:tcW w:w="640" w:type="dxa"/>
            <w:shd w:val="clear" w:color="000000" w:fill="1F497D"/>
            <w:noWrap/>
            <w:vAlign w:val="center"/>
            <w:hideMark/>
          </w:tcPr>
          <w:p w14:paraId="4A3EE100" w14:textId="77777777" w:rsidR="003B3EF1" w:rsidRPr="007F692B" w:rsidRDefault="003B3EF1" w:rsidP="00B9302D">
            <w:pPr>
              <w:jc w:val="center"/>
              <w:rPr>
                <w:b/>
                <w:bCs/>
                <w:color w:val="FFFFFF"/>
                <w:sz w:val="20"/>
                <w:lang w:eastAsia="es-CO"/>
              </w:rPr>
            </w:pPr>
            <w:r w:rsidRPr="007F692B">
              <w:rPr>
                <w:b/>
                <w:bCs/>
                <w:color w:val="FFFFFF"/>
                <w:sz w:val="20"/>
                <w:lang w:eastAsia="es-CO"/>
              </w:rPr>
              <w:t>2020</w:t>
            </w:r>
          </w:p>
        </w:tc>
        <w:tc>
          <w:tcPr>
            <w:tcW w:w="841" w:type="dxa"/>
            <w:shd w:val="clear" w:color="000000" w:fill="1F497D"/>
            <w:noWrap/>
            <w:vAlign w:val="bottom"/>
            <w:hideMark/>
          </w:tcPr>
          <w:p w14:paraId="694A92A4" w14:textId="77777777" w:rsidR="003B3EF1" w:rsidRPr="007F692B" w:rsidRDefault="003B3EF1" w:rsidP="00B9302D">
            <w:pPr>
              <w:jc w:val="left"/>
              <w:rPr>
                <w:b/>
                <w:bCs/>
                <w:color w:val="FFFFFF"/>
                <w:sz w:val="20"/>
                <w:lang w:eastAsia="es-CO"/>
              </w:rPr>
            </w:pPr>
            <w:r w:rsidRPr="007F692B">
              <w:rPr>
                <w:b/>
                <w:bCs/>
                <w:color w:val="FFFFFF"/>
                <w:sz w:val="20"/>
                <w:lang w:eastAsia="es-CO"/>
              </w:rPr>
              <w:t xml:space="preserve">TOTAL </w:t>
            </w:r>
          </w:p>
        </w:tc>
      </w:tr>
      <w:tr w:rsidR="003B3EF1" w:rsidRPr="004049D1" w14:paraId="6A6A5888" w14:textId="77777777" w:rsidTr="00033C99">
        <w:trPr>
          <w:trHeight w:val="264"/>
        </w:trPr>
        <w:tc>
          <w:tcPr>
            <w:tcW w:w="4742" w:type="dxa"/>
            <w:shd w:val="clear" w:color="000000" w:fill="FFFFFF"/>
            <w:vAlign w:val="center"/>
            <w:hideMark/>
          </w:tcPr>
          <w:p w14:paraId="30C38CCE" w14:textId="3AE78D45" w:rsidR="003B3EF1" w:rsidRPr="004049D1" w:rsidRDefault="009906B3" w:rsidP="00B9302D">
            <w:pPr>
              <w:rPr>
                <w:color w:val="000000"/>
                <w:sz w:val="20"/>
                <w:lang w:eastAsia="es-CO"/>
              </w:rPr>
            </w:pPr>
            <w:r w:rsidRPr="004049D1">
              <w:rPr>
                <w:color w:val="000000"/>
                <w:sz w:val="20"/>
                <w:lang w:eastAsia="es-CO"/>
              </w:rPr>
              <w:t>467-</w:t>
            </w:r>
            <w:r w:rsidR="003B3EF1" w:rsidRPr="004049D1">
              <w:rPr>
                <w:color w:val="000000"/>
                <w:sz w:val="20"/>
                <w:lang w:eastAsia="es-CO"/>
              </w:rPr>
              <w:t>Aumentar a 200 las hectáreas en proceso de restauración, mantenimiento y/o conservación sobre áreas abastecedoras de acueductos veredales asociadas a ecosistemas de montaña, bosques, humedales, ríos, nacimientos, reservorios y lagos.</w:t>
            </w:r>
          </w:p>
        </w:tc>
        <w:tc>
          <w:tcPr>
            <w:tcW w:w="866" w:type="dxa"/>
            <w:shd w:val="clear" w:color="000000" w:fill="FFFFFF"/>
          </w:tcPr>
          <w:p w14:paraId="141DB86F" w14:textId="77777777" w:rsidR="003B3EF1" w:rsidRPr="0026688A" w:rsidRDefault="003B3EF1" w:rsidP="00B9302D">
            <w:pPr>
              <w:jc w:val="center"/>
              <w:rPr>
                <w:sz w:val="20"/>
                <w:lang w:eastAsia="es-CO"/>
              </w:rPr>
            </w:pPr>
          </w:p>
          <w:p w14:paraId="5B3AE2DE" w14:textId="77777777" w:rsidR="00033C99" w:rsidRPr="0026688A" w:rsidRDefault="00033C99" w:rsidP="00B9302D">
            <w:pPr>
              <w:jc w:val="center"/>
              <w:rPr>
                <w:sz w:val="20"/>
                <w:lang w:eastAsia="es-CO"/>
              </w:rPr>
            </w:pPr>
          </w:p>
          <w:p w14:paraId="5339452D" w14:textId="069E7F14" w:rsidR="003B3EF1" w:rsidRPr="0026688A" w:rsidRDefault="003B3EF1" w:rsidP="00B9302D">
            <w:pPr>
              <w:jc w:val="center"/>
              <w:rPr>
                <w:sz w:val="20"/>
                <w:lang w:eastAsia="es-CO"/>
              </w:rPr>
            </w:pPr>
            <w:r w:rsidRPr="0026688A">
              <w:rPr>
                <w:sz w:val="20"/>
                <w:lang w:eastAsia="es-CO"/>
              </w:rPr>
              <w:t>62.33</w:t>
            </w:r>
            <w:r w:rsidR="00C94B78" w:rsidRPr="0026688A">
              <w:rPr>
                <w:sz w:val="20"/>
                <w:lang w:eastAsia="es-CO"/>
              </w:rPr>
              <w:t>*</w:t>
            </w:r>
          </w:p>
        </w:tc>
        <w:tc>
          <w:tcPr>
            <w:tcW w:w="866" w:type="dxa"/>
            <w:shd w:val="clear" w:color="000000" w:fill="FFFFFF"/>
            <w:noWrap/>
            <w:vAlign w:val="center"/>
            <w:hideMark/>
          </w:tcPr>
          <w:p w14:paraId="571FBACB" w14:textId="77777777" w:rsidR="003B3EF1" w:rsidRPr="0026688A" w:rsidRDefault="003B3EF1" w:rsidP="00B9302D">
            <w:pPr>
              <w:jc w:val="center"/>
              <w:rPr>
                <w:sz w:val="20"/>
                <w:lang w:eastAsia="es-CO"/>
              </w:rPr>
            </w:pPr>
            <w:r w:rsidRPr="0026688A">
              <w:rPr>
                <w:sz w:val="20"/>
                <w:lang w:eastAsia="es-CO"/>
              </w:rPr>
              <w:t>117,5</w:t>
            </w:r>
          </w:p>
        </w:tc>
        <w:tc>
          <w:tcPr>
            <w:tcW w:w="540" w:type="dxa"/>
            <w:shd w:val="clear" w:color="000000" w:fill="FFFFFF"/>
            <w:noWrap/>
            <w:vAlign w:val="center"/>
            <w:hideMark/>
          </w:tcPr>
          <w:p w14:paraId="774DE9B7" w14:textId="77777777" w:rsidR="003B3EF1" w:rsidRPr="0026688A" w:rsidRDefault="003B3EF1" w:rsidP="00B9302D">
            <w:pPr>
              <w:jc w:val="center"/>
              <w:rPr>
                <w:color w:val="000000"/>
                <w:sz w:val="20"/>
                <w:lang w:eastAsia="es-CO"/>
              </w:rPr>
            </w:pPr>
            <w:r w:rsidRPr="0026688A">
              <w:rPr>
                <w:color w:val="000000"/>
                <w:sz w:val="20"/>
                <w:lang w:eastAsia="es-CO"/>
              </w:rPr>
              <w:t>180</w:t>
            </w:r>
          </w:p>
        </w:tc>
        <w:tc>
          <w:tcPr>
            <w:tcW w:w="709" w:type="dxa"/>
            <w:shd w:val="clear" w:color="000000" w:fill="FFFFFF"/>
            <w:noWrap/>
            <w:vAlign w:val="center"/>
            <w:hideMark/>
          </w:tcPr>
          <w:p w14:paraId="030C07DF" w14:textId="77777777" w:rsidR="003B3EF1" w:rsidRPr="0026688A" w:rsidRDefault="003B3EF1" w:rsidP="00B9302D">
            <w:pPr>
              <w:jc w:val="center"/>
              <w:rPr>
                <w:color w:val="000000"/>
                <w:sz w:val="20"/>
                <w:lang w:eastAsia="es-CO"/>
              </w:rPr>
            </w:pPr>
            <w:r w:rsidRPr="0026688A">
              <w:rPr>
                <w:color w:val="000000"/>
                <w:sz w:val="20"/>
                <w:lang w:eastAsia="es-CO"/>
              </w:rPr>
              <w:t>195</w:t>
            </w:r>
          </w:p>
        </w:tc>
        <w:tc>
          <w:tcPr>
            <w:tcW w:w="640" w:type="dxa"/>
            <w:shd w:val="clear" w:color="000000" w:fill="FFFFFF"/>
            <w:noWrap/>
            <w:vAlign w:val="center"/>
            <w:hideMark/>
          </w:tcPr>
          <w:p w14:paraId="7F96A92F" w14:textId="77777777" w:rsidR="003B3EF1" w:rsidRPr="0026688A" w:rsidRDefault="003B3EF1" w:rsidP="00B9302D">
            <w:pPr>
              <w:jc w:val="center"/>
              <w:rPr>
                <w:color w:val="000000"/>
                <w:sz w:val="20"/>
                <w:lang w:eastAsia="es-CO"/>
              </w:rPr>
            </w:pPr>
            <w:r w:rsidRPr="0026688A">
              <w:rPr>
                <w:color w:val="000000"/>
                <w:sz w:val="20"/>
                <w:lang w:eastAsia="es-CO"/>
              </w:rPr>
              <w:t>200</w:t>
            </w:r>
          </w:p>
        </w:tc>
        <w:tc>
          <w:tcPr>
            <w:tcW w:w="841" w:type="dxa"/>
            <w:shd w:val="clear" w:color="000000" w:fill="FFFFFF"/>
            <w:noWrap/>
            <w:vAlign w:val="center"/>
            <w:hideMark/>
          </w:tcPr>
          <w:p w14:paraId="51E5729A" w14:textId="77777777" w:rsidR="003B3EF1" w:rsidRPr="0026688A" w:rsidRDefault="003B3EF1" w:rsidP="00B9302D">
            <w:pPr>
              <w:jc w:val="center"/>
              <w:rPr>
                <w:color w:val="000000"/>
                <w:sz w:val="20"/>
                <w:lang w:eastAsia="es-CO"/>
              </w:rPr>
            </w:pPr>
            <w:r w:rsidRPr="0026688A">
              <w:rPr>
                <w:color w:val="000000"/>
                <w:sz w:val="20"/>
                <w:lang w:eastAsia="es-CO"/>
              </w:rPr>
              <w:t>200</w:t>
            </w:r>
          </w:p>
        </w:tc>
      </w:tr>
      <w:tr w:rsidR="003B3EF1" w:rsidRPr="004049D1" w14:paraId="0F95FEE0" w14:textId="77777777" w:rsidTr="00B9302D">
        <w:trPr>
          <w:trHeight w:val="638"/>
        </w:trPr>
        <w:tc>
          <w:tcPr>
            <w:tcW w:w="4742" w:type="dxa"/>
            <w:shd w:val="clear" w:color="000000" w:fill="FFFFFF"/>
            <w:vAlign w:val="center"/>
          </w:tcPr>
          <w:p w14:paraId="0CD34A67" w14:textId="3B04B5D0" w:rsidR="003B3EF1" w:rsidRPr="004049D1" w:rsidRDefault="009906B3" w:rsidP="007268D2">
            <w:pPr>
              <w:rPr>
                <w:sz w:val="20"/>
                <w:lang w:eastAsia="es-CO"/>
              </w:rPr>
            </w:pPr>
            <w:r w:rsidRPr="004049D1">
              <w:rPr>
                <w:color w:val="000000"/>
                <w:sz w:val="20"/>
                <w:lang w:eastAsia="es-CO"/>
              </w:rPr>
              <w:t>456-</w:t>
            </w:r>
            <w:r w:rsidR="007268D2">
              <w:rPr>
                <w:color w:val="000000"/>
                <w:sz w:val="20"/>
                <w:lang w:eastAsia="es-CO"/>
              </w:rPr>
              <w:t xml:space="preserve">Realizar un </w:t>
            </w:r>
            <w:r w:rsidR="003B3EF1" w:rsidRPr="004049D1">
              <w:rPr>
                <w:color w:val="000000"/>
                <w:sz w:val="20"/>
                <w:lang w:eastAsia="es-CO"/>
              </w:rPr>
              <w:t>diagnóstico de áreas para restauración, mantenimiento y/o conservación</w:t>
            </w:r>
          </w:p>
        </w:tc>
        <w:tc>
          <w:tcPr>
            <w:tcW w:w="866" w:type="dxa"/>
            <w:shd w:val="clear" w:color="000000" w:fill="FFFFFF"/>
          </w:tcPr>
          <w:p w14:paraId="20DA0199" w14:textId="77777777" w:rsidR="003B3EF1" w:rsidRPr="008F6DDC" w:rsidRDefault="003B3EF1" w:rsidP="00B9302D">
            <w:pPr>
              <w:jc w:val="center"/>
              <w:rPr>
                <w:bCs/>
                <w:sz w:val="20"/>
              </w:rPr>
            </w:pPr>
          </w:p>
          <w:p w14:paraId="667C1C8D" w14:textId="097DE87A" w:rsidR="003B3EF1" w:rsidRPr="008F6DDC" w:rsidRDefault="003B3EF1" w:rsidP="00B9302D">
            <w:pPr>
              <w:jc w:val="center"/>
              <w:rPr>
                <w:bCs/>
                <w:sz w:val="20"/>
              </w:rPr>
            </w:pPr>
            <w:r w:rsidRPr="008F6DDC">
              <w:rPr>
                <w:bCs/>
                <w:sz w:val="20"/>
              </w:rPr>
              <w:t>0.15</w:t>
            </w:r>
            <w:r w:rsidR="00C94B78" w:rsidRPr="008F6DDC">
              <w:rPr>
                <w:bCs/>
                <w:sz w:val="20"/>
              </w:rPr>
              <w:t>*</w:t>
            </w:r>
          </w:p>
        </w:tc>
        <w:tc>
          <w:tcPr>
            <w:tcW w:w="866" w:type="dxa"/>
            <w:shd w:val="clear" w:color="000000" w:fill="FFFFFF"/>
            <w:noWrap/>
            <w:vAlign w:val="center"/>
          </w:tcPr>
          <w:p w14:paraId="4260427C" w14:textId="77777777" w:rsidR="003B3EF1" w:rsidRPr="008F6DDC" w:rsidRDefault="003B3EF1" w:rsidP="00B9302D">
            <w:pPr>
              <w:jc w:val="center"/>
              <w:rPr>
                <w:sz w:val="20"/>
                <w:lang w:eastAsia="es-CO"/>
              </w:rPr>
            </w:pPr>
            <w:r w:rsidRPr="008F6DDC">
              <w:rPr>
                <w:bCs/>
                <w:sz w:val="20"/>
              </w:rPr>
              <w:t>0,35</w:t>
            </w:r>
          </w:p>
        </w:tc>
        <w:tc>
          <w:tcPr>
            <w:tcW w:w="540" w:type="dxa"/>
            <w:shd w:val="clear" w:color="000000" w:fill="FFFFFF"/>
            <w:noWrap/>
            <w:vAlign w:val="center"/>
          </w:tcPr>
          <w:p w14:paraId="01E37328" w14:textId="77777777" w:rsidR="003B3EF1" w:rsidRPr="008F6DDC" w:rsidRDefault="003B3EF1" w:rsidP="00B9302D">
            <w:pPr>
              <w:jc w:val="center"/>
              <w:rPr>
                <w:sz w:val="20"/>
                <w:lang w:eastAsia="es-CO"/>
              </w:rPr>
            </w:pPr>
            <w:r w:rsidRPr="008F6DDC">
              <w:rPr>
                <w:bCs/>
                <w:sz w:val="20"/>
              </w:rPr>
              <w:t>0,3</w:t>
            </w:r>
          </w:p>
        </w:tc>
        <w:tc>
          <w:tcPr>
            <w:tcW w:w="709" w:type="dxa"/>
            <w:shd w:val="clear" w:color="000000" w:fill="FFFFFF"/>
            <w:noWrap/>
            <w:vAlign w:val="center"/>
          </w:tcPr>
          <w:p w14:paraId="0DC56C6C" w14:textId="77777777" w:rsidR="003B3EF1" w:rsidRPr="008F6DDC" w:rsidRDefault="003B3EF1" w:rsidP="00B9302D">
            <w:pPr>
              <w:jc w:val="center"/>
              <w:rPr>
                <w:sz w:val="20"/>
                <w:lang w:eastAsia="es-CO"/>
              </w:rPr>
            </w:pPr>
            <w:r w:rsidRPr="008F6DDC">
              <w:rPr>
                <w:bCs/>
                <w:sz w:val="20"/>
              </w:rPr>
              <w:t>0,1</w:t>
            </w:r>
          </w:p>
        </w:tc>
        <w:tc>
          <w:tcPr>
            <w:tcW w:w="640" w:type="dxa"/>
            <w:shd w:val="clear" w:color="000000" w:fill="FFFFFF"/>
            <w:noWrap/>
            <w:vAlign w:val="center"/>
          </w:tcPr>
          <w:p w14:paraId="69DD2920" w14:textId="77777777" w:rsidR="003B3EF1" w:rsidRPr="008F6DDC" w:rsidRDefault="003B3EF1" w:rsidP="00B9302D">
            <w:pPr>
              <w:jc w:val="center"/>
              <w:rPr>
                <w:sz w:val="20"/>
                <w:lang w:eastAsia="es-CO"/>
              </w:rPr>
            </w:pPr>
            <w:r w:rsidRPr="008F6DDC">
              <w:rPr>
                <w:bCs/>
                <w:sz w:val="20"/>
              </w:rPr>
              <w:t>0,1</w:t>
            </w:r>
          </w:p>
        </w:tc>
        <w:tc>
          <w:tcPr>
            <w:tcW w:w="841" w:type="dxa"/>
            <w:shd w:val="clear" w:color="000000" w:fill="FFFFFF"/>
            <w:noWrap/>
            <w:vAlign w:val="center"/>
          </w:tcPr>
          <w:p w14:paraId="647FA2D0" w14:textId="77777777" w:rsidR="003B3EF1" w:rsidRPr="008F6DDC" w:rsidRDefault="003B3EF1" w:rsidP="00B9302D">
            <w:pPr>
              <w:jc w:val="center"/>
              <w:rPr>
                <w:sz w:val="20"/>
                <w:lang w:eastAsia="es-CO"/>
              </w:rPr>
            </w:pPr>
            <w:r w:rsidRPr="008F6DDC">
              <w:rPr>
                <w:sz w:val="20"/>
                <w:lang w:eastAsia="es-CO"/>
              </w:rPr>
              <w:t>1,0</w:t>
            </w:r>
          </w:p>
        </w:tc>
      </w:tr>
      <w:tr w:rsidR="003B3EF1" w:rsidRPr="007268D2" w14:paraId="4C032F4A" w14:textId="77777777" w:rsidTr="00B9302D">
        <w:trPr>
          <w:trHeight w:val="638"/>
        </w:trPr>
        <w:tc>
          <w:tcPr>
            <w:tcW w:w="4742" w:type="dxa"/>
            <w:shd w:val="clear" w:color="000000" w:fill="FFFFFF"/>
            <w:vAlign w:val="center"/>
            <w:hideMark/>
          </w:tcPr>
          <w:p w14:paraId="085F8DC7" w14:textId="467AFF4B" w:rsidR="003B3EF1" w:rsidRPr="004049D1" w:rsidRDefault="009906B3" w:rsidP="00B9302D">
            <w:pPr>
              <w:rPr>
                <w:color w:val="000000"/>
                <w:sz w:val="20"/>
                <w:lang w:eastAsia="es-CO"/>
              </w:rPr>
            </w:pPr>
            <w:r w:rsidRPr="004049D1">
              <w:rPr>
                <w:color w:val="000000"/>
                <w:sz w:val="20"/>
                <w:lang w:eastAsia="es-CO"/>
              </w:rPr>
              <w:t>468-</w:t>
            </w:r>
            <w:r w:rsidR="003B3EF1" w:rsidRPr="004049D1">
              <w:rPr>
                <w:color w:val="000000"/>
                <w:sz w:val="20"/>
                <w:lang w:eastAsia="es-CO"/>
              </w:rPr>
              <w:t>Duplicar el número de predios con adopción de buenas prácticas productivas que contribuyan a la adaptación y reducción de la vulnerabilidad frente al cambio climático y la promoción del desarrollo sostenible.</w:t>
            </w:r>
          </w:p>
        </w:tc>
        <w:tc>
          <w:tcPr>
            <w:tcW w:w="866" w:type="dxa"/>
            <w:shd w:val="clear" w:color="000000" w:fill="FFFFFF"/>
            <w:vAlign w:val="center"/>
          </w:tcPr>
          <w:p w14:paraId="54CEB9D3" w14:textId="3E4C4B5D" w:rsidR="003B3EF1" w:rsidRPr="008F6DDC" w:rsidRDefault="003B3EF1" w:rsidP="00B9302D">
            <w:pPr>
              <w:jc w:val="center"/>
              <w:rPr>
                <w:sz w:val="20"/>
                <w:lang w:eastAsia="es-CO"/>
              </w:rPr>
            </w:pPr>
            <w:r w:rsidRPr="008F6DDC">
              <w:rPr>
                <w:sz w:val="20"/>
                <w:lang w:eastAsia="es-CO"/>
              </w:rPr>
              <w:t>556</w:t>
            </w:r>
            <w:r w:rsidR="00C94B78" w:rsidRPr="008F6DDC">
              <w:rPr>
                <w:sz w:val="20"/>
                <w:lang w:eastAsia="es-CO"/>
              </w:rPr>
              <w:t>*</w:t>
            </w:r>
          </w:p>
        </w:tc>
        <w:tc>
          <w:tcPr>
            <w:tcW w:w="866" w:type="dxa"/>
            <w:shd w:val="clear" w:color="000000" w:fill="FFFFFF"/>
            <w:noWrap/>
            <w:vAlign w:val="center"/>
          </w:tcPr>
          <w:p w14:paraId="19BBA5C7" w14:textId="3E227DC5" w:rsidR="003B3EF1" w:rsidRPr="008F6DDC" w:rsidRDefault="007434AC" w:rsidP="00B9302D">
            <w:pPr>
              <w:jc w:val="center"/>
              <w:rPr>
                <w:sz w:val="20"/>
                <w:lang w:eastAsia="es-CO"/>
              </w:rPr>
            </w:pPr>
            <w:r w:rsidRPr="008F6DDC">
              <w:rPr>
                <w:color w:val="000000"/>
                <w:sz w:val="20"/>
                <w:lang w:eastAsia="es-CO"/>
              </w:rPr>
              <w:t>125</w:t>
            </w:r>
          </w:p>
        </w:tc>
        <w:tc>
          <w:tcPr>
            <w:tcW w:w="540" w:type="dxa"/>
            <w:shd w:val="clear" w:color="000000" w:fill="FFFFFF"/>
            <w:noWrap/>
            <w:vAlign w:val="center"/>
          </w:tcPr>
          <w:p w14:paraId="4ED379C4" w14:textId="082BFEE2" w:rsidR="003B3EF1" w:rsidRPr="008F6DDC" w:rsidRDefault="007434AC" w:rsidP="00B9302D">
            <w:pPr>
              <w:jc w:val="center"/>
              <w:rPr>
                <w:color w:val="000000"/>
                <w:sz w:val="20"/>
                <w:lang w:eastAsia="es-CO"/>
              </w:rPr>
            </w:pPr>
            <w:r w:rsidRPr="008F6DDC">
              <w:rPr>
                <w:color w:val="000000"/>
                <w:sz w:val="20"/>
                <w:lang w:eastAsia="es-CO"/>
              </w:rPr>
              <w:t>125</w:t>
            </w:r>
          </w:p>
        </w:tc>
        <w:tc>
          <w:tcPr>
            <w:tcW w:w="709" w:type="dxa"/>
            <w:shd w:val="clear" w:color="000000" w:fill="FFFFFF"/>
            <w:noWrap/>
            <w:vAlign w:val="center"/>
          </w:tcPr>
          <w:p w14:paraId="21F33011" w14:textId="41FFE0D5" w:rsidR="003B3EF1" w:rsidRPr="008F6DDC" w:rsidRDefault="007434AC" w:rsidP="00B9302D">
            <w:pPr>
              <w:jc w:val="center"/>
              <w:rPr>
                <w:color w:val="000000"/>
                <w:sz w:val="20"/>
                <w:lang w:eastAsia="es-CO"/>
              </w:rPr>
            </w:pPr>
            <w:r w:rsidRPr="008F6DDC">
              <w:rPr>
                <w:color w:val="000000"/>
                <w:sz w:val="20"/>
                <w:lang w:eastAsia="es-CO"/>
              </w:rPr>
              <w:t>125</w:t>
            </w:r>
          </w:p>
        </w:tc>
        <w:tc>
          <w:tcPr>
            <w:tcW w:w="640" w:type="dxa"/>
            <w:shd w:val="clear" w:color="000000" w:fill="FFFFFF"/>
            <w:noWrap/>
            <w:vAlign w:val="center"/>
          </w:tcPr>
          <w:p w14:paraId="0987CA2E" w14:textId="18CD7109" w:rsidR="003B3EF1" w:rsidRPr="008F6DDC" w:rsidRDefault="007434AC" w:rsidP="007434AC">
            <w:pPr>
              <w:rPr>
                <w:color w:val="000000"/>
                <w:sz w:val="20"/>
                <w:lang w:eastAsia="es-CO"/>
              </w:rPr>
            </w:pPr>
            <w:r w:rsidRPr="008F6DDC">
              <w:rPr>
                <w:color w:val="000000"/>
                <w:sz w:val="20"/>
                <w:lang w:eastAsia="es-CO"/>
              </w:rPr>
              <w:t xml:space="preserve">   69</w:t>
            </w:r>
          </w:p>
        </w:tc>
        <w:tc>
          <w:tcPr>
            <w:tcW w:w="841" w:type="dxa"/>
            <w:shd w:val="clear" w:color="000000" w:fill="FFFFFF"/>
            <w:noWrap/>
            <w:vAlign w:val="center"/>
          </w:tcPr>
          <w:p w14:paraId="3963FD8F" w14:textId="77777777" w:rsidR="003B3EF1" w:rsidRPr="008F6DDC" w:rsidRDefault="003B3EF1" w:rsidP="00B9302D">
            <w:pPr>
              <w:jc w:val="center"/>
              <w:rPr>
                <w:color w:val="000000"/>
                <w:sz w:val="20"/>
                <w:lang w:eastAsia="es-CO"/>
              </w:rPr>
            </w:pPr>
            <w:r w:rsidRPr="008F6DDC">
              <w:rPr>
                <w:color w:val="000000"/>
                <w:sz w:val="20"/>
                <w:lang w:eastAsia="es-CO"/>
              </w:rPr>
              <w:t>1000</w:t>
            </w:r>
          </w:p>
        </w:tc>
      </w:tr>
      <w:tr w:rsidR="004049D1" w:rsidRPr="004049D1" w14:paraId="722EEF81" w14:textId="77777777" w:rsidTr="00B9302D">
        <w:trPr>
          <w:trHeight w:val="638"/>
        </w:trPr>
        <w:tc>
          <w:tcPr>
            <w:tcW w:w="4742" w:type="dxa"/>
            <w:shd w:val="clear" w:color="000000" w:fill="FFFFFF"/>
            <w:vAlign w:val="center"/>
          </w:tcPr>
          <w:p w14:paraId="313A09A4" w14:textId="77A0C0C0" w:rsidR="003B3EF1" w:rsidRPr="004049D1" w:rsidRDefault="009906B3" w:rsidP="00B9302D">
            <w:pPr>
              <w:rPr>
                <w:sz w:val="20"/>
                <w:lang w:eastAsia="es-CO"/>
              </w:rPr>
            </w:pPr>
            <w:r w:rsidRPr="004049D1">
              <w:rPr>
                <w:sz w:val="20"/>
                <w:lang w:eastAsia="es-CO"/>
              </w:rPr>
              <w:t xml:space="preserve">457- </w:t>
            </w:r>
            <w:r w:rsidR="003B3EF1" w:rsidRPr="004049D1">
              <w:rPr>
                <w:sz w:val="20"/>
                <w:lang w:eastAsia="es-CO"/>
              </w:rPr>
              <w:t>Identificar predios para la adopción de buenas prácticas productivas</w:t>
            </w:r>
          </w:p>
        </w:tc>
        <w:tc>
          <w:tcPr>
            <w:tcW w:w="866" w:type="dxa"/>
            <w:shd w:val="clear" w:color="000000" w:fill="FFFFFF"/>
            <w:vAlign w:val="center"/>
          </w:tcPr>
          <w:p w14:paraId="1A90B7AA" w14:textId="0FF40DB9" w:rsidR="003B3EF1" w:rsidRPr="008F6DDC" w:rsidRDefault="003B3EF1" w:rsidP="00B9302D">
            <w:pPr>
              <w:jc w:val="center"/>
              <w:rPr>
                <w:sz w:val="20"/>
                <w:lang w:eastAsia="es-CO"/>
              </w:rPr>
            </w:pPr>
            <w:r w:rsidRPr="008F6DDC">
              <w:rPr>
                <w:sz w:val="20"/>
                <w:lang w:eastAsia="es-CO"/>
              </w:rPr>
              <w:t>56</w:t>
            </w:r>
            <w:r w:rsidR="00C94B78" w:rsidRPr="008F6DDC">
              <w:rPr>
                <w:sz w:val="20"/>
                <w:lang w:eastAsia="es-CO"/>
              </w:rPr>
              <w:t>*</w:t>
            </w:r>
          </w:p>
        </w:tc>
        <w:tc>
          <w:tcPr>
            <w:tcW w:w="866" w:type="dxa"/>
            <w:shd w:val="clear" w:color="000000" w:fill="FFFFFF"/>
            <w:noWrap/>
            <w:vAlign w:val="center"/>
          </w:tcPr>
          <w:p w14:paraId="3CE2BB7E" w14:textId="77777777" w:rsidR="003B3EF1" w:rsidRPr="008F6DDC" w:rsidRDefault="003B3EF1" w:rsidP="00B9302D">
            <w:pPr>
              <w:jc w:val="center"/>
              <w:rPr>
                <w:sz w:val="20"/>
                <w:lang w:eastAsia="es-CO"/>
              </w:rPr>
            </w:pPr>
            <w:r w:rsidRPr="008F6DDC">
              <w:rPr>
                <w:sz w:val="20"/>
                <w:lang w:eastAsia="es-CO"/>
              </w:rPr>
              <w:t>125</w:t>
            </w:r>
          </w:p>
        </w:tc>
        <w:tc>
          <w:tcPr>
            <w:tcW w:w="540" w:type="dxa"/>
            <w:shd w:val="clear" w:color="000000" w:fill="FFFFFF"/>
            <w:noWrap/>
            <w:vAlign w:val="center"/>
          </w:tcPr>
          <w:p w14:paraId="613F963B" w14:textId="77777777" w:rsidR="003B3EF1" w:rsidRPr="008F6DDC" w:rsidRDefault="003B3EF1" w:rsidP="00B9302D">
            <w:pPr>
              <w:jc w:val="center"/>
              <w:rPr>
                <w:sz w:val="20"/>
                <w:lang w:eastAsia="es-CO"/>
              </w:rPr>
            </w:pPr>
            <w:r w:rsidRPr="008F6DDC">
              <w:rPr>
                <w:sz w:val="20"/>
                <w:lang w:eastAsia="es-CO"/>
              </w:rPr>
              <w:t>125</w:t>
            </w:r>
          </w:p>
        </w:tc>
        <w:tc>
          <w:tcPr>
            <w:tcW w:w="709" w:type="dxa"/>
            <w:shd w:val="clear" w:color="000000" w:fill="FFFFFF"/>
            <w:noWrap/>
            <w:vAlign w:val="center"/>
          </w:tcPr>
          <w:p w14:paraId="5F733DE2" w14:textId="77777777" w:rsidR="003B3EF1" w:rsidRPr="008F6DDC" w:rsidRDefault="003B3EF1" w:rsidP="00B9302D">
            <w:pPr>
              <w:jc w:val="center"/>
              <w:rPr>
                <w:sz w:val="20"/>
                <w:lang w:eastAsia="es-CO"/>
              </w:rPr>
            </w:pPr>
            <w:r w:rsidRPr="008F6DDC">
              <w:rPr>
                <w:sz w:val="20"/>
                <w:lang w:eastAsia="es-CO"/>
              </w:rPr>
              <w:t>125</w:t>
            </w:r>
          </w:p>
        </w:tc>
        <w:tc>
          <w:tcPr>
            <w:tcW w:w="640" w:type="dxa"/>
            <w:shd w:val="clear" w:color="000000" w:fill="FFFFFF"/>
            <w:noWrap/>
            <w:vAlign w:val="center"/>
          </w:tcPr>
          <w:p w14:paraId="6319E8E2" w14:textId="77777777" w:rsidR="003B3EF1" w:rsidRPr="008F6DDC" w:rsidRDefault="003B3EF1" w:rsidP="00B9302D">
            <w:pPr>
              <w:jc w:val="center"/>
              <w:rPr>
                <w:sz w:val="20"/>
                <w:lang w:eastAsia="es-CO"/>
              </w:rPr>
            </w:pPr>
            <w:r w:rsidRPr="008F6DDC">
              <w:rPr>
                <w:sz w:val="20"/>
                <w:lang w:eastAsia="es-CO"/>
              </w:rPr>
              <w:t>69</w:t>
            </w:r>
          </w:p>
        </w:tc>
        <w:tc>
          <w:tcPr>
            <w:tcW w:w="841" w:type="dxa"/>
            <w:shd w:val="clear" w:color="000000" w:fill="FFFFFF"/>
            <w:noWrap/>
            <w:vAlign w:val="center"/>
          </w:tcPr>
          <w:p w14:paraId="74080183" w14:textId="77777777" w:rsidR="003B3EF1" w:rsidRPr="008F6DDC" w:rsidRDefault="003B3EF1" w:rsidP="00B9302D">
            <w:pPr>
              <w:jc w:val="center"/>
              <w:rPr>
                <w:sz w:val="20"/>
                <w:lang w:eastAsia="es-CO"/>
              </w:rPr>
            </w:pPr>
            <w:r w:rsidRPr="008F6DDC">
              <w:rPr>
                <w:sz w:val="20"/>
                <w:lang w:eastAsia="es-CO"/>
              </w:rPr>
              <w:t>500</w:t>
            </w:r>
          </w:p>
        </w:tc>
      </w:tr>
    </w:tbl>
    <w:p w14:paraId="0DA71DE1" w14:textId="77777777" w:rsidR="003B3EF1" w:rsidRPr="004049D1" w:rsidRDefault="003B3EF1" w:rsidP="003B3EF1"/>
    <w:p w14:paraId="60E19310" w14:textId="5DA3427F" w:rsidR="00C94B78" w:rsidRPr="004049D1" w:rsidRDefault="00C94B78" w:rsidP="00C94B78">
      <w:pPr>
        <w:spacing w:after="160" w:line="259" w:lineRule="auto"/>
        <w:contextualSpacing/>
      </w:pPr>
      <w:r w:rsidRPr="004049D1">
        <w:t xml:space="preserve">* Los valores indicados </w:t>
      </w:r>
      <w:r w:rsidR="00033C99">
        <w:t xml:space="preserve">para </w:t>
      </w:r>
      <w:r w:rsidRPr="004049D1">
        <w:t xml:space="preserve">el año 2016 corresponden a las acciones ejecutadas </w:t>
      </w:r>
      <w:r w:rsidR="00033C99">
        <w:t>en el desarrollo d</w:t>
      </w:r>
      <w:r w:rsidRPr="004049D1">
        <w:t xml:space="preserve">el proyecto 1132, las cuales migran como parte de la línea base al proyecto </w:t>
      </w:r>
      <w:r w:rsidR="004049D1" w:rsidRPr="004049D1">
        <w:t>751</w:t>
      </w:r>
      <w:r w:rsidR="00B44796">
        <w:t>7</w:t>
      </w:r>
      <w:r w:rsidR="004049D1" w:rsidRPr="004049D1">
        <w:t xml:space="preserve"> a</w:t>
      </w:r>
      <w:r w:rsidRPr="004049D1">
        <w:t xml:space="preserve"> partir de </w:t>
      </w:r>
      <w:r w:rsidR="00033C99">
        <w:t xml:space="preserve">marzo del </w:t>
      </w:r>
      <w:r w:rsidRPr="004049D1">
        <w:t>2017.</w:t>
      </w:r>
    </w:p>
    <w:p w14:paraId="7FAE722A" w14:textId="20BF2B01" w:rsidR="00B3049D" w:rsidRDefault="00B3049D" w:rsidP="00B3049D"/>
    <w:p w14:paraId="04A1AD41" w14:textId="77777777" w:rsidR="009D1A5B" w:rsidRPr="00E105F2" w:rsidRDefault="00144354" w:rsidP="00560A66">
      <w:pPr>
        <w:pStyle w:val="Ttulo1"/>
      </w:pPr>
      <w:r w:rsidRPr="00E105F2">
        <w:t>METAS DEL PROYECTO</w:t>
      </w:r>
      <w:bookmarkEnd w:id="25"/>
      <w:bookmarkEnd w:id="26"/>
      <w:bookmarkEnd w:id="27"/>
    </w:p>
    <w:p w14:paraId="57628026" w14:textId="77777777" w:rsidR="00D439F5" w:rsidRDefault="00E41BD1" w:rsidP="001278CD">
      <w:pPr>
        <w:pStyle w:val="Ttulo2"/>
      </w:pPr>
      <w:r w:rsidRPr="00E105F2">
        <w:t xml:space="preserve">ANUALIZACIÓN </w:t>
      </w:r>
      <w:r w:rsidR="005F16FC" w:rsidRPr="00E105F2">
        <w:t>DE LAS METAS FÍSICAS</w:t>
      </w:r>
      <w:r w:rsidR="00D439F5" w:rsidRPr="00E105F2">
        <w:t xml:space="preserve"> </w:t>
      </w:r>
    </w:p>
    <w:p w14:paraId="52E44E72" w14:textId="77777777" w:rsidR="007F692B" w:rsidRDefault="007F692B" w:rsidP="007F692B">
      <w:pPr>
        <w:rPr>
          <w:lang w:val="es-ES_tradnl"/>
        </w:rPr>
      </w:pPr>
    </w:p>
    <w:tbl>
      <w:tblPr>
        <w:tblW w:w="9135" w:type="dxa"/>
        <w:tblInd w:w="65" w:type="dxa"/>
        <w:tblCellMar>
          <w:left w:w="70" w:type="dxa"/>
          <w:right w:w="70" w:type="dxa"/>
        </w:tblCellMar>
        <w:tblLook w:val="04A0" w:firstRow="1" w:lastRow="0" w:firstColumn="1" w:lastColumn="0" w:noHBand="0" w:noVBand="1"/>
      </w:tblPr>
      <w:tblGrid>
        <w:gridCol w:w="1250"/>
        <w:gridCol w:w="524"/>
        <w:gridCol w:w="1062"/>
        <w:gridCol w:w="807"/>
        <w:gridCol w:w="940"/>
        <w:gridCol w:w="1376"/>
        <w:gridCol w:w="757"/>
        <w:gridCol w:w="667"/>
        <w:gridCol w:w="590"/>
        <w:gridCol w:w="590"/>
        <w:gridCol w:w="572"/>
      </w:tblGrid>
      <w:tr w:rsidR="0085600B" w:rsidRPr="007F692B" w14:paraId="4D1F4423" w14:textId="77777777" w:rsidTr="00836137">
        <w:trPr>
          <w:cantSplit/>
          <w:trHeight w:val="300"/>
          <w:tblHeader/>
        </w:trPr>
        <w:tc>
          <w:tcPr>
            <w:tcW w:w="1250"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07CECCB1" w14:textId="77777777" w:rsidR="0085600B" w:rsidRPr="007F692B" w:rsidRDefault="0085600B" w:rsidP="007F692B">
            <w:pPr>
              <w:jc w:val="center"/>
              <w:rPr>
                <w:color w:val="FFFFFF"/>
                <w:sz w:val="16"/>
                <w:szCs w:val="16"/>
                <w:lang w:eastAsia="es-CO"/>
              </w:rPr>
            </w:pPr>
            <w:r w:rsidRPr="007F692B">
              <w:rPr>
                <w:color w:val="FFFFFF"/>
                <w:sz w:val="16"/>
                <w:szCs w:val="16"/>
                <w:lang w:eastAsia="es-CO"/>
              </w:rPr>
              <w:t>Línea de acción</w:t>
            </w:r>
          </w:p>
        </w:tc>
        <w:tc>
          <w:tcPr>
            <w:tcW w:w="524" w:type="dxa"/>
            <w:vMerge w:val="restart"/>
            <w:tcBorders>
              <w:top w:val="single" w:sz="4" w:space="0" w:color="auto"/>
              <w:left w:val="single" w:sz="4" w:space="0" w:color="auto"/>
              <w:bottom w:val="single" w:sz="4" w:space="0" w:color="000000"/>
              <w:right w:val="single" w:sz="4" w:space="0" w:color="auto"/>
            </w:tcBorders>
            <w:shd w:val="clear" w:color="000000" w:fill="4F81BD"/>
            <w:vAlign w:val="center"/>
            <w:hideMark/>
          </w:tcPr>
          <w:p w14:paraId="238F4BD0" w14:textId="77777777" w:rsidR="0085600B" w:rsidRPr="007F692B" w:rsidRDefault="0085600B" w:rsidP="007F692B">
            <w:pPr>
              <w:jc w:val="center"/>
              <w:rPr>
                <w:color w:val="FFFFFF"/>
                <w:sz w:val="16"/>
                <w:szCs w:val="16"/>
                <w:lang w:eastAsia="es-CO"/>
              </w:rPr>
            </w:pPr>
            <w:r w:rsidRPr="007F692B">
              <w:rPr>
                <w:color w:val="FFFFFF"/>
                <w:sz w:val="16"/>
                <w:szCs w:val="16"/>
                <w:lang w:eastAsia="es-CO"/>
              </w:rPr>
              <w:t>Meta No.</w:t>
            </w:r>
          </w:p>
        </w:tc>
        <w:tc>
          <w:tcPr>
            <w:tcW w:w="1062"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4B5C362A" w14:textId="77777777" w:rsidR="0085600B" w:rsidRPr="007F692B" w:rsidRDefault="0085600B" w:rsidP="007F692B">
            <w:pPr>
              <w:jc w:val="center"/>
              <w:rPr>
                <w:color w:val="FFFFFF"/>
                <w:sz w:val="16"/>
                <w:szCs w:val="16"/>
                <w:lang w:eastAsia="es-CO"/>
              </w:rPr>
            </w:pPr>
            <w:r w:rsidRPr="007F692B">
              <w:rPr>
                <w:color w:val="FFFFFF"/>
                <w:sz w:val="16"/>
                <w:szCs w:val="16"/>
                <w:lang w:eastAsia="es-CO"/>
              </w:rPr>
              <w:t>Proceso</w:t>
            </w:r>
          </w:p>
        </w:tc>
        <w:tc>
          <w:tcPr>
            <w:tcW w:w="807"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2B96CDAA" w14:textId="77777777" w:rsidR="0085600B" w:rsidRPr="007F692B" w:rsidRDefault="0085600B" w:rsidP="007F692B">
            <w:pPr>
              <w:jc w:val="center"/>
              <w:rPr>
                <w:color w:val="FFFFFF"/>
                <w:sz w:val="16"/>
                <w:szCs w:val="16"/>
                <w:lang w:eastAsia="es-CO"/>
              </w:rPr>
            </w:pPr>
            <w:r w:rsidRPr="007F692B">
              <w:rPr>
                <w:color w:val="FFFFFF"/>
                <w:sz w:val="16"/>
                <w:szCs w:val="16"/>
                <w:lang w:eastAsia="es-CO"/>
              </w:rPr>
              <w:t>Magnitud</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535CB585" w14:textId="77777777" w:rsidR="0085600B" w:rsidRPr="007F692B" w:rsidRDefault="0085600B" w:rsidP="007F692B">
            <w:pPr>
              <w:jc w:val="center"/>
              <w:rPr>
                <w:color w:val="FFFFFF"/>
                <w:sz w:val="16"/>
                <w:szCs w:val="16"/>
                <w:lang w:eastAsia="es-CO"/>
              </w:rPr>
            </w:pPr>
            <w:r w:rsidRPr="007F692B">
              <w:rPr>
                <w:color w:val="FFFFFF"/>
                <w:sz w:val="16"/>
                <w:szCs w:val="16"/>
                <w:lang w:eastAsia="es-CO"/>
              </w:rPr>
              <w:t>Unidad de medida</w:t>
            </w: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4F81BD"/>
            <w:vAlign w:val="center"/>
            <w:hideMark/>
          </w:tcPr>
          <w:p w14:paraId="26AC8317" w14:textId="77777777" w:rsidR="0085600B" w:rsidRPr="007F692B" w:rsidRDefault="0085600B" w:rsidP="007F692B">
            <w:pPr>
              <w:jc w:val="center"/>
              <w:rPr>
                <w:color w:val="FFFFFF"/>
                <w:sz w:val="16"/>
                <w:szCs w:val="16"/>
                <w:lang w:eastAsia="es-CO"/>
              </w:rPr>
            </w:pPr>
            <w:r w:rsidRPr="007F692B">
              <w:rPr>
                <w:color w:val="FFFFFF"/>
                <w:sz w:val="16"/>
                <w:szCs w:val="16"/>
                <w:lang w:eastAsia="es-CO"/>
              </w:rPr>
              <w:t>Descripción</w:t>
            </w:r>
          </w:p>
        </w:tc>
        <w:tc>
          <w:tcPr>
            <w:tcW w:w="3176" w:type="dxa"/>
            <w:gridSpan w:val="5"/>
            <w:tcBorders>
              <w:top w:val="single" w:sz="4" w:space="0" w:color="auto"/>
              <w:left w:val="nil"/>
              <w:bottom w:val="single" w:sz="4" w:space="0" w:color="auto"/>
              <w:right w:val="single" w:sz="4" w:space="0" w:color="auto"/>
            </w:tcBorders>
            <w:shd w:val="clear" w:color="000000" w:fill="4F81BD"/>
            <w:vAlign w:val="center"/>
            <w:hideMark/>
          </w:tcPr>
          <w:p w14:paraId="1B07D11C" w14:textId="3FFED8CA" w:rsidR="0085600B" w:rsidRPr="007F692B" w:rsidRDefault="0085600B" w:rsidP="007F692B">
            <w:pPr>
              <w:jc w:val="center"/>
              <w:rPr>
                <w:color w:val="FFFFFF"/>
                <w:sz w:val="16"/>
                <w:szCs w:val="16"/>
                <w:lang w:eastAsia="es-CO"/>
              </w:rPr>
            </w:pPr>
            <w:r w:rsidRPr="007F692B">
              <w:rPr>
                <w:color w:val="FFFFFF"/>
                <w:sz w:val="16"/>
                <w:szCs w:val="16"/>
                <w:lang w:eastAsia="es-CO"/>
              </w:rPr>
              <w:t>Descripción</w:t>
            </w:r>
          </w:p>
        </w:tc>
      </w:tr>
      <w:tr w:rsidR="00342995" w:rsidRPr="007F692B" w14:paraId="11ECC6FA" w14:textId="77777777" w:rsidTr="00836137">
        <w:trPr>
          <w:trHeight w:val="300"/>
          <w:tblHeader/>
        </w:trPr>
        <w:tc>
          <w:tcPr>
            <w:tcW w:w="1250" w:type="dxa"/>
            <w:vMerge/>
            <w:tcBorders>
              <w:top w:val="single" w:sz="4" w:space="0" w:color="auto"/>
              <w:left w:val="single" w:sz="4" w:space="0" w:color="auto"/>
              <w:bottom w:val="single" w:sz="4" w:space="0" w:color="auto"/>
              <w:right w:val="single" w:sz="4" w:space="0" w:color="auto"/>
            </w:tcBorders>
            <w:vAlign w:val="center"/>
            <w:hideMark/>
          </w:tcPr>
          <w:p w14:paraId="4385C8F5" w14:textId="77777777" w:rsidR="0085600B" w:rsidRPr="007F692B" w:rsidRDefault="0085600B" w:rsidP="0085600B">
            <w:pPr>
              <w:jc w:val="left"/>
              <w:rPr>
                <w:color w:val="FFFFFF"/>
                <w:sz w:val="16"/>
                <w:szCs w:val="16"/>
                <w:lang w:eastAsia="es-CO"/>
              </w:rPr>
            </w:pPr>
          </w:p>
        </w:tc>
        <w:tc>
          <w:tcPr>
            <w:tcW w:w="524" w:type="dxa"/>
            <w:vMerge/>
            <w:tcBorders>
              <w:top w:val="single" w:sz="4" w:space="0" w:color="auto"/>
              <w:left w:val="single" w:sz="4" w:space="0" w:color="auto"/>
              <w:bottom w:val="single" w:sz="4" w:space="0" w:color="000000"/>
              <w:right w:val="single" w:sz="4" w:space="0" w:color="auto"/>
            </w:tcBorders>
            <w:vAlign w:val="center"/>
            <w:hideMark/>
          </w:tcPr>
          <w:p w14:paraId="7E7B3B76" w14:textId="77777777" w:rsidR="0085600B" w:rsidRPr="007F692B" w:rsidRDefault="0085600B" w:rsidP="0085600B">
            <w:pPr>
              <w:jc w:val="left"/>
              <w:rPr>
                <w:color w:val="FFFFFF"/>
                <w:sz w:val="16"/>
                <w:szCs w:val="16"/>
                <w:lang w:eastAsia="es-CO"/>
              </w:rPr>
            </w:pPr>
          </w:p>
        </w:tc>
        <w:tc>
          <w:tcPr>
            <w:tcW w:w="1062" w:type="dxa"/>
            <w:vMerge/>
            <w:tcBorders>
              <w:top w:val="single" w:sz="4" w:space="0" w:color="auto"/>
              <w:left w:val="single" w:sz="4" w:space="0" w:color="auto"/>
              <w:bottom w:val="single" w:sz="4" w:space="0" w:color="auto"/>
              <w:right w:val="single" w:sz="4" w:space="0" w:color="auto"/>
            </w:tcBorders>
            <w:vAlign w:val="center"/>
            <w:hideMark/>
          </w:tcPr>
          <w:p w14:paraId="58A5239D" w14:textId="77777777" w:rsidR="0085600B" w:rsidRPr="007F692B" w:rsidRDefault="0085600B" w:rsidP="0085600B">
            <w:pPr>
              <w:jc w:val="left"/>
              <w:rPr>
                <w:color w:val="FFFFFF"/>
                <w:sz w:val="16"/>
                <w:szCs w:val="16"/>
                <w:lang w:eastAsia="es-CO"/>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525420B7" w14:textId="77777777" w:rsidR="0085600B" w:rsidRPr="007F692B" w:rsidRDefault="0085600B" w:rsidP="0085600B">
            <w:pPr>
              <w:jc w:val="left"/>
              <w:rPr>
                <w:color w:val="FFFFFF"/>
                <w:sz w:val="16"/>
                <w:szCs w:val="16"/>
                <w:lang w:eastAsia="es-CO"/>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0077EECA" w14:textId="77777777" w:rsidR="0085600B" w:rsidRPr="007F692B" w:rsidRDefault="0085600B" w:rsidP="0085600B">
            <w:pPr>
              <w:jc w:val="left"/>
              <w:rPr>
                <w:color w:val="FFFFFF"/>
                <w:sz w:val="16"/>
                <w:szCs w:val="16"/>
                <w:lang w:eastAsia="es-CO"/>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14:paraId="14107ADA" w14:textId="77777777" w:rsidR="0085600B" w:rsidRPr="007F692B" w:rsidRDefault="0085600B" w:rsidP="0085600B">
            <w:pPr>
              <w:jc w:val="left"/>
              <w:rPr>
                <w:color w:val="FFFFFF"/>
                <w:sz w:val="16"/>
                <w:szCs w:val="16"/>
                <w:lang w:eastAsia="es-CO"/>
              </w:rPr>
            </w:pPr>
          </w:p>
        </w:tc>
        <w:tc>
          <w:tcPr>
            <w:tcW w:w="757" w:type="dxa"/>
            <w:tcBorders>
              <w:top w:val="nil"/>
              <w:left w:val="nil"/>
              <w:bottom w:val="single" w:sz="4" w:space="0" w:color="auto"/>
              <w:right w:val="single" w:sz="4" w:space="0" w:color="auto"/>
            </w:tcBorders>
            <w:shd w:val="clear" w:color="000000" w:fill="4F81BD"/>
            <w:vAlign w:val="center"/>
          </w:tcPr>
          <w:p w14:paraId="5745AAE7" w14:textId="7D811E2E" w:rsidR="0085600B" w:rsidRPr="007F692B" w:rsidRDefault="0085600B" w:rsidP="0085600B">
            <w:pPr>
              <w:jc w:val="center"/>
              <w:rPr>
                <w:color w:val="FFFFFF"/>
                <w:sz w:val="16"/>
                <w:szCs w:val="16"/>
                <w:lang w:eastAsia="es-CO"/>
              </w:rPr>
            </w:pPr>
            <w:r w:rsidRPr="007F692B">
              <w:rPr>
                <w:color w:val="FFFFFF"/>
                <w:sz w:val="16"/>
                <w:szCs w:val="16"/>
                <w:lang w:eastAsia="es-CO"/>
              </w:rPr>
              <w:t>2017</w:t>
            </w:r>
          </w:p>
        </w:tc>
        <w:tc>
          <w:tcPr>
            <w:tcW w:w="667" w:type="dxa"/>
            <w:tcBorders>
              <w:top w:val="nil"/>
              <w:left w:val="nil"/>
              <w:bottom w:val="single" w:sz="4" w:space="0" w:color="auto"/>
              <w:right w:val="single" w:sz="4" w:space="0" w:color="auto"/>
            </w:tcBorders>
            <w:shd w:val="clear" w:color="000000" w:fill="4F81BD"/>
            <w:vAlign w:val="center"/>
          </w:tcPr>
          <w:p w14:paraId="26BA3D9E" w14:textId="5D6FC870" w:rsidR="0085600B" w:rsidRPr="007F692B" w:rsidRDefault="0085600B" w:rsidP="0085600B">
            <w:pPr>
              <w:jc w:val="center"/>
              <w:rPr>
                <w:color w:val="FFFFFF"/>
                <w:sz w:val="16"/>
                <w:szCs w:val="16"/>
                <w:lang w:eastAsia="es-CO"/>
              </w:rPr>
            </w:pPr>
            <w:r w:rsidRPr="007F692B">
              <w:rPr>
                <w:color w:val="FFFFFF"/>
                <w:sz w:val="16"/>
                <w:szCs w:val="16"/>
                <w:lang w:eastAsia="es-CO"/>
              </w:rPr>
              <w:t>2018</w:t>
            </w:r>
          </w:p>
        </w:tc>
        <w:tc>
          <w:tcPr>
            <w:tcW w:w="590" w:type="dxa"/>
            <w:tcBorders>
              <w:top w:val="nil"/>
              <w:left w:val="nil"/>
              <w:bottom w:val="single" w:sz="4" w:space="0" w:color="auto"/>
              <w:right w:val="single" w:sz="4" w:space="0" w:color="auto"/>
            </w:tcBorders>
            <w:shd w:val="clear" w:color="000000" w:fill="4F81BD"/>
            <w:vAlign w:val="center"/>
          </w:tcPr>
          <w:p w14:paraId="51DAA286" w14:textId="24696919" w:rsidR="0085600B" w:rsidRPr="007F692B" w:rsidRDefault="0085600B" w:rsidP="0085600B">
            <w:pPr>
              <w:jc w:val="center"/>
              <w:rPr>
                <w:color w:val="FFFFFF"/>
                <w:sz w:val="16"/>
                <w:szCs w:val="16"/>
                <w:lang w:eastAsia="es-CO"/>
              </w:rPr>
            </w:pPr>
            <w:r w:rsidRPr="007F692B">
              <w:rPr>
                <w:color w:val="FFFFFF"/>
                <w:sz w:val="16"/>
                <w:szCs w:val="16"/>
                <w:lang w:eastAsia="es-CO"/>
              </w:rPr>
              <w:t>2019</w:t>
            </w:r>
          </w:p>
        </w:tc>
        <w:tc>
          <w:tcPr>
            <w:tcW w:w="590" w:type="dxa"/>
            <w:tcBorders>
              <w:top w:val="nil"/>
              <w:left w:val="nil"/>
              <w:bottom w:val="single" w:sz="4" w:space="0" w:color="auto"/>
              <w:right w:val="single" w:sz="4" w:space="0" w:color="auto"/>
            </w:tcBorders>
            <w:shd w:val="clear" w:color="000000" w:fill="4F81BD"/>
            <w:vAlign w:val="center"/>
          </w:tcPr>
          <w:p w14:paraId="4B99DD80" w14:textId="7AF1B9F2" w:rsidR="0085600B" w:rsidRPr="007F692B" w:rsidRDefault="0085600B" w:rsidP="0085600B">
            <w:pPr>
              <w:jc w:val="center"/>
              <w:rPr>
                <w:color w:val="FFFFFF"/>
                <w:sz w:val="16"/>
                <w:szCs w:val="16"/>
                <w:lang w:eastAsia="es-CO"/>
              </w:rPr>
            </w:pPr>
            <w:r w:rsidRPr="007F692B">
              <w:rPr>
                <w:color w:val="FFFFFF"/>
                <w:sz w:val="16"/>
                <w:szCs w:val="16"/>
                <w:lang w:eastAsia="es-CO"/>
              </w:rPr>
              <w:t>2020</w:t>
            </w:r>
          </w:p>
        </w:tc>
        <w:tc>
          <w:tcPr>
            <w:tcW w:w="572" w:type="dxa"/>
            <w:tcBorders>
              <w:top w:val="nil"/>
              <w:left w:val="nil"/>
              <w:bottom w:val="single" w:sz="4" w:space="0" w:color="auto"/>
              <w:right w:val="single" w:sz="4" w:space="0" w:color="auto"/>
            </w:tcBorders>
            <w:shd w:val="clear" w:color="000000" w:fill="4F81BD"/>
            <w:vAlign w:val="center"/>
          </w:tcPr>
          <w:p w14:paraId="68D343C6" w14:textId="26777F43" w:rsidR="0085600B" w:rsidRPr="007F692B" w:rsidRDefault="0085600B" w:rsidP="0085600B">
            <w:pPr>
              <w:jc w:val="center"/>
              <w:rPr>
                <w:color w:val="FFFFFF"/>
                <w:sz w:val="16"/>
                <w:szCs w:val="16"/>
                <w:lang w:eastAsia="es-CO"/>
              </w:rPr>
            </w:pPr>
            <w:r w:rsidRPr="007F692B">
              <w:rPr>
                <w:color w:val="FFFFFF"/>
                <w:sz w:val="16"/>
                <w:szCs w:val="16"/>
                <w:lang w:eastAsia="es-CO"/>
              </w:rPr>
              <w:t>Total</w:t>
            </w:r>
          </w:p>
        </w:tc>
      </w:tr>
      <w:tr w:rsidR="00342995" w:rsidRPr="007F692B" w14:paraId="15F0FC81" w14:textId="77777777" w:rsidTr="00836137">
        <w:trPr>
          <w:cantSplit/>
          <w:trHeight w:val="1350"/>
        </w:trPr>
        <w:tc>
          <w:tcPr>
            <w:tcW w:w="1250" w:type="dxa"/>
            <w:tcBorders>
              <w:top w:val="single" w:sz="4" w:space="0" w:color="auto"/>
              <w:left w:val="single" w:sz="4" w:space="0" w:color="auto"/>
              <w:right w:val="single" w:sz="4" w:space="0" w:color="auto"/>
            </w:tcBorders>
            <w:shd w:val="clear" w:color="auto" w:fill="auto"/>
            <w:vAlign w:val="center"/>
            <w:hideMark/>
          </w:tcPr>
          <w:p w14:paraId="2E04C606" w14:textId="621BCFB5" w:rsidR="0085600B" w:rsidRPr="007F692B" w:rsidRDefault="0085600B" w:rsidP="0085600B">
            <w:pPr>
              <w:jc w:val="center"/>
              <w:rPr>
                <w:color w:val="000000"/>
                <w:sz w:val="16"/>
                <w:szCs w:val="16"/>
                <w:lang w:eastAsia="es-CO"/>
              </w:rPr>
            </w:pPr>
            <w:r>
              <w:rPr>
                <w:bCs/>
                <w:iCs/>
                <w:color w:val="000000"/>
                <w:sz w:val="16"/>
                <w:szCs w:val="16"/>
                <w:lang w:eastAsia="es-CO"/>
              </w:rPr>
              <w:t xml:space="preserve">Linea1. </w:t>
            </w:r>
            <w:r w:rsidRPr="007F692B">
              <w:rPr>
                <w:bCs/>
                <w:iCs/>
                <w:color w:val="000000"/>
                <w:sz w:val="16"/>
                <w:szCs w:val="16"/>
                <w:lang w:eastAsia="es-CO"/>
              </w:rPr>
              <w:t>Mejoramiento de la calidad ambiental del territorio rural</w:t>
            </w:r>
          </w:p>
          <w:p w14:paraId="30CC9D71" w14:textId="2582FCF6" w:rsidR="0085600B" w:rsidRPr="007F692B" w:rsidRDefault="0085600B" w:rsidP="0085600B">
            <w:pPr>
              <w:rPr>
                <w:color w:val="000000"/>
                <w:sz w:val="16"/>
                <w:szCs w:val="16"/>
                <w:lang w:eastAsia="es-CO"/>
              </w:rPr>
            </w:pPr>
          </w:p>
        </w:tc>
        <w:tc>
          <w:tcPr>
            <w:tcW w:w="524" w:type="dxa"/>
            <w:tcBorders>
              <w:top w:val="nil"/>
              <w:left w:val="nil"/>
              <w:bottom w:val="single" w:sz="4" w:space="0" w:color="auto"/>
              <w:right w:val="single" w:sz="4" w:space="0" w:color="auto"/>
            </w:tcBorders>
            <w:shd w:val="clear" w:color="auto" w:fill="auto"/>
            <w:vAlign w:val="center"/>
            <w:hideMark/>
          </w:tcPr>
          <w:p w14:paraId="34C0C933" w14:textId="6185D39B" w:rsidR="0085600B" w:rsidRPr="003E2F5B" w:rsidRDefault="00AD71D0" w:rsidP="0085600B">
            <w:pPr>
              <w:jc w:val="center"/>
              <w:rPr>
                <w:color w:val="000000" w:themeColor="text1"/>
                <w:sz w:val="16"/>
                <w:szCs w:val="16"/>
                <w:lang w:eastAsia="es-CO"/>
              </w:rPr>
            </w:pPr>
            <w:r w:rsidRPr="003E2F5B">
              <w:rPr>
                <w:color w:val="000000" w:themeColor="text1"/>
                <w:sz w:val="16"/>
                <w:szCs w:val="16"/>
                <w:lang w:eastAsia="es-CO"/>
              </w:rPr>
              <w:t>1</w:t>
            </w:r>
          </w:p>
        </w:tc>
        <w:tc>
          <w:tcPr>
            <w:tcW w:w="1062" w:type="dxa"/>
            <w:tcBorders>
              <w:top w:val="nil"/>
              <w:left w:val="nil"/>
              <w:bottom w:val="single" w:sz="4" w:space="0" w:color="auto"/>
              <w:right w:val="single" w:sz="4" w:space="0" w:color="auto"/>
            </w:tcBorders>
            <w:shd w:val="clear" w:color="auto" w:fill="auto"/>
            <w:vAlign w:val="center"/>
            <w:hideMark/>
          </w:tcPr>
          <w:p w14:paraId="62F37880" w14:textId="2ACA0CDA" w:rsidR="0085600B" w:rsidRPr="007F692B" w:rsidRDefault="005D533B" w:rsidP="00F6280E">
            <w:pPr>
              <w:jc w:val="center"/>
              <w:rPr>
                <w:color w:val="000000"/>
                <w:sz w:val="16"/>
                <w:szCs w:val="16"/>
                <w:lang w:eastAsia="es-CO"/>
              </w:rPr>
            </w:pPr>
            <w:r>
              <w:rPr>
                <w:color w:val="000000"/>
                <w:sz w:val="16"/>
                <w:szCs w:val="16"/>
                <w:lang w:eastAsia="es-CO"/>
              </w:rPr>
              <w:t>Aumentar a</w:t>
            </w:r>
          </w:p>
        </w:tc>
        <w:tc>
          <w:tcPr>
            <w:tcW w:w="807" w:type="dxa"/>
            <w:tcBorders>
              <w:top w:val="nil"/>
              <w:left w:val="nil"/>
              <w:bottom w:val="single" w:sz="4" w:space="0" w:color="auto"/>
              <w:right w:val="single" w:sz="4" w:space="0" w:color="auto"/>
            </w:tcBorders>
            <w:shd w:val="clear" w:color="auto" w:fill="auto"/>
            <w:vAlign w:val="center"/>
            <w:hideMark/>
          </w:tcPr>
          <w:p w14:paraId="3162B193" w14:textId="4405BEB2" w:rsidR="0085600B" w:rsidRPr="007F692B" w:rsidRDefault="00FF41FF" w:rsidP="0085600B">
            <w:pPr>
              <w:jc w:val="center"/>
              <w:rPr>
                <w:color w:val="000000"/>
                <w:sz w:val="16"/>
                <w:szCs w:val="16"/>
                <w:lang w:eastAsia="es-CO"/>
              </w:rPr>
            </w:pPr>
            <w:r>
              <w:rPr>
                <w:color w:val="000000"/>
                <w:sz w:val="16"/>
                <w:szCs w:val="16"/>
                <w:lang w:eastAsia="es-CO"/>
              </w:rPr>
              <w:t>200</w:t>
            </w:r>
          </w:p>
        </w:tc>
        <w:tc>
          <w:tcPr>
            <w:tcW w:w="940" w:type="dxa"/>
            <w:tcBorders>
              <w:top w:val="nil"/>
              <w:left w:val="nil"/>
              <w:bottom w:val="single" w:sz="4" w:space="0" w:color="auto"/>
              <w:right w:val="single" w:sz="4" w:space="0" w:color="auto"/>
            </w:tcBorders>
            <w:shd w:val="clear" w:color="auto" w:fill="auto"/>
            <w:vAlign w:val="center"/>
            <w:hideMark/>
          </w:tcPr>
          <w:p w14:paraId="32431D89" w14:textId="77777777" w:rsidR="0085600B" w:rsidRPr="007F692B" w:rsidRDefault="0085600B" w:rsidP="0085600B">
            <w:pPr>
              <w:jc w:val="center"/>
              <w:rPr>
                <w:color w:val="000000"/>
                <w:sz w:val="16"/>
                <w:szCs w:val="16"/>
                <w:lang w:eastAsia="es-CO"/>
              </w:rPr>
            </w:pPr>
            <w:r w:rsidRPr="007F692B">
              <w:rPr>
                <w:color w:val="000000"/>
                <w:sz w:val="16"/>
                <w:szCs w:val="16"/>
                <w:lang w:eastAsia="es-CO"/>
              </w:rPr>
              <w:t>hectáreas</w:t>
            </w:r>
          </w:p>
        </w:tc>
        <w:tc>
          <w:tcPr>
            <w:tcW w:w="1376" w:type="dxa"/>
            <w:tcBorders>
              <w:top w:val="nil"/>
              <w:left w:val="nil"/>
              <w:bottom w:val="single" w:sz="4" w:space="0" w:color="auto"/>
              <w:right w:val="single" w:sz="4" w:space="0" w:color="auto"/>
            </w:tcBorders>
            <w:shd w:val="clear" w:color="auto" w:fill="auto"/>
            <w:vAlign w:val="center"/>
            <w:hideMark/>
          </w:tcPr>
          <w:p w14:paraId="2E91FBD2" w14:textId="4F85FA94" w:rsidR="005D533B" w:rsidRPr="004163D5" w:rsidRDefault="005D533B" w:rsidP="005D533B">
            <w:pPr>
              <w:jc w:val="center"/>
              <w:rPr>
                <w:bCs/>
                <w:iCs/>
                <w:color w:val="FF0000"/>
                <w:sz w:val="16"/>
                <w:szCs w:val="16"/>
                <w:lang w:eastAsia="es-CO"/>
              </w:rPr>
            </w:pPr>
            <w:r w:rsidRPr="005D533B">
              <w:rPr>
                <w:bCs/>
                <w:iCs/>
                <w:color w:val="000000" w:themeColor="text1"/>
                <w:sz w:val="16"/>
                <w:szCs w:val="16"/>
                <w:lang w:eastAsia="es-CO"/>
              </w:rPr>
              <w:t>las áreas con procesos de restauración ecológica participativa o conservación y/o mantenimi</w:t>
            </w:r>
            <w:r w:rsidR="004163D5">
              <w:rPr>
                <w:bCs/>
                <w:iCs/>
                <w:color w:val="000000" w:themeColor="text1"/>
                <w:sz w:val="16"/>
                <w:szCs w:val="16"/>
                <w:lang w:eastAsia="es-CO"/>
              </w:rPr>
              <w:t xml:space="preserve">ento en la </w:t>
            </w:r>
            <w:r w:rsidR="004163D5" w:rsidRPr="00442CBC">
              <w:rPr>
                <w:bCs/>
                <w:iCs/>
                <w:sz w:val="16"/>
                <w:szCs w:val="16"/>
                <w:lang w:eastAsia="es-CO"/>
              </w:rPr>
              <w:t>ruralidad Bogotana</w:t>
            </w:r>
          </w:p>
          <w:p w14:paraId="53D0CF09" w14:textId="6EF7AC18" w:rsidR="0085600B" w:rsidRPr="007F692B" w:rsidRDefault="0085600B" w:rsidP="0085600B">
            <w:pPr>
              <w:jc w:val="center"/>
              <w:rPr>
                <w:color w:val="222222"/>
                <w:sz w:val="16"/>
                <w:szCs w:val="16"/>
                <w:lang w:eastAsia="es-CO"/>
              </w:rPr>
            </w:pPr>
          </w:p>
        </w:tc>
        <w:tc>
          <w:tcPr>
            <w:tcW w:w="757" w:type="dxa"/>
            <w:tcBorders>
              <w:top w:val="nil"/>
              <w:left w:val="nil"/>
              <w:bottom w:val="single" w:sz="4" w:space="0" w:color="auto"/>
              <w:right w:val="single" w:sz="4" w:space="0" w:color="auto"/>
            </w:tcBorders>
            <w:shd w:val="clear" w:color="000000" w:fill="FFFFFF"/>
            <w:vAlign w:val="center"/>
          </w:tcPr>
          <w:p w14:paraId="0CA363F0" w14:textId="5159FB0A" w:rsidR="0085600B" w:rsidRPr="00EE6FB7" w:rsidRDefault="0085600B" w:rsidP="0085600B">
            <w:pPr>
              <w:jc w:val="center"/>
              <w:rPr>
                <w:sz w:val="16"/>
                <w:szCs w:val="16"/>
                <w:lang w:eastAsia="es-CO"/>
              </w:rPr>
            </w:pPr>
            <w:r w:rsidRPr="00EE6FB7">
              <w:rPr>
                <w:sz w:val="16"/>
                <w:szCs w:val="16"/>
                <w:lang w:eastAsia="es-CO"/>
              </w:rPr>
              <w:t>117,50</w:t>
            </w:r>
          </w:p>
        </w:tc>
        <w:tc>
          <w:tcPr>
            <w:tcW w:w="667" w:type="dxa"/>
            <w:tcBorders>
              <w:top w:val="nil"/>
              <w:left w:val="nil"/>
              <w:bottom w:val="single" w:sz="4" w:space="0" w:color="auto"/>
              <w:right w:val="single" w:sz="4" w:space="0" w:color="auto"/>
            </w:tcBorders>
            <w:shd w:val="clear" w:color="000000" w:fill="FFFFFF"/>
            <w:vAlign w:val="center"/>
          </w:tcPr>
          <w:p w14:paraId="733DB597" w14:textId="04009656" w:rsidR="0085600B" w:rsidRPr="00EE6FB7" w:rsidRDefault="0085600B" w:rsidP="0085600B">
            <w:pPr>
              <w:jc w:val="center"/>
              <w:rPr>
                <w:sz w:val="16"/>
                <w:szCs w:val="16"/>
                <w:lang w:eastAsia="es-CO"/>
              </w:rPr>
            </w:pPr>
            <w:r w:rsidRPr="00EE6FB7">
              <w:rPr>
                <w:sz w:val="16"/>
                <w:szCs w:val="16"/>
                <w:lang w:eastAsia="es-CO"/>
              </w:rPr>
              <w:t>180</w:t>
            </w:r>
          </w:p>
        </w:tc>
        <w:tc>
          <w:tcPr>
            <w:tcW w:w="590" w:type="dxa"/>
            <w:tcBorders>
              <w:top w:val="nil"/>
              <w:left w:val="nil"/>
              <w:bottom w:val="single" w:sz="4" w:space="0" w:color="auto"/>
              <w:right w:val="single" w:sz="4" w:space="0" w:color="auto"/>
            </w:tcBorders>
            <w:shd w:val="clear" w:color="000000" w:fill="FFFFFF"/>
            <w:vAlign w:val="center"/>
          </w:tcPr>
          <w:p w14:paraId="216C6608" w14:textId="259423B5" w:rsidR="0085600B" w:rsidRPr="00EE6FB7" w:rsidRDefault="0085600B" w:rsidP="0085600B">
            <w:pPr>
              <w:jc w:val="center"/>
              <w:rPr>
                <w:sz w:val="16"/>
                <w:szCs w:val="16"/>
                <w:lang w:eastAsia="es-CO"/>
              </w:rPr>
            </w:pPr>
            <w:r w:rsidRPr="00EE6FB7">
              <w:rPr>
                <w:sz w:val="16"/>
                <w:szCs w:val="16"/>
                <w:lang w:eastAsia="es-CO"/>
              </w:rPr>
              <w:t>195</w:t>
            </w:r>
          </w:p>
        </w:tc>
        <w:tc>
          <w:tcPr>
            <w:tcW w:w="590" w:type="dxa"/>
            <w:tcBorders>
              <w:top w:val="nil"/>
              <w:left w:val="nil"/>
              <w:bottom w:val="single" w:sz="4" w:space="0" w:color="auto"/>
              <w:right w:val="single" w:sz="4" w:space="0" w:color="auto"/>
            </w:tcBorders>
            <w:shd w:val="clear" w:color="000000" w:fill="FFFFFF"/>
            <w:vAlign w:val="center"/>
          </w:tcPr>
          <w:p w14:paraId="56930444" w14:textId="3F2A8EA7" w:rsidR="0085600B" w:rsidRPr="00EE6FB7" w:rsidRDefault="0085600B" w:rsidP="0085600B">
            <w:pPr>
              <w:jc w:val="center"/>
              <w:rPr>
                <w:sz w:val="16"/>
                <w:szCs w:val="16"/>
                <w:lang w:eastAsia="es-CO"/>
              </w:rPr>
            </w:pPr>
            <w:r w:rsidRPr="00EE6FB7">
              <w:rPr>
                <w:sz w:val="16"/>
                <w:szCs w:val="16"/>
                <w:lang w:eastAsia="es-CO"/>
              </w:rPr>
              <w:t>200</w:t>
            </w:r>
          </w:p>
        </w:tc>
        <w:tc>
          <w:tcPr>
            <w:tcW w:w="572" w:type="dxa"/>
            <w:tcBorders>
              <w:top w:val="nil"/>
              <w:left w:val="nil"/>
              <w:bottom w:val="single" w:sz="4" w:space="0" w:color="auto"/>
              <w:right w:val="single" w:sz="4" w:space="0" w:color="auto"/>
            </w:tcBorders>
            <w:shd w:val="clear" w:color="000000" w:fill="FFFFFF"/>
            <w:vAlign w:val="center"/>
          </w:tcPr>
          <w:p w14:paraId="611789DB" w14:textId="5EAF6379" w:rsidR="0085600B" w:rsidRPr="00EE6FB7" w:rsidRDefault="0085600B" w:rsidP="0085600B">
            <w:pPr>
              <w:jc w:val="center"/>
              <w:rPr>
                <w:sz w:val="16"/>
                <w:szCs w:val="16"/>
                <w:lang w:eastAsia="es-CO"/>
              </w:rPr>
            </w:pPr>
            <w:r w:rsidRPr="00EE6FB7">
              <w:rPr>
                <w:sz w:val="16"/>
                <w:szCs w:val="16"/>
                <w:lang w:eastAsia="es-CO"/>
              </w:rPr>
              <w:t>200</w:t>
            </w:r>
          </w:p>
        </w:tc>
      </w:tr>
      <w:tr w:rsidR="00FF41FF" w:rsidRPr="007F692B" w14:paraId="183DB17A" w14:textId="77777777" w:rsidTr="00836137">
        <w:trPr>
          <w:cantSplit/>
          <w:trHeight w:val="1080"/>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139AEE" w14:textId="2995EBF0" w:rsidR="00FF41FF" w:rsidRPr="007F692B" w:rsidRDefault="00FF41FF" w:rsidP="00FF41FF">
            <w:pPr>
              <w:jc w:val="center"/>
              <w:rPr>
                <w:color w:val="000000"/>
                <w:sz w:val="16"/>
                <w:szCs w:val="16"/>
                <w:lang w:eastAsia="es-CO"/>
              </w:rPr>
            </w:pPr>
            <w:r w:rsidRPr="004635CB">
              <w:rPr>
                <w:color w:val="000000"/>
                <w:sz w:val="16"/>
                <w:szCs w:val="16"/>
                <w:lang w:eastAsia="es-CO"/>
              </w:rPr>
              <w:t xml:space="preserve">Línea 2. Gestión ambiental en el buen uso de los bienes servicios ambientales de la ruralidad capitalina  </w:t>
            </w:r>
          </w:p>
        </w:tc>
        <w:tc>
          <w:tcPr>
            <w:tcW w:w="524" w:type="dxa"/>
            <w:tcBorders>
              <w:top w:val="nil"/>
              <w:left w:val="nil"/>
              <w:bottom w:val="single" w:sz="4" w:space="0" w:color="auto"/>
              <w:right w:val="single" w:sz="4" w:space="0" w:color="auto"/>
            </w:tcBorders>
            <w:shd w:val="clear" w:color="auto" w:fill="auto"/>
            <w:vAlign w:val="center"/>
            <w:hideMark/>
          </w:tcPr>
          <w:p w14:paraId="602B93E5" w14:textId="2FD62943" w:rsidR="00FF41FF" w:rsidRPr="003E2F5B" w:rsidRDefault="00AD71D0" w:rsidP="00AD71D0">
            <w:pPr>
              <w:jc w:val="center"/>
              <w:rPr>
                <w:color w:val="000000" w:themeColor="text1"/>
                <w:sz w:val="16"/>
                <w:szCs w:val="16"/>
                <w:lang w:eastAsia="es-CO"/>
              </w:rPr>
            </w:pPr>
            <w:r w:rsidRPr="003E2F5B">
              <w:rPr>
                <w:color w:val="000000" w:themeColor="text1"/>
                <w:sz w:val="16"/>
                <w:szCs w:val="16"/>
                <w:lang w:eastAsia="es-CO"/>
              </w:rPr>
              <w:t>2</w:t>
            </w:r>
          </w:p>
        </w:tc>
        <w:tc>
          <w:tcPr>
            <w:tcW w:w="1062" w:type="dxa"/>
            <w:tcBorders>
              <w:top w:val="nil"/>
              <w:left w:val="nil"/>
              <w:bottom w:val="single" w:sz="4" w:space="0" w:color="auto"/>
              <w:right w:val="single" w:sz="4" w:space="0" w:color="auto"/>
            </w:tcBorders>
            <w:shd w:val="clear" w:color="auto" w:fill="auto"/>
            <w:vAlign w:val="center"/>
            <w:hideMark/>
          </w:tcPr>
          <w:p w14:paraId="02D5A691" w14:textId="2230E542" w:rsidR="00FF41FF" w:rsidRPr="007F692B" w:rsidRDefault="00FF41FF" w:rsidP="00FF41FF">
            <w:pPr>
              <w:jc w:val="center"/>
              <w:rPr>
                <w:color w:val="000000"/>
                <w:sz w:val="16"/>
                <w:szCs w:val="16"/>
                <w:lang w:eastAsia="es-CO"/>
              </w:rPr>
            </w:pPr>
            <w:r>
              <w:rPr>
                <w:color w:val="000000"/>
                <w:sz w:val="16"/>
                <w:szCs w:val="16"/>
                <w:lang w:eastAsia="es-CO"/>
              </w:rPr>
              <w:t>Implementar en</w:t>
            </w:r>
          </w:p>
        </w:tc>
        <w:tc>
          <w:tcPr>
            <w:tcW w:w="807" w:type="dxa"/>
            <w:tcBorders>
              <w:top w:val="nil"/>
              <w:left w:val="nil"/>
              <w:bottom w:val="single" w:sz="4" w:space="0" w:color="auto"/>
              <w:right w:val="single" w:sz="4" w:space="0" w:color="auto"/>
            </w:tcBorders>
            <w:shd w:val="clear" w:color="auto" w:fill="auto"/>
            <w:vAlign w:val="center"/>
            <w:hideMark/>
          </w:tcPr>
          <w:p w14:paraId="5963AB24" w14:textId="342EBFB3" w:rsidR="00FF41FF" w:rsidRPr="00342995" w:rsidRDefault="00FF41FF" w:rsidP="00FF41FF">
            <w:pPr>
              <w:jc w:val="center"/>
              <w:rPr>
                <w:color w:val="000000" w:themeColor="text1"/>
                <w:sz w:val="16"/>
                <w:szCs w:val="16"/>
                <w:lang w:eastAsia="es-CO"/>
              </w:rPr>
            </w:pPr>
            <w:r w:rsidRPr="00342995">
              <w:rPr>
                <w:bCs/>
                <w:iCs/>
                <w:color w:val="000000" w:themeColor="text1"/>
                <w:sz w:val="16"/>
                <w:szCs w:val="16"/>
                <w:lang w:eastAsia="es-CO"/>
              </w:rPr>
              <w:t>1000</w:t>
            </w:r>
          </w:p>
        </w:tc>
        <w:tc>
          <w:tcPr>
            <w:tcW w:w="940" w:type="dxa"/>
            <w:tcBorders>
              <w:top w:val="nil"/>
              <w:left w:val="nil"/>
              <w:bottom w:val="single" w:sz="4" w:space="0" w:color="auto"/>
              <w:right w:val="single" w:sz="4" w:space="0" w:color="auto"/>
            </w:tcBorders>
            <w:shd w:val="clear" w:color="auto" w:fill="auto"/>
            <w:vAlign w:val="center"/>
            <w:hideMark/>
          </w:tcPr>
          <w:p w14:paraId="5FA97333" w14:textId="77777777" w:rsidR="00FF41FF" w:rsidRPr="00342995" w:rsidRDefault="00FF41FF" w:rsidP="00FF41FF">
            <w:pPr>
              <w:jc w:val="center"/>
              <w:rPr>
                <w:color w:val="000000" w:themeColor="text1"/>
                <w:sz w:val="16"/>
                <w:szCs w:val="16"/>
                <w:lang w:eastAsia="es-CO"/>
              </w:rPr>
            </w:pPr>
            <w:r w:rsidRPr="00342995">
              <w:rPr>
                <w:bCs/>
                <w:iCs/>
                <w:color w:val="000000" w:themeColor="text1"/>
                <w:sz w:val="16"/>
                <w:szCs w:val="16"/>
                <w:lang w:eastAsia="es-CO"/>
              </w:rPr>
              <w:t>predios</w:t>
            </w:r>
          </w:p>
        </w:tc>
        <w:tc>
          <w:tcPr>
            <w:tcW w:w="1376" w:type="dxa"/>
            <w:tcBorders>
              <w:top w:val="nil"/>
              <w:left w:val="nil"/>
              <w:bottom w:val="single" w:sz="4" w:space="0" w:color="auto"/>
              <w:right w:val="single" w:sz="4" w:space="0" w:color="auto"/>
            </w:tcBorders>
            <w:shd w:val="clear" w:color="auto" w:fill="auto"/>
            <w:vAlign w:val="center"/>
            <w:hideMark/>
          </w:tcPr>
          <w:p w14:paraId="02B54452" w14:textId="56E8C6B8" w:rsidR="00FF41FF" w:rsidRPr="00342995" w:rsidRDefault="00FF41FF" w:rsidP="00FF41FF">
            <w:pPr>
              <w:jc w:val="center"/>
              <w:rPr>
                <w:color w:val="000000" w:themeColor="text1"/>
                <w:sz w:val="16"/>
                <w:szCs w:val="16"/>
                <w:lang w:eastAsia="es-CO"/>
              </w:rPr>
            </w:pPr>
            <w:r w:rsidRPr="00342995">
              <w:rPr>
                <w:bCs/>
                <w:iCs/>
                <w:color w:val="000000" w:themeColor="text1"/>
                <w:sz w:val="16"/>
                <w:szCs w:val="16"/>
                <w:lang w:eastAsia="es-CO"/>
              </w:rPr>
              <w:t>acciones de buenas prácticas ambientales en sistemas de producción en sistemas de producción agropecuaria</w:t>
            </w:r>
          </w:p>
        </w:tc>
        <w:tc>
          <w:tcPr>
            <w:tcW w:w="757" w:type="dxa"/>
            <w:tcBorders>
              <w:top w:val="nil"/>
              <w:left w:val="nil"/>
              <w:bottom w:val="single" w:sz="4" w:space="0" w:color="auto"/>
              <w:right w:val="single" w:sz="4" w:space="0" w:color="auto"/>
            </w:tcBorders>
            <w:shd w:val="clear" w:color="000000" w:fill="FFFFFF"/>
            <w:vAlign w:val="center"/>
          </w:tcPr>
          <w:p w14:paraId="7F0ABAA1" w14:textId="26AA5860" w:rsidR="00FF41FF" w:rsidRPr="00342995" w:rsidRDefault="00FF41FF" w:rsidP="00FF41FF">
            <w:pPr>
              <w:jc w:val="center"/>
              <w:rPr>
                <w:color w:val="000000" w:themeColor="text1"/>
                <w:sz w:val="16"/>
                <w:szCs w:val="16"/>
                <w:lang w:eastAsia="es-CO"/>
              </w:rPr>
            </w:pPr>
            <w:r w:rsidRPr="00342995">
              <w:rPr>
                <w:color w:val="000000" w:themeColor="text1"/>
                <w:sz w:val="20"/>
                <w:lang w:eastAsia="es-CO"/>
              </w:rPr>
              <w:t>681</w:t>
            </w:r>
          </w:p>
        </w:tc>
        <w:tc>
          <w:tcPr>
            <w:tcW w:w="667" w:type="dxa"/>
            <w:tcBorders>
              <w:top w:val="nil"/>
              <w:left w:val="nil"/>
              <w:bottom w:val="single" w:sz="4" w:space="0" w:color="auto"/>
              <w:right w:val="single" w:sz="4" w:space="0" w:color="auto"/>
            </w:tcBorders>
            <w:shd w:val="clear" w:color="000000" w:fill="FFFFFF"/>
            <w:vAlign w:val="center"/>
          </w:tcPr>
          <w:p w14:paraId="59A69F36" w14:textId="5DECECE2" w:rsidR="00FF41FF" w:rsidRPr="00342995" w:rsidRDefault="00FF41FF" w:rsidP="00FF41FF">
            <w:pPr>
              <w:jc w:val="center"/>
              <w:rPr>
                <w:color w:val="000000" w:themeColor="text1"/>
                <w:sz w:val="16"/>
                <w:szCs w:val="16"/>
                <w:lang w:eastAsia="es-CO"/>
              </w:rPr>
            </w:pPr>
            <w:r>
              <w:rPr>
                <w:color w:val="000000" w:themeColor="text1"/>
                <w:sz w:val="20"/>
                <w:lang w:eastAsia="es-CO"/>
              </w:rPr>
              <w:t>125</w:t>
            </w:r>
          </w:p>
        </w:tc>
        <w:tc>
          <w:tcPr>
            <w:tcW w:w="590" w:type="dxa"/>
            <w:tcBorders>
              <w:top w:val="nil"/>
              <w:left w:val="nil"/>
              <w:bottom w:val="single" w:sz="4" w:space="0" w:color="auto"/>
              <w:right w:val="single" w:sz="4" w:space="0" w:color="auto"/>
            </w:tcBorders>
            <w:shd w:val="clear" w:color="000000" w:fill="FFFFFF"/>
            <w:vAlign w:val="center"/>
          </w:tcPr>
          <w:p w14:paraId="6836BA99" w14:textId="066BEBE2" w:rsidR="00FF41FF" w:rsidRPr="00342995" w:rsidRDefault="00FF41FF" w:rsidP="00FF41FF">
            <w:pPr>
              <w:jc w:val="center"/>
              <w:rPr>
                <w:color w:val="000000" w:themeColor="text1"/>
                <w:sz w:val="16"/>
                <w:szCs w:val="16"/>
                <w:lang w:eastAsia="es-CO"/>
              </w:rPr>
            </w:pPr>
            <w:r>
              <w:rPr>
                <w:color w:val="000000" w:themeColor="text1"/>
                <w:sz w:val="20"/>
                <w:lang w:eastAsia="es-CO"/>
              </w:rPr>
              <w:t>125</w:t>
            </w:r>
          </w:p>
        </w:tc>
        <w:tc>
          <w:tcPr>
            <w:tcW w:w="590" w:type="dxa"/>
            <w:tcBorders>
              <w:top w:val="nil"/>
              <w:left w:val="nil"/>
              <w:bottom w:val="single" w:sz="4" w:space="0" w:color="auto"/>
              <w:right w:val="single" w:sz="4" w:space="0" w:color="auto"/>
            </w:tcBorders>
            <w:shd w:val="clear" w:color="000000" w:fill="FFFFFF"/>
            <w:vAlign w:val="center"/>
          </w:tcPr>
          <w:p w14:paraId="16A17393" w14:textId="7544F0B9" w:rsidR="00FF41FF" w:rsidRPr="00342995" w:rsidRDefault="00FF41FF" w:rsidP="00FF41FF">
            <w:pPr>
              <w:jc w:val="center"/>
              <w:rPr>
                <w:color w:val="000000" w:themeColor="text1"/>
                <w:sz w:val="16"/>
                <w:szCs w:val="16"/>
                <w:lang w:eastAsia="es-CO"/>
              </w:rPr>
            </w:pPr>
            <w:r>
              <w:rPr>
                <w:color w:val="000000" w:themeColor="text1"/>
                <w:sz w:val="16"/>
                <w:szCs w:val="16"/>
                <w:lang w:eastAsia="es-CO"/>
              </w:rPr>
              <w:t>69</w:t>
            </w:r>
          </w:p>
        </w:tc>
        <w:tc>
          <w:tcPr>
            <w:tcW w:w="572" w:type="dxa"/>
            <w:tcBorders>
              <w:top w:val="nil"/>
              <w:left w:val="nil"/>
              <w:bottom w:val="single" w:sz="4" w:space="0" w:color="auto"/>
              <w:right w:val="single" w:sz="4" w:space="0" w:color="auto"/>
            </w:tcBorders>
            <w:shd w:val="clear" w:color="000000" w:fill="FFFFFF"/>
            <w:vAlign w:val="center"/>
          </w:tcPr>
          <w:p w14:paraId="4ADB88C5" w14:textId="7EE81829" w:rsidR="00FF41FF" w:rsidRPr="00342995" w:rsidRDefault="00FF41FF" w:rsidP="00FF41FF">
            <w:pPr>
              <w:jc w:val="center"/>
              <w:rPr>
                <w:color w:val="000000" w:themeColor="text1"/>
                <w:sz w:val="16"/>
                <w:szCs w:val="16"/>
                <w:lang w:eastAsia="es-CO"/>
              </w:rPr>
            </w:pPr>
            <w:r w:rsidRPr="00342995">
              <w:rPr>
                <w:color w:val="000000" w:themeColor="text1"/>
                <w:sz w:val="20"/>
                <w:lang w:eastAsia="es-CO"/>
              </w:rPr>
              <w:t>1000</w:t>
            </w:r>
          </w:p>
        </w:tc>
      </w:tr>
    </w:tbl>
    <w:p w14:paraId="1BA23D63" w14:textId="77777777" w:rsidR="007F692B" w:rsidRPr="007F692B" w:rsidRDefault="007F692B" w:rsidP="007F692B">
      <w:pPr>
        <w:rPr>
          <w:lang w:val="es-ES_tradnl"/>
        </w:rPr>
      </w:pPr>
    </w:p>
    <w:p w14:paraId="78DB2604" w14:textId="77777777" w:rsidR="003772F0" w:rsidRPr="00E105F2" w:rsidRDefault="003772F0" w:rsidP="003772F0">
      <w:pPr>
        <w:rPr>
          <w:b/>
          <w:bCs/>
          <w:color w:val="8496B0"/>
          <w:szCs w:val="22"/>
        </w:rPr>
      </w:pPr>
    </w:p>
    <w:p w14:paraId="269B991D" w14:textId="77777777" w:rsidR="00DB0CD0" w:rsidRDefault="005F16FC" w:rsidP="001278CD">
      <w:pPr>
        <w:pStyle w:val="Ttulo2"/>
      </w:pPr>
      <w:r w:rsidRPr="00E105F2">
        <w:t>DESCRIPCIÓN DE LAS METAS FÍSICAS DEL PROYECTO</w:t>
      </w:r>
    </w:p>
    <w:p w14:paraId="3A4DC1D5" w14:textId="77777777" w:rsidR="00027785" w:rsidRDefault="00027785" w:rsidP="00027785">
      <w:pPr>
        <w:rPr>
          <w:lang w:val="es-ES_tradnl"/>
        </w:rPr>
      </w:pPr>
    </w:p>
    <w:p w14:paraId="7A6A5DAD" w14:textId="08017420" w:rsidR="004363E1" w:rsidRPr="00187795" w:rsidRDefault="003033F3" w:rsidP="00250379">
      <w:pPr>
        <w:rPr>
          <w:b/>
        </w:rPr>
      </w:pPr>
      <w:r w:rsidRPr="00187795">
        <w:rPr>
          <w:b/>
        </w:rPr>
        <w:t>Meta 1</w:t>
      </w:r>
      <w:r w:rsidR="00893C4D" w:rsidRPr="00187795">
        <w:rPr>
          <w:b/>
        </w:rPr>
        <w:t xml:space="preserve">. </w:t>
      </w:r>
      <w:r w:rsidR="005D533B">
        <w:rPr>
          <w:b/>
        </w:rPr>
        <w:t xml:space="preserve">  </w:t>
      </w:r>
      <w:r w:rsidR="00893C4D" w:rsidRPr="00187795">
        <w:rPr>
          <w:b/>
        </w:rPr>
        <w:t xml:space="preserve">Aumentar a 200 hectáreas las áreas con procesos de restauración ecológica participativa o conservación y/o </w:t>
      </w:r>
      <w:r w:rsidR="004163D5">
        <w:rPr>
          <w:b/>
        </w:rPr>
        <w:t xml:space="preserve">mantenimiento en </w:t>
      </w:r>
      <w:r w:rsidR="004163D5" w:rsidRPr="00C2213A">
        <w:rPr>
          <w:b/>
        </w:rPr>
        <w:t>la ruralidad</w:t>
      </w:r>
      <w:r w:rsidR="00893C4D" w:rsidRPr="00C2213A">
        <w:rPr>
          <w:b/>
        </w:rPr>
        <w:t xml:space="preserve"> Bogotana</w:t>
      </w:r>
      <w:r w:rsidR="006831C6" w:rsidRPr="00C2213A">
        <w:rPr>
          <w:b/>
        </w:rPr>
        <w:t>.</w:t>
      </w:r>
    </w:p>
    <w:p w14:paraId="49E848A1" w14:textId="77777777" w:rsidR="00893C4D" w:rsidRDefault="00893C4D" w:rsidP="00250379"/>
    <w:p w14:paraId="7194A39A" w14:textId="744C52E4" w:rsidR="0026688A" w:rsidRDefault="0026688A" w:rsidP="00250379">
      <w:pPr>
        <w:rPr>
          <w:szCs w:val="24"/>
        </w:rPr>
      </w:pPr>
      <w:r w:rsidRPr="0026688A">
        <w:rPr>
          <w:szCs w:val="24"/>
        </w:rPr>
        <w:t xml:space="preserve">Como parte de </w:t>
      </w:r>
      <w:r>
        <w:rPr>
          <w:szCs w:val="24"/>
        </w:rPr>
        <w:t>la descripción de esta meta se abordarán los conceptos básicos de lo que implica la restauración ecológica</w:t>
      </w:r>
    </w:p>
    <w:p w14:paraId="5BF0FCC0" w14:textId="77777777" w:rsidR="0026688A" w:rsidRDefault="0026688A" w:rsidP="00250379">
      <w:pPr>
        <w:rPr>
          <w:szCs w:val="24"/>
        </w:rPr>
      </w:pPr>
    </w:p>
    <w:p w14:paraId="3103591D" w14:textId="27D8AF5D" w:rsidR="0026688A" w:rsidRPr="0026688A" w:rsidRDefault="0026688A" w:rsidP="0026688A">
      <w:pPr>
        <w:rPr>
          <w:szCs w:val="24"/>
        </w:rPr>
      </w:pPr>
      <w:r w:rsidRPr="0026688A">
        <w:rPr>
          <w:szCs w:val="24"/>
        </w:rPr>
        <w:t>1) La restauración ecológica propiamente dicha: (</w:t>
      </w:r>
      <w:proofErr w:type="spellStart"/>
      <w:r w:rsidRPr="0026688A">
        <w:rPr>
          <w:i/>
          <w:szCs w:val="24"/>
        </w:rPr>
        <w:t>ecological</w:t>
      </w:r>
      <w:proofErr w:type="spellEnd"/>
      <w:r w:rsidRPr="0026688A">
        <w:rPr>
          <w:i/>
          <w:szCs w:val="24"/>
        </w:rPr>
        <w:t xml:space="preserve"> </w:t>
      </w:r>
      <w:proofErr w:type="spellStart"/>
      <w:r w:rsidRPr="0026688A">
        <w:rPr>
          <w:i/>
          <w:szCs w:val="24"/>
        </w:rPr>
        <w:t>restoration</w:t>
      </w:r>
      <w:proofErr w:type="spellEnd"/>
      <w:proofErr w:type="gramStart"/>
      <w:r w:rsidRPr="0026688A">
        <w:rPr>
          <w:szCs w:val="24"/>
        </w:rPr>
        <w:t>)</w:t>
      </w:r>
      <w:r w:rsidR="00D14740">
        <w:rPr>
          <w:szCs w:val="24"/>
        </w:rPr>
        <w:t xml:space="preserve"> :</w:t>
      </w:r>
      <w:proofErr w:type="gramEnd"/>
      <w:r w:rsidR="00D14740">
        <w:rPr>
          <w:szCs w:val="24"/>
        </w:rPr>
        <w:t xml:space="preserve"> en esta meta </w:t>
      </w:r>
      <w:r w:rsidRPr="0026688A">
        <w:rPr>
          <w:szCs w:val="24"/>
        </w:rPr>
        <w:t xml:space="preserve">busca llevar el ecosistema degradado a una condición semejante o parecida a la de </w:t>
      </w:r>
      <w:proofErr w:type="spellStart"/>
      <w:r w:rsidRPr="0026688A">
        <w:rPr>
          <w:szCs w:val="24"/>
        </w:rPr>
        <w:t>predisturbio</w:t>
      </w:r>
      <w:proofErr w:type="spellEnd"/>
      <w:r w:rsidRPr="0026688A">
        <w:rPr>
          <w:szCs w:val="24"/>
        </w:rPr>
        <w:t xml:space="preserve">. Es decir, el sistema final debe ser autosostenible y debe tener como objetivo la preservación de las Especies y del sistema en general, la regulación hídrica, la regulación de la erosión y el almacenamiento de la materia orgánica. </w:t>
      </w:r>
    </w:p>
    <w:p w14:paraId="687E8DBE" w14:textId="65BC0043" w:rsidR="0026688A" w:rsidRDefault="0026688A" w:rsidP="0026688A">
      <w:pPr>
        <w:rPr>
          <w:szCs w:val="24"/>
        </w:rPr>
      </w:pPr>
      <w:r w:rsidRPr="0026688A">
        <w:rPr>
          <w:szCs w:val="24"/>
        </w:rPr>
        <w:t>2) La rehabilitación ecológica: (</w:t>
      </w:r>
      <w:proofErr w:type="spellStart"/>
      <w:r w:rsidRPr="0026688A">
        <w:rPr>
          <w:i/>
          <w:szCs w:val="24"/>
        </w:rPr>
        <w:t>rehabilitation</w:t>
      </w:r>
      <w:proofErr w:type="spellEnd"/>
      <w:r w:rsidRPr="0026688A">
        <w:rPr>
          <w:szCs w:val="24"/>
        </w:rPr>
        <w:t xml:space="preserve">), busca llevar el sistema degradado a un sistema que puede ser similar o no al </w:t>
      </w:r>
      <w:proofErr w:type="spellStart"/>
      <w:r w:rsidRPr="0026688A">
        <w:rPr>
          <w:szCs w:val="24"/>
        </w:rPr>
        <w:t>predisturbio</w:t>
      </w:r>
      <w:proofErr w:type="spellEnd"/>
      <w:r w:rsidRPr="0026688A">
        <w:rPr>
          <w:szCs w:val="24"/>
        </w:rPr>
        <w:t xml:space="preserve">. Igual que en el caso anterior el sistema debe ser autosostenible, pero puede prestar otros servicios diferentes al de la preservación de las especies y del sistema en general, tales como: la oferta de maderas y otras materias primas, recreación pasiva, regulación hídrica, regulación de la erosión y almacenamiento de la materia orgánica (captura de carbono), entre otros. </w:t>
      </w:r>
    </w:p>
    <w:p w14:paraId="357A46B7" w14:textId="77777777" w:rsidR="0026688A" w:rsidRPr="0026688A" w:rsidRDefault="0026688A" w:rsidP="0026688A">
      <w:pPr>
        <w:rPr>
          <w:szCs w:val="24"/>
        </w:rPr>
      </w:pPr>
    </w:p>
    <w:p w14:paraId="471D437E" w14:textId="5A10948E" w:rsidR="0026688A" w:rsidRPr="0026688A" w:rsidRDefault="0026688A" w:rsidP="0026688A">
      <w:pPr>
        <w:rPr>
          <w:szCs w:val="24"/>
        </w:rPr>
      </w:pPr>
      <w:r w:rsidRPr="0026688A">
        <w:rPr>
          <w:szCs w:val="24"/>
        </w:rPr>
        <w:t>3) La recuperación ecológica: (</w:t>
      </w:r>
      <w:proofErr w:type="spellStart"/>
      <w:r w:rsidRPr="0026688A">
        <w:rPr>
          <w:i/>
          <w:szCs w:val="24"/>
        </w:rPr>
        <w:t>reclamation</w:t>
      </w:r>
      <w:proofErr w:type="spellEnd"/>
      <w:r w:rsidRPr="0026688A">
        <w:rPr>
          <w:szCs w:val="24"/>
        </w:rPr>
        <w:t xml:space="preserve">), cuyo propósito es restablecer las áreas degradadas y dañadas ecológicamente para que presten servicios diferentes al de la conservación (aunque no necesariamente), tales como: recreación activa y pasiva, uso agrícola y pecuario, y oferta de materias primas, entre otros. Por lo general, el sistema final recuperado no es autosostenible y es diferente al </w:t>
      </w:r>
      <w:proofErr w:type="spellStart"/>
      <w:r w:rsidRPr="0026688A">
        <w:rPr>
          <w:szCs w:val="24"/>
        </w:rPr>
        <w:t>predisturbio</w:t>
      </w:r>
      <w:proofErr w:type="spellEnd"/>
      <w:r w:rsidRPr="0026688A">
        <w:rPr>
          <w:szCs w:val="24"/>
        </w:rPr>
        <w:t>.</w:t>
      </w:r>
    </w:p>
    <w:p w14:paraId="6E55393D" w14:textId="77777777" w:rsidR="0026688A" w:rsidRPr="00250379" w:rsidRDefault="0026688A" w:rsidP="00250379"/>
    <w:p w14:paraId="1B22EE6E" w14:textId="707390A9" w:rsidR="00250379" w:rsidRDefault="0026688A" w:rsidP="00250379">
      <w:pPr>
        <w:rPr>
          <w:szCs w:val="24"/>
        </w:rPr>
      </w:pPr>
      <w:r>
        <w:rPr>
          <w:szCs w:val="24"/>
        </w:rPr>
        <w:t xml:space="preserve">Siendo así, </w:t>
      </w:r>
      <w:r w:rsidR="00F00544">
        <w:rPr>
          <w:szCs w:val="24"/>
        </w:rPr>
        <w:t>la meta de i</w:t>
      </w:r>
      <w:r w:rsidR="00250379" w:rsidRPr="00250379">
        <w:rPr>
          <w:szCs w:val="24"/>
        </w:rPr>
        <w:t xml:space="preserve">mplementar y/o mantener </w:t>
      </w:r>
      <w:r w:rsidR="00250379">
        <w:rPr>
          <w:szCs w:val="24"/>
        </w:rPr>
        <w:t>200 hectáreas</w:t>
      </w:r>
      <w:r w:rsidR="00F00544">
        <w:rPr>
          <w:szCs w:val="24"/>
        </w:rPr>
        <w:t>,</w:t>
      </w:r>
      <w:r>
        <w:rPr>
          <w:szCs w:val="24"/>
        </w:rPr>
        <w:t xml:space="preserve"> part</w:t>
      </w:r>
      <w:r w:rsidR="00E7056A">
        <w:rPr>
          <w:szCs w:val="24"/>
        </w:rPr>
        <w:t>e de una base de 45 hectáreas a comienzo de plan de desarrollo  (junio de 2016) y se cuenta con</w:t>
      </w:r>
      <w:r w:rsidR="00A42B48">
        <w:rPr>
          <w:szCs w:val="24"/>
        </w:rPr>
        <w:t xml:space="preserve"> </w:t>
      </w:r>
      <w:r w:rsidRPr="0026688A">
        <w:rPr>
          <w:szCs w:val="24"/>
        </w:rPr>
        <w:t>6</w:t>
      </w:r>
      <w:r w:rsidR="00F00544" w:rsidRPr="0026688A">
        <w:rPr>
          <w:sz w:val="20"/>
          <w:lang w:eastAsia="es-CO"/>
        </w:rPr>
        <w:t>2.33</w:t>
      </w:r>
      <w:r w:rsidR="00F00544">
        <w:rPr>
          <w:sz w:val="20"/>
          <w:lang w:eastAsia="es-CO"/>
        </w:rPr>
        <w:t xml:space="preserve"> </w:t>
      </w:r>
      <w:r w:rsidR="00250379">
        <w:rPr>
          <w:szCs w:val="24"/>
        </w:rPr>
        <w:t xml:space="preserve">hectáreas </w:t>
      </w:r>
      <w:r w:rsidR="00E7056A">
        <w:rPr>
          <w:szCs w:val="24"/>
        </w:rPr>
        <w:t>intervenidas al momento de hacer la migración del proyecto 1132 al 7517 (enero 2017)</w:t>
      </w:r>
      <w:r w:rsidR="00250379">
        <w:rPr>
          <w:szCs w:val="24"/>
        </w:rPr>
        <w:t>.</w:t>
      </w:r>
      <w:r w:rsidR="00EF4BD5">
        <w:rPr>
          <w:szCs w:val="24"/>
        </w:rPr>
        <w:t xml:space="preserve"> </w:t>
      </w:r>
      <w:r w:rsidR="00250379">
        <w:rPr>
          <w:szCs w:val="24"/>
        </w:rPr>
        <w:t xml:space="preserve">Esta meta busca intervenir de manera concertada y estratégica </w:t>
      </w:r>
      <w:r w:rsidR="00250379" w:rsidRPr="00250379">
        <w:rPr>
          <w:szCs w:val="24"/>
        </w:rPr>
        <w:t>ecosistemas relacionados con el agua, incluyendo montañas, bosques, humedales, ríos, n</w:t>
      </w:r>
      <w:r w:rsidR="00250379">
        <w:rPr>
          <w:szCs w:val="24"/>
        </w:rPr>
        <w:t>acimientos, reservorios y lagos.</w:t>
      </w:r>
    </w:p>
    <w:p w14:paraId="137EC222" w14:textId="77777777" w:rsidR="000231A2" w:rsidRDefault="000231A2" w:rsidP="00250379">
      <w:pPr>
        <w:rPr>
          <w:szCs w:val="24"/>
        </w:rPr>
      </w:pPr>
    </w:p>
    <w:p w14:paraId="1712FD90" w14:textId="1F0EAD98" w:rsidR="006B10B2" w:rsidRPr="00E7056A" w:rsidRDefault="00F00544" w:rsidP="00250379">
      <w:pPr>
        <w:rPr>
          <w:szCs w:val="24"/>
        </w:rPr>
      </w:pPr>
      <w:r w:rsidRPr="00E7056A">
        <w:rPr>
          <w:szCs w:val="24"/>
        </w:rPr>
        <w:t xml:space="preserve">Los procesos de restauración ecológica participativa, </w:t>
      </w:r>
      <w:r w:rsidR="00A105BA" w:rsidRPr="00E7056A">
        <w:rPr>
          <w:szCs w:val="24"/>
        </w:rPr>
        <w:t>requiere</w:t>
      </w:r>
      <w:r w:rsidR="00B05F47" w:rsidRPr="00E7056A">
        <w:rPr>
          <w:szCs w:val="24"/>
        </w:rPr>
        <w:t>n</w:t>
      </w:r>
      <w:r w:rsidR="00A105BA" w:rsidRPr="00E7056A">
        <w:rPr>
          <w:szCs w:val="24"/>
        </w:rPr>
        <w:t xml:space="preserve"> </w:t>
      </w:r>
      <w:r w:rsidRPr="00E7056A">
        <w:rPr>
          <w:szCs w:val="24"/>
        </w:rPr>
        <w:t xml:space="preserve">de la autorización </w:t>
      </w:r>
      <w:r w:rsidR="00B05F47" w:rsidRPr="00E7056A">
        <w:rPr>
          <w:szCs w:val="24"/>
        </w:rPr>
        <w:t>d</w:t>
      </w:r>
      <w:r w:rsidR="00596A4E" w:rsidRPr="00E7056A">
        <w:rPr>
          <w:szCs w:val="24"/>
        </w:rPr>
        <w:t>el dueño del predio</w:t>
      </w:r>
      <w:r w:rsidR="00A105BA" w:rsidRPr="00E7056A">
        <w:rPr>
          <w:szCs w:val="24"/>
        </w:rPr>
        <w:t xml:space="preserve">, </w:t>
      </w:r>
      <w:r w:rsidR="006B10B2" w:rsidRPr="00E7056A">
        <w:rPr>
          <w:szCs w:val="24"/>
        </w:rPr>
        <w:t xml:space="preserve">para </w:t>
      </w:r>
      <w:r w:rsidR="000231A2" w:rsidRPr="00E7056A">
        <w:rPr>
          <w:szCs w:val="24"/>
        </w:rPr>
        <w:t>liberar parte de su terreno con fines de conservación de áreas de interés ambiental incluyendo montañas, bosques, humedales, ríos, nacimientos, reservorios, lagos y zonas de abastecimiento</w:t>
      </w:r>
      <w:r w:rsidR="00362BC9" w:rsidRPr="00E7056A">
        <w:rPr>
          <w:szCs w:val="24"/>
        </w:rPr>
        <w:t xml:space="preserve"> de acueductos veredales</w:t>
      </w:r>
      <w:r w:rsidR="00A105BA" w:rsidRPr="00E7056A">
        <w:rPr>
          <w:szCs w:val="24"/>
        </w:rPr>
        <w:t xml:space="preserve">. </w:t>
      </w:r>
      <w:r w:rsidR="00596A4E" w:rsidRPr="00E7056A">
        <w:rPr>
          <w:szCs w:val="24"/>
        </w:rPr>
        <w:t xml:space="preserve"> </w:t>
      </w:r>
      <w:r w:rsidR="00A105BA" w:rsidRPr="00E7056A">
        <w:rPr>
          <w:szCs w:val="24"/>
        </w:rPr>
        <w:t>P</w:t>
      </w:r>
      <w:r w:rsidR="00596A4E" w:rsidRPr="00E7056A">
        <w:rPr>
          <w:szCs w:val="24"/>
        </w:rPr>
        <w:t xml:space="preserve">osterior a esto </w:t>
      </w:r>
      <w:r w:rsidR="00A105BA" w:rsidRPr="00E7056A">
        <w:rPr>
          <w:szCs w:val="24"/>
        </w:rPr>
        <w:t>y de manera c</w:t>
      </w:r>
      <w:r w:rsidR="00596A4E" w:rsidRPr="00E7056A">
        <w:rPr>
          <w:szCs w:val="24"/>
        </w:rPr>
        <w:t xml:space="preserve">onjunta con el propietario se hace la intervención con lo que inicia el proceso de </w:t>
      </w:r>
      <w:r w:rsidR="00A105BA" w:rsidRPr="00E7056A">
        <w:rPr>
          <w:szCs w:val="24"/>
        </w:rPr>
        <w:t>restauración y</w:t>
      </w:r>
      <w:r w:rsidR="00362BC9" w:rsidRPr="00E7056A">
        <w:rPr>
          <w:szCs w:val="24"/>
        </w:rPr>
        <w:t xml:space="preserve"> culmina al momento de </w:t>
      </w:r>
      <w:r w:rsidR="00A105BA" w:rsidRPr="00E7056A">
        <w:rPr>
          <w:szCs w:val="24"/>
        </w:rPr>
        <w:t xml:space="preserve">instalar </w:t>
      </w:r>
      <w:r w:rsidR="00362BC9" w:rsidRPr="00E7056A">
        <w:rPr>
          <w:szCs w:val="24"/>
        </w:rPr>
        <w:t xml:space="preserve"> elementos físicos de protección y/o plantación de material vegetal en el lugar.</w:t>
      </w:r>
      <w:r w:rsidR="006B10B2" w:rsidRPr="00E7056A">
        <w:rPr>
          <w:szCs w:val="24"/>
        </w:rPr>
        <w:t xml:space="preserve"> </w:t>
      </w:r>
      <w:r w:rsidR="002B2C4F" w:rsidRPr="00E7056A">
        <w:rPr>
          <w:szCs w:val="24"/>
        </w:rPr>
        <w:t>De</w:t>
      </w:r>
      <w:r w:rsidR="006B10B2" w:rsidRPr="00E7056A">
        <w:rPr>
          <w:szCs w:val="24"/>
        </w:rPr>
        <w:t xml:space="preserve"> manera general se realizan las siguientes acciones</w:t>
      </w:r>
      <w:r w:rsidR="00B05F47" w:rsidRPr="00E7056A">
        <w:rPr>
          <w:szCs w:val="24"/>
        </w:rPr>
        <w:t>, en su orden cronológico, las cuales también tienen una ponderación asociada, como se cita a continuación</w:t>
      </w:r>
      <w:r w:rsidR="006B10B2" w:rsidRPr="00E7056A">
        <w:rPr>
          <w:szCs w:val="24"/>
        </w:rPr>
        <w:t xml:space="preserve">: </w:t>
      </w:r>
    </w:p>
    <w:p w14:paraId="527478D8" w14:textId="77777777" w:rsidR="006B10B2" w:rsidRDefault="006B10B2" w:rsidP="00250379">
      <w:pPr>
        <w:rPr>
          <w:color w:val="FF0000"/>
          <w:szCs w:val="24"/>
        </w:rPr>
      </w:pPr>
    </w:p>
    <w:tbl>
      <w:tblPr>
        <w:tblStyle w:val="Tablaconcuadrcula"/>
        <w:tblW w:w="0" w:type="auto"/>
        <w:jc w:val="center"/>
        <w:tblLook w:val="04A0" w:firstRow="1" w:lastRow="0" w:firstColumn="1" w:lastColumn="0" w:noHBand="0" w:noVBand="1"/>
      </w:tblPr>
      <w:tblGrid>
        <w:gridCol w:w="6232"/>
        <w:gridCol w:w="2694"/>
      </w:tblGrid>
      <w:tr w:rsidR="00E7056A" w:rsidRPr="00E7056A" w14:paraId="7A775C5F" w14:textId="77777777" w:rsidTr="00E7056A">
        <w:trPr>
          <w:jc w:val="center"/>
        </w:trPr>
        <w:tc>
          <w:tcPr>
            <w:tcW w:w="6232" w:type="dxa"/>
          </w:tcPr>
          <w:p w14:paraId="4F319DF4" w14:textId="33CF1FC1" w:rsidR="00E7056A" w:rsidRPr="00E7056A" w:rsidRDefault="00E7056A" w:rsidP="00E7056A">
            <w:pPr>
              <w:jc w:val="center"/>
              <w:rPr>
                <w:b/>
                <w:szCs w:val="24"/>
              </w:rPr>
            </w:pPr>
            <w:r w:rsidRPr="00E7056A">
              <w:rPr>
                <w:b/>
                <w:szCs w:val="24"/>
              </w:rPr>
              <w:t>Actividades</w:t>
            </w:r>
          </w:p>
        </w:tc>
        <w:tc>
          <w:tcPr>
            <w:tcW w:w="2694" w:type="dxa"/>
          </w:tcPr>
          <w:p w14:paraId="3D8579B3" w14:textId="1522466C" w:rsidR="00E7056A" w:rsidRPr="00E7056A" w:rsidRDefault="00E7056A" w:rsidP="00E7056A">
            <w:pPr>
              <w:jc w:val="center"/>
              <w:rPr>
                <w:b/>
                <w:szCs w:val="24"/>
              </w:rPr>
            </w:pPr>
            <w:r w:rsidRPr="00E7056A">
              <w:rPr>
                <w:b/>
                <w:szCs w:val="24"/>
              </w:rPr>
              <w:t>Ponderación de la acción</w:t>
            </w:r>
          </w:p>
        </w:tc>
      </w:tr>
      <w:tr w:rsidR="00E7056A" w:rsidRPr="00E7056A" w14:paraId="7496F5F7" w14:textId="77777777" w:rsidTr="00E7056A">
        <w:trPr>
          <w:jc w:val="center"/>
        </w:trPr>
        <w:tc>
          <w:tcPr>
            <w:tcW w:w="6232" w:type="dxa"/>
          </w:tcPr>
          <w:p w14:paraId="501F95D5" w14:textId="5B704EA1" w:rsidR="00E7056A" w:rsidRPr="00E7056A" w:rsidRDefault="00E7056A" w:rsidP="000F4DCC">
            <w:pPr>
              <w:pStyle w:val="Prrafodelista"/>
              <w:numPr>
                <w:ilvl w:val="0"/>
                <w:numId w:val="9"/>
              </w:numPr>
              <w:rPr>
                <w:szCs w:val="24"/>
              </w:rPr>
            </w:pPr>
            <w:r w:rsidRPr="00E7056A">
              <w:rPr>
                <w:szCs w:val="24"/>
              </w:rPr>
              <w:t>Focalización y priorización de áreas a intervenir</w:t>
            </w:r>
          </w:p>
        </w:tc>
        <w:tc>
          <w:tcPr>
            <w:tcW w:w="2694" w:type="dxa"/>
            <w:vMerge w:val="restart"/>
            <w:vAlign w:val="center"/>
          </w:tcPr>
          <w:p w14:paraId="66C3E6D1" w14:textId="38DE4573" w:rsidR="00E7056A" w:rsidRPr="00E7056A" w:rsidRDefault="00C2213A" w:rsidP="00E7056A">
            <w:pPr>
              <w:jc w:val="center"/>
              <w:rPr>
                <w:szCs w:val="24"/>
              </w:rPr>
            </w:pPr>
            <w:r>
              <w:rPr>
                <w:szCs w:val="24"/>
              </w:rPr>
              <w:t>20</w:t>
            </w:r>
            <w:r w:rsidR="00E7056A" w:rsidRPr="00E7056A">
              <w:rPr>
                <w:szCs w:val="24"/>
              </w:rPr>
              <w:t>%</w:t>
            </w:r>
          </w:p>
        </w:tc>
      </w:tr>
      <w:tr w:rsidR="00E7056A" w:rsidRPr="00E7056A" w14:paraId="73C004F2" w14:textId="77777777" w:rsidTr="00E7056A">
        <w:trPr>
          <w:jc w:val="center"/>
        </w:trPr>
        <w:tc>
          <w:tcPr>
            <w:tcW w:w="6232" w:type="dxa"/>
          </w:tcPr>
          <w:p w14:paraId="5E66FC51" w14:textId="7E856D05" w:rsidR="00E7056A" w:rsidRPr="00E7056A" w:rsidRDefault="00E7056A" w:rsidP="000F4DCC">
            <w:pPr>
              <w:pStyle w:val="Prrafodelista"/>
              <w:numPr>
                <w:ilvl w:val="0"/>
                <w:numId w:val="9"/>
              </w:numPr>
              <w:rPr>
                <w:szCs w:val="24"/>
              </w:rPr>
            </w:pPr>
            <w:r w:rsidRPr="00E7056A">
              <w:rPr>
                <w:szCs w:val="24"/>
              </w:rPr>
              <w:t>Socialización del proyecto ante la comunidad.</w:t>
            </w:r>
          </w:p>
        </w:tc>
        <w:tc>
          <w:tcPr>
            <w:tcW w:w="2694" w:type="dxa"/>
            <w:vMerge/>
            <w:vAlign w:val="center"/>
          </w:tcPr>
          <w:p w14:paraId="2FEA855F" w14:textId="77777777" w:rsidR="00E7056A" w:rsidRPr="00E7056A" w:rsidRDefault="00E7056A" w:rsidP="00E7056A">
            <w:pPr>
              <w:jc w:val="center"/>
              <w:rPr>
                <w:szCs w:val="24"/>
              </w:rPr>
            </w:pPr>
          </w:p>
        </w:tc>
      </w:tr>
      <w:tr w:rsidR="00E7056A" w:rsidRPr="00E7056A" w14:paraId="695EA801" w14:textId="77777777" w:rsidTr="00E7056A">
        <w:trPr>
          <w:jc w:val="center"/>
        </w:trPr>
        <w:tc>
          <w:tcPr>
            <w:tcW w:w="6232" w:type="dxa"/>
          </w:tcPr>
          <w:p w14:paraId="288ABF63" w14:textId="0E9AA54C" w:rsidR="00E7056A" w:rsidRPr="00E7056A" w:rsidRDefault="00E7056A" w:rsidP="000F4DCC">
            <w:pPr>
              <w:pStyle w:val="Prrafodelista"/>
              <w:numPr>
                <w:ilvl w:val="0"/>
                <w:numId w:val="9"/>
              </w:numPr>
              <w:rPr>
                <w:szCs w:val="24"/>
              </w:rPr>
            </w:pPr>
            <w:r w:rsidRPr="00E7056A">
              <w:rPr>
                <w:szCs w:val="24"/>
              </w:rPr>
              <w:t>Vinculación de dueños de predios. (Suscripción de acta de compromiso)</w:t>
            </w:r>
          </w:p>
        </w:tc>
        <w:tc>
          <w:tcPr>
            <w:tcW w:w="2694" w:type="dxa"/>
            <w:vMerge/>
            <w:vAlign w:val="center"/>
          </w:tcPr>
          <w:p w14:paraId="6DDCFC06" w14:textId="77777777" w:rsidR="00E7056A" w:rsidRPr="00E7056A" w:rsidRDefault="00E7056A" w:rsidP="00E7056A">
            <w:pPr>
              <w:jc w:val="center"/>
              <w:rPr>
                <w:szCs w:val="24"/>
              </w:rPr>
            </w:pPr>
          </w:p>
        </w:tc>
      </w:tr>
      <w:tr w:rsidR="00E7056A" w:rsidRPr="00E7056A" w14:paraId="57579E04" w14:textId="77777777" w:rsidTr="00E7056A">
        <w:trPr>
          <w:jc w:val="center"/>
        </w:trPr>
        <w:tc>
          <w:tcPr>
            <w:tcW w:w="6232" w:type="dxa"/>
          </w:tcPr>
          <w:p w14:paraId="6F600BB9" w14:textId="3CD85A9A" w:rsidR="00E7056A" w:rsidRPr="00E7056A" w:rsidRDefault="00E7056A" w:rsidP="000F4DCC">
            <w:pPr>
              <w:pStyle w:val="Prrafodelista"/>
              <w:numPr>
                <w:ilvl w:val="0"/>
                <w:numId w:val="9"/>
              </w:numPr>
              <w:rPr>
                <w:szCs w:val="24"/>
              </w:rPr>
            </w:pPr>
            <w:r w:rsidRPr="00E7056A">
              <w:rPr>
                <w:szCs w:val="24"/>
              </w:rPr>
              <w:t>Caracterización  ambiental de áreas a intervenir</w:t>
            </w:r>
            <w:r w:rsidR="00C2213A">
              <w:rPr>
                <w:szCs w:val="24"/>
              </w:rPr>
              <w:t xml:space="preserve"> (Diagnóstico)</w:t>
            </w:r>
          </w:p>
        </w:tc>
        <w:tc>
          <w:tcPr>
            <w:tcW w:w="2694" w:type="dxa"/>
            <w:vAlign w:val="center"/>
          </w:tcPr>
          <w:p w14:paraId="52AE9E7C" w14:textId="763B4566" w:rsidR="00E7056A" w:rsidRPr="00E7056A" w:rsidRDefault="00C2213A" w:rsidP="00E7056A">
            <w:pPr>
              <w:jc w:val="center"/>
              <w:rPr>
                <w:szCs w:val="24"/>
              </w:rPr>
            </w:pPr>
            <w:r>
              <w:rPr>
                <w:szCs w:val="24"/>
              </w:rPr>
              <w:t>20</w:t>
            </w:r>
            <w:r w:rsidR="00E7056A" w:rsidRPr="00E7056A">
              <w:rPr>
                <w:szCs w:val="24"/>
              </w:rPr>
              <w:t>%</w:t>
            </w:r>
          </w:p>
        </w:tc>
      </w:tr>
      <w:tr w:rsidR="00E7056A" w:rsidRPr="00E7056A" w14:paraId="1D9FE7F7" w14:textId="77777777" w:rsidTr="00E7056A">
        <w:trPr>
          <w:jc w:val="center"/>
        </w:trPr>
        <w:tc>
          <w:tcPr>
            <w:tcW w:w="6232" w:type="dxa"/>
          </w:tcPr>
          <w:p w14:paraId="5755E162" w14:textId="09F44AC6" w:rsidR="00E7056A" w:rsidRPr="00E7056A" w:rsidRDefault="00E7056A" w:rsidP="000F4DCC">
            <w:pPr>
              <w:pStyle w:val="Prrafodelista"/>
              <w:numPr>
                <w:ilvl w:val="0"/>
                <w:numId w:val="9"/>
              </w:numPr>
              <w:rPr>
                <w:szCs w:val="24"/>
              </w:rPr>
            </w:pPr>
            <w:r w:rsidRPr="00E7056A">
              <w:rPr>
                <w:szCs w:val="24"/>
              </w:rPr>
              <w:t>Elaboración de Plan de trabajo y firma de compromisos con propietarios</w:t>
            </w:r>
          </w:p>
        </w:tc>
        <w:tc>
          <w:tcPr>
            <w:tcW w:w="2694" w:type="dxa"/>
            <w:vMerge w:val="restart"/>
            <w:vAlign w:val="center"/>
          </w:tcPr>
          <w:p w14:paraId="14B455F4" w14:textId="7118C650" w:rsidR="00E7056A" w:rsidRPr="00E7056A" w:rsidRDefault="00C2213A" w:rsidP="00E7056A">
            <w:pPr>
              <w:jc w:val="center"/>
              <w:rPr>
                <w:szCs w:val="24"/>
              </w:rPr>
            </w:pPr>
            <w:r>
              <w:rPr>
                <w:szCs w:val="24"/>
              </w:rPr>
              <w:t>60%</w:t>
            </w:r>
          </w:p>
        </w:tc>
      </w:tr>
      <w:tr w:rsidR="00E7056A" w:rsidRPr="00E7056A" w14:paraId="55261941" w14:textId="77777777" w:rsidTr="00E7056A">
        <w:trPr>
          <w:jc w:val="center"/>
        </w:trPr>
        <w:tc>
          <w:tcPr>
            <w:tcW w:w="6232" w:type="dxa"/>
          </w:tcPr>
          <w:p w14:paraId="1A92BDC8" w14:textId="7BE54F7D" w:rsidR="00E7056A" w:rsidRPr="00E7056A" w:rsidRDefault="00E7056A" w:rsidP="000F4DCC">
            <w:pPr>
              <w:pStyle w:val="Prrafodelista"/>
              <w:numPr>
                <w:ilvl w:val="0"/>
                <w:numId w:val="9"/>
              </w:numPr>
              <w:rPr>
                <w:szCs w:val="24"/>
              </w:rPr>
            </w:pPr>
            <w:r w:rsidRPr="00E7056A">
              <w:rPr>
                <w:szCs w:val="24"/>
              </w:rPr>
              <w:t>Intervención participativa de las áreas seleccionadas con cerca de alambre de púas y/o siembra de materia vegetal</w:t>
            </w:r>
          </w:p>
        </w:tc>
        <w:tc>
          <w:tcPr>
            <w:tcW w:w="2694" w:type="dxa"/>
            <w:vMerge/>
            <w:vAlign w:val="center"/>
          </w:tcPr>
          <w:p w14:paraId="0A876D56" w14:textId="77777777" w:rsidR="00E7056A" w:rsidRPr="00E7056A" w:rsidRDefault="00E7056A" w:rsidP="00E7056A">
            <w:pPr>
              <w:jc w:val="center"/>
              <w:rPr>
                <w:szCs w:val="24"/>
              </w:rPr>
            </w:pPr>
          </w:p>
        </w:tc>
      </w:tr>
      <w:tr w:rsidR="00E7056A" w:rsidRPr="00E7056A" w14:paraId="3A047B9E" w14:textId="77777777" w:rsidTr="00E7056A">
        <w:trPr>
          <w:jc w:val="center"/>
        </w:trPr>
        <w:tc>
          <w:tcPr>
            <w:tcW w:w="6232" w:type="dxa"/>
          </w:tcPr>
          <w:p w14:paraId="318B81D4" w14:textId="38DA8FE5" w:rsidR="00E7056A" w:rsidRPr="00E7056A" w:rsidRDefault="00E7056A" w:rsidP="000F4DCC">
            <w:pPr>
              <w:pStyle w:val="Prrafodelista"/>
              <w:numPr>
                <w:ilvl w:val="0"/>
                <w:numId w:val="9"/>
              </w:numPr>
              <w:rPr>
                <w:szCs w:val="24"/>
              </w:rPr>
            </w:pPr>
            <w:r w:rsidRPr="00E7056A">
              <w:rPr>
                <w:szCs w:val="24"/>
              </w:rPr>
              <w:t xml:space="preserve">Seguimiento y mantenimiento </w:t>
            </w:r>
          </w:p>
        </w:tc>
        <w:tc>
          <w:tcPr>
            <w:tcW w:w="2694" w:type="dxa"/>
            <w:vMerge/>
            <w:vAlign w:val="center"/>
          </w:tcPr>
          <w:p w14:paraId="500063E0" w14:textId="77777777" w:rsidR="00E7056A" w:rsidRPr="00E7056A" w:rsidRDefault="00E7056A" w:rsidP="00E7056A">
            <w:pPr>
              <w:jc w:val="center"/>
              <w:rPr>
                <w:szCs w:val="24"/>
              </w:rPr>
            </w:pPr>
          </w:p>
        </w:tc>
      </w:tr>
    </w:tbl>
    <w:p w14:paraId="1D9BC563" w14:textId="77777777" w:rsidR="00362BC9" w:rsidRDefault="00362BC9" w:rsidP="00250379">
      <w:pPr>
        <w:rPr>
          <w:color w:val="FF0000"/>
          <w:szCs w:val="24"/>
        </w:rPr>
      </w:pPr>
    </w:p>
    <w:p w14:paraId="7B2793AA" w14:textId="609BE64B" w:rsidR="006B10B2" w:rsidRPr="00C2213A" w:rsidRDefault="006B10B2" w:rsidP="006B10B2">
      <w:pPr>
        <w:rPr>
          <w:szCs w:val="24"/>
        </w:rPr>
      </w:pPr>
      <w:r w:rsidRPr="00C2213A">
        <w:rPr>
          <w:szCs w:val="24"/>
        </w:rPr>
        <w:lastRenderedPageBreak/>
        <w:t xml:space="preserve">Así pues, se entiende que una </w:t>
      </w:r>
      <w:r w:rsidR="00C2213A" w:rsidRPr="00C2213A">
        <w:rPr>
          <w:szCs w:val="24"/>
        </w:rPr>
        <w:t>vez se ha hecho</w:t>
      </w:r>
      <w:r w:rsidR="00C2213A">
        <w:rPr>
          <w:szCs w:val="24"/>
        </w:rPr>
        <w:t xml:space="preserve"> </w:t>
      </w:r>
      <w:r w:rsidR="00C2213A" w:rsidRPr="00C2213A">
        <w:rPr>
          <w:szCs w:val="24"/>
        </w:rPr>
        <w:t>la intervención sobre el lugar o área a proteger, conservar, restaurar</w:t>
      </w:r>
      <w:r w:rsidR="00B32123" w:rsidRPr="00C2213A">
        <w:rPr>
          <w:szCs w:val="24"/>
        </w:rPr>
        <w:t xml:space="preserve"> </w:t>
      </w:r>
      <w:r w:rsidR="00C2213A">
        <w:rPr>
          <w:szCs w:val="24"/>
        </w:rPr>
        <w:t xml:space="preserve">o rehabilitar, ésta área será tenida en cuenta como área en proceso de restauración. </w:t>
      </w:r>
    </w:p>
    <w:p w14:paraId="3858CA55" w14:textId="77777777" w:rsidR="006B10B2" w:rsidRDefault="006B10B2" w:rsidP="006B10B2">
      <w:pPr>
        <w:rPr>
          <w:szCs w:val="24"/>
        </w:rPr>
      </w:pPr>
    </w:p>
    <w:p w14:paraId="2A51BD3E" w14:textId="77777777" w:rsidR="00C94B78" w:rsidRPr="00B71D9B" w:rsidRDefault="00C94B78" w:rsidP="00C94B78"/>
    <w:p w14:paraId="74E6ABF4" w14:textId="3A28DBFA" w:rsidR="00EF2659" w:rsidRPr="00BC25E0" w:rsidRDefault="00B71D9B" w:rsidP="00C2213A">
      <w:pPr>
        <w:rPr>
          <w:highlight w:val="red"/>
        </w:rPr>
      </w:pPr>
      <w:r w:rsidRPr="00B71D9B">
        <w:t>La</w:t>
      </w:r>
      <w:r w:rsidR="00C94B78" w:rsidRPr="00B71D9B">
        <w:t xml:space="preserve"> cuarta </w:t>
      </w:r>
      <w:r w:rsidRPr="00B71D9B">
        <w:t xml:space="preserve">acción </w:t>
      </w:r>
      <w:r>
        <w:t xml:space="preserve">arriba citada </w:t>
      </w:r>
      <w:r w:rsidR="00C94B78" w:rsidRPr="00B71D9B">
        <w:t xml:space="preserve">“caracterización ambiental de áreas a intervenir”, </w:t>
      </w:r>
      <w:r w:rsidR="00C2213A">
        <w:t xml:space="preserve">se entenderá como la acción </w:t>
      </w:r>
      <w:r w:rsidR="00C94B78" w:rsidRPr="00B71D9B">
        <w:t xml:space="preserve"> </w:t>
      </w:r>
      <w:r w:rsidR="00C2213A">
        <w:t xml:space="preserve">con la cual se </w:t>
      </w:r>
      <w:r w:rsidR="00C94B78" w:rsidRPr="00B71D9B">
        <w:t xml:space="preserve"> </w:t>
      </w:r>
      <w:r w:rsidR="00EF2659" w:rsidRPr="00B71D9B">
        <w:t>desarrollar</w:t>
      </w:r>
      <w:r w:rsidR="00C2213A">
        <w:t>á</w:t>
      </w:r>
      <w:r w:rsidR="00EF2659" w:rsidRPr="00B71D9B">
        <w:t xml:space="preserve"> la meta producto denominada “</w:t>
      </w:r>
      <w:r w:rsidRPr="00B71D9B">
        <w:t>Realizar un diagnóstico de áreas para restauración, mantenimiento y/o conservación</w:t>
      </w:r>
      <w:r w:rsidR="00EF2659" w:rsidRPr="00B71D9B">
        <w:t xml:space="preserve">”, </w:t>
      </w:r>
      <w:r w:rsidR="00EF2659" w:rsidRPr="00C2213A">
        <w:t>que comprenderá un componente biofísico y social que servirá como insumo para realizar los diseños florísticos utilizados para el proceso de restauración.</w:t>
      </w:r>
    </w:p>
    <w:p w14:paraId="59A7ADC4" w14:textId="585C2AAC" w:rsidR="00713B83" w:rsidRDefault="00713B83" w:rsidP="00250379">
      <w:pPr>
        <w:rPr>
          <w:color w:val="FF0000"/>
          <w:szCs w:val="24"/>
        </w:rPr>
      </w:pPr>
    </w:p>
    <w:p w14:paraId="1DEDFBBE" w14:textId="77777777" w:rsidR="00DD1BAF" w:rsidRPr="00EF2659" w:rsidRDefault="00DD1BAF" w:rsidP="00250379">
      <w:pPr>
        <w:rPr>
          <w:color w:val="FF0000"/>
          <w:szCs w:val="24"/>
        </w:rPr>
      </w:pPr>
    </w:p>
    <w:p w14:paraId="620A84C6" w14:textId="57DC7492" w:rsidR="00250379" w:rsidRPr="007F48D4" w:rsidRDefault="001E00D8" w:rsidP="001E00D8">
      <w:pPr>
        <w:rPr>
          <w:b/>
          <w:color w:val="000000" w:themeColor="text1"/>
        </w:rPr>
      </w:pPr>
      <w:r w:rsidRPr="001E00D8">
        <w:rPr>
          <w:b/>
        </w:rPr>
        <w:t>Meta</w:t>
      </w:r>
      <w:r w:rsidR="00EF6D6F">
        <w:rPr>
          <w:b/>
        </w:rPr>
        <w:t xml:space="preserve"> 3</w:t>
      </w:r>
      <w:r w:rsidRPr="001E00D8">
        <w:rPr>
          <w:b/>
        </w:rPr>
        <w:t xml:space="preserve">. </w:t>
      </w:r>
      <w:r w:rsidRPr="007F48D4">
        <w:rPr>
          <w:b/>
          <w:color w:val="000000" w:themeColor="text1"/>
        </w:rPr>
        <w:t xml:space="preserve">Implementar en </w:t>
      </w:r>
      <w:r w:rsidR="00D31C4B" w:rsidRPr="007F48D4">
        <w:rPr>
          <w:b/>
          <w:color w:val="000000" w:themeColor="text1"/>
        </w:rPr>
        <w:t>1000</w:t>
      </w:r>
      <w:r w:rsidRPr="007F48D4">
        <w:rPr>
          <w:b/>
          <w:color w:val="000000" w:themeColor="text1"/>
        </w:rPr>
        <w:t xml:space="preserve"> predi</w:t>
      </w:r>
      <w:r w:rsidR="008B6684" w:rsidRPr="007F48D4">
        <w:rPr>
          <w:b/>
          <w:color w:val="000000" w:themeColor="text1"/>
        </w:rPr>
        <w:t xml:space="preserve">os acciones de buenas prácticas </w:t>
      </w:r>
      <w:r w:rsidRPr="007F48D4">
        <w:rPr>
          <w:b/>
          <w:color w:val="000000" w:themeColor="text1"/>
        </w:rPr>
        <w:t>ambientales en sistemas de producción agropecuaria</w:t>
      </w:r>
    </w:p>
    <w:p w14:paraId="48948888" w14:textId="77777777" w:rsidR="001E00D8" w:rsidRDefault="001E00D8" w:rsidP="001E00D8">
      <w:pPr>
        <w:rPr>
          <w:b/>
        </w:rPr>
      </w:pPr>
    </w:p>
    <w:p w14:paraId="0C3623E4" w14:textId="5B8FB5A4" w:rsidR="00C2213A" w:rsidRDefault="00C2213A" w:rsidP="001E00D8">
      <w:pPr>
        <w:rPr>
          <w:szCs w:val="24"/>
        </w:rPr>
      </w:pPr>
      <w:r w:rsidRPr="00C2213A">
        <w:rPr>
          <w:szCs w:val="24"/>
        </w:rPr>
        <w:t xml:space="preserve">Con el </w:t>
      </w:r>
      <w:r>
        <w:rPr>
          <w:szCs w:val="24"/>
        </w:rPr>
        <w:t xml:space="preserve">propósito de mejorar la comprensión de esta meta se abordarán los siguientes </w:t>
      </w:r>
      <w:r w:rsidR="00A53426">
        <w:rPr>
          <w:szCs w:val="24"/>
        </w:rPr>
        <w:t>conceptos:</w:t>
      </w:r>
    </w:p>
    <w:p w14:paraId="1A12B288" w14:textId="77777777" w:rsidR="00C2213A" w:rsidRDefault="00C2213A" w:rsidP="001E00D8">
      <w:pPr>
        <w:rPr>
          <w:szCs w:val="24"/>
        </w:rPr>
      </w:pPr>
    </w:p>
    <w:p w14:paraId="30A6D91D" w14:textId="52D1880A" w:rsidR="00C2213A" w:rsidRDefault="00C2213A" w:rsidP="001E00D8">
      <w:pPr>
        <w:rPr>
          <w:szCs w:val="24"/>
        </w:rPr>
      </w:pPr>
      <w:r>
        <w:rPr>
          <w:szCs w:val="24"/>
        </w:rPr>
        <w:t xml:space="preserve">Buenas prácticas </w:t>
      </w:r>
      <w:r w:rsidR="00A53426">
        <w:rPr>
          <w:szCs w:val="24"/>
        </w:rPr>
        <w:t>ambientales</w:t>
      </w:r>
      <w:r>
        <w:rPr>
          <w:szCs w:val="24"/>
        </w:rPr>
        <w:t xml:space="preserve">:   Son aquellas acciones </w:t>
      </w:r>
      <w:r w:rsidR="006B135E">
        <w:rPr>
          <w:szCs w:val="24"/>
        </w:rPr>
        <w:t>que decide tomar un individuo</w:t>
      </w:r>
      <w:r w:rsidR="000F64E0">
        <w:rPr>
          <w:szCs w:val="24"/>
        </w:rPr>
        <w:t xml:space="preserve"> de forma voluntaria</w:t>
      </w:r>
      <w:r w:rsidR="006B135E">
        <w:rPr>
          <w:szCs w:val="24"/>
        </w:rPr>
        <w:t xml:space="preserve"> frente a su </w:t>
      </w:r>
      <w:r w:rsidR="00A53426">
        <w:rPr>
          <w:szCs w:val="24"/>
        </w:rPr>
        <w:t xml:space="preserve">actividad productiva y la vida cotidiana </w:t>
      </w:r>
      <w:r w:rsidR="006B135E">
        <w:rPr>
          <w:szCs w:val="24"/>
        </w:rPr>
        <w:t>con el fin de</w:t>
      </w:r>
      <w:r w:rsidR="00A53426">
        <w:rPr>
          <w:szCs w:val="24"/>
        </w:rPr>
        <w:t xml:space="preserve"> disminu</w:t>
      </w:r>
      <w:r w:rsidR="006B135E">
        <w:rPr>
          <w:szCs w:val="24"/>
        </w:rPr>
        <w:t xml:space="preserve">ir los </w:t>
      </w:r>
      <w:r w:rsidR="00A53426">
        <w:rPr>
          <w:szCs w:val="24"/>
        </w:rPr>
        <w:t>impactos ambientales</w:t>
      </w:r>
      <w:r w:rsidR="006B135E">
        <w:rPr>
          <w:szCs w:val="24"/>
        </w:rPr>
        <w:t xml:space="preserve"> provenientes de dicha actividad, en este caso se incluyen como tal las buenas prácticas agrícolas, las buenas prácticas ganaderas. </w:t>
      </w:r>
    </w:p>
    <w:p w14:paraId="18720C41" w14:textId="77777777" w:rsidR="006B135E" w:rsidRDefault="006B135E" w:rsidP="001E00D8">
      <w:pPr>
        <w:rPr>
          <w:szCs w:val="24"/>
        </w:rPr>
      </w:pPr>
    </w:p>
    <w:p w14:paraId="6A4CCE83" w14:textId="23E4AC48" w:rsidR="006B135E" w:rsidRDefault="006B135E" w:rsidP="006B135E">
      <w:pPr>
        <w:rPr>
          <w:szCs w:val="24"/>
        </w:rPr>
      </w:pPr>
      <w:r>
        <w:rPr>
          <w:szCs w:val="24"/>
        </w:rPr>
        <w:t xml:space="preserve">Buenas prácticas Ganaderas: </w:t>
      </w:r>
      <w:r w:rsidRPr="006B135E">
        <w:rPr>
          <w:szCs w:val="24"/>
        </w:rPr>
        <w:t>Conjunto de actividades para el mejoramiento de los procedimientos de producción bovina, haciendo énfasis en la inocuidad y calidad de los productos y subproductos obtenidos en las empresas ganaderas, procurando el menor impacto de las prácticas de producción sobre los recursos naturales, la salud de los trabajadores y de la sociedad en general.</w:t>
      </w:r>
      <w:r>
        <w:rPr>
          <w:szCs w:val="24"/>
        </w:rPr>
        <w:t xml:space="preserve"> (SDA CCI 2010. </w:t>
      </w:r>
      <w:r w:rsidRPr="006B135E">
        <w:rPr>
          <w:szCs w:val="24"/>
        </w:rPr>
        <w:t>Experiencias en implementación de</w:t>
      </w:r>
      <w:r>
        <w:rPr>
          <w:szCs w:val="24"/>
        </w:rPr>
        <w:t xml:space="preserve"> </w:t>
      </w:r>
      <w:r w:rsidRPr="006B135E">
        <w:rPr>
          <w:szCs w:val="24"/>
        </w:rPr>
        <w:t>Zonas Rurales de Bogotá D.C.</w:t>
      </w:r>
      <w:r>
        <w:rPr>
          <w:szCs w:val="24"/>
        </w:rPr>
        <w:t xml:space="preserve"> </w:t>
      </w:r>
      <w:r w:rsidRPr="006B135E">
        <w:rPr>
          <w:szCs w:val="24"/>
        </w:rPr>
        <w:t>Buenas Prácticas</w:t>
      </w:r>
      <w:r>
        <w:rPr>
          <w:szCs w:val="24"/>
        </w:rPr>
        <w:t xml:space="preserve"> </w:t>
      </w:r>
      <w:r w:rsidRPr="006B135E">
        <w:rPr>
          <w:szCs w:val="24"/>
        </w:rPr>
        <w:t>Ganaderas</w:t>
      </w:r>
      <w:r>
        <w:rPr>
          <w:szCs w:val="24"/>
        </w:rPr>
        <w:t>)</w:t>
      </w:r>
    </w:p>
    <w:p w14:paraId="4D0676C6" w14:textId="77777777" w:rsidR="006B135E" w:rsidRDefault="006B135E" w:rsidP="001E00D8">
      <w:pPr>
        <w:rPr>
          <w:szCs w:val="24"/>
        </w:rPr>
      </w:pPr>
    </w:p>
    <w:p w14:paraId="0C075B28" w14:textId="4B5CC5D1" w:rsidR="006B135E" w:rsidRDefault="006B135E" w:rsidP="006B135E">
      <w:pPr>
        <w:rPr>
          <w:szCs w:val="24"/>
        </w:rPr>
      </w:pPr>
      <w:r>
        <w:rPr>
          <w:szCs w:val="24"/>
        </w:rPr>
        <w:t xml:space="preserve">Buenas prácticas Agrícolas: </w:t>
      </w:r>
      <w:r w:rsidRPr="006B135E">
        <w:rPr>
          <w:szCs w:val="24"/>
        </w:rPr>
        <w:t>son las prácticas aplicadas en las unidades productivas desde</w:t>
      </w:r>
      <w:r>
        <w:rPr>
          <w:szCs w:val="24"/>
        </w:rPr>
        <w:t xml:space="preserve"> </w:t>
      </w:r>
      <w:r w:rsidRPr="006B135E">
        <w:rPr>
          <w:szCs w:val="24"/>
        </w:rPr>
        <w:t>la planeación del cultivo hasta la cosecha, el empaque y transporte del alimento –frutas, hortalizas y</w:t>
      </w:r>
      <w:r>
        <w:rPr>
          <w:szCs w:val="24"/>
        </w:rPr>
        <w:t xml:space="preserve"> otros con el fin de asegurar la inocuidad, la conservación del medio ambiente y la seguridad y </w:t>
      </w:r>
      <w:r w:rsidRPr="006B135E">
        <w:rPr>
          <w:szCs w:val="24"/>
        </w:rPr>
        <w:t>bienestar de los trabajadores.</w:t>
      </w:r>
      <w:r>
        <w:rPr>
          <w:szCs w:val="24"/>
        </w:rPr>
        <w:t xml:space="preserve"> (</w:t>
      </w:r>
      <w:r w:rsidR="000F64E0">
        <w:rPr>
          <w:szCs w:val="24"/>
        </w:rPr>
        <w:t xml:space="preserve">ICA – CCI. 2009. </w:t>
      </w:r>
      <w:r w:rsidRPr="006B135E">
        <w:rPr>
          <w:szCs w:val="24"/>
        </w:rPr>
        <w:t>Mis Buenas</w:t>
      </w:r>
      <w:r>
        <w:rPr>
          <w:szCs w:val="24"/>
        </w:rPr>
        <w:t xml:space="preserve"> </w:t>
      </w:r>
      <w:r w:rsidRPr="006B135E">
        <w:rPr>
          <w:szCs w:val="24"/>
        </w:rPr>
        <w:t>Prácticas</w:t>
      </w:r>
      <w:r>
        <w:rPr>
          <w:szCs w:val="24"/>
        </w:rPr>
        <w:t xml:space="preserve"> </w:t>
      </w:r>
      <w:r w:rsidRPr="006B135E">
        <w:rPr>
          <w:szCs w:val="24"/>
        </w:rPr>
        <w:t xml:space="preserve">“Guía para </w:t>
      </w:r>
      <w:r w:rsidR="000F64E0" w:rsidRPr="006B135E">
        <w:rPr>
          <w:szCs w:val="24"/>
        </w:rPr>
        <w:t>agro empresarios</w:t>
      </w:r>
      <w:r w:rsidRPr="006B135E">
        <w:rPr>
          <w:szCs w:val="24"/>
        </w:rPr>
        <w:t>”</w:t>
      </w:r>
      <w:r>
        <w:rPr>
          <w:szCs w:val="24"/>
        </w:rPr>
        <w:t xml:space="preserve">) </w:t>
      </w:r>
    </w:p>
    <w:p w14:paraId="55734E5B" w14:textId="77777777" w:rsidR="00356381" w:rsidRDefault="00356381" w:rsidP="006B135E">
      <w:pPr>
        <w:rPr>
          <w:szCs w:val="24"/>
        </w:rPr>
      </w:pPr>
    </w:p>
    <w:p w14:paraId="4391DA04" w14:textId="755F7B2D" w:rsidR="00356381" w:rsidRDefault="00356381" w:rsidP="006B135E">
      <w:pPr>
        <w:rPr>
          <w:szCs w:val="24"/>
        </w:rPr>
      </w:pPr>
      <w:r>
        <w:rPr>
          <w:szCs w:val="24"/>
        </w:rPr>
        <w:t>Ordenamiento ambiental predial: Es la herramienta incluida dentro de las buenas prácticas agrícolas y ganaderas, que consiste en optimizar cada una de las áreas que componen un sistema productivo</w:t>
      </w:r>
      <w:r w:rsidR="00A53051">
        <w:rPr>
          <w:szCs w:val="24"/>
        </w:rPr>
        <w:t>, partiendo del estado actual de la finca proyectado a un futuro de corto, mediano y largo plazo, garantizando la conservación de los recurso naturales, el uso sostenible del suelo y agua y de un área adecuada para la vida campesina.</w:t>
      </w:r>
    </w:p>
    <w:p w14:paraId="0BE3F818" w14:textId="77777777" w:rsidR="00C2213A" w:rsidRDefault="00C2213A" w:rsidP="001E00D8">
      <w:pPr>
        <w:rPr>
          <w:b/>
        </w:rPr>
      </w:pPr>
    </w:p>
    <w:p w14:paraId="348603A7" w14:textId="39FB0256" w:rsidR="00781700" w:rsidRDefault="000F64E0" w:rsidP="00781700">
      <w:pPr>
        <w:rPr>
          <w:szCs w:val="24"/>
        </w:rPr>
      </w:pPr>
      <w:r>
        <w:rPr>
          <w:szCs w:val="24"/>
        </w:rPr>
        <w:t xml:space="preserve">Siendo así, la meta </w:t>
      </w:r>
      <w:r w:rsidR="00781700">
        <w:rPr>
          <w:szCs w:val="24"/>
        </w:rPr>
        <w:t xml:space="preserve">avanzará en la intervención de </w:t>
      </w:r>
      <w:r w:rsidR="00781700" w:rsidRPr="005125E1">
        <w:rPr>
          <w:szCs w:val="24"/>
        </w:rPr>
        <w:t xml:space="preserve">500 </w:t>
      </w:r>
      <w:r w:rsidR="00184D98" w:rsidRPr="005125E1">
        <w:rPr>
          <w:szCs w:val="24"/>
        </w:rPr>
        <w:t>predios</w:t>
      </w:r>
      <w:r w:rsidR="00DD1BAF">
        <w:rPr>
          <w:szCs w:val="24"/>
        </w:rPr>
        <w:t>,</w:t>
      </w:r>
      <w:r w:rsidR="00184D98">
        <w:rPr>
          <w:szCs w:val="24"/>
        </w:rPr>
        <w:t xml:space="preserve"> partiendo</w:t>
      </w:r>
      <w:r w:rsidR="007042D6" w:rsidRPr="00781700">
        <w:rPr>
          <w:szCs w:val="24"/>
        </w:rPr>
        <w:t xml:space="preserve"> de </w:t>
      </w:r>
      <w:r w:rsidR="00FA5163" w:rsidRPr="00442CBC">
        <w:rPr>
          <w:szCs w:val="24"/>
        </w:rPr>
        <w:t>una</w:t>
      </w:r>
      <w:r w:rsidR="007042D6" w:rsidRPr="00442CBC">
        <w:rPr>
          <w:szCs w:val="24"/>
        </w:rPr>
        <w:t xml:space="preserve"> </w:t>
      </w:r>
      <w:r w:rsidR="007042D6" w:rsidRPr="00781700">
        <w:rPr>
          <w:szCs w:val="24"/>
        </w:rPr>
        <w:t>línea base de 500 predios ya vinculados en procesos anteriores</w:t>
      </w:r>
      <w:r w:rsidR="007042D6">
        <w:rPr>
          <w:rStyle w:val="Refdenotaalpie"/>
          <w:color w:val="FF0000"/>
          <w:szCs w:val="24"/>
        </w:rPr>
        <w:footnoteReference w:id="2"/>
      </w:r>
      <w:r w:rsidR="007042D6" w:rsidRPr="007042D6">
        <w:rPr>
          <w:szCs w:val="24"/>
        </w:rPr>
        <w:t xml:space="preserve">, para un total de 1.000 predios en el cuatrienio. Estos predios </w:t>
      </w:r>
      <w:r w:rsidR="007042D6">
        <w:rPr>
          <w:szCs w:val="24"/>
        </w:rPr>
        <w:t xml:space="preserve">están </w:t>
      </w:r>
      <w:r w:rsidR="007042D6" w:rsidRPr="005125E1">
        <w:rPr>
          <w:szCs w:val="24"/>
        </w:rPr>
        <w:t xml:space="preserve">ubicados en zona de influencia </w:t>
      </w:r>
      <w:r w:rsidR="00781700">
        <w:rPr>
          <w:szCs w:val="24"/>
        </w:rPr>
        <w:t>con procesos de reconversión productiva</w:t>
      </w:r>
      <w:r w:rsidR="00781700" w:rsidRPr="00781700">
        <w:rPr>
          <w:szCs w:val="24"/>
        </w:rPr>
        <w:t xml:space="preserve">, </w:t>
      </w:r>
      <w:r w:rsidR="00781700" w:rsidRPr="005125E1">
        <w:rPr>
          <w:szCs w:val="24"/>
        </w:rPr>
        <w:t xml:space="preserve">de microcuencas y de </w:t>
      </w:r>
      <w:r w:rsidR="00781700">
        <w:rPr>
          <w:szCs w:val="24"/>
        </w:rPr>
        <w:t>áreas de importancia ecológica d</w:t>
      </w:r>
      <w:r w:rsidR="00781700" w:rsidRPr="005125E1">
        <w:rPr>
          <w:szCs w:val="24"/>
        </w:rPr>
        <w:t xml:space="preserve">istrital, regional y nacional, aportando a la conectividad ecológica y promoviendo en estos predios la implementación de buenas prácticas productivas y el ordenamiento ambiental predial como una estrategia hacia la sostenibilidad del territorio rural, en este punto se favorecerán las zonas de  </w:t>
      </w:r>
      <w:r w:rsidR="00781700" w:rsidRPr="005125E1">
        <w:rPr>
          <w:szCs w:val="24"/>
        </w:rPr>
        <w:lastRenderedPageBreak/>
        <w:t>ac</w:t>
      </w:r>
      <w:r w:rsidR="00781700">
        <w:rPr>
          <w:szCs w:val="24"/>
        </w:rPr>
        <w:t xml:space="preserve">ueductos veredales, humedales, </w:t>
      </w:r>
      <w:r w:rsidR="00781700" w:rsidRPr="005125E1">
        <w:rPr>
          <w:szCs w:val="24"/>
        </w:rPr>
        <w:t xml:space="preserve"> recarga acuífera y nacimientos de agua,  páramos, subpáramos, sabanas y/o bosque altoandino, contando </w:t>
      </w:r>
      <w:r w:rsidR="00781700">
        <w:rPr>
          <w:szCs w:val="24"/>
        </w:rPr>
        <w:t>con</w:t>
      </w:r>
      <w:r w:rsidR="00781700" w:rsidRPr="005125E1">
        <w:rPr>
          <w:szCs w:val="24"/>
        </w:rPr>
        <w:t xml:space="preserve"> la participación </w:t>
      </w:r>
      <w:r w:rsidR="00781700">
        <w:rPr>
          <w:szCs w:val="24"/>
        </w:rPr>
        <w:t>de</w:t>
      </w:r>
      <w:r w:rsidR="00781700" w:rsidRPr="005125E1">
        <w:rPr>
          <w:szCs w:val="24"/>
        </w:rPr>
        <w:t xml:space="preserve"> la comunidad presente para fomentar la protección conjunta del territorio rural.</w:t>
      </w:r>
    </w:p>
    <w:p w14:paraId="189D351A" w14:textId="77777777" w:rsidR="009377C8" w:rsidRDefault="009377C8" w:rsidP="00781700">
      <w:pPr>
        <w:rPr>
          <w:szCs w:val="24"/>
        </w:rPr>
      </w:pPr>
    </w:p>
    <w:p w14:paraId="6A1148BC" w14:textId="6922DB44" w:rsidR="00DE2E0F" w:rsidRPr="00356381" w:rsidRDefault="00DD1BAF" w:rsidP="00781700">
      <w:pPr>
        <w:rPr>
          <w:szCs w:val="24"/>
        </w:rPr>
      </w:pPr>
      <w:r w:rsidRPr="000F64E0">
        <w:rPr>
          <w:szCs w:val="24"/>
        </w:rPr>
        <w:t>Para la SDA, l</w:t>
      </w:r>
      <w:r w:rsidR="009377C8" w:rsidRPr="000F64E0">
        <w:rPr>
          <w:szCs w:val="24"/>
        </w:rPr>
        <w:t>a implementación de Buenas Prácticas Ambi</w:t>
      </w:r>
      <w:r w:rsidR="00DE2E0F" w:rsidRPr="000F64E0">
        <w:rPr>
          <w:szCs w:val="24"/>
        </w:rPr>
        <w:t xml:space="preserve">entales inicia con el cambio </w:t>
      </w:r>
      <w:r w:rsidR="000F64E0">
        <w:rPr>
          <w:szCs w:val="24"/>
        </w:rPr>
        <w:t>de actitud del</w:t>
      </w:r>
      <w:r w:rsidR="00DE2E0F" w:rsidRPr="000F64E0">
        <w:rPr>
          <w:szCs w:val="24"/>
        </w:rPr>
        <w:t xml:space="preserve"> productor agropecuario </w:t>
      </w:r>
      <w:r w:rsidR="000F64E0">
        <w:rPr>
          <w:szCs w:val="24"/>
        </w:rPr>
        <w:t>frente a su forma de desarrollar su actividad agrícola y pecuaria</w:t>
      </w:r>
      <w:r w:rsidRPr="000F64E0">
        <w:rPr>
          <w:szCs w:val="24"/>
        </w:rPr>
        <w:t>,</w:t>
      </w:r>
      <w:r w:rsidR="00DE2E0F" w:rsidRPr="000F64E0">
        <w:rPr>
          <w:szCs w:val="24"/>
        </w:rPr>
        <w:t xml:space="preserve"> haciendo más responsable la actividad con el medio ambiente y </w:t>
      </w:r>
      <w:r w:rsidR="00F93803" w:rsidRPr="000F64E0">
        <w:rPr>
          <w:szCs w:val="24"/>
        </w:rPr>
        <w:t>garantizando la</w:t>
      </w:r>
      <w:r w:rsidR="00DE2E0F" w:rsidRPr="000F64E0">
        <w:rPr>
          <w:szCs w:val="24"/>
        </w:rPr>
        <w:t xml:space="preserve"> inocuidad de los alimentos </w:t>
      </w:r>
      <w:r w:rsidR="000F64E0">
        <w:rPr>
          <w:szCs w:val="24"/>
        </w:rPr>
        <w:t>producidos, lo cual es garantizado mediante la formalización de su voluntad mediante un acta, con la cual se da inicio al proceso de implementación de buenas prácticas ambientales en su predio</w:t>
      </w:r>
      <w:r w:rsidR="00DE2E0F" w:rsidRPr="000F64E0">
        <w:rPr>
          <w:szCs w:val="24"/>
        </w:rPr>
        <w:t>.</w:t>
      </w:r>
      <w:r w:rsidR="00442CBC">
        <w:rPr>
          <w:szCs w:val="24"/>
        </w:rPr>
        <w:t xml:space="preserve"> </w:t>
      </w:r>
      <w:r w:rsidR="00DE2E0F" w:rsidRPr="00356381">
        <w:rPr>
          <w:szCs w:val="24"/>
        </w:rPr>
        <w:t xml:space="preserve">Para cumplir con ello la </w:t>
      </w:r>
      <w:r w:rsidRPr="00356381">
        <w:rPr>
          <w:szCs w:val="24"/>
        </w:rPr>
        <w:t>e</w:t>
      </w:r>
      <w:r w:rsidR="00DE2E0F" w:rsidRPr="00356381">
        <w:rPr>
          <w:szCs w:val="24"/>
        </w:rPr>
        <w:t>ntidad realiza la siguiente ruta</w:t>
      </w:r>
      <w:r w:rsidR="00FA5163" w:rsidRPr="00356381">
        <w:rPr>
          <w:szCs w:val="24"/>
        </w:rPr>
        <w:t xml:space="preserve"> </w:t>
      </w:r>
      <w:proofErr w:type="spellStart"/>
      <w:r w:rsidR="00FA5163" w:rsidRPr="00356381">
        <w:rPr>
          <w:szCs w:val="24"/>
        </w:rPr>
        <w:t>cronologicamente</w:t>
      </w:r>
      <w:proofErr w:type="spellEnd"/>
      <w:r w:rsidR="00DE2E0F" w:rsidRPr="00356381">
        <w:rPr>
          <w:szCs w:val="24"/>
        </w:rPr>
        <w:t>:</w:t>
      </w:r>
    </w:p>
    <w:p w14:paraId="22BE5D1C" w14:textId="77777777" w:rsidR="000F64E0" w:rsidRPr="00356381" w:rsidRDefault="000F64E0" w:rsidP="00781700">
      <w:pPr>
        <w:rPr>
          <w:szCs w:val="24"/>
        </w:rPr>
      </w:pPr>
    </w:p>
    <w:tbl>
      <w:tblPr>
        <w:tblStyle w:val="Tablaconcuadrcula"/>
        <w:tblW w:w="0" w:type="auto"/>
        <w:tblLook w:val="04A0" w:firstRow="1" w:lastRow="0" w:firstColumn="1" w:lastColumn="0" w:noHBand="0" w:noVBand="1"/>
      </w:tblPr>
      <w:tblGrid>
        <w:gridCol w:w="6658"/>
        <w:gridCol w:w="2738"/>
      </w:tblGrid>
      <w:tr w:rsidR="00356381" w:rsidRPr="00356381" w14:paraId="000C6C0A" w14:textId="77777777" w:rsidTr="000F64E0">
        <w:tc>
          <w:tcPr>
            <w:tcW w:w="6658" w:type="dxa"/>
          </w:tcPr>
          <w:p w14:paraId="765A8898" w14:textId="4D9C01C9" w:rsidR="000F64E0" w:rsidRPr="00356381" w:rsidRDefault="000F64E0" w:rsidP="000F64E0">
            <w:pPr>
              <w:jc w:val="center"/>
              <w:rPr>
                <w:szCs w:val="24"/>
              </w:rPr>
            </w:pPr>
            <w:r w:rsidRPr="00356381">
              <w:rPr>
                <w:b/>
                <w:szCs w:val="24"/>
              </w:rPr>
              <w:t>Actividades</w:t>
            </w:r>
          </w:p>
        </w:tc>
        <w:tc>
          <w:tcPr>
            <w:tcW w:w="2738" w:type="dxa"/>
          </w:tcPr>
          <w:p w14:paraId="0A37217D" w14:textId="74FD4BE4" w:rsidR="000F64E0" w:rsidRPr="00356381" w:rsidRDefault="000F64E0" w:rsidP="000F64E0">
            <w:pPr>
              <w:jc w:val="center"/>
              <w:rPr>
                <w:szCs w:val="24"/>
              </w:rPr>
            </w:pPr>
            <w:r w:rsidRPr="00356381">
              <w:rPr>
                <w:b/>
                <w:szCs w:val="24"/>
              </w:rPr>
              <w:t>Ponderación de la acción</w:t>
            </w:r>
          </w:p>
        </w:tc>
      </w:tr>
      <w:tr w:rsidR="00356381" w:rsidRPr="00356381" w14:paraId="21665D27" w14:textId="77777777" w:rsidTr="000F64E0">
        <w:tc>
          <w:tcPr>
            <w:tcW w:w="6658" w:type="dxa"/>
          </w:tcPr>
          <w:p w14:paraId="779974E0" w14:textId="2C50DEE1" w:rsidR="000F64E0" w:rsidRPr="00356381" w:rsidRDefault="000F64E0" w:rsidP="000F4DCC">
            <w:pPr>
              <w:pStyle w:val="Prrafodelista"/>
              <w:numPr>
                <w:ilvl w:val="0"/>
                <w:numId w:val="10"/>
              </w:numPr>
              <w:rPr>
                <w:szCs w:val="24"/>
              </w:rPr>
            </w:pPr>
            <w:r w:rsidRPr="00356381">
              <w:rPr>
                <w:szCs w:val="24"/>
              </w:rPr>
              <w:t xml:space="preserve">Identificación de predios para priorización </w:t>
            </w:r>
          </w:p>
        </w:tc>
        <w:tc>
          <w:tcPr>
            <w:tcW w:w="2738" w:type="dxa"/>
            <w:vAlign w:val="center"/>
          </w:tcPr>
          <w:p w14:paraId="5525ACE3" w14:textId="0B985BE8" w:rsidR="000F64E0" w:rsidRPr="00356381" w:rsidRDefault="000F64E0" w:rsidP="000F64E0">
            <w:pPr>
              <w:jc w:val="center"/>
              <w:rPr>
                <w:szCs w:val="24"/>
              </w:rPr>
            </w:pPr>
            <w:r w:rsidRPr="00356381">
              <w:rPr>
                <w:szCs w:val="24"/>
              </w:rPr>
              <w:t>6%</w:t>
            </w:r>
          </w:p>
        </w:tc>
      </w:tr>
      <w:tr w:rsidR="00356381" w:rsidRPr="00356381" w14:paraId="0757D6E8" w14:textId="77777777" w:rsidTr="000F64E0">
        <w:tc>
          <w:tcPr>
            <w:tcW w:w="6658" w:type="dxa"/>
          </w:tcPr>
          <w:p w14:paraId="6F106F17" w14:textId="35831868" w:rsidR="00356381" w:rsidRPr="00356381" w:rsidRDefault="00356381" w:rsidP="000F4DCC">
            <w:pPr>
              <w:pStyle w:val="Prrafodelista"/>
              <w:numPr>
                <w:ilvl w:val="0"/>
                <w:numId w:val="10"/>
              </w:numPr>
              <w:rPr>
                <w:szCs w:val="24"/>
              </w:rPr>
            </w:pPr>
            <w:r w:rsidRPr="00356381">
              <w:rPr>
                <w:szCs w:val="24"/>
              </w:rPr>
              <w:t>Presentación del proyecto con los propietarios</w:t>
            </w:r>
          </w:p>
        </w:tc>
        <w:tc>
          <w:tcPr>
            <w:tcW w:w="2738" w:type="dxa"/>
            <w:vMerge w:val="restart"/>
            <w:vAlign w:val="center"/>
          </w:tcPr>
          <w:p w14:paraId="6482C1F6" w14:textId="6995986B" w:rsidR="00356381" w:rsidRPr="00356381" w:rsidRDefault="00356381" w:rsidP="000F64E0">
            <w:pPr>
              <w:jc w:val="center"/>
              <w:rPr>
                <w:szCs w:val="24"/>
              </w:rPr>
            </w:pPr>
            <w:r w:rsidRPr="00356381">
              <w:rPr>
                <w:szCs w:val="24"/>
              </w:rPr>
              <w:t>40%</w:t>
            </w:r>
          </w:p>
        </w:tc>
      </w:tr>
      <w:tr w:rsidR="00356381" w:rsidRPr="00356381" w14:paraId="73180FEF" w14:textId="77777777" w:rsidTr="000F64E0">
        <w:tc>
          <w:tcPr>
            <w:tcW w:w="6658" w:type="dxa"/>
          </w:tcPr>
          <w:p w14:paraId="4FDC4245" w14:textId="014C303E" w:rsidR="00356381" w:rsidRPr="00356381" w:rsidRDefault="00356381" w:rsidP="000F4DCC">
            <w:pPr>
              <w:pStyle w:val="Prrafodelista"/>
              <w:numPr>
                <w:ilvl w:val="0"/>
                <w:numId w:val="10"/>
              </w:numPr>
              <w:rPr>
                <w:szCs w:val="24"/>
              </w:rPr>
            </w:pPr>
            <w:r w:rsidRPr="00356381">
              <w:rPr>
                <w:szCs w:val="24"/>
              </w:rPr>
              <w:t xml:space="preserve">Vinculación de dueños de predios (En este punto inicia el proceso de implementación de Buenas prácticas Ambientales) </w:t>
            </w:r>
          </w:p>
        </w:tc>
        <w:tc>
          <w:tcPr>
            <w:tcW w:w="2738" w:type="dxa"/>
            <w:vMerge/>
            <w:vAlign w:val="center"/>
          </w:tcPr>
          <w:p w14:paraId="4FE72F8D" w14:textId="77777777" w:rsidR="00356381" w:rsidRPr="00356381" w:rsidRDefault="00356381" w:rsidP="000F64E0">
            <w:pPr>
              <w:jc w:val="center"/>
              <w:rPr>
                <w:szCs w:val="24"/>
              </w:rPr>
            </w:pPr>
          </w:p>
        </w:tc>
      </w:tr>
      <w:tr w:rsidR="00356381" w:rsidRPr="00356381" w14:paraId="0A48B6EE" w14:textId="77777777" w:rsidTr="000F64E0">
        <w:tc>
          <w:tcPr>
            <w:tcW w:w="6658" w:type="dxa"/>
          </w:tcPr>
          <w:p w14:paraId="7D282A3F" w14:textId="62E3618F" w:rsidR="00356381" w:rsidRPr="00356381" w:rsidRDefault="00356381" w:rsidP="000F4DCC">
            <w:pPr>
              <w:pStyle w:val="Prrafodelista"/>
              <w:numPr>
                <w:ilvl w:val="0"/>
                <w:numId w:val="10"/>
              </w:numPr>
              <w:rPr>
                <w:szCs w:val="24"/>
              </w:rPr>
            </w:pPr>
            <w:r w:rsidRPr="00356381">
              <w:rPr>
                <w:szCs w:val="24"/>
              </w:rPr>
              <w:t>Diagnóstico ambiental de predios</w:t>
            </w:r>
          </w:p>
        </w:tc>
        <w:tc>
          <w:tcPr>
            <w:tcW w:w="2738" w:type="dxa"/>
            <w:vMerge/>
            <w:vAlign w:val="center"/>
          </w:tcPr>
          <w:p w14:paraId="08E9BEC8" w14:textId="77777777" w:rsidR="00356381" w:rsidRPr="00356381" w:rsidRDefault="00356381" w:rsidP="000F64E0">
            <w:pPr>
              <w:jc w:val="center"/>
              <w:rPr>
                <w:szCs w:val="24"/>
              </w:rPr>
            </w:pPr>
          </w:p>
        </w:tc>
      </w:tr>
      <w:tr w:rsidR="00356381" w:rsidRPr="00356381" w14:paraId="11DD533F" w14:textId="77777777" w:rsidTr="000F64E0">
        <w:tc>
          <w:tcPr>
            <w:tcW w:w="6658" w:type="dxa"/>
          </w:tcPr>
          <w:p w14:paraId="229E8BC0" w14:textId="48229D24" w:rsidR="00356381" w:rsidRPr="00356381" w:rsidRDefault="00356381" w:rsidP="000F4DCC">
            <w:pPr>
              <w:pStyle w:val="Prrafodelista"/>
              <w:numPr>
                <w:ilvl w:val="0"/>
                <w:numId w:val="10"/>
              </w:numPr>
              <w:rPr>
                <w:szCs w:val="24"/>
              </w:rPr>
            </w:pPr>
            <w:r w:rsidRPr="00356381">
              <w:rPr>
                <w:szCs w:val="24"/>
              </w:rPr>
              <w:t>Elaboración de Plan finca con el productor y diligenciamiento de indicadores que miden el proceso de reconversión productiva</w:t>
            </w:r>
          </w:p>
        </w:tc>
        <w:tc>
          <w:tcPr>
            <w:tcW w:w="2738" w:type="dxa"/>
            <w:vMerge/>
            <w:vAlign w:val="center"/>
          </w:tcPr>
          <w:p w14:paraId="3763FC93" w14:textId="77777777" w:rsidR="00356381" w:rsidRPr="00356381" w:rsidRDefault="00356381" w:rsidP="000F64E0">
            <w:pPr>
              <w:jc w:val="center"/>
              <w:rPr>
                <w:szCs w:val="24"/>
              </w:rPr>
            </w:pPr>
          </w:p>
        </w:tc>
      </w:tr>
      <w:tr w:rsidR="00356381" w:rsidRPr="00356381" w14:paraId="2682179A" w14:textId="77777777" w:rsidTr="000F64E0">
        <w:tc>
          <w:tcPr>
            <w:tcW w:w="6658" w:type="dxa"/>
          </w:tcPr>
          <w:p w14:paraId="72CF4212" w14:textId="72F34C7C" w:rsidR="00356381" w:rsidRPr="00356381" w:rsidRDefault="00356381" w:rsidP="000F4DCC">
            <w:pPr>
              <w:pStyle w:val="Prrafodelista"/>
              <w:numPr>
                <w:ilvl w:val="0"/>
                <w:numId w:val="10"/>
              </w:numPr>
              <w:rPr>
                <w:szCs w:val="24"/>
              </w:rPr>
            </w:pPr>
            <w:r w:rsidRPr="00356381">
              <w:rPr>
                <w:szCs w:val="24"/>
              </w:rPr>
              <w:t>Priorización de actividades en la finca.</w:t>
            </w:r>
          </w:p>
        </w:tc>
        <w:tc>
          <w:tcPr>
            <w:tcW w:w="2738" w:type="dxa"/>
            <w:vMerge/>
            <w:vAlign w:val="center"/>
          </w:tcPr>
          <w:p w14:paraId="1426907F" w14:textId="77777777" w:rsidR="00356381" w:rsidRPr="00356381" w:rsidRDefault="00356381" w:rsidP="000F64E0">
            <w:pPr>
              <w:jc w:val="center"/>
              <w:rPr>
                <w:szCs w:val="24"/>
              </w:rPr>
            </w:pPr>
          </w:p>
        </w:tc>
      </w:tr>
      <w:tr w:rsidR="00356381" w:rsidRPr="00356381" w14:paraId="2DE33E1C" w14:textId="77777777" w:rsidTr="000F64E0">
        <w:tc>
          <w:tcPr>
            <w:tcW w:w="6658" w:type="dxa"/>
          </w:tcPr>
          <w:p w14:paraId="67D04303" w14:textId="7ACA2C27" w:rsidR="00356381" w:rsidRPr="00356381" w:rsidRDefault="00356381" w:rsidP="000F4DCC">
            <w:pPr>
              <w:pStyle w:val="Prrafodelista"/>
              <w:numPr>
                <w:ilvl w:val="0"/>
                <w:numId w:val="10"/>
              </w:numPr>
              <w:rPr>
                <w:szCs w:val="24"/>
              </w:rPr>
            </w:pPr>
            <w:r w:rsidRPr="00356381">
              <w:rPr>
                <w:szCs w:val="24"/>
              </w:rPr>
              <w:t>Intervención con herramientas de manejo del paisaje y otras herramientas de gestión de las áreas seleccionadas. (Acá termina el proceso de implementación de acciones)</w:t>
            </w:r>
          </w:p>
        </w:tc>
        <w:tc>
          <w:tcPr>
            <w:tcW w:w="2738" w:type="dxa"/>
            <w:vMerge/>
            <w:vAlign w:val="center"/>
          </w:tcPr>
          <w:p w14:paraId="3BA7C2A6" w14:textId="77777777" w:rsidR="00356381" w:rsidRPr="00356381" w:rsidRDefault="00356381" w:rsidP="000F64E0">
            <w:pPr>
              <w:jc w:val="center"/>
              <w:rPr>
                <w:szCs w:val="24"/>
              </w:rPr>
            </w:pPr>
          </w:p>
        </w:tc>
      </w:tr>
      <w:tr w:rsidR="00356381" w:rsidRPr="00356381" w14:paraId="29B74624" w14:textId="77777777" w:rsidTr="000F64E0">
        <w:tc>
          <w:tcPr>
            <w:tcW w:w="6658" w:type="dxa"/>
          </w:tcPr>
          <w:p w14:paraId="297ED34B" w14:textId="39003781" w:rsidR="000F64E0" w:rsidRPr="00356381" w:rsidRDefault="000F64E0" w:rsidP="000F4DCC">
            <w:pPr>
              <w:pStyle w:val="Prrafodelista"/>
              <w:numPr>
                <w:ilvl w:val="0"/>
                <w:numId w:val="10"/>
              </w:numPr>
              <w:rPr>
                <w:szCs w:val="24"/>
              </w:rPr>
            </w:pPr>
            <w:r w:rsidRPr="00356381">
              <w:rPr>
                <w:szCs w:val="24"/>
              </w:rPr>
              <w:t xml:space="preserve">Seguimiento y evaluación del proceso </w:t>
            </w:r>
          </w:p>
        </w:tc>
        <w:tc>
          <w:tcPr>
            <w:tcW w:w="2738" w:type="dxa"/>
            <w:vAlign w:val="center"/>
          </w:tcPr>
          <w:p w14:paraId="017CBEFB" w14:textId="2B05201B" w:rsidR="000F64E0" w:rsidRPr="00356381" w:rsidRDefault="00356381" w:rsidP="000F64E0">
            <w:pPr>
              <w:jc w:val="center"/>
              <w:rPr>
                <w:szCs w:val="24"/>
              </w:rPr>
            </w:pPr>
            <w:r w:rsidRPr="00356381">
              <w:rPr>
                <w:szCs w:val="24"/>
              </w:rPr>
              <w:t>40%</w:t>
            </w:r>
          </w:p>
        </w:tc>
      </w:tr>
      <w:tr w:rsidR="00356381" w:rsidRPr="00356381" w14:paraId="28478E39" w14:textId="77777777" w:rsidTr="000F64E0">
        <w:tc>
          <w:tcPr>
            <w:tcW w:w="6658" w:type="dxa"/>
          </w:tcPr>
          <w:p w14:paraId="2EDD6F21" w14:textId="7FC757F3" w:rsidR="00356381" w:rsidRPr="00356381" w:rsidRDefault="00356381" w:rsidP="000F4DCC">
            <w:pPr>
              <w:pStyle w:val="Prrafodelista"/>
              <w:numPr>
                <w:ilvl w:val="0"/>
                <w:numId w:val="10"/>
              </w:numPr>
              <w:rPr>
                <w:szCs w:val="24"/>
              </w:rPr>
            </w:pPr>
            <w:r>
              <w:rPr>
                <w:szCs w:val="24"/>
              </w:rPr>
              <w:t>Eventos de extensión rural</w:t>
            </w:r>
          </w:p>
        </w:tc>
        <w:tc>
          <w:tcPr>
            <w:tcW w:w="2738" w:type="dxa"/>
            <w:vAlign w:val="center"/>
          </w:tcPr>
          <w:p w14:paraId="7FFD0220" w14:textId="1D85F958" w:rsidR="00356381" w:rsidRPr="00356381" w:rsidRDefault="00356381" w:rsidP="000F64E0">
            <w:pPr>
              <w:jc w:val="center"/>
              <w:rPr>
                <w:szCs w:val="24"/>
              </w:rPr>
            </w:pPr>
            <w:r>
              <w:rPr>
                <w:szCs w:val="24"/>
              </w:rPr>
              <w:t>14%</w:t>
            </w:r>
          </w:p>
        </w:tc>
      </w:tr>
    </w:tbl>
    <w:p w14:paraId="2BB6B651" w14:textId="77777777" w:rsidR="000F64E0" w:rsidRPr="00356381" w:rsidRDefault="000F64E0" w:rsidP="00781700">
      <w:pPr>
        <w:rPr>
          <w:szCs w:val="24"/>
        </w:rPr>
      </w:pPr>
    </w:p>
    <w:p w14:paraId="1446DD5C" w14:textId="77777777" w:rsidR="00781700" w:rsidRDefault="00781700" w:rsidP="00781700">
      <w:pPr>
        <w:rPr>
          <w:b/>
        </w:rPr>
      </w:pPr>
    </w:p>
    <w:p w14:paraId="038BA282" w14:textId="197092A7" w:rsidR="00B71D9B" w:rsidRPr="00B71D9B" w:rsidRDefault="00356381" w:rsidP="00B71D9B">
      <w:r>
        <w:t>Con l</w:t>
      </w:r>
      <w:r w:rsidR="00B71D9B" w:rsidRPr="00B71D9B">
        <w:t xml:space="preserve">a </w:t>
      </w:r>
      <w:r w:rsidR="00B71D9B">
        <w:t>primera</w:t>
      </w:r>
      <w:r w:rsidR="00B71D9B" w:rsidRPr="00B71D9B">
        <w:t xml:space="preserve"> acción </w:t>
      </w:r>
      <w:r w:rsidR="00B71D9B">
        <w:t xml:space="preserve">arriba citada </w:t>
      </w:r>
      <w:r w:rsidR="00B71D9B" w:rsidRPr="00B71D9B">
        <w:t>“</w:t>
      </w:r>
      <w:r w:rsidR="00B71D9B">
        <w:t>1. “</w:t>
      </w:r>
      <w:r w:rsidR="00B71D9B" w:rsidRPr="00B71D9B">
        <w:t xml:space="preserve">Identificar predios priorización para su intervención”, </w:t>
      </w:r>
      <w:r>
        <w:t xml:space="preserve">se </w:t>
      </w:r>
      <w:r w:rsidR="00B71D9B" w:rsidRPr="00B71D9B">
        <w:t>desarrollar</w:t>
      </w:r>
      <w:r>
        <w:t>á</w:t>
      </w:r>
      <w:r w:rsidR="00B71D9B" w:rsidRPr="00B71D9B">
        <w:t xml:space="preserve"> la meta producto denominada “Identificar predios para adopción de buenas prácticas productivas”, </w:t>
      </w:r>
      <w:r w:rsidR="00114C64">
        <w:t xml:space="preserve">la cual </w:t>
      </w:r>
      <w:r w:rsidR="00B71D9B">
        <w:t>consistente en priorizar los predios a intervenir con acciones de reconversión productiva basado en las condiciones y las oportunidades de conservación de ecosistemas de interés ambiental por su prestación de servicios ambientales.</w:t>
      </w:r>
    </w:p>
    <w:p w14:paraId="5834FAF0" w14:textId="77777777" w:rsidR="00B71D9B" w:rsidRDefault="00B71D9B" w:rsidP="008D7D2B">
      <w:pPr>
        <w:rPr>
          <w:szCs w:val="24"/>
        </w:rPr>
      </w:pPr>
    </w:p>
    <w:p w14:paraId="796AA4AA" w14:textId="4E34DF97" w:rsidR="008D7D2B" w:rsidRPr="00B71D9B" w:rsidRDefault="00EF2659" w:rsidP="008D7D2B">
      <w:pPr>
        <w:rPr>
          <w:b/>
        </w:rPr>
      </w:pPr>
      <w:r w:rsidRPr="00B71D9B">
        <w:rPr>
          <w:szCs w:val="24"/>
        </w:rPr>
        <w:t>Como parte del cumplimiento de esta meta se desarrollarán igualmente diferentes e</w:t>
      </w:r>
      <w:r w:rsidR="00D97556" w:rsidRPr="00B71D9B">
        <w:t>ventos de extensión rural y asistencia técnica agropecuaria y ambiental involucrando ULATAS y población rural</w:t>
      </w:r>
      <w:r w:rsidRPr="00B71D9B">
        <w:t xml:space="preserve">, con esto se busca dar cumplimiento a lo establecido </w:t>
      </w:r>
      <w:r w:rsidR="00B71D9B" w:rsidRPr="00B71D9B">
        <w:t>en el</w:t>
      </w:r>
      <w:r w:rsidRPr="00B71D9B">
        <w:t xml:space="preserve"> Plan de Desarrollo y su programa “Desarrollo Rural Sostenible”</w:t>
      </w:r>
      <w:r w:rsidR="00B70B36">
        <w:t>, mediante del desarrollo de las siguientes actividades</w:t>
      </w:r>
      <w:r w:rsidRPr="00B71D9B">
        <w:t>:</w:t>
      </w:r>
    </w:p>
    <w:p w14:paraId="7C5C2C74" w14:textId="77777777" w:rsidR="007C7F1E" w:rsidRPr="00B71D9B" w:rsidRDefault="007C7F1E" w:rsidP="008D7D2B">
      <w:pPr>
        <w:rPr>
          <w:szCs w:val="24"/>
        </w:rPr>
      </w:pPr>
    </w:p>
    <w:p w14:paraId="34FD89CE" w14:textId="01F719A6" w:rsidR="00EE6FB7" w:rsidRPr="00B71D9B" w:rsidRDefault="00EE6FB7" w:rsidP="00EE6FB7">
      <w:pPr>
        <w:rPr>
          <w:szCs w:val="24"/>
        </w:rPr>
      </w:pPr>
      <w:r w:rsidRPr="00B71D9B">
        <w:rPr>
          <w:szCs w:val="24"/>
        </w:rPr>
        <w:t xml:space="preserve">Se avanzará en el desarrollo de los 13 eventos concentrando la población rural y técnicos encargados de </w:t>
      </w:r>
      <w:r w:rsidR="007412BC" w:rsidRPr="00B71D9B">
        <w:rPr>
          <w:szCs w:val="24"/>
        </w:rPr>
        <w:t>hacer la</w:t>
      </w:r>
      <w:r w:rsidRPr="00B71D9B">
        <w:rPr>
          <w:szCs w:val="24"/>
        </w:rPr>
        <w:t xml:space="preserve"> asistencia por cuencas así: Tunjuelo, </w:t>
      </w:r>
      <w:proofErr w:type="spellStart"/>
      <w:r w:rsidRPr="00B71D9B">
        <w:rPr>
          <w:szCs w:val="24"/>
        </w:rPr>
        <w:t>Teusacá</w:t>
      </w:r>
      <w:proofErr w:type="spellEnd"/>
      <w:r w:rsidRPr="00B71D9B">
        <w:rPr>
          <w:szCs w:val="24"/>
        </w:rPr>
        <w:t>, Blanco y Sumapaz</w:t>
      </w:r>
      <w:r w:rsidR="00114C64">
        <w:rPr>
          <w:szCs w:val="24"/>
        </w:rPr>
        <w:t>,</w:t>
      </w:r>
      <w:r w:rsidRPr="00B71D9B">
        <w:rPr>
          <w:szCs w:val="24"/>
        </w:rPr>
        <w:t xml:space="preserve"> para ello se requerirá que se establezca una </w:t>
      </w:r>
      <w:r w:rsidR="00114C64">
        <w:rPr>
          <w:szCs w:val="24"/>
        </w:rPr>
        <w:t>p</w:t>
      </w:r>
      <w:r w:rsidRPr="00B71D9B">
        <w:rPr>
          <w:szCs w:val="24"/>
        </w:rPr>
        <w:t>lanificación de</w:t>
      </w:r>
      <w:r w:rsidR="00114C64">
        <w:rPr>
          <w:szCs w:val="24"/>
        </w:rPr>
        <w:t xml:space="preserve"> los </w:t>
      </w:r>
      <w:r w:rsidRPr="00B71D9B">
        <w:rPr>
          <w:szCs w:val="24"/>
        </w:rPr>
        <w:t>evento</w:t>
      </w:r>
      <w:r w:rsidR="00114C64">
        <w:rPr>
          <w:szCs w:val="24"/>
        </w:rPr>
        <w:t>s</w:t>
      </w:r>
      <w:r w:rsidRPr="00B71D9B">
        <w:rPr>
          <w:szCs w:val="24"/>
        </w:rPr>
        <w:t xml:space="preserve"> </w:t>
      </w:r>
      <w:r w:rsidR="007412BC">
        <w:rPr>
          <w:szCs w:val="24"/>
        </w:rPr>
        <w:t xml:space="preserve">en </w:t>
      </w:r>
      <w:r w:rsidR="007412BC" w:rsidRPr="00B71D9B">
        <w:rPr>
          <w:szCs w:val="24"/>
        </w:rPr>
        <w:t>cada</w:t>
      </w:r>
      <w:r w:rsidRPr="00B71D9B">
        <w:rPr>
          <w:szCs w:val="24"/>
        </w:rPr>
        <w:t xml:space="preserve"> una de las 4 cuencas,</w:t>
      </w:r>
      <w:r w:rsidR="00114C64">
        <w:rPr>
          <w:szCs w:val="24"/>
        </w:rPr>
        <w:t xml:space="preserve"> que debe incluir </w:t>
      </w:r>
      <w:r w:rsidRPr="00B71D9B">
        <w:rPr>
          <w:szCs w:val="24"/>
        </w:rPr>
        <w:t xml:space="preserve"> </w:t>
      </w:r>
      <w:r w:rsidR="00114C64">
        <w:rPr>
          <w:szCs w:val="24"/>
        </w:rPr>
        <w:t xml:space="preserve"> la </w:t>
      </w:r>
      <w:r w:rsidRPr="00B71D9B">
        <w:rPr>
          <w:szCs w:val="24"/>
        </w:rPr>
        <w:t>elabora</w:t>
      </w:r>
      <w:r w:rsidR="00114C64">
        <w:rPr>
          <w:szCs w:val="24"/>
        </w:rPr>
        <w:t xml:space="preserve">ción de </w:t>
      </w:r>
      <w:r w:rsidRPr="00B71D9B">
        <w:rPr>
          <w:szCs w:val="24"/>
        </w:rPr>
        <w:t xml:space="preserve"> los Objetivos y metas para cada uno</w:t>
      </w:r>
      <w:r w:rsidR="00114C64">
        <w:rPr>
          <w:szCs w:val="24"/>
        </w:rPr>
        <w:t>.</w:t>
      </w:r>
      <w:r w:rsidRPr="00B71D9B">
        <w:rPr>
          <w:szCs w:val="24"/>
        </w:rPr>
        <w:t xml:space="preserve"> </w:t>
      </w:r>
      <w:r w:rsidR="007412BC">
        <w:rPr>
          <w:szCs w:val="24"/>
        </w:rPr>
        <w:t>asignación de</w:t>
      </w:r>
      <w:r w:rsidRPr="00B71D9B">
        <w:rPr>
          <w:szCs w:val="24"/>
        </w:rPr>
        <w:t xml:space="preserve"> un responsable de la Subdirección y grupo de ruralidad por cuenca, </w:t>
      </w:r>
      <w:r w:rsidR="00114C64">
        <w:rPr>
          <w:szCs w:val="24"/>
        </w:rPr>
        <w:t xml:space="preserve">así como </w:t>
      </w:r>
      <w:r w:rsidRPr="00B71D9B">
        <w:rPr>
          <w:szCs w:val="24"/>
        </w:rPr>
        <w:t>un presupuesto acorde a la población objetivo y temática, establec</w:t>
      </w:r>
      <w:r w:rsidR="00114C64">
        <w:rPr>
          <w:szCs w:val="24"/>
        </w:rPr>
        <w:t xml:space="preserve">imiento del </w:t>
      </w:r>
      <w:r w:rsidRPr="00B71D9B">
        <w:rPr>
          <w:szCs w:val="24"/>
        </w:rPr>
        <w:t xml:space="preserve"> lugar y hora de </w:t>
      </w:r>
      <w:r w:rsidR="00114C64">
        <w:rPr>
          <w:szCs w:val="24"/>
        </w:rPr>
        <w:t xml:space="preserve">del </w:t>
      </w:r>
      <w:r w:rsidRPr="00B71D9B">
        <w:rPr>
          <w:szCs w:val="24"/>
        </w:rPr>
        <w:t>evento</w:t>
      </w:r>
      <w:r w:rsidR="00114C64">
        <w:rPr>
          <w:szCs w:val="24"/>
        </w:rPr>
        <w:t xml:space="preserve"> y la</w:t>
      </w:r>
      <w:r w:rsidRPr="00B71D9B">
        <w:rPr>
          <w:szCs w:val="24"/>
        </w:rPr>
        <w:t xml:space="preserve"> coordina</w:t>
      </w:r>
      <w:r w:rsidR="00114C64">
        <w:rPr>
          <w:szCs w:val="24"/>
        </w:rPr>
        <w:t xml:space="preserve">ción </w:t>
      </w:r>
      <w:r w:rsidRPr="00B71D9B">
        <w:rPr>
          <w:szCs w:val="24"/>
        </w:rPr>
        <w:t xml:space="preserve"> logística</w:t>
      </w:r>
      <w:r w:rsidR="00114C64">
        <w:rPr>
          <w:szCs w:val="24"/>
        </w:rPr>
        <w:t xml:space="preserve"> que incluye </w:t>
      </w:r>
      <w:r w:rsidRPr="00B71D9B">
        <w:rPr>
          <w:szCs w:val="24"/>
        </w:rPr>
        <w:t>los panel</w:t>
      </w:r>
      <w:r w:rsidR="009F2A24" w:rsidRPr="00B71D9B">
        <w:rPr>
          <w:szCs w:val="24"/>
        </w:rPr>
        <w:t>ista</w:t>
      </w:r>
      <w:r w:rsidRPr="00B71D9B">
        <w:rPr>
          <w:szCs w:val="24"/>
        </w:rPr>
        <w:t xml:space="preserve"> y la divulgación del evento en veredas</w:t>
      </w:r>
      <w:r w:rsidR="00114C64">
        <w:rPr>
          <w:szCs w:val="24"/>
        </w:rPr>
        <w:t>.</w:t>
      </w:r>
      <w:r w:rsidRPr="00B71D9B">
        <w:rPr>
          <w:szCs w:val="24"/>
        </w:rPr>
        <w:t xml:space="preserve"> </w:t>
      </w:r>
      <w:r w:rsidR="00114C64">
        <w:rPr>
          <w:szCs w:val="24"/>
        </w:rPr>
        <w:t>E</w:t>
      </w:r>
      <w:r w:rsidRPr="00B71D9B">
        <w:rPr>
          <w:szCs w:val="24"/>
        </w:rPr>
        <w:t xml:space="preserve">stas acciones serán trabajadas teniendo en cuenta los siguientes temas: </w:t>
      </w:r>
    </w:p>
    <w:p w14:paraId="7D9C7834" w14:textId="77777777" w:rsidR="00EE6FB7" w:rsidRPr="00B71D9B" w:rsidRDefault="00EE6FB7" w:rsidP="00EE6FB7">
      <w:pPr>
        <w:rPr>
          <w:szCs w:val="24"/>
        </w:rPr>
      </w:pPr>
    </w:p>
    <w:p w14:paraId="76BC50F5" w14:textId="77777777" w:rsidR="00EE6FB7" w:rsidRPr="00B71D9B" w:rsidRDefault="00EE6FB7" w:rsidP="000F4DCC">
      <w:pPr>
        <w:pStyle w:val="Prrafodelista"/>
        <w:numPr>
          <w:ilvl w:val="0"/>
          <w:numId w:val="8"/>
        </w:numPr>
        <w:rPr>
          <w:szCs w:val="24"/>
        </w:rPr>
      </w:pPr>
      <w:r w:rsidRPr="00B71D9B">
        <w:rPr>
          <w:szCs w:val="24"/>
        </w:rPr>
        <w:t>Aptitud de suelos, selección del tipo de actividad a desarrollar</w:t>
      </w:r>
    </w:p>
    <w:p w14:paraId="317AC0C3" w14:textId="77777777" w:rsidR="00EE6FB7" w:rsidRPr="00B71D9B" w:rsidRDefault="00EE6FB7" w:rsidP="000F4DCC">
      <w:pPr>
        <w:pStyle w:val="Prrafodelista"/>
        <w:numPr>
          <w:ilvl w:val="0"/>
          <w:numId w:val="8"/>
        </w:numPr>
        <w:rPr>
          <w:szCs w:val="24"/>
        </w:rPr>
      </w:pPr>
      <w:r w:rsidRPr="00B71D9B">
        <w:rPr>
          <w:szCs w:val="24"/>
        </w:rPr>
        <w:lastRenderedPageBreak/>
        <w:t>Planificación de explotaciones, aplicación de tecnologías</w:t>
      </w:r>
    </w:p>
    <w:p w14:paraId="4D41D91F" w14:textId="77777777" w:rsidR="00EE6FB7" w:rsidRPr="00B71D9B" w:rsidRDefault="00EE6FB7" w:rsidP="000F4DCC">
      <w:pPr>
        <w:pStyle w:val="Prrafodelista"/>
        <w:numPr>
          <w:ilvl w:val="0"/>
          <w:numId w:val="8"/>
        </w:numPr>
        <w:rPr>
          <w:szCs w:val="24"/>
        </w:rPr>
      </w:pPr>
      <w:r w:rsidRPr="00B71D9B">
        <w:rPr>
          <w:szCs w:val="24"/>
        </w:rPr>
        <w:t>Recursos adecuados a la naturaleza de la actividad productiva</w:t>
      </w:r>
    </w:p>
    <w:p w14:paraId="723363C2" w14:textId="77777777" w:rsidR="00EE6FB7" w:rsidRPr="00B71D9B" w:rsidRDefault="00EE6FB7" w:rsidP="000F4DCC">
      <w:pPr>
        <w:pStyle w:val="Prrafodelista"/>
        <w:numPr>
          <w:ilvl w:val="0"/>
          <w:numId w:val="8"/>
        </w:numPr>
        <w:rPr>
          <w:szCs w:val="24"/>
        </w:rPr>
      </w:pPr>
      <w:r w:rsidRPr="00B71D9B">
        <w:rPr>
          <w:szCs w:val="24"/>
        </w:rPr>
        <w:t xml:space="preserve">Organización comunitaria </w:t>
      </w:r>
    </w:p>
    <w:p w14:paraId="38870017" w14:textId="77777777" w:rsidR="00EE6FB7" w:rsidRPr="00B71D9B" w:rsidRDefault="00EE6FB7" w:rsidP="000F4DCC">
      <w:pPr>
        <w:pStyle w:val="Prrafodelista"/>
        <w:numPr>
          <w:ilvl w:val="0"/>
          <w:numId w:val="8"/>
        </w:numPr>
        <w:rPr>
          <w:szCs w:val="24"/>
        </w:rPr>
      </w:pPr>
      <w:r w:rsidRPr="00B71D9B">
        <w:rPr>
          <w:szCs w:val="24"/>
        </w:rPr>
        <w:t>Ganadería sostenible</w:t>
      </w:r>
    </w:p>
    <w:p w14:paraId="2E1B3A83" w14:textId="77777777" w:rsidR="00EE6FB7" w:rsidRPr="00B71D9B" w:rsidRDefault="00EE6FB7" w:rsidP="000F4DCC">
      <w:pPr>
        <w:pStyle w:val="Prrafodelista"/>
        <w:numPr>
          <w:ilvl w:val="0"/>
          <w:numId w:val="8"/>
        </w:numPr>
        <w:rPr>
          <w:szCs w:val="24"/>
        </w:rPr>
      </w:pPr>
      <w:r w:rsidRPr="00B71D9B">
        <w:rPr>
          <w:szCs w:val="24"/>
        </w:rPr>
        <w:t xml:space="preserve">Certificación ecológica </w:t>
      </w:r>
    </w:p>
    <w:p w14:paraId="65A08A5B" w14:textId="77777777" w:rsidR="00EE6FB7" w:rsidRPr="00B71D9B" w:rsidRDefault="00EE6FB7" w:rsidP="000F4DCC">
      <w:pPr>
        <w:pStyle w:val="Prrafodelista"/>
        <w:numPr>
          <w:ilvl w:val="0"/>
          <w:numId w:val="8"/>
        </w:numPr>
        <w:rPr>
          <w:szCs w:val="24"/>
        </w:rPr>
      </w:pPr>
      <w:r w:rsidRPr="00B71D9B">
        <w:rPr>
          <w:szCs w:val="24"/>
        </w:rPr>
        <w:t>Buenas Práctica Agrícolas</w:t>
      </w:r>
    </w:p>
    <w:p w14:paraId="5AE8ABEF" w14:textId="77777777" w:rsidR="00EE6FB7" w:rsidRPr="00B71D9B" w:rsidRDefault="00EE6FB7" w:rsidP="000F4DCC">
      <w:pPr>
        <w:pStyle w:val="Prrafodelista"/>
        <w:numPr>
          <w:ilvl w:val="0"/>
          <w:numId w:val="8"/>
        </w:numPr>
        <w:rPr>
          <w:szCs w:val="24"/>
        </w:rPr>
      </w:pPr>
      <w:r w:rsidRPr="00B71D9B">
        <w:rPr>
          <w:szCs w:val="24"/>
        </w:rPr>
        <w:t>Buenas Prácticas Ganaderas</w:t>
      </w:r>
    </w:p>
    <w:p w14:paraId="2B18D8BA" w14:textId="77777777" w:rsidR="00EE6FB7" w:rsidRPr="00B71D9B" w:rsidRDefault="00EE6FB7" w:rsidP="000F4DCC">
      <w:pPr>
        <w:pStyle w:val="Prrafodelista"/>
        <w:numPr>
          <w:ilvl w:val="0"/>
          <w:numId w:val="8"/>
        </w:numPr>
        <w:rPr>
          <w:szCs w:val="24"/>
        </w:rPr>
      </w:pPr>
      <w:r w:rsidRPr="00B71D9B">
        <w:rPr>
          <w:szCs w:val="24"/>
        </w:rPr>
        <w:t xml:space="preserve">Conservación del recurso hídrico </w:t>
      </w:r>
    </w:p>
    <w:p w14:paraId="733F166F" w14:textId="77777777" w:rsidR="00EE6FB7" w:rsidRPr="00B71D9B" w:rsidRDefault="00EE6FB7" w:rsidP="000F4DCC">
      <w:pPr>
        <w:pStyle w:val="Prrafodelista"/>
        <w:numPr>
          <w:ilvl w:val="0"/>
          <w:numId w:val="8"/>
        </w:numPr>
        <w:rPr>
          <w:szCs w:val="24"/>
        </w:rPr>
      </w:pPr>
      <w:r w:rsidRPr="00B71D9B">
        <w:rPr>
          <w:szCs w:val="24"/>
        </w:rPr>
        <w:t>Conservación, reconocimiento y buen uso de la biodiversidad</w:t>
      </w:r>
    </w:p>
    <w:p w14:paraId="564C895F" w14:textId="77777777" w:rsidR="00EE6FB7" w:rsidRDefault="00EE6FB7" w:rsidP="000F4DCC">
      <w:pPr>
        <w:pStyle w:val="Prrafodelista"/>
        <w:numPr>
          <w:ilvl w:val="0"/>
          <w:numId w:val="8"/>
        </w:numPr>
        <w:rPr>
          <w:szCs w:val="24"/>
        </w:rPr>
      </w:pPr>
      <w:r w:rsidRPr="00B71D9B">
        <w:rPr>
          <w:szCs w:val="24"/>
        </w:rPr>
        <w:t>Estrategias para el control y manejo de la erosión</w:t>
      </w:r>
    </w:p>
    <w:p w14:paraId="119FB38C" w14:textId="286538B1" w:rsidR="007042D6" w:rsidRDefault="007042D6" w:rsidP="007042D6">
      <w:pPr>
        <w:rPr>
          <w:szCs w:val="24"/>
        </w:rPr>
      </w:pPr>
    </w:p>
    <w:p w14:paraId="4E3CAC00" w14:textId="71A3385E" w:rsidR="007042D6" w:rsidRDefault="007042D6" w:rsidP="007042D6">
      <w:pPr>
        <w:rPr>
          <w:szCs w:val="24"/>
        </w:rPr>
      </w:pPr>
      <w:r>
        <w:rPr>
          <w:szCs w:val="24"/>
        </w:rPr>
        <w:t>Cabe aclarar que a los 500 predios de línea base se suma lo gestionado en la vigencia 2016, que se ejecutaron en el proyecto 1132, correspondiente a 56 predios. Es decir, la línea base de esta meta para la vigencia 2017, parte de 556 predios.</w:t>
      </w:r>
    </w:p>
    <w:p w14:paraId="53601728" w14:textId="77777777" w:rsidR="007042D6" w:rsidRPr="007042D6" w:rsidRDefault="007042D6" w:rsidP="007042D6">
      <w:pPr>
        <w:rPr>
          <w:szCs w:val="24"/>
        </w:rPr>
      </w:pPr>
    </w:p>
    <w:p w14:paraId="34BE97D2" w14:textId="77777777" w:rsidR="00144354" w:rsidRDefault="00D25877" w:rsidP="00560A66">
      <w:pPr>
        <w:pStyle w:val="Ttulo1"/>
      </w:pPr>
      <w:r w:rsidRPr="00365115">
        <w:t xml:space="preserve">DESCRIPCIÓN DE LOS PRINCIPALES </w:t>
      </w:r>
      <w:r w:rsidRPr="00E105F2">
        <w:t>BENEFICIOS DEL PROYECTO</w:t>
      </w:r>
    </w:p>
    <w:p w14:paraId="0ED31B00" w14:textId="77777777" w:rsidR="001F6255" w:rsidRPr="000D3F8B" w:rsidRDefault="001F6255" w:rsidP="001F6255"/>
    <w:p w14:paraId="488F037C" w14:textId="4201834E" w:rsidR="00D66098" w:rsidRPr="000D3F8B" w:rsidRDefault="00D66098" w:rsidP="000F4DCC">
      <w:pPr>
        <w:pStyle w:val="Prrafodelista"/>
        <w:numPr>
          <w:ilvl w:val="0"/>
          <w:numId w:val="6"/>
        </w:numPr>
        <w:spacing w:after="240"/>
        <w:rPr>
          <w:szCs w:val="24"/>
        </w:rPr>
      </w:pPr>
      <w:r w:rsidRPr="000D3F8B">
        <w:rPr>
          <w:szCs w:val="24"/>
        </w:rPr>
        <w:t>Se logra</w:t>
      </w:r>
      <w:r w:rsidR="001F7B2E">
        <w:rPr>
          <w:szCs w:val="24"/>
        </w:rPr>
        <w:t>rá</w:t>
      </w:r>
      <w:r w:rsidR="000D3F8B" w:rsidRPr="000D3F8B">
        <w:rPr>
          <w:szCs w:val="24"/>
        </w:rPr>
        <w:t xml:space="preserve"> conservar,</w:t>
      </w:r>
      <w:r w:rsidRPr="000D3F8B">
        <w:rPr>
          <w:szCs w:val="24"/>
        </w:rPr>
        <w:t xml:space="preserve"> prote</w:t>
      </w:r>
      <w:r w:rsidR="000D3F8B" w:rsidRPr="000D3F8B">
        <w:rPr>
          <w:szCs w:val="24"/>
        </w:rPr>
        <w:t>ger</w:t>
      </w:r>
      <w:r w:rsidR="00B5198B" w:rsidRPr="000D3F8B">
        <w:rPr>
          <w:szCs w:val="24"/>
        </w:rPr>
        <w:t xml:space="preserve"> y</w:t>
      </w:r>
      <w:r w:rsidR="000D3F8B" w:rsidRPr="000D3F8B">
        <w:rPr>
          <w:szCs w:val="24"/>
        </w:rPr>
        <w:t>/o</w:t>
      </w:r>
      <w:r w:rsidR="00B5198B" w:rsidRPr="000D3F8B">
        <w:rPr>
          <w:szCs w:val="24"/>
        </w:rPr>
        <w:t xml:space="preserve"> recupera</w:t>
      </w:r>
      <w:r w:rsidR="000D3F8B" w:rsidRPr="000D3F8B">
        <w:rPr>
          <w:szCs w:val="24"/>
        </w:rPr>
        <w:t>r</w:t>
      </w:r>
      <w:r w:rsidRPr="000D3F8B">
        <w:rPr>
          <w:szCs w:val="24"/>
        </w:rPr>
        <w:t xml:space="preserve"> de áreas de interés estratégic</w:t>
      </w:r>
      <w:r w:rsidR="00B5198B" w:rsidRPr="000D3F8B">
        <w:rPr>
          <w:szCs w:val="24"/>
        </w:rPr>
        <w:t xml:space="preserve">o </w:t>
      </w:r>
      <w:r w:rsidR="000D3F8B" w:rsidRPr="000D3F8B">
        <w:rPr>
          <w:szCs w:val="24"/>
        </w:rPr>
        <w:t>para la zona rural y sus habitantes como también para la ciudad y la región.</w:t>
      </w:r>
    </w:p>
    <w:p w14:paraId="702A9783" w14:textId="458E8AF3" w:rsidR="00611998" w:rsidRPr="00611998" w:rsidRDefault="00D66098" w:rsidP="000F4DCC">
      <w:pPr>
        <w:pStyle w:val="Prrafodelista"/>
        <w:numPr>
          <w:ilvl w:val="0"/>
          <w:numId w:val="6"/>
        </w:numPr>
        <w:spacing w:after="240"/>
        <w:rPr>
          <w:color w:val="FF0000"/>
          <w:szCs w:val="24"/>
        </w:rPr>
      </w:pPr>
      <w:r w:rsidRPr="000D3F8B">
        <w:rPr>
          <w:szCs w:val="24"/>
        </w:rPr>
        <w:t>S</w:t>
      </w:r>
      <w:r w:rsidR="00611998" w:rsidRPr="000D3F8B">
        <w:rPr>
          <w:szCs w:val="24"/>
        </w:rPr>
        <w:t>e consolida</w:t>
      </w:r>
      <w:r w:rsidR="001F7B2E">
        <w:rPr>
          <w:szCs w:val="24"/>
        </w:rPr>
        <w:t>rá</w:t>
      </w:r>
      <w:r w:rsidR="00611998" w:rsidRPr="000D3F8B">
        <w:rPr>
          <w:szCs w:val="24"/>
        </w:rPr>
        <w:t xml:space="preserve"> la c</w:t>
      </w:r>
      <w:r w:rsidRPr="000D3F8B">
        <w:rPr>
          <w:szCs w:val="24"/>
        </w:rPr>
        <w:t xml:space="preserve">onservación ambiental </w:t>
      </w:r>
      <w:r w:rsidR="000D3F8B" w:rsidRPr="000D3F8B">
        <w:rPr>
          <w:szCs w:val="24"/>
        </w:rPr>
        <w:t xml:space="preserve">y el ordenamiento del territorio </w:t>
      </w:r>
      <w:r w:rsidRPr="000D3F8B">
        <w:rPr>
          <w:szCs w:val="24"/>
        </w:rPr>
        <w:t xml:space="preserve">por microcuencas como eje central de </w:t>
      </w:r>
      <w:r>
        <w:rPr>
          <w:szCs w:val="24"/>
        </w:rPr>
        <w:t>apropiación territorial</w:t>
      </w:r>
      <w:r>
        <w:rPr>
          <w:color w:val="FF0000"/>
          <w:szCs w:val="24"/>
        </w:rPr>
        <w:t xml:space="preserve"> </w:t>
      </w:r>
      <w:r w:rsidRPr="000D3F8B">
        <w:rPr>
          <w:szCs w:val="24"/>
        </w:rPr>
        <w:t>involucrando a la</w:t>
      </w:r>
      <w:r w:rsidR="00611998" w:rsidRPr="000D3F8B">
        <w:rPr>
          <w:szCs w:val="24"/>
        </w:rPr>
        <w:t xml:space="preserve"> comunidad</w:t>
      </w:r>
      <w:r>
        <w:rPr>
          <w:color w:val="FF0000"/>
          <w:szCs w:val="24"/>
        </w:rPr>
        <w:t>,</w:t>
      </w:r>
      <w:r w:rsidR="00611998" w:rsidRPr="00611998">
        <w:rPr>
          <w:szCs w:val="24"/>
        </w:rPr>
        <w:t xml:space="preserve"> </w:t>
      </w:r>
      <w:r w:rsidR="00611998" w:rsidRPr="0044124E">
        <w:rPr>
          <w:szCs w:val="24"/>
        </w:rPr>
        <w:t>contribuye</w:t>
      </w:r>
      <w:r>
        <w:rPr>
          <w:szCs w:val="24"/>
        </w:rPr>
        <w:t>ndo</w:t>
      </w:r>
      <w:r w:rsidR="00611998" w:rsidRPr="0044124E">
        <w:rPr>
          <w:szCs w:val="24"/>
        </w:rPr>
        <w:t xml:space="preserve"> a </w:t>
      </w:r>
      <w:r>
        <w:rPr>
          <w:szCs w:val="24"/>
        </w:rPr>
        <w:t>minimizar el impacto de las</w:t>
      </w:r>
      <w:r w:rsidR="00611998" w:rsidRPr="0044124E">
        <w:rPr>
          <w:szCs w:val="24"/>
        </w:rPr>
        <w:t xml:space="preserve"> actividades agropecuarias </w:t>
      </w:r>
      <w:r>
        <w:rPr>
          <w:szCs w:val="24"/>
        </w:rPr>
        <w:t>sobre</w:t>
      </w:r>
      <w:r w:rsidR="00611998" w:rsidRPr="0044124E">
        <w:rPr>
          <w:szCs w:val="24"/>
        </w:rPr>
        <w:t>s zonas aledañas a fuentes de agua y áreas de interés ambiental</w:t>
      </w:r>
      <w:r w:rsidR="00611998">
        <w:rPr>
          <w:szCs w:val="24"/>
        </w:rPr>
        <w:t>.</w:t>
      </w:r>
    </w:p>
    <w:p w14:paraId="3EF2E7BD" w14:textId="178829C5" w:rsidR="00D66098" w:rsidRPr="00611998" w:rsidRDefault="001F7B2E" w:rsidP="000F4DCC">
      <w:pPr>
        <w:pStyle w:val="Prrafodelista"/>
        <w:numPr>
          <w:ilvl w:val="0"/>
          <w:numId w:val="6"/>
        </w:numPr>
        <w:spacing w:after="240"/>
        <w:rPr>
          <w:bCs/>
          <w:kern w:val="32"/>
          <w:szCs w:val="22"/>
        </w:rPr>
      </w:pPr>
      <w:r>
        <w:rPr>
          <w:szCs w:val="24"/>
        </w:rPr>
        <w:t>C</w:t>
      </w:r>
      <w:r w:rsidR="00D66098" w:rsidRPr="0044124E">
        <w:rPr>
          <w:szCs w:val="24"/>
        </w:rPr>
        <w:t>rea</w:t>
      </w:r>
      <w:r>
        <w:rPr>
          <w:szCs w:val="24"/>
        </w:rPr>
        <w:t>rá</w:t>
      </w:r>
      <w:r w:rsidR="00D66098" w:rsidRPr="0044124E">
        <w:rPr>
          <w:szCs w:val="24"/>
        </w:rPr>
        <w:t xml:space="preserve"> </w:t>
      </w:r>
      <w:r>
        <w:rPr>
          <w:szCs w:val="24"/>
        </w:rPr>
        <w:t xml:space="preserve">conciencia </w:t>
      </w:r>
      <w:r w:rsidR="00D66098" w:rsidRPr="000D3F8B">
        <w:rPr>
          <w:szCs w:val="24"/>
        </w:rPr>
        <w:t>comunitaria en la protección de recursos naturales y el paisaje rural</w:t>
      </w:r>
      <w:r>
        <w:rPr>
          <w:szCs w:val="24"/>
        </w:rPr>
        <w:t xml:space="preserve"> y con ello se garantizará la protecció</w:t>
      </w:r>
      <w:r w:rsidR="00AF62E0">
        <w:rPr>
          <w:szCs w:val="24"/>
        </w:rPr>
        <w:t>n del patrimonio ambiental del D</w:t>
      </w:r>
      <w:r>
        <w:rPr>
          <w:szCs w:val="24"/>
        </w:rPr>
        <w:t>istrito</w:t>
      </w:r>
      <w:r w:rsidR="00AF62E0">
        <w:rPr>
          <w:szCs w:val="24"/>
        </w:rPr>
        <w:t>.</w:t>
      </w:r>
    </w:p>
    <w:p w14:paraId="74033F3E" w14:textId="7EB1C6CE" w:rsidR="00C37268" w:rsidRDefault="001F7B2E" w:rsidP="000F4DCC">
      <w:pPr>
        <w:pStyle w:val="Prrafodelista"/>
        <w:numPr>
          <w:ilvl w:val="0"/>
          <w:numId w:val="5"/>
        </w:numPr>
        <w:spacing w:after="240"/>
        <w:rPr>
          <w:bCs/>
          <w:color w:val="FF0000"/>
          <w:kern w:val="32"/>
          <w:szCs w:val="22"/>
        </w:rPr>
      </w:pPr>
      <w:r>
        <w:rPr>
          <w:bCs/>
          <w:kern w:val="32"/>
          <w:szCs w:val="22"/>
        </w:rPr>
        <w:t>Se a</w:t>
      </w:r>
      <w:r w:rsidR="007F38AB" w:rsidRPr="000D3F8B">
        <w:rPr>
          <w:bCs/>
          <w:kern w:val="32"/>
          <w:szCs w:val="22"/>
        </w:rPr>
        <w:t>mpliar</w:t>
      </w:r>
      <w:r>
        <w:rPr>
          <w:bCs/>
          <w:kern w:val="32"/>
          <w:szCs w:val="22"/>
        </w:rPr>
        <w:t>á</w:t>
      </w:r>
      <w:r w:rsidR="000D3F8B" w:rsidRPr="000D3F8B">
        <w:rPr>
          <w:bCs/>
          <w:kern w:val="32"/>
          <w:szCs w:val="22"/>
        </w:rPr>
        <w:t xml:space="preserve"> y recuperar</w:t>
      </w:r>
      <w:r>
        <w:rPr>
          <w:bCs/>
          <w:kern w:val="32"/>
          <w:szCs w:val="22"/>
        </w:rPr>
        <w:t>á</w:t>
      </w:r>
      <w:r w:rsidR="007F38AB" w:rsidRPr="000D3F8B">
        <w:rPr>
          <w:bCs/>
          <w:kern w:val="32"/>
          <w:szCs w:val="22"/>
        </w:rPr>
        <w:t xml:space="preserve"> la conectividad </w:t>
      </w:r>
      <w:r w:rsidR="000D3F8B" w:rsidRPr="000D3F8B">
        <w:rPr>
          <w:bCs/>
          <w:kern w:val="32"/>
          <w:szCs w:val="22"/>
        </w:rPr>
        <w:t>ecológica entre</w:t>
      </w:r>
      <w:r w:rsidR="007F38AB" w:rsidRPr="000D3F8B">
        <w:rPr>
          <w:bCs/>
          <w:kern w:val="32"/>
          <w:szCs w:val="22"/>
        </w:rPr>
        <w:t xml:space="preserve"> los Ecosistemas de bosque</w:t>
      </w:r>
      <w:r w:rsidR="000D3F8B" w:rsidRPr="000D3F8B">
        <w:rPr>
          <w:bCs/>
          <w:kern w:val="32"/>
          <w:szCs w:val="22"/>
        </w:rPr>
        <w:t xml:space="preserve"> altoandino y p</w:t>
      </w:r>
      <w:r w:rsidR="008D16A2" w:rsidRPr="000D3F8B">
        <w:rPr>
          <w:bCs/>
          <w:kern w:val="32"/>
          <w:szCs w:val="22"/>
        </w:rPr>
        <w:t>á</w:t>
      </w:r>
      <w:r w:rsidR="000D3F8B" w:rsidRPr="000D3F8B">
        <w:rPr>
          <w:bCs/>
          <w:kern w:val="32"/>
          <w:szCs w:val="22"/>
        </w:rPr>
        <w:t xml:space="preserve">ramos </w:t>
      </w:r>
      <w:r w:rsidR="007F38AB" w:rsidRPr="000D3F8B">
        <w:rPr>
          <w:bCs/>
          <w:kern w:val="32"/>
          <w:szCs w:val="22"/>
        </w:rPr>
        <w:t xml:space="preserve">integradores de la Estructura Ecológica Principal dentro del Distrito Capital </w:t>
      </w:r>
      <w:r w:rsidR="00130725">
        <w:rPr>
          <w:bCs/>
          <w:kern w:val="32"/>
          <w:szCs w:val="22"/>
        </w:rPr>
        <w:t xml:space="preserve">a </w:t>
      </w:r>
      <w:r w:rsidR="007F38AB" w:rsidRPr="000D3F8B">
        <w:rPr>
          <w:bCs/>
          <w:kern w:val="32"/>
          <w:szCs w:val="22"/>
        </w:rPr>
        <w:t xml:space="preserve">fin de generar </w:t>
      </w:r>
      <w:r w:rsidR="00DC325E" w:rsidRPr="000D3F8B">
        <w:rPr>
          <w:bCs/>
          <w:kern w:val="32"/>
          <w:szCs w:val="22"/>
        </w:rPr>
        <w:t>sostenibilidad e</w:t>
      </w:r>
      <w:r w:rsidR="008D16A2" w:rsidRPr="000D3F8B">
        <w:rPr>
          <w:bCs/>
          <w:kern w:val="32"/>
          <w:szCs w:val="22"/>
        </w:rPr>
        <w:t xml:space="preserve">n el manejo </w:t>
      </w:r>
      <w:r w:rsidR="00AF62E0">
        <w:rPr>
          <w:bCs/>
          <w:kern w:val="32"/>
          <w:szCs w:val="22"/>
        </w:rPr>
        <w:t xml:space="preserve">de </w:t>
      </w:r>
      <w:r w:rsidR="000D3F8B" w:rsidRPr="000D3F8B">
        <w:rPr>
          <w:bCs/>
          <w:kern w:val="32"/>
          <w:szCs w:val="22"/>
        </w:rPr>
        <w:t>los bienes y servicios ambientales del</w:t>
      </w:r>
      <w:r w:rsidR="008D16A2" w:rsidRPr="000D3F8B">
        <w:rPr>
          <w:bCs/>
          <w:kern w:val="32"/>
          <w:szCs w:val="22"/>
        </w:rPr>
        <w:t xml:space="preserve"> Distrito Capital</w:t>
      </w:r>
      <w:r w:rsidR="00DC325E" w:rsidRPr="00B5198B">
        <w:rPr>
          <w:bCs/>
          <w:color w:val="FF0000"/>
          <w:kern w:val="32"/>
          <w:szCs w:val="22"/>
        </w:rPr>
        <w:t>.</w:t>
      </w:r>
    </w:p>
    <w:p w14:paraId="2D6621EF" w14:textId="5F10B1D3" w:rsidR="000D3F8B" w:rsidRPr="001F7B2E" w:rsidRDefault="001F7B2E" w:rsidP="000F4DCC">
      <w:pPr>
        <w:pStyle w:val="Prrafodelista"/>
        <w:numPr>
          <w:ilvl w:val="0"/>
          <w:numId w:val="5"/>
        </w:numPr>
        <w:spacing w:after="240"/>
        <w:rPr>
          <w:bCs/>
          <w:kern w:val="32"/>
          <w:szCs w:val="22"/>
        </w:rPr>
      </w:pPr>
      <w:r w:rsidRPr="001F7B2E">
        <w:rPr>
          <w:szCs w:val="24"/>
        </w:rPr>
        <w:t>Se promoverán</w:t>
      </w:r>
      <w:r>
        <w:rPr>
          <w:szCs w:val="24"/>
        </w:rPr>
        <w:t xml:space="preserve"> acciones </w:t>
      </w:r>
      <w:r w:rsidR="000D3F8B" w:rsidRPr="001F7B2E">
        <w:rPr>
          <w:szCs w:val="24"/>
        </w:rPr>
        <w:t>tendientes a mitigar el cambio climático en el territorio</w:t>
      </w:r>
      <w:r>
        <w:rPr>
          <w:szCs w:val="24"/>
        </w:rPr>
        <w:t>.</w:t>
      </w:r>
    </w:p>
    <w:p w14:paraId="15A7C651" w14:textId="58EF3A85" w:rsidR="00D66098" w:rsidRPr="001F7B2E" w:rsidRDefault="001F7B2E" w:rsidP="000F4DCC">
      <w:pPr>
        <w:pStyle w:val="Prrafodelista"/>
        <w:numPr>
          <w:ilvl w:val="0"/>
          <w:numId w:val="5"/>
        </w:numPr>
        <w:spacing w:after="240"/>
        <w:rPr>
          <w:bCs/>
          <w:kern w:val="32"/>
          <w:szCs w:val="22"/>
        </w:rPr>
      </w:pPr>
      <w:r>
        <w:rPr>
          <w:bCs/>
          <w:kern w:val="32"/>
          <w:szCs w:val="22"/>
        </w:rPr>
        <w:t>La adopción de</w:t>
      </w:r>
      <w:r w:rsidRPr="001F7B2E">
        <w:rPr>
          <w:bCs/>
          <w:kern w:val="32"/>
          <w:szCs w:val="22"/>
        </w:rPr>
        <w:t xml:space="preserve"> </w:t>
      </w:r>
      <w:r w:rsidR="00D66098" w:rsidRPr="001F7B2E">
        <w:rPr>
          <w:bCs/>
          <w:kern w:val="32"/>
          <w:szCs w:val="22"/>
        </w:rPr>
        <w:t xml:space="preserve">Buenas Prácticas </w:t>
      </w:r>
      <w:r w:rsidR="00B5198B" w:rsidRPr="001F7B2E">
        <w:rPr>
          <w:bCs/>
          <w:kern w:val="32"/>
          <w:szCs w:val="22"/>
        </w:rPr>
        <w:t>Ambientales</w:t>
      </w:r>
      <w:r w:rsidR="00D66098" w:rsidRPr="001F7B2E">
        <w:rPr>
          <w:bCs/>
          <w:kern w:val="32"/>
          <w:szCs w:val="22"/>
        </w:rPr>
        <w:t xml:space="preserve"> </w:t>
      </w:r>
      <w:r w:rsidRPr="001F7B2E">
        <w:rPr>
          <w:bCs/>
          <w:kern w:val="32"/>
          <w:szCs w:val="22"/>
        </w:rPr>
        <w:t>en el sistema productivo</w:t>
      </w:r>
      <w:r>
        <w:rPr>
          <w:bCs/>
          <w:kern w:val="32"/>
          <w:szCs w:val="22"/>
        </w:rPr>
        <w:t xml:space="preserve"> por parte de los propietarios</w:t>
      </w:r>
      <w:r w:rsidR="00D66098" w:rsidRPr="001F7B2E">
        <w:rPr>
          <w:bCs/>
          <w:kern w:val="32"/>
          <w:szCs w:val="22"/>
        </w:rPr>
        <w:t xml:space="preserve">, </w:t>
      </w:r>
      <w:r>
        <w:rPr>
          <w:bCs/>
          <w:kern w:val="32"/>
          <w:szCs w:val="22"/>
        </w:rPr>
        <w:t xml:space="preserve">conducirán </w:t>
      </w:r>
      <w:r w:rsidRPr="001F7B2E">
        <w:rPr>
          <w:bCs/>
          <w:kern w:val="32"/>
          <w:szCs w:val="22"/>
        </w:rPr>
        <w:t xml:space="preserve">a </w:t>
      </w:r>
      <w:r w:rsidR="00D66098" w:rsidRPr="001F7B2E">
        <w:rPr>
          <w:bCs/>
          <w:kern w:val="32"/>
          <w:szCs w:val="22"/>
        </w:rPr>
        <w:t>minimiza</w:t>
      </w:r>
      <w:r w:rsidRPr="001F7B2E">
        <w:rPr>
          <w:bCs/>
          <w:kern w:val="32"/>
          <w:szCs w:val="22"/>
        </w:rPr>
        <w:t xml:space="preserve">r </w:t>
      </w:r>
      <w:r w:rsidR="009F2A24" w:rsidRPr="001F7B2E">
        <w:rPr>
          <w:bCs/>
          <w:kern w:val="32"/>
          <w:szCs w:val="22"/>
        </w:rPr>
        <w:t>el impacto</w:t>
      </w:r>
      <w:r w:rsidR="00D66098" w:rsidRPr="001F7B2E">
        <w:rPr>
          <w:bCs/>
          <w:kern w:val="32"/>
          <w:szCs w:val="22"/>
        </w:rPr>
        <w:t xml:space="preserve"> </w:t>
      </w:r>
      <w:r>
        <w:rPr>
          <w:bCs/>
          <w:kern w:val="32"/>
          <w:szCs w:val="22"/>
        </w:rPr>
        <w:t xml:space="preserve">ambiental </w:t>
      </w:r>
      <w:r w:rsidR="00D66098" w:rsidRPr="001F7B2E">
        <w:rPr>
          <w:bCs/>
          <w:kern w:val="32"/>
          <w:szCs w:val="22"/>
        </w:rPr>
        <w:t>sobre suelos, agua y biodiversidad.</w:t>
      </w:r>
    </w:p>
    <w:p w14:paraId="64AB2B44" w14:textId="58984808" w:rsidR="00D66098" w:rsidRPr="00611998" w:rsidRDefault="001F7B2E" w:rsidP="000F4DCC">
      <w:pPr>
        <w:pStyle w:val="Prrafodelista"/>
        <w:numPr>
          <w:ilvl w:val="0"/>
          <w:numId w:val="5"/>
        </w:numPr>
        <w:spacing w:after="240"/>
        <w:rPr>
          <w:bCs/>
          <w:kern w:val="32"/>
          <w:szCs w:val="22"/>
        </w:rPr>
      </w:pPr>
      <w:r>
        <w:rPr>
          <w:szCs w:val="24"/>
        </w:rPr>
        <w:t xml:space="preserve">Se aumentará las áreas dedicadas a la preservación a través de </w:t>
      </w:r>
      <w:r w:rsidR="009F2A24">
        <w:rPr>
          <w:szCs w:val="24"/>
        </w:rPr>
        <w:t xml:space="preserve">la </w:t>
      </w:r>
      <w:r w:rsidR="009F2A24" w:rsidRPr="0044124E">
        <w:rPr>
          <w:szCs w:val="24"/>
        </w:rPr>
        <w:t>liberación</w:t>
      </w:r>
      <w:r>
        <w:rPr>
          <w:szCs w:val="24"/>
        </w:rPr>
        <w:t xml:space="preserve"> voluntaria</w:t>
      </w:r>
      <w:r w:rsidR="00D66098" w:rsidRPr="0044124E">
        <w:rPr>
          <w:szCs w:val="24"/>
        </w:rPr>
        <w:t xml:space="preserve"> </w:t>
      </w:r>
      <w:r>
        <w:rPr>
          <w:szCs w:val="24"/>
        </w:rPr>
        <w:t xml:space="preserve">de </w:t>
      </w:r>
      <w:r w:rsidR="00D66098" w:rsidRPr="0044124E">
        <w:rPr>
          <w:szCs w:val="24"/>
        </w:rPr>
        <w:t>áreas pr</w:t>
      </w:r>
      <w:r>
        <w:rPr>
          <w:szCs w:val="24"/>
        </w:rPr>
        <w:t>oductivas hacia la conservación.</w:t>
      </w:r>
    </w:p>
    <w:p w14:paraId="6E244B2D" w14:textId="7DFA9EF6" w:rsidR="00611998" w:rsidRPr="00D66098" w:rsidRDefault="001F7B2E" w:rsidP="000F4DCC">
      <w:pPr>
        <w:pStyle w:val="Prrafodelista"/>
        <w:numPr>
          <w:ilvl w:val="0"/>
          <w:numId w:val="5"/>
        </w:numPr>
        <w:spacing w:after="240"/>
        <w:rPr>
          <w:bCs/>
          <w:kern w:val="32"/>
          <w:szCs w:val="22"/>
        </w:rPr>
      </w:pPr>
      <w:r>
        <w:rPr>
          <w:szCs w:val="24"/>
        </w:rPr>
        <w:t>S</w:t>
      </w:r>
      <w:r w:rsidR="0044124E" w:rsidRPr="00D66098">
        <w:rPr>
          <w:szCs w:val="24"/>
        </w:rPr>
        <w:t>e apoya</w:t>
      </w:r>
      <w:r>
        <w:rPr>
          <w:szCs w:val="24"/>
        </w:rPr>
        <w:t>rá</w:t>
      </w:r>
      <w:r w:rsidR="0044124E" w:rsidRPr="00D66098">
        <w:rPr>
          <w:szCs w:val="24"/>
        </w:rPr>
        <w:t xml:space="preserve"> la consolidación de procesos rurales de contención de la c</w:t>
      </w:r>
      <w:r>
        <w:rPr>
          <w:szCs w:val="24"/>
        </w:rPr>
        <w:t>iudad hacia el territorio rural.</w:t>
      </w:r>
      <w:r w:rsidR="0044124E" w:rsidRPr="00D66098">
        <w:rPr>
          <w:szCs w:val="24"/>
        </w:rPr>
        <w:t xml:space="preserve"> </w:t>
      </w:r>
    </w:p>
    <w:p w14:paraId="193209A0" w14:textId="1472D12F" w:rsidR="00611998" w:rsidRPr="00F222D2" w:rsidRDefault="001F7B2E" w:rsidP="000F4DCC">
      <w:pPr>
        <w:pStyle w:val="Prrafodelista"/>
        <w:numPr>
          <w:ilvl w:val="0"/>
          <w:numId w:val="5"/>
        </w:numPr>
        <w:spacing w:after="240"/>
        <w:rPr>
          <w:bCs/>
          <w:kern w:val="32"/>
          <w:szCs w:val="22"/>
        </w:rPr>
      </w:pPr>
      <w:r>
        <w:rPr>
          <w:szCs w:val="24"/>
        </w:rPr>
        <w:t>S</w:t>
      </w:r>
      <w:r w:rsidR="0044124E" w:rsidRPr="0044124E">
        <w:rPr>
          <w:szCs w:val="24"/>
        </w:rPr>
        <w:t>e beneficia</w:t>
      </w:r>
      <w:r>
        <w:rPr>
          <w:szCs w:val="24"/>
        </w:rPr>
        <w:t>rán</w:t>
      </w:r>
      <w:r w:rsidR="0044124E" w:rsidRPr="0044124E">
        <w:rPr>
          <w:szCs w:val="24"/>
        </w:rPr>
        <w:t xml:space="preserve"> de la conservación de espacios productores de agua </w:t>
      </w:r>
      <w:r w:rsidR="00F222D2">
        <w:rPr>
          <w:szCs w:val="24"/>
        </w:rPr>
        <w:t>tanto la ciudad como la zona rural distrital</w:t>
      </w:r>
    </w:p>
    <w:p w14:paraId="4C1758B2" w14:textId="72A4AE82" w:rsidR="00F222D2" w:rsidRPr="00FE74A3" w:rsidRDefault="00F222D2" w:rsidP="000F4DCC">
      <w:pPr>
        <w:pStyle w:val="Prrafodelista"/>
        <w:numPr>
          <w:ilvl w:val="0"/>
          <w:numId w:val="5"/>
        </w:numPr>
        <w:spacing w:after="240"/>
        <w:rPr>
          <w:bCs/>
          <w:kern w:val="32"/>
          <w:szCs w:val="22"/>
        </w:rPr>
      </w:pPr>
      <w:r>
        <w:rPr>
          <w:szCs w:val="24"/>
        </w:rPr>
        <w:lastRenderedPageBreak/>
        <w:t>Se unificarán criterios en la prestación del servicio de asistencia técnica agropecuaria y ambiental en el distrito capital</w:t>
      </w:r>
    </w:p>
    <w:p w14:paraId="1F18E0CA" w14:textId="77777777" w:rsidR="00B466ED" w:rsidRPr="00E105F2" w:rsidRDefault="00144354" w:rsidP="00560A66">
      <w:pPr>
        <w:pStyle w:val="Ttulo1"/>
      </w:pPr>
      <w:r w:rsidRPr="00E105F2">
        <w:t>COSTOS DEL PROYECTO</w:t>
      </w:r>
    </w:p>
    <w:p w14:paraId="18747363" w14:textId="77777777" w:rsidR="00020314" w:rsidRPr="00E105F2" w:rsidRDefault="00020314" w:rsidP="00E534E2">
      <w:pPr>
        <w:rPr>
          <w:color w:val="8496B0"/>
        </w:rPr>
      </w:pPr>
    </w:p>
    <w:tbl>
      <w:tblPr>
        <w:tblW w:w="9867" w:type="dxa"/>
        <w:tblInd w:w="-10" w:type="dxa"/>
        <w:tblCellMar>
          <w:left w:w="70" w:type="dxa"/>
          <w:right w:w="70" w:type="dxa"/>
        </w:tblCellMar>
        <w:tblLook w:val="04A0" w:firstRow="1" w:lastRow="0" w:firstColumn="1" w:lastColumn="0" w:noHBand="0" w:noVBand="1"/>
      </w:tblPr>
      <w:tblGrid>
        <w:gridCol w:w="2348"/>
        <w:gridCol w:w="1418"/>
        <w:gridCol w:w="1701"/>
        <w:gridCol w:w="1559"/>
        <w:gridCol w:w="1559"/>
        <w:gridCol w:w="1282"/>
      </w:tblGrid>
      <w:tr w:rsidR="00074F08" w:rsidRPr="00074F08" w14:paraId="522F62AB" w14:textId="77777777" w:rsidTr="003E2F5B">
        <w:trPr>
          <w:trHeight w:val="525"/>
          <w:tblHeader/>
        </w:trPr>
        <w:tc>
          <w:tcPr>
            <w:tcW w:w="2348" w:type="dxa"/>
            <w:tcBorders>
              <w:top w:val="single" w:sz="8" w:space="0" w:color="auto"/>
              <w:left w:val="single" w:sz="8" w:space="0" w:color="auto"/>
              <w:bottom w:val="single" w:sz="8" w:space="0" w:color="auto"/>
              <w:right w:val="single" w:sz="8" w:space="0" w:color="auto"/>
            </w:tcBorders>
            <w:shd w:val="clear" w:color="000000" w:fill="4F81BD"/>
            <w:vAlign w:val="center"/>
            <w:hideMark/>
          </w:tcPr>
          <w:p w14:paraId="5C538654" w14:textId="77777777" w:rsidR="00074F08" w:rsidRPr="00074F08" w:rsidRDefault="00074F08" w:rsidP="00074F08">
            <w:pPr>
              <w:jc w:val="center"/>
              <w:rPr>
                <w:b/>
                <w:bCs/>
                <w:color w:val="000000"/>
                <w:sz w:val="20"/>
                <w:lang w:eastAsia="es-CO"/>
              </w:rPr>
            </w:pPr>
            <w:r w:rsidRPr="00074F08">
              <w:rPr>
                <w:b/>
                <w:bCs/>
                <w:color w:val="000000"/>
                <w:sz w:val="20"/>
                <w:lang w:eastAsia="es-CO"/>
              </w:rPr>
              <w:t xml:space="preserve">Línea de acción </w:t>
            </w:r>
          </w:p>
        </w:tc>
        <w:tc>
          <w:tcPr>
            <w:tcW w:w="1418" w:type="dxa"/>
            <w:tcBorders>
              <w:top w:val="single" w:sz="8" w:space="0" w:color="auto"/>
              <w:left w:val="nil"/>
              <w:bottom w:val="single" w:sz="8" w:space="0" w:color="auto"/>
              <w:right w:val="single" w:sz="8" w:space="0" w:color="auto"/>
            </w:tcBorders>
            <w:shd w:val="clear" w:color="000000" w:fill="4F81BD"/>
            <w:vAlign w:val="center"/>
            <w:hideMark/>
          </w:tcPr>
          <w:p w14:paraId="0B552ED8" w14:textId="77777777" w:rsidR="00074F08" w:rsidRPr="00074F08" w:rsidRDefault="00074F08" w:rsidP="00074F08">
            <w:pPr>
              <w:jc w:val="center"/>
              <w:rPr>
                <w:b/>
                <w:bCs/>
                <w:color w:val="000000"/>
                <w:sz w:val="20"/>
                <w:lang w:eastAsia="es-CO"/>
              </w:rPr>
            </w:pPr>
            <w:r w:rsidRPr="00074F08">
              <w:rPr>
                <w:b/>
                <w:bCs/>
                <w:color w:val="000000"/>
                <w:sz w:val="20"/>
                <w:lang w:eastAsia="es-CO"/>
              </w:rPr>
              <w:t>2017</w:t>
            </w:r>
          </w:p>
        </w:tc>
        <w:tc>
          <w:tcPr>
            <w:tcW w:w="1701" w:type="dxa"/>
            <w:tcBorders>
              <w:top w:val="single" w:sz="8" w:space="0" w:color="auto"/>
              <w:left w:val="nil"/>
              <w:bottom w:val="single" w:sz="8" w:space="0" w:color="auto"/>
              <w:right w:val="single" w:sz="8" w:space="0" w:color="auto"/>
            </w:tcBorders>
            <w:shd w:val="clear" w:color="000000" w:fill="4F81BD"/>
            <w:vAlign w:val="center"/>
            <w:hideMark/>
          </w:tcPr>
          <w:p w14:paraId="5DF2BE47" w14:textId="77777777" w:rsidR="00074F08" w:rsidRPr="00074F08" w:rsidRDefault="00074F08" w:rsidP="00074F08">
            <w:pPr>
              <w:jc w:val="center"/>
              <w:rPr>
                <w:b/>
                <w:bCs/>
                <w:color w:val="000000"/>
                <w:sz w:val="20"/>
                <w:lang w:eastAsia="es-CO"/>
              </w:rPr>
            </w:pPr>
            <w:r w:rsidRPr="00074F08">
              <w:rPr>
                <w:b/>
                <w:bCs/>
                <w:color w:val="000000"/>
                <w:sz w:val="20"/>
                <w:lang w:eastAsia="es-CO"/>
              </w:rPr>
              <w:t>2018</w:t>
            </w:r>
          </w:p>
        </w:tc>
        <w:tc>
          <w:tcPr>
            <w:tcW w:w="1559" w:type="dxa"/>
            <w:tcBorders>
              <w:top w:val="single" w:sz="8" w:space="0" w:color="auto"/>
              <w:left w:val="nil"/>
              <w:bottom w:val="single" w:sz="8" w:space="0" w:color="auto"/>
              <w:right w:val="single" w:sz="8" w:space="0" w:color="auto"/>
            </w:tcBorders>
            <w:shd w:val="clear" w:color="000000" w:fill="4F81BD"/>
            <w:vAlign w:val="center"/>
            <w:hideMark/>
          </w:tcPr>
          <w:p w14:paraId="447A9145" w14:textId="77777777" w:rsidR="00074F08" w:rsidRPr="00074F08" w:rsidRDefault="00074F08" w:rsidP="00074F08">
            <w:pPr>
              <w:jc w:val="center"/>
              <w:rPr>
                <w:b/>
                <w:bCs/>
                <w:color w:val="000000"/>
                <w:sz w:val="20"/>
                <w:lang w:eastAsia="es-CO"/>
              </w:rPr>
            </w:pPr>
            <w:r w:rsidRPr="00074F08">
              <w:rPr>
                <w:b/>
                <w:bCs/>
                <w:color w:val="000000"/>
                <w:sz w:val="20"/>
                <w:lang w:eastAsia="es-CO"/>
              </w:rPr>
              <w:t>2019</w:t>
            </w:r>
          </w:p>
        </w:tc>
        <w:tc>
          <w:tcPr>
            <w:tcW w:w="1559" w:type="dxa"/>
            <w:tcBorders>
              <w:top w:val="single" w:sz="8" w:space="0" w:color="auto"/>
              <w:left w:val="nil"/>
              <w:bottom w:val="single" w:sz="8" w:space="0" w:color="auto"/>
              <w:right w:val="single" w:sz="8" w:space="0" w:color="auto"/>
            </w:tcBorders>
            <w:shd w:val="clear" w:color="000000" w:fill="4F81BD"/>
            <w:vAlign w:val="center"/>
            <w:hideMark/>
          </w:tcPr>
          <w:p w14:paraId="2D23D7FD" w14:textId="77777777" w:rsidR="00074F08" w:rsidRPr="00074F08" w:rsidRDefault="00074F08" w:rsidP="00074F08">
            <w:pPr>
              <w:jc w:val="center"/>
              <w:rPr>
                <w:b/>
                <w:bCs/>
                <w:color w:val="000000"/>
                <w:sz w:val="20"/>
                <w:lang w:eastAsia="es-CO"/>
              </w:rPr>
            </w:pPr>
            <w:r w:rsidRPr="00074F08">
              <w:rPr>
                <w:b/>
                <w:bCs/>
                <w:color w:val="000000"/>
                <w:sz w:val="20"/>
                <w:lang w:eastAsia="es-CO"/>
              </w:rPr>
              <w:t>2020</w:t>
            </w:r>
          </w:p>
        </w:tc>
        <w:tc>
          <w:tcPr>
            <w:tcW w:w="1282" w:type="dxa"/>
            <w:tcBorders>
              <w:top w:val="single" w:sz="8" w:space="0" w:color="auto"/>
              <w:left w:val="nil"/>
              <w:bottom w:val="single" w:sz="8" w:space="0" w:color="auto"/>
              <w:right w:val="single" w:sz="8" w:space="0" w:color="auto"/>
            </w:tcBorders>
            <w:shd w:val="clear" w:color="000000" w:fill="4F81BD"/>
            <w:vAlign w:val="center"/>
            <w:hideMark/>
          </w:tcPr>
          <w:p w14:paraId="5321C92B" w14:textId="77777777" w:rsidR="00074F08" w:rsidRPr="00074F08" w:rsidRDefault="00074F08" w:rsidP="00074F08">
            <w:pPr>
              <w:jc w:val="center"/>
              <w:rPr>
                <w:b/>
                <w:bCs/>
                <w:color w:val="000000"/>
                <w:sz w:val="20"/>
                <w:lang w:eastAsia="es-CO"/>
              </w:rPr>
            </w:pPr>
            <w:r w:rsidRPr="00074F08">
              <w:rPr>
                <w:b/>
                <w:bCs/>
                <w:color w:val="000000"/>
                <w:sz w:val="20"/>
                <w:lang w:eastAsia="es-CO"/>
              </w:rPr>
              <w:t xml:space="preserve"> TOTAL </w:t>
            </w:r>
          </w:p>
        </w:tc>
      </w:tr>
      <w:tr w:rsidR="00074F08" w:rsidRPr="00074F08" w14:paraId="12875567" w14:textId="77777777" w:rsidTr="003E2F5B">
        <w:trPr>
          <w:trHeight w:val="826"/>
        </w:trPr>
        <w:tc>
          <w:tcPr>
            <w:tcW w:w="2348" w:type="dxa"/>
            <w:tcBorders>
              <w:top w:val="nil"/>
              <w:left w:val="single" w:sz="8" w:space="0" w:color="auto"/>
              <w:bottom w:val="single" w:sz="8" w:space="0" w:color="auto"/>
              <w:right w:val="single" w:sz="8" w:space="0" w:color="auto"/>
            </w:tcBorders>
            <w:shd w:val="clear" w:color="auto" w:fill="auto"/>
            <w:vAlign w:val="center"/>
            <w:hideMark/>
          </w:tcPr>
          <w:p w14:paraId="7EE9111C" w14:textId="77777777" w:rsidR="00074F08" w:rsidRPr="00074F08" w:rsidRDefault="00074F08" w:rsidP="00074F08">
            <w:pPr>
              <w:rPr>
                <w:color w:val="000000"/>
                <w:sz w:val="20"/>
                <w:lang w:eastAsia="es-CO"/>
              </w:rPr>
            </w:pPr>
            <w:r w:rsidRPr="00074F08">
              <w:rPr>
                <w:color w:val="000000"/>
                <w:sz w:val="20"/>
                <w:lang w:eastAsia="es-CO"/>
              </w:rPr>
              <w:t xml:space="preserve"> Línea 1. Mejoramiento de la calidad ambiental del territorio rural </w:t>
            </w:r>
          </w:p>
        </w:tc>
        <w:tc>
          <w:tcPr>
            <w:tcW w:w="1418" w:type="dxa"/>
            <w:tcBorders>
              <w:top w:val="nil"/>
              <w:left w:val="nil"/>
              <w:bottom w:val="single" w:sz="8" w:space="0" w:color="auto"/>
              <w:right w:val="single" w:sz="8" w:space="0" w:color="auto"/>
            </w:tcBorders>
            <w:shd w:val="clear" w:color="auto" w:fill="auto"/>
            <w:vAlign w:val="center"/>
            <w:hideMark/>
          </w:tcPr>
          <w:p w14:paraId="4E425AF4" w14:textId="2B4C584C" w:rsidR="00074F08" w:rsidRPr="00074F08" w:rsidRDefault="002F2491" w:rsidP="00CA4B29">
            <w:pPr>
              <w:jc w:val="center"/>
              <w:rPr>
                <w:color w:val="000000"/>
                <w:sz w:val="20"/>
                <w:lang w:eastAsia="es-CO"/>
              </w:rPr>
            </w:pPr>
            <w:r>
              <w:rPr>
                <w:color w:val="000000"/>
                <w:sz w:val="20"/>
                <w:lang w:eastAsia="es-CO"/>
              </w:rPr>
              <w:t>$ 728</w:t>
            </w:r>
          </w:p>
        </w:tc>
        <w:tc>
          <w:tcPr>
            <w:tcW w:w="1701" w:type="dxa"/>
            <w:tcBorders>
              <w:top w:val="nil"/>
              <w:left w:val="nil"/>
              <w:bottom w:val="single" w:sz="8" w:space="0" w:color="auto"/>
              <w:right w:val="single" w:sz="8" w:space="0" w:color="auto"/>
            </w:tcBorders>
            <w:shd w:val="clear" w:color="auto" w:fill="auto"/>
            <w:vAlign w:val="center"/>
            <w:hideMark/>
          </w:tcPr>
          <w:p w14:paraId="62A81F2D" w14:textId="2AE4281D" w:rsidR="00074F08" w:rsidRPr="00074F08" w:rsidRDefault="002F2491" w:rsidP="00CA4B29">
            <w:pPr>
              <w:ind w:left="-24" w:firstLine="24"/>
              <w:jc w:val="center"/>
              <w:rPr>
                <w:color w:val="000000"/>
                <w:sz w:val="20"/>
                <w:lang w:eastAsia="es-CO"/>
              </w:rPr>
            </w:pPr>
            <w:r>
              <w:rPr>
                <w:color w:val="000000"/>
                <w:sz w:val="20"/>
                <w:lang w:eastAsia="es-CO"/>
              </w:rPr>
              <w:t>$ 1.190</w:t>
            </w:r>
          </w:p>
        </w:tc>
        <w:tc>
          <w:tcPr>
            <w:tcW w:w="1559" w:type="dxa"/>
            <w:tcBorders>
              <w:top w:val="nil"/>
              <w:left w:val="nil"/>
              <w:bottom w:val="single" w:sz="8" w:space="0" w:color="auto"/>
              <w:right w:val="single" w:sz="8" w:space="0" w:color="auto"/>
            </w:tcBorders>
            <w:shd w:val="clear" w:color="auto" w:fill="auto"/>
            <w:vAlign w:val="center"/>
            <w:hideMark/>
          </w:tcPr>
          <w:p w14:paraId="66C0E7B3" w14:textId="0DE3A579" w:rsidR="00074F08" w:rsidRPr="00074F08" w:rsidRDefault="002F2491" w:rsidP="00CA4B29">
            <w:pPr>
              <w:jc w:val="center"/>
              <w:rPr>
                <w:color w:val="000000"/>
                <w:sz w:val="20"/>
                <w:lang w:eastAsia="es-CO"/>
              </w:rPr>
            </w:pPr>
            <w:r>
              <w:rPr>
                <w:color w:val="000000"/>
                <w:sz w:val="20"/>
                <w:lang w:eastAsia="es-CO"/>
              </w:rPr>
              <w:t>$ 791</w:t>
            </w:r>
          </w:p>
        </w:tc>
        <w:tc>
          <w:tcPr>
            <w:tcW w:w="1559" w:type="dxa"/>
            <w:tcBorders>
              <w:top w:val="nil"/>
              <w:left w:val="nil"/>
              <w:bottom w:val="single" w:sz="8" w:space="0" w:color="auto"/>
              <w:right w:val="single" w:sz="8" w:space="0" w:color="auto"/>
            </w:tcBorders>
            <w:shd w:val="clear" w:color="auto" w:fill="auto"/>
            <w:vAlign w:val="center"/>
            <w:hideMark/>
          </w:tcPr>
          <w:p w14:paraId="11859C84" w14:textId="714FCAA0" w:rsidR="00074F08" w:rsidRPr="00074F08" w:rsidRDefault="002F2491" w:rsidP="00CA4B29">
            <w:pPr>
              <w:jc w:val="center"/>
              <w:rPr>
                <w:color w:val="000000"/>
                <w:sz w:val="20"/>
                <w:lang w:eastAsia="es-CO"/>
              </w:rPr>
            </w:pPr>
            <w:r>
              <w:rPr>
                <w:color w:val="000000"/>
                <w:sz w:val="20"/>
                <w:lang w:eastAsia="es-CO"/>
              </w:rPr>
              <w:t>$ 418</w:t>
            </w:r>
          </w:p>
        </w:tc>
        <w:tc>
          <w:tcPr>
            <w:tcW w:w="1282" w:type="dxa"/>
            <w:tcBorders>
              <w:top w:val="nil"/>
              <w:left w:val="nil"/>
              <w:bottom w:val="single" w:sz="8" w:space="0" w:color="auto"/>
              <w:right w:val="single" w:sz="8" w:space="0" w:color="auto"/>
            </w:tcBorders>
            <w:shd w:val="clear" w:color="auto" w:fill="auto"/>
            <w:vAlign w:val="center"/>
            <w:hideMark/>
          </w:tcPr>
          <w:p w14:paraId="4DD2294D" w14:textId="1D1D5AC2" w:rsidR="00074F08" w:rsidRPr="00074F08" w:rsidRDefault="002F2491" w:rsidP="00CA4B29">
            <w:pPr>
              <w:jc w:val="center"/>
              <w:rPr>
                <w:color w:val="000000"/>
                <w:sz w:val="20"/>
                <w:lang w:eastAsia="es-CO"/>
              </w:rPr>
            </w:pPr>
            <w:r>
              <w:rPr>
                <w:color w:val="000000"/>
                <w:sz w:val="20"/>
                <w:lang w:eastAsia="es-CO"/>
              </w:rPr>
              <w:t>$ 3.127</w:t>
            </w:r>
          </w:p>
        </w:tc>
      </w:tr>
      <w:tr w:rsidR="00074F08" w:rsidRPr="00074F08" w14:paraId="1F6BA8EC" w14:textId="77777777" w:rsidTr="00F02CD4">
        <w:trPr>
          <w:trHeight w:val="1502"/>
        </w:trPr>
        <w:tc>
          <w:tcPr>
            <w:tcW w:w="2348" w:type="dxa"/>
            <w:tcBorders>
              <w:top w:val="nil"/>
              <w:left w:val="single" w:sz="8" w:space="0" w:color="auto"/>
              <w:bottom w:val="single" w:sz="8" w:space="0" w:color="auto"/>
              <w:right w:val="single" w:sz="8" w:space="0" w:color="auto"/>
            </w:tcBorders>
            <w:shd w:val="clear" w:color="auto" w:fill="auto"/>
            <w:vAlign w:val="center"/>
            <w:hideMark/>
          </w:tcPr>
          <w:p w14:paraId="6CE40F81" w14:textId="77777777" w:rsidR="00074F08" w:rsidRPr="00B71D9B" w:rsidRDefault="00074F08" w:rsidP="00074F08">
            <w:pPr>
              <w:rPr>
                <w:sz w:val="20"/>
                <w:lang w:eastAsia="es-CO"/>
              </w:rPr>
            </w:pPr>
            <w:r w:rsidRPr="00B71D9B">
              <w:rPr>
                <w:sz w:val="20"/>
                <w:lang w:eastAsia="es-CO"/>
              </w:rPr>
              <w:t xml:space="preserve"> Línea 2. Gestión ambiental en el buen uso de los bienes servicios ambientales de la ruralidad capitalina   </w:t>
            </w:r>
          </w:p>
        </w:tc>
        <w:tc>
          <w:tcPr>
            <w:tcW w:w="1418" w:type="dxa"/>
            <w:tcBorders>
              <w:top w:val="nil"/>
              <w:left w:val="nil"/>
              <w:bottom w:val="single" w:sz="8" w:space="0" w:color="auto"/>
              <w:right w:val="single" w:sz="8" w:space="0" w:color="auto"/>
            </w:tcBorders>
            <w:shd w:val="clear" w:color="auto" w:fill="auto"/>
            <w:vAlign w:val="center"/>
            <w:hideMark/>
          </w:tcPr>
          <w:p w14:paraId="0433C5D2" w14:textId="1289A981" w:rsidR="00074F08" w:rsidRPr="00B71D9B" w:rsidRDefault="002F2491" w:rsidP="00CA4B29">
            <w:pPr>
              <w:jc w:val="center"/>
              <w:rPr>
                <w:sz w:val="20"/>
                <w:lang w:eastAsia="es-CO"/>
              </w:rPr>
            </w:pPr>
            <w:r>
              <w:rPr>
                <w:sz w:val="20"/>
                <w:lang w:eastAsia="es-CO"/>
              </w:rPr>
              <w:t>$ 80</w:t>
            </w:r>
            <w:r w:rsidR="006C10B1">
              <w:rPr>
                <w:sz w:val="20"/>
                <w:lang w:eastAsia="es-CO"/>
              </w:rPr>
              <w:t>7</w:t>
            </w:r>
          </w:p>
        </w:tc>
        <w:tc>
          <w:tcPr>
            <w:tcW w:w="1701" w:type="dxa"/>
            <w:tcBorders>
              <w:top w:val="nil"/>
              <w:left w:val="nil"/>
              <w:bottom w:val="single" w:sz="8" w:space="0" w:color="auto"/>
              <w:right w:val="single" w:sz="8" w:space="0" w:color="auto"/>
            </w:tcBorders>
            <w:shd w:val="clear" w:color="auto" w:fill="auto"/>
            <w:vAlign w:val="center"/>
            <w:hideMark/>
          </w:tcPr>
          <w:p w14:paraId="5138C9CD" w14:textId="59F71EDD" w:rsidR="00074F08" w:rsidRPr="00B71D9B" w:rsidRDefault="002F2491" w:rsidP="00CA4B29">
            <w:pPr>
              <w:jc w:val="center"/>
              <w:rPr>
                <w:sz w:val="20"/>
                <w:lang w:eastAsia="es-CO"/>
              </w:rPr>
            </w:pPr>
            <w:r>
              <w:rPr>
                <w:sz w:val="20"/>
                <w:lang w:eastAsia="es-CO"/>
              </w:rPr>
              <w:t>$ 1.220</w:t>
            </w:r>
          </w:p>
        </w:tc>
        <w:tc>
          <w:tcPr>
            <w:tcW w:w="1559" w:type="dxa"/>
            <w:tcBorders>
              <w:top w:val="nil"/>
              <w:left w:val="nil"/>
              <w:bottom w:val="single" w:sz="8" w:space="0" w:color="auto"/>
              <w:right w:val="single" w:sz="8" w:space="0" w:color="auto"/>
            </w:tcBorders>
            <w:shd w:val="clear" w:color="auto" w:fill="auto"/>
            <w:vAlign w:val="center"/>
            <w:hideMark/>
          </w:tcPr>
          <w:p w14:paraId="0AA2A660" w14:textId="7867E8C3" w:rsidR="00074F08" w:rsidRPr="00B71D9B" w:rsidRDefault="002F2491" w:rsidP="00CA4B29">
            <w:pPr>
              <w:jc w:val="center"/>
              <w:rPr>
                <w:sz w:val="20"/>
                <w:lang w:eastAsia="es-CO"/>
              </w:rPr>
            </w:pPr>
            <w:r>
              <w:rPr>
                <w:sz w:val="20"/>
                <w:lang w:eastAsia="es-CO"/>
              </w:rPr>
              <w:t>$ 1.262</w:t>
            </w:r>
          </w:p>
        </w:tc>
        <w:tc>
          <w:tcPr>
            <w:tcW w:w="1559" w:type="dxa"/>
            <w:tcBorders>
              <w:top w:val="nil"/>
              <w:left w:val="nil"/>
              <w:bottom w:val="single" w:sz="8" w:space="0" w:color="auto"/>
              <w:right w:val="single" w:sz="8" w:space="0" w:color="auto"/>
            </w:tcBorders>
            <w:shd w:val="clear" w:color="auto" w:fill="auto"/>
            <w:vAlign w:val="center"/>
            <w:hideMark/>
          </w:tcPr>
          <w:p w14:paraId="1CD56FBE" w14:textId="455970EF" w:rsidR="00074F08" w:rsidRPr="00B71D9B" w:rsidRDefault="002F2491" w:rsidP="00CA4B29">
            <w:pPr>
              <w:jc w:val="center"/>
              <w:rPr>
                <w:sz w:val="20"/>
                <w:lang w:eastAsia="es-CO"/>
              </w:rPr>
            </w:pPr>
            <w:r>
              <w:rPr>
                <w:sz w:val="20"/>
                <w:lang w:eastAsia="es-CO"/>
              </w:rPr>
              <w:t>$ 653</w:t>
            </w:r>
          </w:p>
        </w:tc>
        <w:tc>
          <w:tcPr>
            <w:tcW w:w="1282" w:type="dxa"/>
            <w:tcBorders>
              <w:top w:val="nil"/>
              <w:left w:val="nil"/>
              <w:bottom w:val="single" w:sz="8" w:space="0" w:color="auto"/>
              <w:right w:val="single" w:sz="8" w:space="0" w:color="auto"/>
            </w:tcBorders>
            <w:shd w:val="clear" w:color="auto" w:fill="auto"/>
            <w:vAlign w:val="center"/>
            <w:hideMark/>
          </w:tcPr>
          <w:p w14:paraId="432C8EB6" w14:textId="134E507A" w:rsidR="00074F08" w:rsidRPr="00B71D9B" w:rsidRDefault="002F2491" w:rsidP="00CA4B29">
            <w:pPr>
              <w:jc w:val="center"/>
              <w:rPr>
                <w:sz w:val="20"/>
                <w:lang w:eastAsia="es-CO"/>
              </w:rPr>
            </w:pPr>
            <w:r>
              <w:rPr>
                <w:sz w:val="20"/>
                <w:lang w:eastAsia="es-CO"/>
              </w:rPr>
              <w:t>$ 3.943</w:t>
            </w:r>
          </w:p>
        </w:tc>
      </w:tr>
      <w:tr w:rsidR="00074F08" w:rsidRPr="00074F08" w14:paraId="570153D0" w14:textId="77777777" w:rsidTr="003E2F5B">
        <w:trPr>
          <w:trHeight w:val="315"/>
        </w:trPr>
        <w:tc>
          <w:tcPr>
            <w:tcW w:w="2348" w:type="dxa"/>
            <w:tcBorders>
              <w:top w:val="nil"/>
              <w:left w:val="single" w:sz="8" w:space="0" w:color="auto"/>
              <w:bottom w:val="single" w:sz="8" w:space="0" w:color="auto"/>
              <w:right w:val="single" w:sz="8" w:space="0" w:color="auto"/>
            </w:tcBorders>
            <w:shd w:val="clear" w:color="auto" w:fill="auto"/>
            <w:vAlign w:val="center"/>
            <w:hideMark/>
          </w:tcPr>
          <w:p w14:paraId="003C202F" w14:textId="77777777" w:rsidR="00074F08" w:rsidRPr="00074F08" w:rsidRDefault="00074F08" w:rsidP="00074F08">
            <w:pPr>
              <w:jc w:val="left"/>
              <w:rPr>
                <w:b/>
                <w:bCs/>
                <w:color w:val="000000"/>
                <w:sz w:val="20"/>
                <w:lang w:eastAsia="es-CO"/>
              </w:rPr>
            </w:pPr>
            <w:r w:rsidRPr="00074F08">
              <w:rPr>
                <w:b/>
                <w:bCs/>
                <w:color w:val="000000"/>
                <w:sz w:val="20"/>
                <w:lang w:eastAsia="es-CO"/>
              </w:rPr>
              <w:t xml:space="preserve"> Total </w:t>
            </w:r>
          </w:p>
        </w:tc>
        <w:tc>
          <w:tcPr>
            <w:tcW w:w="1418" w:type="dxa"/>
            <w:tcBorders>
              <w:top w:val="nil"/>
              <w:left w:val="nil"/>
              <w:bottom w:val="single" w:sz="8" w:space="0" w:color="auto"/>
              <w:right w:val="single" w:sz="8" w:space="0" w:color="auto"/>
            </w:tcBorders>
            <w:shd w:val="clear" w:color="auto" w:fill="auto"/>
            <w:vAlign w:val="center"/>
            <w:hideMark/>
          </w:tcPr>
          <w:p w14:paraId="1DAB5244" w14:textId="7CDE9EC0" w:rsidR="00074F08" w:rsidRPr="00074F08" w:rsidRDefault="002F2491" w:rsidP="00074F08">
            <w:pPr>
              <w:jc w:val="center"/>
              <w:rPr>
                <w:color w:val="000000"/>
                <w:sz w:val="18"/>
                <w:szCs w:val="18"/>
                <w:lang w:eastAsia="es-CO"/>
              </w:rPr>
            </w:pPr>
            <w:r>
              <w:rPr>
                <w:color w:val="000000"/>
                <w:sz w:val="18"/>
                <w:szCs w:val="18"/>
                <w:lang w:eastAsia="es-CO"/>
              </w:rPr>
              <w:t>$ 1.53</w:t>
            </w:r>
            <w:r w:rsidR="006C10B1">
              <w:rPr>
                <w:color w:val="000000"/>
                <w:sz w:val="18"/>
                <w:szCs w:val="18"/>
                <w:lang w:eastAsia="es-CO"/>
              </w:rPr>
              <w:t>5</w:t>
            </w:r>
          </w:p>
        </w:tc>
        <w:tc>
          <w:tcPr>
            <w:tcW w:w="1701" w:type="dxa"/>
            <w:tcBorders>
              <w:top w:val="nil"/>
              <w:left w:val="nil"/>
              <w:bottom w:val="single" w:sz="8" w:space="0" w:color="auto"/>
              <w:right w:val="single" w:sz="8" w:space="0" w:color="auto"/>
            </w:tcBorders>
            <w:shd w:val="clear" w:color="auto" w:fill="auto"/>
            <w:vAlign w:val="center"/>
            <w:hideMark/>
          </w:tcPr>
          <w:p w14:paraId="507FAE1B" w14:textId="347BB8E1" w:rsidR="00074F08" w:rsidRPr="00074F08" w:rsidRDefault="002F2491" w:rsidP="00074F08">
            <w:pPr>
              <w:jc w:val="center"/>
              <w:rPr>
                <w:color w:val="000000"/>
                <w:sz w:val="18"/>
                <w:szCs w:val="18"/>
                <w:lang w:eastAsia="es-CO"/>
              </w:rPr>
            </w:pPr>
            <w:r>
              <w:rPr>
                <w:color w:val="000000"/>
                <w:sz w:val="18"/>
                <w:szCs w:val="18"/>
                <w:lang w:eastAsia="es-CO"/>
              </w:rPr>
              <w:t>$ 2.410</w:t>
            </w:r>
            <w:r w:rsidR="00074F08" w:rsidRPr="00074F08">
              <w:rPr>
                <w:color w:val="000000"/>
                <w:sz w:val="18"/>
                <w:szCs w:val="18"/>
                <w:lang w:eastAsia="es-CO"/>
              </w:rPr>
              <w:t xml:space="preserve"> </w:t>
            </w:r>
          </w:p>
        </w:tc>
        <w:tc>
          <w:tcPr>
            <w:tcW w:w="1559" w:type="dxa"/>
            <w:tcBorders>
              <w:top w:val="nil"/>
              <w:left w:val="nil"/>
              <w:bottom w:val="single" w:sz="8" w:space="0" w:color="auto"/>
              <w:right w:val="single" w:sz="8" w:space="0" w:color="auto"/>
            </w:tcBorders>
            <w:shd w:val="clear" w:color="auto" w:fill="auto"/>
            <w:vAlign w:val="center"/>
            <w:hideMark/>
          </w:tcPr>
          <w:p w14:paraId="4D471AE6" w14:textId="5BCC97D8" w:rsidR="00074F08" w:rsidRPr="00074F08" w:rsidRDefault="002F2491" w:rsidP="00074F08">
            <w:pPr>
              <w:jc w:val="center"/>
              <w:rPr>
                <w:color w:val="000000"/>
                <w:sz w:val="18"/>
                <w:szCs w:val="18"/>
                <w:lang w:eastAsia="es-CO"/>
              </w:rPr>
            </w:pPr>
            <w:r>
              <w:rPr>
                <w:color w:val="000000"/>
                <w:sz w:val="18"/>
                <w:szCs w:val="18"/>
                <w:lang w:eastAsia="es-CO"/>
              </w:rPr>
              <w:t>$ 2.053</w:t>
            </w:r>
            <w:r w:rsidR="00074F08" w:rsidRPr="00074F08">
              <w:rPr>
                <w:color w:val="000000"/>
                <w:sz w:val="18"/>
                <w:szCs w:val="18"/>
                <w:lang w:eastAsia="es-CO"/>
              </w:rPr>
              <w:t xml:space="preserve"> </w:t>
            </w:r>
          </w:p>
        </w:tc>
        <w:tc>
          <w:tcPr>
            <w:tcW w:w="1559" w:type="dxa"/>
            <w:tcBorders>
              <w:top w:val="nil"/>
              <w:left w:val="nil"/>
              <w:bottom w:val="single" w:sz="8" w:space="0" w:color="auto"/>
              <w:right w:val="single" w:sz="8" w:space="0" w:color="auto"/>
            </w:tcBorders>
            <w:shd w:val="clear" w:color="auto" w:fill="auto"/>
            <w:vAlign w:val="center"/>
            <w:hideMark/>
          </w:tcPr>
          <w:p w14:paraId="3BDFC245" w14:textId="58E5E38A" w:rsidR="00074F08" w:rsidRPr="00074F08" w:rsidRDefault="002F2491" w:rsidP="00074F08">
            <w:pPr>
              <w:jc w:val="center"/>
              <w:rPr>
                <w:color w:val="000000"/>
                <w:sz w:val="18"/>
                <w:szCs w:val="18"/>
                <w:lang w:eastAsia="es-CO"/>
              </w:rPr>
            </w:pPr>
            <w:r>
              <w:rPr>
                <w:color w:val="000000"/>
                <w:sz w:val="18"/>
                <w:szCs w:val="18"/>
                <w:lang w:eastAsia="es-CO"/>
              </w:rPr>
              <w:t>$ 1.071</w:t>
            </w:r>
          </w:p>
        </w:tc>
        <w:tc>
          <w:tcPr>
            <w:tcW w:w="1282" w:type="dxa"/>
            <w:tcBorders>
              <w:top w:val="nil"/>
              <w:left w:val="nil"/>
              <w:bottom w:val="single" w:sz="8" w:space="0" w:color="auto"/>
              <w:right w:val="single" w:sz="8" w:space="0" w:color="auto"/>
            </w:tcBorders>
            <w:shd w:val="clear" w:color="auto" w:fill="auto"/>
            <w:vAlign w:val="center"/>
            <w:hideMark/>
          </w:tcPr>
          <w:p w14:paraId="122CAD4E" w14:textId="1EEF4C3A" w:rsidR="00074F08" w:rsidRPr="00074F08" w:rsidRDefault="002F2491" w:rsidP="00074F08">
            <w:pPr>
              <w:jc w:val="center"/>
              <w:rPr>
                <w:color w:val="000000"/>
                <w:sz w:val="18"/>
                <w:szCs w:val="18"/>
                <w:lang w:eastAsia="es-CO"/>
              </w:rPr>
            </w:pPr>
            <w:r>
              <w:rPr>
                <w:color w:val="000000"/>
                <w:sz w:val="18"/>
                <w:szCs w:val="18"/>
                <w:lang w:eastAsia="es-CO"/>
              </w:rPr>
              <w:t>$ 7.070</w:t>
            </w:r>
          </w:p>
        </w:tc>
      </w:tr>
    </w:tbl>
    <w:p w14:paraId="467B53D0" w14:textId="279F953D" w:rsidR="005F16FC" w:rsidRDefault="005F16FC" w:rsidP="0066441F">
      <w:pPr>
        <w:jc w:val="right"/>
        <w:rPr>
          <w:bCs/>
          <w:sz w:val="20"/>
        </w:rPr>
      </w:pPr>
    </w:p>
    <w:p w14:paraId="475FE209" w14:textId="77777777" w:rsidR="009F2A24" w:rsidRPr="009F2A24" w:rsidRDefault="009F2A24" w:rsidP="009F2A24"/>
    <w:p w14:paraId="27321506" w14:textId="77777777" w:rsidR="00020314" w:rsidRPr="00E105F2" w:rsidRDefault="00144354" w:rsidP="00EC3C2C">
      <w:pPr>
        <w:pStyle w:val="Ttulo1"/>
      </w:pPr>
      <w:r w:rsidRPr="00E105F2">
        <w:t>FUENTES DE FINANCIAMIENTO</w:t>
      </w:r>
      <w:r w:rsidR="00952012" w:rsidRPr="00E105F2">
        <w:t xml:space="preserve"> </w:t>
      </w:r>
    </w:p>
    <w:p w14:paraId="75ED7E97" w14:textId="77777777" w:rsidR="00325CA1" w:rsidRPr="00E105F2" w:rsidRDefault="00325CA1" w:rsidP="0066441F">
      <w:pPr>
        <w:ind w:left="360"/>
        <w:jc w:val="right"/>
        <w:rPr>
          <w:bCs/>
          <w:sz w:val="20"/>
        </w:rPr>
      </w:pPr>
      <w:r w:rsidRPr="00E105F2">
        <w:rPr>
          <w:bCs/>
          <w:sz w:val="20"/>
        </w:rPr>
        <w:t>Cifras en millones de pesos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1"/>
        <w:gridCol w:w="1423"/>
        <w:gridCol w:w="1134"/>
        <w:gridCol w:w="1134"/>
        <w:gridCol w:w="1276"/>
      </w:tblGrid>
      <w:tr w:rsidR="001179C9" w:rsidRPr="00E105F2" w14:paraId="602D99D3" w14:textId="77777777" w:rsidTr="009D2E2F">
        <w:trPr>
          <w:trHeight w:val="450"/>
          <w:tblHeader/>
          <w:jc w:val="center"/>
        </w:trPr>
        <w:tc>
          <w:tcPr>
            <w:tcW w:w="4951" w:type="dxa"/>
            <w:shd w:val="clear" w:color="auto" w:fill="4F81BD"/>
            <w:vAlign w:val="center"/>
          </w:tcPr>
          <w:p w14:paraId="331E6DF4" w14:textId="77777777" w:rsidR="001179C9" w:rsidRPr="00E105F2" w:rsidRDefault="001179C9" w:rsidP="00952012">
            <w:pPr>
              <w:jc w:val="center"/>
              <w:rPr>
                <w:b/>
                <w:bCs/>
                <w:color w:val="FFFFFF"/>
                <w:szCs w:val="22"/>
                <w:lang w:val="es-ES"/>
              </w:rPr>
            </w:pPr>
            <w:r w:rsidRPr="00E105F2">
              <w:rPr>
                <w:szCs w:val="22"/>
              </w:rPr>
              <w:tab/>
            </w:r>
            <w:r w:rsidRPr="00E105F2">
              <w:rPr>
                <w:b/>
                <w:bCs/>
                <w:color w:val="FFFFFF"/>
                <w:szCs w:val="22"/>
                <w:lang w:val="es-ES"/>
              </w:rPr>
              <w:t>Fuentes de financiación</w:t>
            </w:r>
          </w:p>
        </w:tc>
        <w:tc>
          <w:tcPr>
            <w:tcW w:w="1423" w:type="dxa"/>
            <w:shd w:val="clear" w:color="auto" w:fill="4F81BD"/>
            <w:vAlign w:val="bottom"/>
          </w:tcPr>
          <w:p w14:paraId="3B4B7877" w14:textId="77777777" w:rsidR="001179C9" w:rsidRPr="00E105F2" w:rsidRDefault="001179C9" w:rsidP="00952012">
            <w:pPr>
              <w:jc w:val="center"/>
              <w:rPr>
                <w:b/>
                <w:bCs/>
                <w:color w:val="FFFFFF"/>
                <w:szCs w:val="22"/>
              </w:rPr>
            </w:pPr>
            <w:r w:rsidRPr="00E105F2">
              <w:rPr>
                <w:b/>
                <w:bCs/>
                <w:color w:val="FFFFFF"/>
                <w:szCs w:val="22"/>
              </w:rPr>
              <w:t>2017</w:t>
            </w:r>
          </w:p>
        </w:tc>
        <w:tc>
          <w:tcPr>
            <w:tcW w:w="1134" w:type="dxa"/>
            <w:shd w:val="clear" w:color="auto" w:fill="4F81BD"/>
            <w:vAlign w:val="bottom"/>
          </w:tcPr>
          <w:p w14:paraId="59593370" w14:textId="77777777" w:rsidR="001179C9" w:rsidRPr="00E105F2" w:rsidRDefault="001179C9" w:rsidP="00952012">
            <w:pPr>
              <w:jc w:val="center"/>
              <w:rPr>
                <w:b/>
                <w:bCs/>
                <w:color w:val="FFFFFF"/>
                <w:szCs w:val="22"/>
              </w:rPr>
            </w:pPr>
            <w:r w:rsidRPr="00E105F2">
              <w:rPr>
                <w:b/>
                <w:bCs/>
                <w:color w:val="FFFFFF"/>
                <w:szCs w:val="22"/>
              </w:rPr>
              <w:t>2018</w:t>
            </w:r>
          </w:p>
        </w:tc>
        <w:tc>
          <w:tcPr>
            <w:tcW w:w="1134" w:type="dxa"/>
            <w:shd w:val="clear" w:color="auto" w:fill="4F81BD"/>
            <w:vAlign w:val="bottom"/>
          </w:tcPr>
          <w:p w14:paraId="4E173118" w14:textId="77777777" w:rsidR="001179C9" w:rsidRPr="00E105F2" w:rsidRDefault="001179C9" w:rsidP="00952012">
            <w:pPr>
              <w:jc w:val="center"/>
              <w:rPr>
                <w:b/>
                <w:bCs/>
                <w:color w:val="FFFFFF"/>
                <w:szCs w:val="22"/>
              </w:rPr>
            </w:pPr>
            <w:r w:rsidRPr="00E105F2">
              <w:rPr>
                <w:b/>
                <w:bCs/>
                <w:color w:val="FFFFFF"/>
                <w:szCs w:val="22"/>
              </w:rPr>
              <w:t>2019</w:t>
            </w:r>
          </w:p>
        </w:tc>
        <w:tc>
          <w:tcPr>
            <w:tcW w:w="1276" w:type="dxa"/>
            <w:shd w:val="clear" w:color="auto" w:fill="4F81BD"/>
            <w:vAlign w:val="bottom"/>
          </w:tcPr>
          <w:p w14:paraId="6AC344A7" w14:textId="77777777" w:rsidR="001179C9" w:rsidRPr="00E105F2" w:rsidRDefault="001179C9" w:rsidP="00952012">
            <w:pPr>
              <w:jc w:val="center"/>
              <w:rPr>
                <w:b/>
                <w:bCs/>
                <w:color w:val="FFFFFF"/>
                <w:szCs w:val="22"/>
              </w:rPr>
            </w:pPr>
            <w:r w:rsidRPr="00E105F2">
              <w:rPr>
                <w:b/>
                <w:bCs/>
                <w:color w:val="FFFFFF"/>
                <w:szCs w:val="22"/>
              </w:rPr>
              <w:t>2020</w:t>
            </w:r>
          </w:p>
        </w:tc>
      </w:tr>
      <w:tr w:rsidR="001179C9" w:rsidRPr="00E105F2" w14:paraId="3626BFD0" w14:textId="77777777" w:rsidTr="009D2E2F">
        <w:trPr>
          <w:trHeight w:val="450"/>
          <w:jc w:val="center"/>
        </w:trPr>
        <w:tc>
          <w:tcPr>
            <w:tcW w:w="4951" w:type="dxa"/>
            <w:shd w:val="clear" w:color="auto" w:fill="auto"/>
            <w:vAlign w:val="center"/>
          </w:tcPr>
          <w:p w14:paraId="507327B7" w14:textId="77777777" w:rsidR="001179C9" w:rsidRPr="00E105F2" w:rsidRDefault="001179C9" w:rsidP="0066441F">
            <w:pPr>
              <w:rPr>
                <w:color w:val="000000"/>
                <w:szCs w:val="22"/>
                <w:lang w:val="es-ES"/>
              </w:rPr>
            </w:pPr>
            <w:r w:rsidRPr="00E105F2">
              <w:rPr>
                <w:color w:val="000000"/>
                <w:szCs w:val="22"/>
                <w:lang w:val="es-ES"/>
              </w:rPr>
              <w:t xml:space="preserve">Plan de Gestión Ambiental </w:t>
            </w:r>
          </w:p>
        </w:tc>
        <w:tc>
          <w:tcPr>
            <w:tcW w:w="1423" w:type="dxa"/>
            <w:shd w:val="clear" w:color="auto" w:fill="auto"/>
            <w:noWrap/>
            <w:vAlign w:val="center"/>
          </w:tcPr>
          <w:p w14:paraId="3C66F089" w14:textId="77777777" w:rsidR="001179C9" w:rsidRPr="00E105F2" w:rsidRDefault="001179C9" w:rsidP="0066441F">
            <w:pPr>
              <w:jc w:val="right"/>
              <w:rPr>
                <w:szCs w:val="22"/>
                <w:lang w:val="es-ES"/>
              </w:rPr>
            </w:pPr>
            <w:r w:rsidRPr="00E105F2">
              <w:rPr>
                <w:szCs w:val="22"/>
                <w:lang w:val="es-ES"/>
              </w:rPr>
              <w:t> </w:t>
            </w:r>
          </w:p>
        </w:tc>
        <w:tc>
          <w:tcPr>
            <w:tcW w:w="1134" w:type="dxa"/>
            <w:shd w:val="clear" w:color="auto" w:fill="auto"/>
            <w:noWrap/>
            <w:vAlign w:val="center"/>
          </w:tcPr>
          <w:p w14:paraId="5426961A" w14:textId="77777777" w:rsidR="001179C9" w:rsidRPr="00E105F2" w:rsidRDefault="001179C9" w:rsidP="0066441F">
            <w:pPr>
              <w:jc w:val="right"/>
              <w:rPr>
                <w:szCs w:val="22"/>
                <w:lang w:val="es-ES"/>
              </w:rPr>
            </w:pPr>
            <w:r w:rsidRPr="00E105F2">
              <w:rPr>
                <w:szCs w:val="22"/>
                <w:lang w:val="es-ES"/>
              </w:rPr>
              <w:t> </w:t>
            </w:r>
          </w:p>
        </w:tc>
        <w:tc>
          <w:tcPr>
            <w:tcW w:w="1134" w:type="dxa"/>
            <w:shd w:val="clear" w:color="auto" w:fill="auto"/>
            <w:noWrap/>
            <w:vAlign w:val="center"/>
          </w:tcPr>
          <w:p w14:paraId="67595795" w14:textId="77777777" w:rsidR="001179C9" w:rsidRPr="00E105F2" w:rsidRDefault="001179C9" w:rsidP="0066441F">
            <w:pPr>
              <w:jc w:val="right"/>
              <w:rPr>
                <w:szCs w:val="22"/>
                <w:lang w:val="es-ES"/>
              </w:rPr>
            </w:pPr>
            <w:r w:rsidRPr="00E105F2">
              <w:rPr>
                <w:szCs w:val="22"/>
                <w:lang w:val="es-ES"/>
              </w:rPr>
              <w:t> </w:t>
            </w:r>
          </w:p>
        </w:tc>
        <w:tc>
          <w:tcPr>
            <w:tcW w:w="1276" w:type="dxa"/>
            <w:shd w:val="clear" w:color="auto" w:fill="auto"/>
            <w:noWrap/>
            <w:vAlign w:val="center"/>
          </w:tcPr>
          <w:p w14:paraId="6981DDCC" w14:textId="77777777" w:rsidR="001179C9" w:rsidRPr="00E105F2" w:rsidRDefault="001179C9" w:rsidP="0066441F">
            <w:pPr>
              <w:jc w:val="right"/>
              <w:rPr>
                <w:szCs w:val="22"/>
                <w:lang w:val="es-ES"/>
              </w:rPr>
            </w:pPr>
            <w:r w:rsidRPr="00E105F2">
              <w:rPr>
                <w:szCs w:val="22"/>
                <w:lang w:val="es-ES"/>
              </w:rPr>
              <w:t> </w:t>
            </w:r>
          </w:p>
        </w:tc>
      </w:tr>
      <w:tr w:rsidR="001179C9" w:rsidRPr="00E105F2" w14:paraId="2554F431" w14:textId="77777777" w:rsidTr="009D2E2F">
        <w:trPr>
          <w:trHeight w:val="450"/>
          <w:jc w:val="center"/>
        </w:trPr>
        <w:tc>
          <w:tcPr>
            <w:tcW w:w="4951" w:type="dxa"/>
            <w:shd w:val="clear" w:color="auto" w:fill="auto"/>
            <w:vAlign w:val="center"/>
          </w:tcPr>
          <w:p w14:paraId="07996D33" w14:textId="77777777" w:rsidR="001179C9" w:rsidRPr="00E105F2" w:rsidRDefault="001179C9" w:rsidP="0066441F">
            <w:pPr>
              <w:rPr>
                <w:color w:val="000000"/>
                <w:szCs w:val="22"/>
                <w:lang w:val="es-ES"/>
              </w:rPr>
            </w:pPr>
            <w:r w:rsidRPr="00E105F2">
              <w:rPr>
                <w:color w:val="000000"/>
                <w:szCs w:val="22"/>
                <w:lang w:val="es-ES"/>
              </w:rPr>
              <w:t>Plusvalía</w:t>
            </w:r>
          </w:p>
        </w:tc>
        <w:tc>
          <w:tcPr>
            <w:tcW w:w="1423" w:type="dxa"/>
            <w:shd w:val="clear" w:color="auto" w:fill="auto"/>
            <w:noWrap/>
            <w:vAlign w:val="center"/>
          </w:tcPr>
          <w:p w14:paraId="08CF09C0" w14:textId="77777777" w:rsidR="001179C9" w:rsidRPr="00E105F2" w:rsidRDefault="001179C9" w:rsidP="0066441F">
            <w:pPr>
              <w:jc w:val="right"/>
              <w:rPr>
                <w:szCs w:val="22"/>
                <w:lang w:val="es-ES"/>
              </w:rPr>
            </w:pPr>
            <w:r w:rsidRPr="00E105F2">
              <w:rPr>
                <w:szCs w:val="22"/>
                <w:lang w:val="es-ES"/>
              </w:rPr>
              <w:t> </w:t>
            </w:r>
          </w:p>
        </w:tc>
        <w:tc>
          <w:tcPr>
            <w:tcW w:w="1134" w:type="dxa"/>
            <w:shd w:val="clear" w:color="auto" w:fill="auto"/>
            <w:noWrap/>
            <w:vAlign w:val="center"/>
          </w:tcPr>
          <w:p w14:paraId="09B5CA98" w14:textId="77777777" w:rsidR="001179C9" w:rsidRPr="00E105F2" w:rsidRDefault="001179C9" w:rsidP="0066441F">
            <w:pPr>
              <w:jc w:val="right"/>
              <w:rPr>
                <w:szCs w:val="22"/>
                <w:lang w:val="es-ES"/>
              </w:rPr>
            </w:pPr>
            <w:r w:rsidRPr="00E105F2">
              <w:rPr>
                <w:szCs w:val="22"/>
                <w:lang w:val="es-ES"/>
              </w:rPr>
              <w:t> </w:t>
            </w:r>
          </w:p>
        </w:tc>
        <w:tc>
          <w:tcPr>
            <w:tcW w:w="1134" w:type="dxa"/>
            <w:shd w:val="clear" w:color="auto" w:fill="auto"/>
            <w:noWrap/>
            <w:vAlign w:val="center"/>
          </w:tcPr>
          <w:p w14:paraId="1E29D368" w14:textId="77777777" w:rsidR="001179C9" w:rsidRPr="00E105F2" w:rsidRDefault="001179C9" w:rsidP="0066441F">
            <w:pPr>
              <w:jc w:val="right"/>
              <w:rPr>
                <w:szCs w:val="22"/>
                <w:lang w:val="es-ES"/>
              </w:rPr>
            </w:pPr>
            <w:r w:rsidRPr="00E105F2">
              <w:rPr>
                <w:szCs w:val="22"/>
                <w:lang w:val="es-ES"/>
              </w:rPr>
              <w:t> </w:t>
            </w:r>
          </w:p>
        </w:tc>
        <w:tc>
          <w:tcPr>
            <w:tcW w:w="1276" w:type="dxa"/>
            <w:shd w:val="clear" w:color="auto" w:fill="auto"/>
            <w:noWrap/>
            <w:vAlign w:val="center"/>
          </w:tcPr>
          <w:p w14:paraId="459FFA5F" w14:textId="77777777" w:rsidR="001179C9" w:rsidRPr="00E105F2" w:rsidRDefault="001179C9" w:rsidP="0066441F">
            <w:pPr>
              <w:jc w:val="right"/>
              <w:rPr>
                <w:szCs w:val="22"/>
                <w:lang w:val="es-ES"/>
              </w:rPr>
            </w:pPr>
            <w:r w:rsidRPr="00E105F2">
              <w:rPr>
                <w:szCs w:val="22"/>
                <w:lang w:val="es-ES"/>
              </w:rPr>
              <w:t> </w:t>
            </w:r>
          </w:p>
        </w:tc>
      </w:tr>
      <w:tr w:rsidR="001179C9" w:rsidRPr="00E105F2" w14:paraId="27803AE5" w14:textId="77777777" w:rsidTr="009D2E2F">
        <w:trPr>
          <w:trHeight w:val="383"/>
          <w:jc w:val="center"/>
        </w:trPr>
        <w:tc>
          <w:tcPr>
            <w:tcW w:w="4951" w:type="dxa"/>
            <w:shd w:val="clear" w:color="auto" w:fill="auto"/>
            <w:vAlign w:val="center"/>
          </w:tcPr>
          <w:p w14:paraId="4728C1EF" w14:textId="77777777" w:rsidR="001179C9" w:rsidRPr="00E105F2" w:rsidRDefault="001179C9" w:rsidP="0066441F">
            <w:pPr>
              <w:rPr>
                <w:szCs w:val="22"/>
                <w:lang w:val="es-ES"/>
              </w:rPr>
            </w:pPr>
            <w:r w:rsidRPr="00E105F2">
              <w:rPr>
                <w:szCs w:val="22"/>
                <w:lang w:val="es-ES"/>
              </w:rPr>
              <w:t>Exigibilidad del pago con la transferencia de dominio</w:t>
            </w:r>
          </w:p>
        </w:tc>
        <w:tc>
          <w:tcPr>
            <w:tcW w:w="1423" w:type="dxa"/>
            <w:shd w:val="clear" w:color="auto" w:fill="auto"/>
            <w:noWrap/>
            <w:vAlign w:val="center"/>
          </w:tcPr>
          <w:p w14:paraId="29A39566" w14:textId="77777777" w:rsidR="001179C9" w:rsidRPr="00E105F2" w:rsidRDefault="001179C9" w:rsidP="0066441F">
            <w:pPr>
              <w:jc w:val="right"/>
              <w:rPr>
                <w:szCs w:val="22"/>
                <w:lang w:val="es-ES"/>
              </w:rPr>
            </w:pPr>
            <w:r w:rsidRPr="00E105F2">
              <w:rPr>
                <w:szCs w:val="22"/>
                <w:lang w:val="es-ES"/>
              </w:rPr>
              <w:t> </w:t>
            </w:r>
          </w:p>
        </w:tc>
        <w:tc>
          <w:tcPr>
            <w:tcW w:w="1134" w:type="dxa"/>
            <w:shd w:val="clear" w:color="auto" w:fill="auto"/>
            <w:noWrap/>
            <w:vAlign w:val="center"/>
          </w:tcPr>
          <w:p w14:paraId="03A7227B" w14:textId="77777777" w:rsidR="001179C9" w:rsidRPr="00E105F2" w:rsidRDefault="001179C9" w:rsidP="0066441F">
            <w:pPr>
              <w:jc w:val="right"/>
              <w:rPr>
                <w:szCs w:val="22"/>
                <w:lang w:val="es-ES"/>
              </w:rPr>
            </w:pPr>
            <w:r w:rsidRPr="00E105F2">
              <w:rPr>
                <w:szCs w:val="22"/>
                <w:lang w:val="es-ES"/>
              </w:rPr>
              <w:t> </w:t>
            </w:r>
          </w:p>
        </w:tc>
        <w:tc>
          <w:tcPr>
            <w:tcW w:w="1134" w:type="dxa"/>
            <w:shd w:val="clear" w:color="auto" w:fill="auto"/>
            <w:noWrap/>
            <w:vAlign w:val="center"/>
          </w:tcPr>
          <w:p w14:paraId="3DE27F0B" w14:textId="77777777" w:rsidR="001179C9" w:rsidRPr="00E105F2" w:rsidRDefault="001179C9" w:rsidP="0066441F">
            <w:pPr>
              <w:jc w:val="right"/>
              <w:rPr>
                <w:szCs w:val="22"/>
                <w:lang w:val="es-ES"/>
              </w:rPr>
            </w:pPr>
            <w:r w:rsidRPr="00E105F2">
              <w:rPr>
                <w:szCs w:val="22"/>
                <w:lang w:val="es-ES"/>
              </w:rPr>
              <w:t> </w:t>
            </w:r>
          </w:p>
        </w:tc>
        <w:tc>
          <w:tcPr>
            <w:tcW w:w="1276" w:type="dxa"/>
            <w:shd w:val="clear" w:color="auto" w:fill="auto"/>
            <w:noWrap/>
            <w:vAlign w:val="center"/>
          </w:tcPr>
          <w:p w14:paraId="3530AD97" w14:textId="77777777" w:rsidR="001179C9" w:rsidRPr="00E105F2" w:rsidRDefault="001179C9" w:rsidP="0066441F">
            <w:pPr>
              <w:jc w:val="right"/>
              <w:rPr>
                <w:szCs w:val="22"/>
                <w:lang w:val="es-ES"/>
              </w:rPr>
            </w:pPr>
            <w:r w:rsidRPr="00E105F2">
              <w:rPr>
                <w:szCs w:val="22"/>
                <w:lang w:val="es-ES"/>
              </w:rPr>
              <w:t> </w:t>
            </w:r>
          </w:p>
        </w:tc>
      </w:tr>
      <w:tr w:rsidR="001179C9" w:rsidRPr="00E105F2" w14:paraId="7DDDAC29" w14:textId="77777777" w:rsidTr="009D2E2F">
        <w:trPr>
          <w:trHeight w:val="450"/>
          <w:jc w:val="center"/>
        </w:trPr>
        <w:tc>
          <w:tcPr>
            <w:tcW w:w="4951" w:type="dxa"/>
            <w:shd w:val="clear" w:color="auto" w:fill="auto"/>
            <w:vAlign w:val="center"/>
          </w:tcPr>
          <w:p w14:paraId="7D603024" w14:textId="77777777" w:rsidR="001179C9" w:rsidRPr="00E105F2" w:rsidRDefault="001179C9" w:rsidP="0066441F">
            <w:pPr>
              <w:rPr>
                <w:szCs w:val="22"/>
                <w:lang w:val="es-ES"/>
              </w:rPr>
            </w:pPr>
            <w:r w:rsidRPr="00E105F2">
              <w:rPr>
                <w:szCs w:val="22"/>
                <w:lang w:val="es-ES"/>
              </w:rPr>
              <w:t>Otros Distrito</w:t>
            </w:r>
          </w:p>
        </w:tc>
        <w:tc>
          <w:tcPr>
            <w:tcW w:w="1423" w:type="dxa"/>
            <w:shd w:val="clear" w:color="auto" w:fill="auto"/>
            <w:noWrap/>
            <w:vAlign w:val="center"/>
          </w:tcPr>
          <w:p w14:paraId="6D1C3B1C" w14:textId="10CE993C" w:rsidR="001179C9" w:rsidRPr="00E105F2" w:rsidRDefault="006C10B1" w:rsidP="006C10B1">
            <w:pPr>
              <w:jc w:val="center"/>
              <w:rPr>
                <w:szCs w:val="22"/>
                <w:lang w:val="es-ES"/>
              </w:rPr>
            </w:pPr>
            <w:r>
              <w:rPr>
                <w:color w:val="000000"/>
                <w:sz w:val="18"/>
                <w:szCs w:val="18"/>
                <w:lang w:eastAsia="es-CO"/>
              </w:rPr>
              <w:t>$ 1.535</w:t>
            </w:r>
          </w:p>
        </w:tc>
        <w:tc>
          <w:tcPr>
            <w:tcW w:w="1134" w:type="dxa"/>
            <w:shd w:val="clear" w:color="auto" w:fill="auto"/>
            <w:noWrap/>
            <w:vAlign w:val="center"/>
          </w:tcPr>
          <w:p w14:paraId="6F1489B2" w14:textId="77777777" w:rsidR="001179C9" w:rsidRPr="00E105F2" w:rsidRDefault="001179C9" w:rsidP="0066441F">
            <w:pPr>
              <w:jc w:val="right"/>
              <w:rPr>
                <w:szCs w:val="22"/>
                <w:lang w:val="es-ES"/>
              </w:rPr>
            </w:pPr>
            <w:r w:rsidRPr="00E105F2">
              <w:rPr>
                <w:szCs w:val="22"/>
                <w:lang w:val="es-ES"/>
              </w:rPr>
              <w:t> </w:t>
            </w:r>
          </w:p>
        </w:tc>
        <w:tc>
          <w:tcPr>
            <w:tcW w:w="1134" w:type="dxa"/>
            <w:shd w:val="clear" w:color="auto" w:fill="auto"/>
            <w:noWrap/>
            <w:vAlign w:val="center"/>
          </w:tcPr>
          <w:p w14:paraId="01F35A7E" w14:textId="77777777" w:rsidR="001179C9" w:rsidRPr="00E105F2" w:rsidRDefault="001179C9" w:rsidP="0066441F">
            <w:pPr>
              <w:jc w:val="right"/>
              <w:rPr>
                <w:szCs w:val="22"/>
                <w:lang w:val="es-ES"/>
              </w:rPr>
            </w:pPr>
            <w:r w:rsidRPr="00E105F2">
              <w:rPr>
                <w:szCs w:val="22"/>
                <w:lang w:val="es-ES"/>
              </w:rPr>
              <w:t> </w:t>
            </w:r>
          </w:p>
        </w:tc>
        <w:tc>
          <w:tcPr>
            <w:tcW w:w="1276" w:type="dxa"/>
            <w:shd w:val="clear" w:color="auto" w:fill="auto"/>
            <w:noWrap/>
            <w:vAlign w:val="center"/>
          </w:tcPr>
          <w:p w14:paraId="6FE34BBE" w14:textId="77777777" w:rsidR="001179C9" w:rsidRPr="00E105F2" w:rsidRDefault="001179C9" w:rsidP="0066441F">
            <w:pPr>
              <w:jc w:val="right"/>
              <w:rPr>
                <w:szCs w:val="22"/>
                <w:lang w:val="es-ES"/>
              </w:rPr>
            </w:pPr>
            <w:r w:rsidRPr="00E105F2">
              <w:rPr>
                <w:szCs w:val="22"/>
                <w:lang w:val="es-ES"/>
              </w:rPr>
              <w:t> </w:t>
            </w:r>
          </w:p>
        </w:tc>
      </w:tr>
      <w:tr w:rsidR="001179C9" w:rsidRPr="00E105F2" w14:paraId="287BE206" w14:textId="77777777" w:rsidTr="009D2E2F">
        <w:trPr>
          <w:trHeight w:val="450"/>
          <w:jc w:val="center"/>
        </w:trPr>
        <w:tc>
          <w:tcPr>
            <w:tcW w:w="4951" w:type="dxa"/>
            <w:shd w:val="clear" w:color="auto" w:fill="auto"/>
            <w:vAlign w:val="center"/>
          </w:tcPr>
          <w:p w14:paraId="3C22A6A4" w14:textId="77777777" w:rsidR="001179C9" w:rsidRPr="00E105F2" w:rsidRDefault="001179C9" w:rsidP="0066441F">
            <w:pPr>
              <w:rPr>
                <w:bCs/>
                <w:szCs w:val="22"/>
                <w:lang w:val="es-ES"/>
              </w:rPr>
            </w:pPr>
            <w:r w:rsidRPr="00E105F2">
              <w:rPr>
                <w:bCs/>
                <w:szCs w:val="22"/>
                <w:lang w:val="es-ES"/>
              </w:rPr>
              <w:t>Otras Fuentes</w:t>
            </w:r>
          </w:p>
        </w:tc>
        <w:tc>
          <w:tcPr>
            <w:tcW w:w="1423" w:type="dxa"/>
            <w:shd w:val="clear" w:color="auto" w:fill="auto"/>
            <w:noWrap/>
            <w:vAlign w:val="center"/>
          </w:tcPr>
          <w:p w14:paraId="2CF8FA49" w14:textId="3308ADA6" w:rsidR="001179C9" w:rsidRPr="00E105F2" w:rsidRDefault="001179C9" w:rsidP="006C10B1">
            <w:pPr>
              <w:jc w:val="center"/>
              <w:rPr>
                <w:szCs w:val="22"/>
                <w:lang w:val="es-ES"/>
              </w:rPr>
            </w:pPr>
          </w:p>
        </w:tc>
        <w:tc>
          <w:tcPr>
            <w:tcW w:w="1134" w:type="dxa"/>
            <w:shd w:val="clear" w:color="auto" w:fill="auto"/>
            <w:noWrap/>
            <w:vAlign w:val="center"/>
          </w:tcPr>
          <w:p w14:paraId="66A681FB" w14:textId="77777777" w:rsidR="001179C9" w:rsidRPr="00E105F2" w:rsidRDefault="001179C9" w:rsidP="0066441F">
            <w:pPr>
              <w:jc w:val="right"/>
              <w:rPr>
                <w:szCs w:val="22"/>
                <w:lang w:val="es-ES"/>
              </w:rPr>
            </w:pPr>
            <w:r w:rsidRPr="00E105F2">
              <w:rPr>
                <w:szCs w:val="22"/>
                <w:lang w:val="es-ES"/>
              </w:rPr>
              <w:t> </w:t>
            </w:r>
          </w:p>
        </w:tc>
        <w:tc>
          <w:tcPr>
            <w:tcW w:w="1134" w:type="dxa"/>
            <w:shd w:val="clear" w:color="auto" w:fill="auto"/>
            <w:noWrap/>
            <w:vAlign w:val="center"/>
          </w:tcPr>
          <w:p w14:paraId="1CD5749E" w14:textId="77777777" w:rsidR="001179C9" w:rsidRPr="00E105F2" w:rsidRDefault="001179C9" w:rsidP="0066441F">
            <w:pPr>
              <w:jc w:val="right"/>
              <w:rPr>
                <w:szCs w:val="22"/>
                <w:lang w:val="es-ES"/>
              </w:rPr>
            </w:pPr>
            <w:r w:rsidRPr="00E105F2">
              <w:rPr>
                <w:szCs w:val="22"/>
                <w:lang w:val="es-ES"/>
              </w:rPr>
              <w:t> </w:t>
            </w:r>
          </w:p>
        </w:tc>
        <w:tc>
          <w:tcPr>
            <w:tcW w:w="1276" w:type="dxa"/>
            <w:shd w:val="clear" w:color="auto" w:fill="auto"/>
            <w:noWrap/>
            <w:vAlign w:val="center"/>
          </w:tcPr>
          <w:p w14:paraId="43E7A398" w14:textId="77777777" w:rsidR="001179C9" w:rsidRPr="00E105F2" w:rsidRDefault="001179C9" w:rsidP="0066441F">
            <w:pPr>
              <w:jc w:val="right"/>
              <w:rPr>
                <w:szCs w:val="22"/>
                <w:lang w:val="es-ES"/>
              </w:rPr>
            </w:pPr>
            <w:r w:rsidRPr="00E105F2">
              <w:rPr>
                <w:szCs w:val="22"/>
                <w:lang w:val="es-ES"/>
              </w:rPr>
              <w:t> </w:t>
            </w:r>
          </w:p>
        </w:tc>
      </w:tr>
      <w:tr w:rsidR="001179C9" w:rsidRPr="00E105F2" w14:paraId="516A5E69" w14:textId="77777777" w:rsidTr="009D2E2F">
        <w:trPr>
          <w:trHeight w:val="450"/>
          <w:jc w:val="center"/>
        </w:trPr>
        <w:tc>
          <w:tcPr>
            <w:tcW w:w="4951" w:type="dxa"/>
            <w:shd w:val="clear" w:color="auto" w:fill="auto"/>
            <w:vAlign w:val="center"/>
          </w:tcPr>
          <w:p w14:paraId="339AD7EC" w14:textId="77777777" w:rsidR="001179C9" w:rsidRPr="00E105F2" w:rsidRDefault="001179C9" w:rsidP="0066441F">
            <w:pPr>
              <w:rPr>
                <w:b/>
                <w:bCs/>
                <w:szCs w:val="22"/>
                <w:lang w:val="es-ES"/>
              </w:rPr>
            </w:pPr>
            <w:r w:rsidRPr="00E105F2">
              <w:rPr>
                <w:b/>
                <w:bCs/>
                <w:szCs w:val="22"/>
                <w:lang w:val="es-ES"/>
              </w:rPr>
              <w:t xml:space="preserve"> TOTAL FINANCIACION</w:t>
            </w:r>
          </w:p>
        </w:tc>
        <w:tc>
          <w:tcPr>
            <w:tcW w:w="1423" w:type="dxa"/>
            <w:shd w:val="clear" w:color="auto" w:fill="auto"/>
            <w:vAlign w:val="center"/>
          </w:tcPr>
          <w:p w14:paraId="6066D6DC" w14:textId="0AA33A85" w:rsidR="001179C9" w:rsidRPr="00E105F2" w:rsidRDefault="006C10B1" w:rsidP="006C10B1">
            <w:pPr>
              <w:jc w:val="center"/>
              <w:rPr>
                <w:b/>
                <w:bCs/>
                <w:szCs w:val="22"/>
                <w:lang w:val="es-ES"/>
              </w:rPr>
            </w:pPr>
            <w:r>
              <w:rPr>
                <w:color w:val="000000"/>
                <w:sz w:val="18"/>
                <w:szCs w:val="18"/>
                <w:lang w:eastAsia="es-CO"/>
              </w:rPr>
              <w:t>$ 1.535</w:t>
            </w:r>
          </w:p>
        </w:tc>
        <w:tc>
          <w:tcPr>
            <w:tcW w:w="1134" w:type="dxa"/>
            <w:shd w:val="clear" w:color="auto" w:fill="auto"/>
            <w:vAlign w:val="center"/>
          </w:tcPr>
          <w:p w14:paraId="644DA005" w14:textId="77777777" w:rsidR="001179C9" w:rsidRPr="00E105F2" w:rsidRDefault="001179C9" w:rsidP="0066441F">
            <w:pPr>
              <w:jc w:val="center"/>
              <w:rPr>
                <w:b/>
                <w:bCs/>
                <w:szCs w:val="22"/>
                <w:lang w:val="es-ES"/>
              </w:rPr>
            </w:pPr>
          </w:p>
        </w:tc>
        <w:tc>
          <w:tcPr>
            <w:tcW w:w="1134" w:type="dxa"/>
            <w:shd w:val="clear" w:color="auto" w:fill="auto"/>
            <w:vAlign w:val="center"/>
          </w:tcPr>
          <w:p w14:paraId="1100C173" w14:textId="77777777" w:rsidR="001179C9" w:rsidRPr="00E105F2" w:rsidRDefault="001179C9" w:rsidP="0066441F">
            <w:pPr>
              <w:jc w:val="center"/>
              <w:rPr>
                <w:b/>
                <w:bCs/>
                <w:szCs w:val="22"/>
                <w:lang w:val="es-ES"/>
              </w:rPr>
            </w:pPr>
          </w:p>
        </w:tc>
        <w:tc>
          <w:tcPr>
            <w:tcW w:w="1276" w:type="dxa"/>
            <w:shd w:val="clear" w:color="auto" w:fill="auto"/>
            <w:noWrap/>
            <w:vAlign w:val="center"/>
          </w:tcPr>
          <w:p w14:paraId="650A2640" w14:textId="77777777" w:rsidR="001179C9" w:rsidRPr="00E105F2" w:rsidRDefault="001179C9" w:rsidP="0066441F">
            <w:pPr>
              <w:jc w:val="center"/>
              <w:rPr>
                <w:b/>
                <w:szCs w:val="22"/>
                <w:lang w:val="es-ES"/>
              </w:rPr>
            </w:pPr>
          </w:p>
        </w:tc>
      </w:tr>
    </w:tbl>
    <w:p w14:paraId="061C5412" w14:textId="77777777" w:rsidR="00FE74A3" w:rsidRDefault="00F737E4" w:rsidP="00FE74A3">
      <w:pPr>
        <w:pStyle w:val="Ttulo1"/>
        <w:numPr>
          <w:ilvl w:val="0"/>
          <w:numId w:val="0"/>
        </w:numPr>
        <w:ind w:left="432"/>
      </w:pPr>
      <w:r w:rsidRPr="00E105F2">
        <w:tab/>
      </w:r>
    </w:p>
    <w:p w14:paraId="46F5F73B" w14:textId="07D1FD0D" w:rsidR="00144354" w:rsidRPr="00E105F2" w:rsidRDefault="00FF3F26" w:rsidP="00221A13">
      <w:pPr>
        <w:pStyle w:val="Ttulo1"/>
      </w:pPr>
      <w:r w:rsidRPr="00E105F2">
        <w:t>EFECTO AMBIENTAL DE LA ALTERNATIVA SELECCIONADA</w:t>
      </w:r>
    </w:p>
    <w:p w14:paraId="40769996" w14:textId="77777777" w:rsidR="001C1E59" w:rsidRDefault="001C1E59" w:rsidP="0066441F">
      <w:pPr>
        <w:rPr>
          <w:color w:val="8496B0"/>
          <w:szCs w:val="22"/>
        </w:rPr>
      </w:pPr>
    </w:p>
    <w:p w14:paraId="130A2C29" w14:textId="31C25183" w:rsidR="00D11EBA" w:rsidRDefault="00151172" w:rsidP="00151172">
      <w:r>
        <w:t>El efecto esperado de la alternativa seleccionada busca mejorar las condiciones de los ecosistemas rurales</w:t>
      </w:r>
      <w:r w:rsidR="00D11EBA">
        <w:t>,</w:t>
      </w:r>
    </w:p>
    <w:p w14:paraId="04A8467D" w14:textId="62A9EF52" w:rsidR="00D11EBA" w:rsidRDefault="00D11EBA" w:rsidP="00D11EBA">
      <w:r>
        <w:t xml:space="preserve">para ello, la SDA liderará </w:t>
      </w:r>
      <w:r w:rsidR="00E77E59">
        <w:t>procesos de ordenamiento ambiental de fincas</w:t>
      </w:r>
      <w:r w:rsidR="007412BC">
        <w:t>,</w:t>
      </w:r>
      <w:r w:rsidR="00E77E59">
        <w:t xml:space="preserve"> </w:t>
      </w:r>
      <w:r>
        <w:t xml:space="preserve">en coordinación con la Gerencia para la Planeación y el Desarrollo Rural Sostenible del Distrito Capital, cuya estrategia se establecerá en la sostenibilidad ambiental del territorio, de la vida y cultura campesina, que debe estar fundamentada en la conservación del recurso hídrico, la protección y restauración de ecosistemas estratégicos y el fomento de acciones que permitan la disminución de los impactos ambientales derivados de la actividad productiva, </w:t>
      </w:r>
      <w:r>
        <w:lastRenderedPageBreak/>
        <w:t>en pro del fortalecimiento de la forma de vida campesina en armonía con su entorno natural y sus ecosistemas estratégicos.</w:t>
      </w:r>
    </w:p>
    <w:p w14:paraId="46A4DB9D" w14:textId="77777777" w:rsidR="00D11EBA" w:rsidRDefault="00D11EBA" w:rsidP="00D11EBA"/>
    <w:p w14:paraId="04BEF546" w14:textId="47A8976D" w:rsidR="00D11EBA" w:rsidRDefault="00D11EBA" w:rsidP="00D11EBA">
      <w:r>
        <w:t>En este sentido se intervendrán prioritariamente las áreas de influencia de microcuencas y de áreas de importancia ecológica entre las cuales se destacan las de favorecimiento a acueductos veredales, recarga acuífera y nacimientos de agua y de conectividad ecológica, contando con la participación de la comunidad presente para fomentar la protección conjunta del territorio, con lo cual se protegerán bienes, recursos y biodiversidad de las zonas rurales</w:t>
      </w:r>
    </w:p>
    <w:p w14:paraId="67F75671" w14:textId="77777777" w:rsidR="00151172" w:rsidRPr="00E105F2" w:rsidRDefault="00151172" w:rsidP="0066441F">
      <w:pPr>
        <w:rPr>
          <w:szCs w:val="22"/>
        </w:rPr>
      </w:pPr>
    </w:p>
    <w:p w14:paraId="20EEEA15" w14:textId="77777777" w:rsidR="001C1E59" w:rsidRDefault="00144354" w:rsidP="00221A13">
      <w:pPr>
        <w:pStyle w:val="Ttulo1"/>
      </w:pPr>
      <w:bookmarkStart w:id="28" w:name="_Toc69867483"/>
      <w:bookmarkStart w:id="29" w:name="_Toc69876837"/>
      <w:bookmarkStart w:id="30" w:name="_Toc72763778"/>
      <w:r w:rsidRPr="00E105F2">
        <w:tab/>
        <w:t>SOSTENIBILIDAD DEL PROYECTO</w:t>
      </w:r>
      <w:bookmarkEnd w:id="28"/>
      <w:bookmarkEnd w:id="29"/>
      <w:bookmarkEnd w:id="30"/>
    </w:p>
    <w:p w14:paraId="6DAB0E6F" w14:textId="77777777" w:rsidR="007A49C7" w:rsidRPr="007A49C7" w:rsidRDefault="007A49C7" w:rsidP="007A49C7"/>
    <w:p w14:paraId="19D6DB43" w14:textId="5CDC63AC" w:rsidR="00C158B2" w:rsidRDefault="007A49C7" w:rsidP="00C158B2">
      <w:r>
        <w:t>La sostenibilidad del proyecto está enfocada a potencializar la articulación interinstitucional y corresponsabilidad entre los ciudadanos en los procesos de aplicación de las herramientas de gestión ambiental en los diferentes sitios estrat</w:t>
      </w:r>
      <w:r w:rsidR="00286A95">
        <w:t xml:space="preserve">égicos del Distrito Capital, garantizando que los procesos logren establecer tanto una conectividad </w:t>
      </w:r>
      <w:r w:rsidR="00C158B2">
        <w:t xml:space="preserve">ecológica </w:t>
      </w:r>
      <w:r w:rsidR="00286A95">
        <w:t>como</w:t>
      </w:r>
      <w:r w:rsidR="00C158B2">
        <w:t xml:space="preserve"> social bajo un enfoque </w:t>
      </w:r>
      <w:proofErr w:type="spellStart"/>
      <w:r w:rsidR="00C158B2">
        <w:t>socioecosistémico</w:t>
      </w:r>
      <w:proofErr w:type="spellEnd"/>
      <w:r w:rsidR="00C158B2">
        <w:t xml:space="preserve"> y participativo.</w:t>
      </w:r>
    </w:p>
    <w:p w14:paraId="1925A252" w14:textId="2FD502BD" w:rsidR="00001968" w:rsidRDefault="00001968" w:rsidP="007C50E5"/>
    <w:p w14:paraId="21D8A485" w14:textId="77777777" w:rsidR="00C67D54" w:rsidRPr="00E105F2" w:rsidRDefault="00C67D54" w:rsidP="00221A13">
      <w:pPr>
        <w:pStyle w:val="Ttulo1"/>
      </w:pPr>
      <w:bookmarkStart w:id="31" w:name="_Toc69867484"/>
      <w:bookmarkStart w:id="32" w:name="_Toc69876838"/>
      <w:bookmarkStart w:id="33" w:name="_Toc72763779"/>
      <w:r w:rsidRPr="00E105F2">
        <w:t>PARTIC</w:t>
      </w:r>
      <w:r w:rsidR="003C2B31" w:rsidRPr="00E105F2">
        <w:t>I</w:t>
      </w:r>
      <w:r w:rsidRPr="00E105F2">
        <w:t>PACIÓN CIUDADANA</w:t>
      </w:r>
    </w:p>
    <w:p w14:paraId="32AA69C9" w14:textId="77777777" w:rsidR="00C67D54" w:rsidRDefault="00C67D54" w:rsidP="0066441F">
      <w:pPr>
        <w:rPr>
          <w:b/>
          <w:szCs w:val="22"/>
        </w:rPr>
      </w:pPr>
    </w:p>
    <w:p w14:paraId="2782B35B" w14:textId="5FE322A9" w:rsidR="00151172" w:rsidRPr="004A2975" w:rsidRDefault="00151172" w:rsidP="00151172">
      <w:r w:rsidRPr="004A2975">
        <w:t>La restauración, mantenimiento y/o conservación sobre áreas abastecedoras de acueductos veredales asociadas a ecosistemas de montaña, bosques, humedales, ríos y otras fuentes hídricas en la ruralidad contará con la participación de juntas administradoras y propietarios a través de implementación de procesos de capacitación y de intervención participativa, incorporando nuevos enfoques de gestión compatibles con las dinámicas sociales, la necesidad de proteger áreas estratégicas para el abastecimiento hídrico, los objetos de conservación en páramos y bosques del D</w:t>
      </w:r>
      <w:r w:rsidR="00F222D2">
        <w:t xml:space="preserve">.C. </w:t>
      </w:r>
      <w:r w:rsidRPr="004A2975">
        <w:t>y la protección de la Estructura Ecológica Principal.</w:t>
      </w:r>
    </w:p>
    <w:p w14:paraId="5C277848" w14:textId="77777777" w:rsidR="00151172" w:rsidRPr="004A2975" w:rsidRDefault="00151172" w:rsidP="00151172"/>
    <w:p w14:paraId="713E5445" w14:textId="225D8443" w:rsidR="00151172" w:rsidRPr="004A2975" w:rsidRDefault="00151172" w:rsidP="00151172">
      <w:r w:rsidRPr="004A2975">
        <w:t xml:space="preserve">Con respecto a los procesos de Ordenamiento Ambiental Predial como los de reconversión productiva, requieren de </w:t>
      </w:r>
      <w:r w:rsidRPr="00F222D2">
        <w:t>la participación</w:t>
      </w:r>
      <w:r w:rsidR="00F222D2">
        <w:t xml:space="preserve"> y contra prestación </w:t>
      </w:r>
      <w:r w:rsidRPr="004A2975">
        <w:t>de los propietarios de los predios y comunidad aledaña al territorio, pues es ella quien establece la necesidad de intervención sobre la base de herramientas de manejo de paisaje, de los profesionales de la Entidad. Esto se verá igualmente reflejado en la corresponsabilidad de las acciones que se planeen a ejecutar en cada predio rural, lo que estará materializado mediante actas de compromiso entre la SDA y los Usuarios rurales.</w:t>
      </w:r>
    </w:p>
    <w:p w14:paraId="7F33CD67" w14:textId="77777777" w:rsidR="00151172" w:rsidRPr="004A2975" w:rsidRDefault="00151172" w:rsidP="00151172"/>
    <w:p w14:paraId="4EA901C3" w14:textId="77777777" w:rsidR="0051594C" w:rsidRPr="00E105F2" w:rsidRDefault="00773702" w:rsidP="00221A13">
      <w:pPr>
        <w:pStyle w:val="Ttulo1"/>
      </w:pPr>
      <w:r w:rsidRPr="00E105F2">
        <w:t xml:space="preserve">INFORMACIÓN </w:t>
      </w:r>
      <w:r w:rsidR="00144354" w:rsidRPr="00E105F2">
        <w:t xml:space="preserve">DEL </w:t>
      </w:r>
      <w:r w:rsidRPr="00E105F2">
        <w:t xml:space="preserve">GERENTE </w:t>
      </w:r>
      <w:r w:rsidR="00144354" w:rsidRPr="00E105F2">
        <w:t>DEL PROYECTO</w:t>
      </w:r>
      <w:bookmarkEnd w:id="31"/>
      <w:bookmarkEnd w:id="32"/>
      <w:bookmarkEnd w:id="33"/>
    </w:p>
    <w:p w14:paraId="165934DD" w14:textId="77777777" w:rsidR="00C96A70" w:rsidRDefault="00C96A70" w:rsidP="00C96A70">
      <w:pPr>
        <w:rPr>
          <w:szCs w:val="22"/>
        </w:rPr>
      </w:pPr>
    </w:p>
    <w:p w14:paraId="774DB801" w14:textId="77777777" w:rsidR="00C96A70" w:rsidRDefault="00C96A70" w:rsidP="00C96A70">
      <w:pPr>
        <w:rPr>
          <w:szCs w:val="22"/>
        </w:rPr>
      </w:pPr>
    </w:p>
    <w:p w14:paraId="7B9907A1" w14:textId="5F0845EC" w:rsidR="00D069A0" w:rsidRPr="00E105F2" w:rsidRDefault="00785A83" w:rsidP="00C96A70">
      <w:pPr>
        <w:rPr>
          <w:szCs w:val="22"/>
        </w:rPr>
      </w:pPr>
      <w:r w:rsidRPr="00E105F2">
        <w:rPr>
          <w:szCs w:val="22"/>
        </w:rPr>
        <w:t>Nombre</w:t>
      </w:r>
      <w:r w:rsidR="00523275" w:rsidRPr="00E105F2">
        <w:rPr>
          <w:szCs w:val="22"/>
        </w:rPr>
        <w:t xml:space="preserve">: </w:t>
      </w:r>
      <w:r w:rsidR="007412BC">
        <w:rPr>
          <w:szCs w:val="22"/>
        </w:rPr>
        <w:t>ADRIANA LUCIA SANTA MÉNDEZ</w:t>
      </w:r>
    </w:p>
    <w:p w14:paraId="38C6A2B3" w14:textId="2E46F57C" w:rsidR="006A470E" w:rsidRPr="00E105F2" w:rsidRDefault="00034529" w:rsidP="00C96A70">
      <w:pPr>
        <w:rPr>
          <w:szCs w:val="22"/>
        </w:rPr>
      </w:pPr>
      <w:r w:rsidRPr="00E105F2">
        <w:rPr>
          <w:szCs w:val="22"/>
        </w:rPr>
        <w:t>Cargo</w:t>
      </w:r>
      <w:r w:rsidR="00C56BDB" w:rsidRPr="00E105F2">
        <w:rPr>
          <w:szCs w:val="22"/>
        </w:rPr>
        <w:t xml:space="preserve">: </w:t>
      </w:r>
      <w:r w:rsidR="00EC3C2C">
        <w:rPr>
          <w:szCs w:val="22"/>
        </w:rPr>
        <w:t xml:space="preserve">    Director</w:t>
      </w:r>
      <w:r w:rsidR="007412BC">
        <w:rPr>
          <w:szCs w:val="22"/>
        </w:rPr>
        <w:t>a</w:t>
      </w:r>
      <w:r w:rsidR="00EC3C2C">
        <w:rPr>
          <w:szCs w:val="22"/>
        </w:rPr>
        <w:t xml:space="preserve"> de Gestión Ambiental</w:t>
      </w:r>
    </w:p>
    <w:p w14:paraId="375C8691" w14:textId="1B88A0CF" w:rsidR="00D069A0" w:rsidRPr="00E105F2" w:rsidRDefault="00D069A0" w:rsidP="00C96A70">
      <w:pPr>
        <w:jc w:val="left"/>
        <w:rPr>
          <w:szCs w:val="22"/>
        </w:rPr>
      </w:pPr>
      <w:r w:rsidRPr="00E105F2">
        <w:rPr>
          <w:szCs w:val="22"/>
        </w:rPr>
        <w:t xml:space="preserve">Correo: </w:t>
      </w:r>
      <w:r w:rsidR="00C96A70">
        <w:rPr>
          <w:szCs w:val="22"/>
        </w:rPr>
        <w:t xml:space="preserve">  </w:t>
      </w:r>
      <w:r w:rsidR="007412BC">
        <w:rPr>
          <w:szCs w:val="22"/>
        </w:rPr>
        <w:t>Adriana.santa</w:t>
      </w:r>
      <w:r w:rsidR="00C96A70">
        <w:rPr>
          <w:szCs w:val="22"/>
        </w:rPr>
        <w:t>@</w:t>
      </w:r>
      <w:r w:rsidR="009803B4">
        <w:rPr>
          <w:szCs w:val="22"/>
        </w:rPr>
        <w:t>ambientebogota.gov.co</w:t>
      </w:r>
    </w:p>
    <w:p w14:paraId="73A344D6" w14:textId="77777777" w:rsidR="005B201D" w:rsidRPr="00E105F2" w:rsidRDefault="006A470E" w:rsidP="00C96A70">
      <w:pPr>
        <w:rPr>
          <w:szCs w:val="24"/>
        </w:rPr>
      </w:pPr>
      <w:r w:rsidRPr="00E105F2">
        <w:rPr>
          <w:szCs w:val="22"/>
        </w:rPr>
        <w:t>Teléfono</w:t>
      </w:r>
      <w:r w:rsidR="00C56BDB" w:rsidRPr="00E105F2">
        <w:rPr>
          <w:szCs w:val="22"/>
        </w:rPr>
        <w:t xml:space="preserve">: </w:t>
      </w:r>
      <w:r w:rsidR="00C96A70">
        <w:rPr>
          <w:szCs w:val="22"/>
        </w:rPr>
        <w:t>3778828</w:t>
      </w:r>
      <w:r w:rsidR="005B201D" w:rsidRPr="00E105F2">
        <w:rPr>
          <w:b/>
          <w:szCs w:val="22"/>
        </w:rPr>
        <w:tab/>
      </w:r>
      <w:r w:rsidR="005B201D" w:rsidRPr="00E105F2">
        <w:rPr>
          <w:b/>
          <w:szCs w:val="22"/>
        </w:rPr>
        <w:tab/>
      </w:r>
    </w:p>
    <w:sectPr w:rsidR="005B201D" w:rsidRPr="00E105F2" w:rsidSect="00C50286">
      <w:headerReference w:type="default" r:id="rId32"/>
      <w:footerReference w:type="even" r:id="rId33"/>
      <w:footerReference w:type="default" r:id="rId34"/>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9BE7A" w14:textId="77777777" w:rsidR="003811BC" w:rsidRDefault="003811BC">
      <w:r>
        <w:separator/>
      </w:r>
    </w:p>
  </w:endnote>
  <w:endnote w:type="continuationSeparator" w:id="0">
    <w:p w14:paraId="14C10128" w14:textId="77777777" w:rsidR="003811BC" w:rsidRDefault="00381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9F552" w14:textId="77777777" w:rsidR="00D776E1" w:rsidRDefault="00D776E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555616" w14:textId="77777777" w:rsidR="00D776E1" w:rsidRDefault="00D776E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0BFF" w14:textId="172F4A42" w:rsidR="00D776E1" w:rsidRPr="00BE1E03" w:rsidRDefault="00D776E1" w:rsidP="007F0517">
    <w:pPr>
      <w:pStyle w:val="Piedepgina"/>
      <w:jc w:val="center"/>
      <w:rPr>
        <w:b/>
        <w:sz w:val="16"/>
        <w:szCs w:val="16"/>
      </w:rPr>
    </w:pPr>
    <w:r w:rsidRPr="00BE1E03">
      <w:rPr>
        <w:sz w:val="16"/>
        <w:szCs w:val="16"/>
      </w:rPr>
      <w:t xml:space="preserve">Página </w:t>
    </w:r>
    <w:r w:rsidRPr="00BE1E03">
      <w:rPr>
        <w:b/>
        <w:sz w:val="16"/>
        <w:szCs w:val="16"/>
      </w:rPr>
      <w:fldChar w:fldCharType="begin"/>
    </w:r>
    <w:r w:rsidRPr="00BE1E03">
      <w:rPr>
        <w:b/>
        <w:sz w:val="16"/>
        <w:szCs w:val="16"/>
      </w:rPr>
      <w:instrText>PAGE</w:instrText>
    </w:r>
    <w:r w:rsidRPr="00BE1E03">
      <w:rPr>
        <w:b/>
        <w:sz w:val="16"/>
        <w:szCs w:val="16"/>
      </w:rPr>
      <w:fldChar w:fldCharType="separate"/>
    </w:r>
    <w:r w:rsidR="00A86009">
      <w:rPr>
        <w:b/>
        <w:noProof/>
        <w:sz w:val="16"/>
        <w:szCs w:val="16"/>
      </w:rPr>
      <w:t>3</w:t>
    </w:r>
    <w:r w:rsidRPr="00BE1E03">
      <w:rPr>
        <w:b/>
        <w:sz w:val="16"/>
        <w:szCs w:val="16"/>
      </w:rPr>
      <w:fldChar w:fldCharType="end"/>
    </w:r>
    <w:r w:rsidRPr="00BE1E03">
      <w:rPr>
        <w:sz w:val="16"/>
        <w:szCs w:val="16"/>
      </w:rPr>
      <w:t xml:space="preserve"> de </w:t>
    </w:r>
    <w:r w:rsidRPr="00BE1E03">
      <w:rPr>
        <w:b/>
        <w:sz w:val="16"/>
        <w:szCs w:val="16"/>
      </w:rPr>
      <w:fldChar w:fldCharType="begin"/>
    </w:r>
    <w:r w:rsidRPr="00BE1E03">
      <w:rPr>
        <w:b/>
        <w:sz w:val="16"/>
        <w:szCs w:val="16"/>
      </w:rPr>
      <w:instrText>NUMPAGES</w:instrText>
    </w:r>
    <w:r w:rsidRPr="00BE1E03">
      <w:rPr>
        <w:b/>
        <w:sz w:val="16"/>
        <w:szCs w:val="16"/>
      </w:rPr>
      <w:fldChar w:fldCharType="separate"/>
    </w:r>
    <w:r w:rsidR="00A86009">
      <w:rPr>
        <w:b/>
        <w:noProof/>
        <w:sz w:val="16"/>
        <w:szCs w:val="16"/>
      </w:rPr>
      <w:t>30</w:t>
    </w:r>
    <w:r w:rsidRPr="00BE1E03">
      <w:rPr>
        <w:b/>
        <w:sz w:val="16"/>
        <w:szCs w:val="16"/>
      </w:rPr>
      <w:fldChar w:fldCharType="end"/>
    </w:r>
  </w:p>
  <w:p w14:paraId="122D0178" w14:textId="77777777" w:rsidR="00D776E1" w:rsidRPr="00BE1E03" w:rsidRDefault="00D776E1" w:rsidP="00BE1E03">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639E052D" w14:textId="77777777" w:rsidR="00D776E1" w:rsidRPr="00C56490" w:rsidRDefault="00D776E1" w:rsidP="005C2B4A">
    <w:pPr>
      <w:pStyle w:val="Piedepgina"/>
      <w:framePr w:w="289" w:h="396" w:hRule="exact" w:wrap="around" w:vAnchor="text" w:hAnchor="page" w:x="10820" w:y="81"/>
      <w:rPr>
        <w:rStyle w:val="Nmerodepgina"/>
        <w:rFonts w:ascii="Arial Narrow" w:hAnsi="Arial Narrow"/>
        <w:b/>
        <w:i/>
      </w:rPr>
    </w:pPr>
  </w:p>
  <w:p w14:paraId="40396C1C" w14:textId="77777777" w:rsidR="00D776E1" w:rsidRDefault="00D776E1" w:rsidP="0000436B">
    <w:pPr>
      <w:tabs>
        <w:tab w:val="left" w:pos="8627"/>
      </w:tabs>
      <w:ind w:right="360"/>
      <w:jc w:val="center"/>
      <w:rPr>
        <w:rFonts w:ascii="Arial Narrow" w:hAnsi="Arial Narrow"/>
        <w:sz w:val="18"/>
        <w:szCs w:val="18"/>
      </w:rPr>
    </w:pPr>
    <w:r>
      <w:rPr>
        <w:noProof/>
        <w:sz w:val="16"/>
        <w:szCs w:val="16"/>
        <w:lang w:eastAsia="es-CO"/>
      </w:rPr>
      <w:drawing>
        <wp:inline distT="0" distB="0" distL="0" distR="0" wp14:anchorId="0D7EF659" wp14:editId="5ABD6DBA">
          <wp:extent cx="5196840" cy="594360"/>
          <wp:effectExtent l="19050" t="0" r="3810" b="0"/>
          <wp:docPr id="8" name="Imagen 8"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n título"/>
                  <pic:cNvPicPr>
                    <a:picLocks noChangeAspect="1" noChangeArrowheads="1"/>
                  </pic:cNvPicPr>
                </pic:nvPicPr>
                <pic:blipFill>
                  <a:blip r:embed="rId1"/>
                  <a:srcRect/>
                  <a:stretch>
                    <a:fillRect/>
                  </a:stretch>
                </pic:blipFill>
                <pic:spPr bwMode="auto">
                  <a:xfrm>
                    <a:off x="0" y="0"/>
                    <a:ext cx="5196840" cy="594360"/>
                  </a:xfrm>
                  <a:prstGeom prst="rect">
                    <a:avLst/>
                  </a:prstGeom>
                  <a:noFill/>
                  <a:ln w="9525">
                    <a:noFill/>
                    <a:miter lim="800000"/>
                    <a:headEnd/>
                    <a:tailEnd/>
                  </a:ln>
                </pic:spPr>
              </pic:pic>
            </a:graphicData>
          </a:graphic>
        </wp:inline>
      </w:drawing>
    </w:r>
  </w:p>
  <w:p w14:paraId="75F54310" w14:textId="77777777" w:rsidR="00D776E1" w:rsidRPr="00C56490" w:rsidRDefault="00D776E1" w:rsidP="0000436B">
    <w:pPr>
      <w:pStyle w:val="Piedepgina"/>
      <w:framePr w:w="289" w:h="396" w:hRule="exact" w:wrap="around" w:vAnchor="text" w:hAnchor="page" w:x="10820" w:y="81"/>
      <w:rPr>
        <w:rStyle w:val="Nmerodepgina"/>
        <w:rFonts w:ascii="Arial Narrow" w:hAnsi="Arial Narrow"/>
        <w:b/>
        <w:i/>
      </w:rPr>
    </w:pPr>
  </w:p>
  <w:p w14:paraId="5D1AB54C" w14:textId="77777777" w:rsidR="00D776E1" w:rsidRPr="007F4A6D" w:rsidRDefault="00D776E1" w:rsidP="0000436B">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58D50" w14:textId="77777777" w:rsidR="003811BC" w:rsidRDefault="003811BC">
      <w:r>
        <w:separator/>
      </w:r>
    </w:p>
  </w:footnote>
  <w:footnote w:type="continuationSeparator" w:id="0">
    <w:p w14:paraId="2156148E" w14:textId="77777777" w:rsidR="003811BC" w:rsidRDefault="003811BC">
      <w:r>
        <w:continuationSeparator/>
      </w:r>
    </w:p>
  </w:footnote>
  <w:footnote w:id="1">
    <w:p w14:paraId="1D759C3A" w14:textId="77777777" w:rsidR="00D776E1" w:rsidRPr="00EB638D" w:rsidRDefault="00D776E1" w:rsidP="00E322D6">
      <w:pPr>
        <w:rPr>
          <w:sz w:val="16"/>
        </w:rPr>
      </w:pPr>
      <w:r>
        <w:rPr>
          <w:rStyle w:val="Refdenotaalpie"/>
        </w:rPr>
        <w:footnoteRef/>
      </w:r>
      <w:r>
        <w:t xml:space="preserve"> </w:t>
      </w:r>
      <w:r w:rsidRPr="00EB638D">
        <w:rPr>
          <w:sz w:val="16"/>
        </w:rPr>
        <w:t>Fuente: Convenio interadministrativo de cooperación  017 de 2009 y 234 de 2009, suscrito entre la SDP, SDA, SDHT, UAESP y Universidad Distrital Francisco José de Caldas Tomo II al X.</w:t>
      </w:r>
      <w:r>
        <w:rPr>
          <w:sz w:val="16"/>
        </w:rPr>
        <w:t xml:space="preserve"> Bogotá D.C. Colombia.</w:t>
      </w:r>
    </w:p>
    <w:p w14:paraId="3A8CEF93" w14:textId="79932815" w:rsidR="00D776E1" w:rsidRDefault="00D776E1">
      <w:pPr>
        <w:pStyle w:val="Textonotapie"/>
      </w:pPr>
    </w:p>
  </w:footnote>
  <w:footnote w:id="2">
    <w:p w14:paraId="231988D0" w14:textId="553EE35C" w:rsidR="00D776E1" w:rsidRPr="00781700" w:rsidRDefault="00D776E1" w:rsidP="007042D6">
      <w:pPr>
        <w:pStyle w:val="Textonotapie"/>
      </w:pPr>
      <w:r>
        <w:rPr>
          <w:rStyle w:val="Refdenotaalpie"/>
        </w:rPr>
        <w:footnoteRef/>
      </w:r>
      <w:r>
        <w:t xml:space="preserve"> </w:t>
      </w:r>
      <w:r w:rsidRPr="00781700">
        <w:t>La línea base se obtuvo de acciones enfocadas a la reconversión productiva que estableció la Entidad en 500 familias ubicadas en las localidades de Usme, Ciudad Bolívar y Sumapaz durante el periodo 2012-2016. Estas familias se ubican en 500 predios rurales en los cuales se han llevado procesos de ordenamiento predial ambiental e implementado acciones de conservación, protección y capacitación en Buenas Prácticas Productivas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96981" w14:textId="77777777" w:rsidR="00D776E1" w:rsidRDefault="00D776E1" w:rsidP="005C2B4A">
    <w:pPr>
      <w:rPr>
        <w:lang w:val="es-ES"/>
      </w:rPr>
    </w:pPr>
  </w:p>
  <w:p w14:paraId="27014A7D" w14:textId="77777777" w:rsidR="00D776E1" w:rsidRDefault="00D776E1" w:rsidP="005C2B4A">
    <w:pPr>
      <w:pStyle w:val="Encabezado"/>
      <w:jc w:val="center"/>
      <w:rPr>
        <w:rFonts w:cs="Arial"/>
        <w:b/>
        <w:bCs/>
      </w:rPr>
    </w:pPr>
  </w:p>
  <w:p w14:paraId="779361F7" w14:textId="77777777" w:rsidR="00D776E1" w:rsidRPr="00F823F5" w:rsidRDefault="00D776E1" w:rsidP="00F823F5">
    <w:pPr>
      <w:pStyle w:val="Encabezado"/>
      <w:jc w:val="center"/>
      <w:rPr>
        <w:rFonts w:cs="Arial"/>
        <w:b/>
        <w:bCs/>
      </w:rPr>
    </w:pPr>
    <w:r>
      <w:rPr>
        <w:rFonts w:cs="Arial"/>
        <w:b/>
        <w:bCs/>
        <w:noProof/>
        <w:lang w:eastAsia="es-CO"/>
      </w:rPr>
      <w:drawing>
        <wp:anchor distT="0" distB="0" distL="0" distR="0" simplePos="0" relativeHeight="251657728" behindDoc="0" locked="0" layoutInCell="1" allowOverlap="1" wp14:anchorId="31F5C7CB" wp14:editId="3CFE93F5">
          <wp:simplePos x="0" y="0"/>
          <wp:positionH relativeFrom="column">
            <wp:posOffset>2694940</wp:posOffset>
          </wp:positionH>
          <wp:positionV relativeFrom="paragraph">
            <wp:posOffset>-648970</wp:posOffset>
          </wp:positionV>
          <wp:extent cx="730250" cy="749935"/>
          <wp:effectExtent l="1905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srcRect/>
                  <a:stretch>
                    <a:fillRect/>
                  </a:stretch>
                </pic:blipFill>
                <pic:spPr bwMode="auto">
                  <a:xfrm>
                    <a:off x="0" y="0"/>
                    <a:ext cx="730250" cy="749935"/>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C34D1"/>
    <w:multiLevelType w:val="hybridMultilevel"/>
    <w:tmpl w:val="A658010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0100EF9"/>
    <w:multiLevelType w:val="hybridMultilevel"/>
    <w:tmpl w:val="4AB20A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80A2705"/>
    <w:multiLevelType w:val="hybridMultilevel"/>
    <w:tmpl w:val="3772745A"/>
    <w:lvl w:ilvl="0" w:tplc="2A963A9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9A53A6B"/>
    <w:multiLevelType w:val="hybridMultilevel"/>
    <w:tmpl w:val="2BBE8C00"/>
    <w:lvl w:ilvl="0" w:tplc="240A0011">
      <w:start w:val="1"/>
      <w:numFmt w:val="decimal"/>
      <w:lvlText w:val="%1)"/>
      <w:lvlJc w:val="left"/>
      <w:pPr>
        <w:ind w:left="720" w:hanging="360"/>
      </w:pPr>
    </w:lvl>
    <w:lvl w:ilvl="1" w:tplc="44888C5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1C23D4E"/>
    <w:multiLevelType w:val="multilevel"/>
    <w:tmpl w:val="9D0C51DC"/>
    <w:lvl w:ilvl="0">
      <w:start w:val="1"/>
      <w:numFmt w:val="decimal"/>
      <w:pStyle w:val="Ttulo1"/>
      <w:lvlText w:val="%1"/>
      <w:lvlJc w:val="left"/>
      <w:pPr>
        <w:ind w:left="432" w:hanging="432"/>
      </w:pPr>
    </w:lvl>
    <w:lvl w:ilvl="1">
      <w:start w:val="1"/>
      <w:numFmt w:val="decimal"/>
      <w:pStyle w:val="Ttulo2"/>
      <w:lvlText w:val="%1.%2"/>
      <w:lvlJc w:val="left"/>
      <w:pPr>
        <w:ind w:left="6672"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5A967920"/>
    <w:multiLevelType w:val="hybridMultilevel"/>
    <w:tmpl w:val="2F145A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DD75894"/>
    <w:multiLevelType w:val="hybridMultilevel"/>
    <w:tmpl w:val="00B696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BB5BED"/>
    <w:multiLevelType w:val="hybridMultilevel"/>
    <w:tmpl w:val="BBD0A7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7F859B3"/>
    <w:multiLevelType w:val="hybridMultilevel"/>
    <w:tmpl w:val="F36AED18"/>
    <w:lvl w:ilvl="0" w:tplc="620E330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F394004"/>
    <w:multiLevelType w:val="hybridMultilevel"/>
    <w:tmpl w:val="37D437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3"/>
  </w:num>
  <w:num w:numId="5">
    <w:abstractNumId w:val="8"/>
  </w:num>
  <w:num w:numId="6">
    <w:abstractNumId w:val="2"/>
  </w:num>
  <w:num w:numId="7">
    <w:abstractNumId w:val="7"/>
  </w:num>
  <w:num w:numId="8">
    <w:abstractNumId w:val="5"/>
  </w:num>
  <w:num w:numId="9">
    <w:abstractNumId w:val="9"/>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354"/>
    <w:rsid w:val="0000154F"/>
    <w:rsid w:val="00001597"/>
    <w:rsid w:val="00001968"/>
    <w:rsid w:val="000025BD"/>
    <w:rsid w:val="00002F7B"/>
    <w:rsid w:val="0000358C"/>
    <w:rsid w:val="00003965"/>
    <w:rsid w:val="00003C52"/>
    <w:rsid w:val="0000436B"/>
    <w:rsid w:val="00005B8C"/>
    <w:rsid w:val="000062F7"/>
    <w:rsid w:val="00006483"/>
    <w:rsid w:val="000067A2"/>
    <w:rsid w:val="00006868"/>
    <w:rsid w:val="00010294"/>
    <w:rsid w:val="00011522"/>
    <w:rsid w:val="0001395A"/>
    <w:rsid w:val="00014009"/>
    <w:rsid w:val="00014254"/>
    <w:rsid w:val="00014CDB"/>
    <w:rsid w:val="00016449"/>
    <w:rsid w:val="0001689C"/>
    <w:rsid w:val="00020314"/>
    <w:rsid w:val="00020489"/>
    <w:rsid w:val="00020DE1"/>
    <w:rsid w:val="000213D6"/>
    <w:rsid w:val="00021CFB"/>
    <w:rsid w:val="00021DD6"/>
    <w:rsid w:val="00022525"/>
    <w:rsid w:val="00022711"/>
    <w:rsid w:val="00022906"/>
    <w:rsid w:val="00022970"/>
    <w:rsid w:val="000231A2"/>
    <w:rsid w:val="00023393"/>
    <w:rsid w:val="00023D91"/>
    <w:rsid w:val="00023EDF"/>
    <w:rsid w:val="00024BC9"/>
    <w:rsid w:val="0002527C"/>
    <w:rsid w:val="0002580E"/>
    <w:rsid w:val="00025D8E"/>
    <w:rsid w:val="00025DB2"/>
    <w:rsid w:val="00026B91"/>
    <w:rsid w:val="000273D9"/>
    <w:rsid w:val="000275F2"/>
    <w:rsid w:val="00027785"/>
    <w:rsid w:val="00030B33"/>
    <w:rsid w:val="0003108E"/>
    <w:rsid w:val="0003209E"/>
    <w:rsid w:val="00033A18"/>
    <w:rsid w:val="00033C99"/>
    <w:rsid w:val="00034529"/>
    <w:rsid w:val="00034DB6"/>
    <w:rsid w:val="000351E2"/>
    <w:rsid w:val="00036975"/>
    <w:rsid w:val="00036B96"/>
    <w:rsid w:val="00036B9B"/>
    <w:rsid w:val="000378D7"/>
    <w:rsid w:val="00037BB5"/>
    <w:rsid w:val="00040541"/>
    <w:rsid w:val="0004089C"/>
    <w:rsid w:val="00040BAA"/>
    <w:rsid w:val="00041216"/>
    <w:rsid w:val="0004133F"/>
    <w:rsid w:val="0004305E"/>
    <w:rsid w:val="00043FE0"/>
    <w:rsid w:val="00044162"/>
    <w:rsid w:val="00044869"/>
    <w:rsid w:val="00044FB8"/>
    <w:rsid w:val="000453CD"/>
    <w:rsid w:val="00046498"/>
    <w:rsid w:val="0004695C"/>
    <w:rsid w:val="00046CE4"/>
    <w:rsid w:val="0004744D"/>
    <w:rsid w:val="00047F17"/>
    <w:rsid w:val="0005070F"/>
    <w:rsid w:val="00050B15"/>
    <w:rsid w:val="0005116B"/>
    <w:rsid w:val="000519A9"/>
    <w:rsid w:val="00051EF0"/>
    <w:rsid w:val="00052742"/>
    <w:rsid w:val="00053AE6"/>
    <w:rsid w:val="00053DA0"/>
    <w:rsid w:val="00053F39"/>
    <w:rsid w:val="00054402"/>
    <w:rsid w:val="00054982"/>
    <w:rsid w:val="000549CF"/>
    <w:rsid w:val="00054EAE"/>
    <w:rsid w:val="000552C9"/>
    <w:rsid w:val="000554C5"/>
    <w:rsid w:val="00055874"/>
    <w:rsid w:val="00055EED"/>
    <w:rsid w:val="00056590"/>
    <w:rsid w:val="0005671D"/>
    <w:rsid w:val="00056AE3"/>
    <w:rsid w:val="00056C41"/>
    <w:rsid w:val="00060CDB"/>
    <w:rsid w:val="00060DD5"/>
    <w:rsid w:val="00061A5F"/>
    <w:rsid w:val="00061B05"/>
    <w:rsid w:val="00061F3C"/>
    <w:rsid w:val="00062E13"/>
    <w:rsid w:val="00062E4A"/>
    <w:rsid w:val="00063161"/>
    <w:rsid w:val="000631EF"/>
    <w:rsid w:val="000649FA"/>
    <w:rsid w:val="00064C66"/>
    <w:rsid w:val="00064F59"/>
    <w:rsid w:val="00065522"/>
    <w:rsid w:val="000658B8"/>
    <w:rsid w:val="00067097"/>
    <w:rsid w:val="00067A1A"/>
    <w:rsid w:val="00067D76"/>
    <w:rsid w:val="000702BC"/>
    <w:rsid w:val="000706DA"/>
    <w:rsid w:val="0007075E"/>
    <w:rsid w:val="00070908"/>
    <w:rsid w:val="000712A6"/>
    <w:rsid w:val="00071351"/>
    <w:rsid w:val="00073296"/>
    <w:rsid w:val="000735BD"/>
    <w:rsid w:val="0007389B"/>
    <w:rsid w:val="000738C3"/>
    <w:rsid w:val="00074C44"/>
    <w:rsid w:val="00074C84"/>
    <w:rsid w:val="00074F08"/>
    <w:rsid w:val="00075811"/>
    <w:rsid w:val="0007687D"/>
    <w:rsid w:val="00076AAB"/>
    <w:rsid w:val="00077B70"/>
    <w:rsid w:val="00080583"/>
    <w:rsid w:val="00080B38"/>
    <w:rsid w:val="000814AA"/>
    <w:rsid w:val="00081F22"/>
    <w:rsid w:val="00083E21"/>
    <w:rsid w:val="00084D35"/>
    <w:rsid w:val="00084E61"/>
    <w:rsid w:val="00084EEE"/>
    <w:rsid w:val="00085C94"/>
    <w:rsid w:val="00085EE6"/>
    <w:rsid w:val="00087996"/>
    <w:rsid w:val="00087A05"/>
    <w:rsid w:val="00087C58"/>
    <w:rsid w:val="00090647"/>
    <w:rsid w:val="00090715"/>
    <w:rsid w:val="00092557"/>
    <w:rsid w:val="0009373B"/>
    <w:rsid w:val="0009391A"/>
    <w:rsid w:val="00094302"/>
    <w:rsid w:val="00094408"/>
    <w:rsid w:val="00094AB5"/>
    <w:rsid w:val="00094BE9"/>
    <w:rsid w:val="00095152"/>
    <w:rsid w:val="00096007"/>
    <w:rsid w:val="00096639"/>
    <w:rsid w:val="000970EF"/>
    <w:rsid w:val="000A0FD2"/>
    <w:rsid w:val="000A11CD"/>
    <w:rsid w:val="000A2204"/>
    <w:rsid w:val="000A2EAD"/>
    <w:rsid w:val="000A3D9E"/>
    <w:rsid w:val="000A3DD9"/>
    <w:rsid w:val="000A4188"/>
    <w:rsid w:val="000A433D"/>
    <w:rsid w:val="000A45E1"/>
    <w:rsid w:val="000A4B82"/>
    <w:rsid w:val="000A4EEE"/>
    <w:rsid w:val="000A57D5"/>
    <w:rsid w:val="000A62E1"/>
    <w:rsid w:val="000A63EB"/>
    <w:rsid w:val="000A77C6"/>
    <w:rsid w:val="000A7DA6"/>
    <w:rsid w:val="000B0147"/>
    <w:rsid w:val="000B0525"/>
    <w:rsid w:val="000B0829"/>
    <w:rsid w:val="000B144E"/>
    <w:rsid w:val="000B1463"/>
    <w:rsid w:val="000B1CC9"/>
    <w:rsid w:val="000B2786"/>
    <w:rsid w:val="000B301F"/>
    <w:rsid w:val="000B3E22"/>
    <w:rsid w:val="000B4019"/>
    <w:rsid w:val="000B56FF"/>
    <w:rsid w:val="000B6FEE"/>
    <w:rsid w:val="000B71AA"/>
    <w:rsid w:val="000C0854"/>
    <w:rsid w:val="000C11FB"/>
    <w:rsid w:val="000C14E6"/>
    <w:rsid w:val="000C1813"/>
    <w:rsid w:val="000C235C"/>
    <w:rsid w:val="000C2EBA"/>
    <w:rsid w:val="000C3A64"/>
    <w:rsid w:val="000C45D0"/>
    <w:rsid w:val="000C48CD"/>
    <w:rsid w:val="000C4C53"/>
    <w:rsid w:val="000C4ECA"/>
    <w:rsid w:val="000C6A79"/>
    <w:rsid w:val="000C7424"/>
    <w:rsid w:val="000D107E"/>
    <w:rsid w:val="000D1429"/>
    <w:rsid w:val="000D14BD"/>
    <w:rsid w:val="000D27CE"/>
    <w:rsid w:val="000D2C41"/>
    <w:rsid w:val="000D2C84"/>
    <w:rsid w:val="000D34CB"/>
    <w:rsid w:val="000D3F8B"/>
    <w:rsid w:val="000D4227"/>
    <w:rsid w:val="000D4E3A"/>
    <w:rsid w:val="000D5198"/>
    <w:rsid w:val="000D56AA"/>
    <w:rsid w:val="000D5742"/>
    <w:rsid w:val="000D62F3"/>
    <w:rsid w:val="000D7A98"/>
    <w:rsid w:val="000E08FF"/>
    <w:rsid w:val="000E0C85"/>
    <w:rsid w:val="000E0E42"/>
    <w:rsid w:val="000E1023"/>
    <w:rsid w:val="000E10C7"/>
    <w:rsid w:val="000E142F"/>
    <w:rsid w:val="000E14F8"/>
    <w:rsid w:val="000E34E7"/>
    <w:rsid w:val="000E4391"/>
    <w:rsid w:val="000E466D"/>
    <w:rsid w:val="000E4A34"/>
    <w:rsid w:val="000E5B11"/>
    <w:rsid w:val="000E60FD"/>
    <w:rsid w:val="000E63BF"/>
    <w:rsid w:val="000E738B"/>
    <w:rsid w:val="000E76EF"/>
    <w:rsid w:val="000E799B"/>
    <w:rsid w:val="000F22A4"/>
    <w:rsid w:val="000F2EC4"/>
    <w:rsid w:val="000F33AF"/>
    <w:rsid w:val="000F353E"/>
    <w:rsid w:val="000F3A03"/>
    <w:rsid w:val="000F4DCC"/>
    <w:rsid w:val="000F5657"/>
    <w:rsid w:val="000F60C1"/>
    <w:rsid w:val="000F616E"/>
    <w:rsid w:val="000F64E0"/>
    <w:rsid w:val="000F669C"/>
    <w:rsid w:val="000F72E7"/>
    <w:rsid w:val="001005B3"/>
    <w:rsid w:val="001009DC"/>
    <w:rsid w:val="00101145"/>
    <w:rsid w:val="00101B61"/>
    <w:rsid w:val="00101F35"/>
    <w:rsid w:val="00102861"/>
    <w:rsid w:val="0010299A"/>
    <w:rsid w:val="00105370"/>
    <w:rsid w:val="00106BC2"/>
    <w:rsid w:val="0010700E"/>
    <w:rsid w:val="00110771"/>
    <w:rsid w:val="00110F5E"/>
    <w:rsid w:val="001110D3"/>
    <w:rsid w:val="0011153A"/>
    <w:rsid w:val="00111F57"/>
    <w:rsid w:val="00112373"/>
    <w:rsid w:val="00112F7D"/>
    <w:rsid w:val="00113F62"/>
    <w:rsid w:val="001147FC"/>
    <w:rsid w:val="00114825"/>
    <w:rsid w:val="00114C64"/>
    <w:rsid w:val="00117097"/>
    <w:rsid w:val="001179BB"/>
    <w:rsid w:val="001179C9"/>
    <w:rsid w:val="00117CDA"/>
    <w:rsid w:val="00120A58"/>
    <w:rsid w:val="001232A1"/>
    <w:rsid w:val="00123465"/>
    <w:rsid w:val="00124109"/>
    <w:rsid w:val="00124A77"/>
    <w:rsid w:val="00124E33"/>
    <w:rsid w:val="001251EB"/>
    <w:rsid w:val="00125393"/>
    <w:rsid w:val="00125713"/>
    <w:rsid w:val="00125BC6"/>
    <w:rsid w:val="00125CB0"/>
    <w:rsid w:val="00125D93"/>
    <w:rsid w:val="001263A2"/>
    <w:rsid w:val="0012679F"/>
    <w:rsid w:val="001278CD"/>
    <w:rsid w:val="00130725"/>
    <w:rsid w:val="00130D2A"/>
    <w:rsid w:val="00131603"/>
    <w:rsid w:val="00132590"/>
    <w:rsid w:val="001325DA"/>
    <w:rsid w:val="00132930"/>
    <w:rsid w:val="00133022"/>
    <w:rsid w:val="0013321B"/>
    <w:rsid w:val="00133A47"/>
    <w:rsid w:val="00133F02"/>
    <w:rsid w:val="00134193"/>
    <w:rsid w:val="0013475D"/>
    <w:rsid w:val="00134D77"/>
    <w:rsid w:val="00135C16"/>
    <w:rsid w:val="00135C1B"/>
    <w:rsid w:val="001362A2"/>
    <w:rsid w:val="0013762A"/>
    <w:rsid w:val="00137C07"/>
    <w:rsid w:val="00141140"/>
    <w:rsid w:val="00141650"/>
    <w:rsid w:val="00141E6B"/>
    <w:rsid w:val="00142453"/>
    <w:rsid w:val="0014374B"/>
    <w:rsid w:val="0014379F"/>
    <w:rsid w:val="001438FB"/>
    <w:rsid w:val="00144354"/>
    <w:rsid w:val="0014475A"/>
    <w:rsid w:val="00144CFB"/>
    <w:rsid w:val="0014541D"/>
    <w:rsid w:val="00145AAB"/>
    <w:rsid w:val="0014651B"/>
    <w:rsid w:val="00147B6C"/>
    <w:rsid w:val="00150855"/>
    <w:rsid w:val="00151172"/>
    <w:rsid w:val="00152323"/>
    <w:rsid w:val="00152949"/>
    <w:rsid w:val="00152FB1"/>
    <w:rsid w:val="00153DFB"/>
    <w:rsid w:val="00154EFB"/>
    <w:rsid w:val="001554A3"/>
    <w:rsid w:val="00155A78"/>
    <w:rsid w:val="00156728"/>
    <w:rsid w:val="00157463"/>
    <w:rsid w:val="00157609"/>
    <w:rsid w:val="001576A7"/>
    <w:rsid w:val="00157B3B"/>
    <w:rsid w:val="00157EA6"/>
    <w:rsid w:val="00161AD6"/>
    <w:rsid w:val="00161B82"/>
    <w:rsid w:val="00162A5E"/>
    <w:rsid w:val="0016477A"/>
    <w:rsid w:val="001651EF"/>
    <w:rsid w:val="00165702"/>
    <w:rsid w:val="00165802"/>
    <w:rsid w:val="00165C67"/>
    <w:rsid w:val="0016692F"/>
    <w:rsid w:val="001672F7"/>
    <w:rsid w:val="00167D69"/>
    <w:rsid w:val="00170C9A"/>
    <w:rsid w:val="00171669"/>
    <w:rsid w:val="00172F14"/>
    <w:rsid w:val="00172F50"/>
    <w:rsid w:val="001732F9"/>
    <w:rsid w:val="00173E28"/>
    <w:rsid w:val="001749D3"/>
    <w:rsid w:val="001752AD"/>
    <w:rsid w:val="00175676"/>
    <w:rsid w:val="0017608B"/>
    <w:rsid w:val="0017764F"/>
    <w:rsid w:val="0018234C"/>
    <w:rsid w:val="00182B9E"/>
    <w:rsid w:val="00182C12"/>
    <w:rsid w:val="00182D6F"/>
    <w:rsid w:val="00182E20"/>
    <w:rsid w:val="0018310A"/>
    <w:rsid w:val="0018496F"/>
    <w:rsid w:val="00184A02"/>
    <w:rsid w:val="00184BC1"/>
    <w:rsid w:val="00184D98"/>
    <w:rsid w:val="00185BCA"/>
    <w:rsid w:val="00186198"/>
    <w:rsid w:val="00186C27"/>
    <w:rsid w:val="00187795"/>
    <w:rsid w:val="00190285"/>
    <w:rsid w:val="0019134A"/>
    <w:rsid w:val="001915DF"/>
    <w:rsid w:val="00191C23"/>
    <w:rsid w:val="00192561"/>
    <w:rsid w:val="0019256D"/>
    <w:rsid w:val="001936D0"/>
    <w:rsid w:val="00193910"/>
    <w:rsid w:val="00193970"/>
    <w:rsid w:val="00193A47"/>
    <w:rsid w:val="00195F5C"/>
    <w:rsid w:val="001A0258"/>
    <w:rsid w:val="001A02F0"/>
    <w:rsid w:val="001A0647"/>
    <w:rsid w:val="001A0F0F"/>
    <w:rsid w:val="001A0F9D"/>
    <w:rsid w:val="001A161E"/>
    <w:rsid w:val="001A22D7"/>
    <w:rsid w:val="001A30DA"/>
    <w:rsid w:val="001A33BC"/>
    <w:rsid w:val="001A3D5F"/>
    <w:rsid w:val="001A3FEB"/>
    <w:rsid w:val="001A53D8"/>
    <w:rsid w:val="001A5655"/>
    <w:rsid w:val="001A59D0"/>
    <w:rsid w:val="001A5AD7"/>
    <w:rsid w:val="001B0BC2"/>
    <w:rsid w:val="001B1E99"/>
    <w:rsid w:val="001B2C95"/>
    <w:rsid w:val="001B2FCC"/>
    <w:rsid w:val="001B322F"/>
    <w:rsid w:val="001B3B2D"/>
    <w:rsid w:val="001B3F7C"/>
    <w:rsid w:val="001B4097"/>
    <w:rsid w:val="001B422E"/>
    <w:rsid w:val="001B5762"/>
    <w:rsid w:val="001B576C"/>
    <w:rsid w:val="001B673D"/>
    <w:rsid w:val="001B68B8"/>
    <w:rsid w:val="001B69D6"/>
    <w:rsid w:val="001B6A8C"/>
    <w:rsid w:val="001B6F69"/>
    <w:rsid w:val="001B6FC4"/>
    <w:rsid w:val="001C0C87"/>
    <w:rsid w:val="001C17BD"/>
    <w:rsid w:val="001C1E55"/>
    <w:rsid w:val="001C1E59"/>
    <w:rsid w:val="001C24C3"/>
    <w:rsid w:val="001C2593"/>
    <w:rsid w:val="001C3289"/>
    <w:rsid w:val="001C367C"/>
    <w:rsid w:val="001C3D96"/>
    <w:rsid w:val="001C45D1"/>
    <w:rsid w:val="001D07E0"/>
    <w:rsid w:val="001D0DBB"/>
    <w:rsid w:val="001D1238"/>
    <w:rsid w:val="001D15CF"/>
    <w:rsid w:val="001D1A58"/>
    <w:rsid w:val="001D3A19"/>
    <w:rsid w:val="001D41E3"/>
    <w:rsid w:val="001D5059"/>
    <w:rsid w:val="001D558D"/>
    <w:rsid w:val="001D5B6B"/>
    <w:rsid w:val="001D5C2D"/>
    <w:rsid w:val="001D5CD1"/>
    <w:rsid w:val="001D6CDF"/>
    <w:rsid w:val="001D7225"/>
    <w:rsid w:val="001E004B"/>
    <w:rsid w:val="001E00D8"/>
    <w:rsid w:val="001E0DA5"/>
    <w:rsid w:val="001E1813"/>
    <w:rsid w:val="001E1F51"/>
    <w:rsid w:val="001E2383"/>
    <w:rsid w:val="001E2925"/>
    <w:rsid w:val="001E38C2"/>
    <w:rsid w:val="001E39B8"/>
    <w:rsid w:val="001E4701"/>
    <w:rsid w:val="001E63C0"/>
    <w:rsid w:val="001E7B10"/>
    <w:rsid w:val="001E7FB9"/>
    <w:rsid w:val="001F071F"/>
    <w:rsid w:val="001F0A7C"/>
    <w:rsid w:val="001F2D2F"/>
    <w:rsid w:val="001F2E25"/>
    <w:rsid w:val="001F364B"/>
    <w:rsid w:val="001F5CCC"/>
    <w:rsid w:val="001F5ED8"/>
    <w:rsid w:val="001F6255"/>
    <w:rsid w:val="001F6256"/>
    <w:rsid w:val="001F710D"/>
    <w:rsid w:val="001F7B2E"/>
    <w:rsid w:val="002000E0"/>
    <w:rsid w:val="00200110"/>
    <w:rsid w:val="00201870"/>
    <w:rsid w:val="00201B28"/>
    <w:rsid w:val="00203B7F"/>
    <w:rsid w:val="002049C7"/>
    <w:rsid w:val="00206837"/>
    <w:rsid w:val="0020776F"/>
    <w:rsid w:val="00207B5E"/>
    <w:rsid w:val="00213400"/>
    <w:rsid w:val="002134B1"/>
    <w:rsid w:val="0021422C"/>
    <w:rsid w:val="0021456E"/>
    <w:rsid w:val="002147E3"/>
    <w:rsid w:val="0021615C"/>
    <w:rsid w:val="002200C9"/>
    <w:rsid w:val="002205EC"/>
    <w:rsid w:val="002208BE"/>
    <w:rsid w:val="002209B1"/>
    <w:rsid w:val="002218A8"/>
    <w:rsid w:val="00221A13"/>
    <w:rsid w:val="00221F09"/>
    <w:rsid w:val="002236CB"/>
    <w:rsid w:val="002237DC"/>
    <w:rsid w:val="00223A34"/>
    <w:rsid w:val="002242F2"/>
    <w:rsid w:val="00224DD5"/>
    <w:rsid w:val="002268A9"/>
    <w:rsid w:val="00226B6C"/>
    <w:rsid w:val="0022741F"/>
    <w:rsid w:val="00227DD8"/>
    <w:rsid w:val="00230D61"/>
    <w:rsid w:val="00231545"/>
    <w:rsid w:val="002324C9"/>
    <w:rsid w:val="002325B6"/>
    <w:rsid w:val="00232891"/>
    <w:rsid w:val="00232B8E"/>
    <w:rsid w:val="00233C2A"/>
    <w:rsid w:val="00233F05"/>
    <w:rsid w:val="00234449"/>
    <w:rsid w:val="00235C91"/>
    <w:rsid w:val="00235CEE"/>
    <w:rsid w:val="00235F74"/>
    <w:rsid w:val="00236095"/>
    <w:rsid w:val="002368B7"/>
    <w:rsid w:val="00236997"/>
    <w:rsid w:val="00237111"/>
    <w:rsid w:val="002410C0"/>
    <w:rsid w:val="002414E1"/>
    <w:rsid w:val="00242BA5"/>
    <w:rsid w:val="002436BE"/>
    <w:rsid w:val="0024389A"/>
    <w:rsid w:val="00244CB2"/>
    <w:rsid w:val="00245010"/>
    <w:rsid w:val="002453B4"/>
    <w:rsid w:val="00245AC7"/>
    <w:rsid w:val="002469D0"/>
    <w:rsid w:val="00246AAD"/>
    <w:rsid w:val="00246F1F"/>
    <w:rsid w:val="002478AE"/>
    <w:rsid w:val="00250379"/>
    <w:rsid w:val="00250ED8"/>
    <w:rsid w:val="0025197E"/>
    <w:rsid w:val="00251EDA"/>
    <w:rsid w:val="002526BA"/>
    <w:rsid w:val="00252F13"/>
    <w:rsid w:val="002534EC"/>
    <w:rsid w:val="00253B4B"/>
    <w:rsid w:val="00254A9F"/>
    <w:rsid w:val="00254D95"/>
    <w:rsid w:val="00255125"/>
    <w:rsid w:val="002608F8"/>
    <w:rsid w:val="00261A39"/>
    <w:rsid w:val="00261E01"/>
    <w:rsid w:val="00262E97"/>
    <w:rsid w:val="00262EBB"/>
    <w:rsid w:val="00263CA4"/>
    <w:rsid w:val="00263EF2"/>
    <w:rsid w:val="002640DC"/>
    <w:rsid w:val="00264610"/>
    <w:rsid w:val="00264FF6"/>
    <w:rsid w:val="0026541D"/>
    <w:rsid w:val="002654AE"/>
    <w:rsid w:val="00265E49"/>
    <w:rsid w:val="002662A7"/>
    <w:rsid w:val="00266619"/>
    <w:rsid w:val="002666BA"/>
    <w:rsid w:val="0026688A"/>
    <w:rsid w:val="00266926"/>
    <w:rsid w:val="002706BA"/>
    <w:rsid w:val="0027073B"/>
    <w:rsid w:val="0027144E"/>
    <w:rsid w:val="00271D33"/>
    <w:rsid w:val="002724C1"/>
    <w:rsid w:val="002738DF"/>
    <w:rsid w:val="00274137"/>
    <w:rsid w:val="00275A5B"/>
    <w:rsid w:val="00275BC5"/>
    <w:rsid w:val="0027645C"/>
    <w:rsid w:val="00276EE5"/>
    <w:rsid w:val="002770FB"/>
    <w:rsid w:val="002777E5"/>
    <w:rsid w:val="00280150"/>
    <w:rsid w:val="002801D3"/>
    <w:rsid w:val="002801E2"/>
    <w:rsid w:val="0028047D"/>
    <w:rsid w:val="00280F11"/>
    <w:rsid w:val="00281138"/>
    <w:rsid w:val="00281AD7"/>
    <w:rsid w:val="00282FA9"/>
    <w:rsid w:val="00283369"/>
    <w:rsid w:val="00286A95"/>
    <w:rsid w:val="002875E6"/>
    <w:rsid w:val="0028798B"/>
    <w:rsid w:val="002907EE"/>
    <w:rsid w:val="00290903"/>
    <w:rsid w:val="00290C23"/>
    <w:rsid w:val="002921B5"/>
    <w:rsid w:val="002927B7"/>
    <w:rsid w:val="002934AE"/>
    <w:rsid w:val="002937F3"/>
    <w:rsid w:val="00293F0A"/>
    <w:rsid w:val="002941DB"/>
    <w:rsid w:val="0029486A"/>
    <w:rsid w:val="00295D4E"/>
    <w:rsid w:val="00295E7D"/>
    <w:rsid w:val="002A2134"/>
    <w:rsid w:val="002A21B5"/>
    <w:rsid w:val="002A283C"/>
    <w:rsid w:val="002A3653"/>
    <w:rsid w:val="002A4540"/>
    <w:rsid w:val="002A4784"/>
    <w:rsid w:val="002A4BA3"/>
    <w:rsid w:val="002A6207"/>
    <w:rsid w:val="002A6783"/>
    <w:rsid w:val="002A6947"/>
    <w:rsid w:val="002A6A69"/>
    <w:rsid w:val="002A6B8E"/>
    <w:rsid w:val="002B018D"/>
    <w:rsid w:val="002B03E3"/>
    <w:rsid w:val="002B0CB2"/>
    <w:rsid w:val="002B2A52"/>
    <w:rsid w:val="002B2C4F"/>
    <w:rsid w:val="002B31A2"/>
    <w:rsid w:val="002B3C23"/>
    <w:rsid w:val="002B3F80"/>
    <w:rsid w:val="002B4858"/>
    <w:rsid w:val="002B4A8B"/>
    <w:rsid w:val="002B5AC8"/>
    <w:rsid w:val="002B5C4F"/>
    <w:rsid w:val="002B614B"/>
    <w:rsid w:val="002B6B37"/>
    <w:rsid w:val="002B6D07"/>
    <w:rsid w:val="002B714F"/>
    <w:rsid w:val="002B7B25"/>
    <w:rsid w:val="002C2388"/>
    <w:rsid w:val="002C2806"/>
    <w:rsid w:val="002C32E2"/>
    <w:rsid w:val="002C57AD"/>
    <w:rsid w:val="002C6329"/>
    <w:rsid w:val="002C6660"/>
    <w:rsid w:val="002C7DA5"/>
    <w:rsid w:val="002C7FD6"/>
    <w:rsid w:val="002D02D5"/>
    <w:rsid w:val="002D048D"/>
    <w:rsid w:val="002D15BA"/>
    <w:rsid w:val="002D3A9C"/>
    <w:rsid w:val="002D4553"/>
    <w:rsid w:val="002D52B0"/>
    <w:rsid w:val="002D5EE1"/>
    <w:rsid w:val="002D6600"/>
    <w:rsid w:val="002D6B10"/>
    <w:rsid w:val="002D6DDA"/>
    <w:rsid w:val="002D71A4"/>
    <w:rsid w:val="002E0077"/>
    <w:rsid w:val="002E01A6"/>
    <w:rsid w:val="002E1367"/>
    <w:rsid w:val="002E1525"/>
    <w:rsid w:val="002E2110"/>
    <w:rsid w:val="002E2DC6"/>
    <w:rsid w:val="002E3318"/>
    <w:rsid w:val="002E3DDB"/>
    <w:rsid w:val="002E3F60"/>
    <w:rsid w:val="002E424D"/>
    <w:rsid w:val="002E42CE"/>
    <w:rsid w:val="002E4617"/>
    <w:rsid w:val="002E473A"/>
    <w:rsid w:val="002E47D2"/>
    <w:rsid w:val="002E5E14"/>
    <w:rsid w:val="002E5ED0"/>
    <w:rsid w:val="002E61A2"/>
    <w:rsid w:val="002E64B5"/>
    <w:rsid w:val="002E69DA"/>
    <w:rsid w:val="002E7EEC"/>
    <w:rsid w:val="002F00E3"/>
    <w:rsid w:val="002F04AF"/>
    <w:rsid w:val="002F06D9"/>
    <w:rsid w:val="002F0EF8"/>
    <w:rsid w:val="002F1378"/>
    <w:rsid w:val="002F17CA"/>
    <w:rsid w:val="002F1CE1"/>
    <w:rsid w:val="002F1EAB"/>
    <w:rsid w:val="002F20D3"/>
    <w:rsid w:val="002F2491"/>
    <w:rsid w:val="002F2A0F"/>
    <w:rsid w:val="002F30D7"/>
    <w:rsid w:val="002F3145"/>
    <w:rsid w:val="002F348E"/>
    <w:rsid w:val="002F3CF7"/>
    <w:rsid w:val="002F545C"/>
    <w:rsid w:val="002F5724"/>
    <w:rsid w:val="002F5909"/>
    <w:rsid w:val="002F61FB"/>
    <w:rsid w:val="002F6243"/>
    <w:rsid w:val="002F6260"/>
    <w:rsid w:val="002F6EFD"/>
    <w:rsid w:val="002F77BF"/>
    <w:rsid w:val="002F7B51"/>
    <w:rsid w:val="00300869"/>
    <w:rsid w:val="00300E55"/>
    <w:rsid w:val="003019E3"/>
    <w:rsid w:val="00301CAC"/>
    <w:rsid w:val="00302370"/>
    <w:rsid w:val="00302BEE"/>
    <w:rsid w:val="00302FEB"/>
    <w:rsid w:val="003033F3"/>
    <w:rsid w:val="003044D1"/>
    <w:rsid w:val="003059E0"/>
    <w:rsid w:val="0030697B"/>
    <w:rsid w:val="00307551"/>
    <w:rsid w:val="00310164"/>
    <w:rsid w:val="00310F49"/>
    <w:rsid w:val="0031163D"/>
    <w:rsid w:val="00312F6C"/>
    <w:rsid w:val="00313181"/>
    <w:rsid w:val="003151FE"/>
    <w:rsid w:val="00315DC8"/>
    <w:rsid w:val="003161A8"/>
    <w:rsid w:val="003202BB"/>
    <w:rsid w:val="00320755"/>
    <w:rsid w:val="003208D0"/>
    <w:rsid w:val="00321341"/>
    <w:rsid w:val="00321E8C"/>
    <w:rsid w:val="00321F06"/>
    <w:rsid w:val="00321FA2"/>
    <w:rsid w:val="00322996"/>
    <w:rsid w:val="00322FF5"/>
    <w:rsid w:val="00323DC7"/>
    <w:rsid w:val="00324A1F"/>
    <w:rsid w:val="00325CA1"/>
    <w:rsid w:val="00330E3A"/>
    <w:rsid w:val="003313E0"/>
    <w:rsid w:val="003315C0"/>
    <w:rsid w:val="0033163D"/>
    <w:rsid w:val="0033327A"/>
    <w:rsid w:val="00333744"/>
    <w:rsid w:val="00333C6B"/>
    <w:rsid w:val="00334661"/>
    <w:rsid w:val="00334CB9"/>
    <w:rsid w:val="00335020"/>
    <w:rsid w:val="003353F2"/>
    <w:rsid w:val="00335581"/>
    <w:rsid w:val="00336235"/>
    <w:rsid w:val="00337215"/>
    <w:rsid w:val="0033793D"/>
    <w:rsid w:val="00340D7C"/>
    <w:rsid w:val="00341A70"/>
    <w:rsid w:val="00341B6F"/>
    <w:rsid w:val="0034242B"/>
    <w:rsid w:val="00342995"/>
    <w:rsid w:val="00343ABD"/>
    <w:rsid w:val="00343EB3"/>
    <w:rsid w:val="0034410E"/>
    <w:rsid w:val="00344AB9"/>
    <w:rsid w:val="00344C58"/>
    <w:rsid w:val="00344E09"/>
    <w:rsid w:val="0034639D"/>
    <w:rsid w:val="0034728C"/>
    <w:rsid w:val="0034777C"/>
    <w:rsid w:val="0035066E"/>
    <w:rsid w:val="00350BAD"/>
    <w:rsid w:val="003519AF"/>
    <w:rsid w:val="003534C6"/>
    <w:rsid w:val="00353509"/>
    <w:rsid w:val="00353AE6"/>
    <w:rsid w:val="00354AE9"/>
    <w:rsid w:val="00356381"/>
    <w:rsid w:val="003569C7"/>
    <w:rsid w:val="003571BA"/>
    <w:rsid w:val="00360805"/>
    <w:rsid w:val="00360BC8"/>
    <w:rsid w:val="00362BC9"/>
    <w:rsid w:val="0036387F"/>
    <w:rsid w:val="003638B2"/>
    <w:rsid w:val="0036431F"/>
    <w:rsid w:val="00364AED"/>
    <w:rsid w:val="00365115"/>
    <w:rsid w:val="00367D16"/>
    <w:rsid w:val="003700D3"/>
    <w:rsid w:val="00370474"/>
    <w:rsid w:val="00370701"/>
    <w:rsid w:val="00370A1D"/>
    <w:rsid w:val="00370A3D"/>
    <w:rsid w:val="00370D7D"/>
    <w:rsid w:val="003723BD"/>
    <w:rsid w:val="00374F26"/>
    <w:rsid w:val="00376243"/>
    <w:rsid w:val="00376A2B"/>
    <w:rsid w:val="003772F0"/>
    <w:rsid w:val="003774A9"/>
    <w:rsid w:val="00380095"/>
    <w:rsid w:val="0038060B"/>
    <w:rsid w:val="003811BC"/>
    <w:rsid w:val="003817DF"/>
    <w:rsid w:val="003818D0"/>
    <w:rsid w:val="0038198F"/>
    <w:rsid w:val="00381CC9"/>
    <w:rsid w:val="00381CD2"/>
    <w:rsid w:val="00381F07"/>
    <w:rsid w:val="00383B72"/>
    <w:rsid w:val="003845F6"/>
    <w:rsid w:val="00384E70"/>
    <w:rsid w:val="00385EC2"/>
    <w:rsid w:val="00386071"/>
    <w:rsid w:val="003877BF"/>
    <w:rsid w:val="00387E20"/>
    <w:rsid w:val="003900CF"/>
    <w:rsid w:val="00391227"/>
    <w:rsid w:val="00391BAE"/>
    <w:rsid w:val="00391BBE"/>
    <w:rsid w:val="00392822"/>
    <w:rsid w:val="00393CCD"/>
    <w:rsid w:val="003942D7"/>
    <w:rsid w:val="00395231"/>
    <w:rsid w:val="00396E9C"/>
    <w:rsid w:val="00397088"/>
    <w:rsid w:val="003974C9"/>
    <w:rsid w:val="003A033A"/>
    <w:rsid w:val="003A07FF"/>
    <w:rsid w:val="003A0915"/>
    <w:rsid w:val="003A1F87"/>
    <w:rsid w:val="003A2525"/>
    <w:rsid w:val="003A37C8"/>
    <w:rsid w:val="003A37E2"/>
    <w:rsid w:val="003A3819"/>
    <w:rsid w:val="003A4575"/>
    <w:rsid w:val="003A4930"/>
    <w:rsid w:val="003A4BB4"/>
    <w:rsid w:val="003A5692"/>
    <w:rsid w:val="003A6253"/>
    <w:rsid w:val="003A6477"/>
    <w:rsid w:val="003A748F"/>
    <w:rsid w:val="003B0064"/>
    <w:rsid w:val="003B007C"/>
    <w:rsid w:val="003B1A00"/>
    <w:rsid w:val="003B1C57"/>
    <w:rsid w:val="003B2925"/>
    <w:rsid w:val="003B31AA"/>
    <w:rsid w:val="003B327D"/>
    <w:rsid w:val="003B3EF1"/>
    <w:rsid w:val="003B40A4"/>
    <w:rsid w:val="003B4A45"/>
    <w:rsid w:val="003B4AF7"/>
    <w:rsid w:val="003B581A"/>
    <w:rsid w:val="003C0F66"/>
    <w:rsid w:val="003C2A7E"/>
    <w:rsid w:val="003C2B31"/>
    <w:rsid w:val="003C2F18"/>
    <w:rsid w:val="003C307B"/>
    <w:rsid w:val="003C36CA"/>
    <w:rsid w:val="003C48B1"/>
    <w:rsid w:val="003C5F6C"/>
    <w:rsid w:val="003C66D2"/>
    <w:rsid w:val="003C7071"/>
    <w:rsid w:val="003C7944"/>
    <w:rsid w:val="003D0CF4"/>
    <w:rsid w:val="003D13BB"/>
    <w:rsid w:val="003D1723"/>
    <w:rsid w:val="003D2A79"/>
    <w:rsid w:val="003D3B41"/>
    <w:rsid w:val="003D3B49"/>
    <w:rsid w:val="003D3DE1"/>
    <w:rsid w:val="003D4421"/>
    <w:rsid w:val="003D47E5"/>
    <w:rsid w:val="003D4B31"/>
    <w:rsid w:val="003D5198"/>
    <w:rsid w:val="003D5368"/>
    <w:rsid w:val="003D75F3"/>
    <w:rsid w:val="003E050E"/>
    <w:rsid w:val="003E0676"/>
    <w:rsid w:val="003E1010"/>
    <w:rsid w:val="003E2AA1"/>
    <w:rsid w:val="003E2F5B"/>
    <w:rsid w:val="003E37F5"/>
    <w:rsid w:val="003E50CC"/>
    <w:rsid w:val="003E6CCA"/>
    <w:rsid w:val="003F0388"/>
    <w:rsid w:val="003F0EBE"/>
    <w:rsid w:val="003F1173"/>
    <w:rsid w:val="003F1C5F"/>
    <w:rsid w:val="003F207D"/>
    <w:rsid w:val="003F20C2"/>
    <w:rsid w:val="003F38C4"/>
    <w:rsid w:val="003F3D31"/>
    <w:rsid w:val="003F431D"/>
    <w:rsid w:val="003F4353"/>
    <w:rsid w:val="003F51A1"/>
    <w:rsid w:val="003F5274"/>
    <w:rsid w:val="003F6246"/>
    <w:rsid w:val="0040034B"/>
    <w:rsid w:val="00400F33"/>
    <w:rsid w:val="00401BF8"/>
    <w:rsid w:val="00401C2E"/>
    <w:rsid w:val="00402D2A"/>
    <w:rsid w:val="004049D1"/>
    <w:rsid w:val="004053F0"/>
    <w:rsid w:val="0040583F"/>
    <w:rsid w:val="004058D3"/>
    <w:rsid w:val="00405F65"/>
    <w:rsid w:val="0040784A"/>
    <w:rsid w:val="004079B5"/>
    <w:rsid w:val="00407C4E"/>
    <w:rsid w:val="00407F76"/>
    <w:rsid w:val="00410B13"/>
    <w:rsid w:val="0041141E"/>
    <w:rsid w:val="00411D97"/>
    <w:rsid w:val="00412643"/>
    <w:rsid w:val="00412689"/>
    <w:rsid w:val="0041320B"/>
    <w:rsid w:val="004132DB"/>
    <w:rsid w:val="0041353A"/>
    <w:rsid w:val="004163D5"/>
    <w:rsid w:val="00417500"/>
    <w:rsid w:val="00417ACC"/>
    <w:rsid w:val="004204DA"/>
    <w:rsid w:val="00422D18"/>
    <w:rsid w:val="00423527"/>
    <w:rsid w:val="004236A8"/>
    <w:rsid w:val="0042380C"/>
    <w:rsid w:val="0042390E"/>
    <w:rsid w:val="00423A67"/>
    <w:rsid w:val="0042442F"/>
    <w:rsid w:val="00424B67"/>
    <w:rsid w:val="00424FF4"/>
    <w:rsid w:val="0042522F"/>
    <w:rsid w:val="00425F07"/>
    <w:rsid w:val="00426880"/>
    <w:rsid w:val="00426980"/>
    <w:rsid w:val="00426F15"/>
    <w:rsid w:val="004270CE"/>
    <w:rsid w:val="00427191"/>
    <w:rsid w:val="0042780B"/>
    <w:rsid w:val="00427BF5"/>
    <w:rsid w:val="00430069"/>
    <w:rsid w:val="00430964"/>
    <w:rsid w:val="00430B7B"/>
    <w:rsid w:val="004312A2"/>
    <w:rsid w:val="00431A6A"/>
    <w:rsid w:val="0043291A"/>
    <w:rsid w:val="00432DB8"/>
    <w:rsid w:val="00433894"/>
    <w:rsid w:val="00434282"/>
    <w:rsid w:val="004349AF"/>
    <w:rsid w:val="00434E08"/>
    <w:rsid w:val="00434EBF"/>
    <w:rsid w:val="004352B9"/>
    <w:rsid w:val="004354C1"/>
    <w:rsid w:val="004356E6"/>
    <w:rsid w:val="00436337"/>
    <w:rsid w:val="004363E1"/>
    <w:rsid w:val="00436534"/>
    <w:rsid w:val="00436A55"/>
    <w:rsid w:val="00437289"/>
    <w:rsid w:val="00440A6A"/>
    <w:rsid w:val="00440C15"/>
    <w:rsid w:val="00440D4E"/>
    <w:rsid w:val="0044124E"/>
    <w:rsid w:val="0044189E"/>
    <w:rsid w:val="004429F3"/>
    <w:rsid w:val="00442CBC"/>
    <w:rsid w:val="00443771"/>
    <w:rsid w:val="00444C4E"/>
    <w:rsid w:val="00444D7D"/>
    <w:rsid w:val="00445942"/>
    <w:rsid w:val="004463C2"/>
    <w:rsid w:val="00447161"/>
    <w:rsid w:val="00447AC6"/>
    <w:rsid w:val="00447EC1"/>
    <w:rsid w:val="00450765"/>
    <w:rsid w:val="00450C40"/>
    <w:rsid w:val="0045207C"/>
    <w:rsid w:val="00453220"/>
    <w:rsid w:val="00453C12"/>
    <w:rsid w:val="00453ED0"/>
    <w:rsid w:val="00454202"/>
    <w:rsid w:val="0045627D"/>
    <w:rsid w:val="004574BF"/>
    <w:rsid w:val="00457D4E"/>
    <w:rsid w:val="00461776"/>
    <w:rsid w:val="004623A7"/>
    <w:rsid w:val="00462F8D"/>
    <w:rsid w:val="004635CB"/>
    <w:rsid w:val="0046361E"/>
    <w:rsid w:val="00463D09"/>
    <w:rsid w:val="00464F9B"/>
    <w:rsid w:val="0046545A"/>
    <w:rsid w:val="00467391"/>
    <w:rsid w:val="00471423"/>
    <w:rsid w:val="00472C15"/>
    <w:rsid w:val="004730A4"/>
    <w:rsid w:val="00473D63"/>
    <w:rsid w:val="00474181"/>
    <w:rsid w:val="004741AD"/>
    <w:rsid w:val="00475D8A"/>
    <w:rsid w:val="004764EB"/>
    <w:rsid w:val="00476F59"/>
    <w:rsid w:val="00477FE3"/>
    <w:rsid w:val="004808BD"/>
    <w:rsid w:val="00481091"/>
    <w:rsid w:val="004819D7"/>
    <w:rsid w:val="0048277B"/>
    <w:rsid w:val="0048329B"/>
    <w:rsid w:val="00483AE3"/>
    <w:rsid w:val="00483FFB"/>
    <w:rsid w:val="00484EC2"/>
    <w:rsid w:val="00485B25"/>
    <w:rsid w:val="00486410"/>
    <w:rsid w:val="004866E0"/>
    <w:rsid w:val="00486E05"/>
    <w:rsid w:val="004871D3"/>
    <w:rsid w:val="004875A4"/>
    <w:rsid w:val="004902AA"/>
    <w:rsid w:val="00490583"/>
    <w:rsid w:val="004913ED"/>
    <w:rsid w:val="0049149F"/>
    <w:rsid w:val="004922B0"/>
    <w:rsid w:val="0049267C"/>
    <w:rsid w:val="00492C5E"/>
    <w:rsid w:val="00493DFE"/>
    <w:rsid w:val="004958CC"/>
    <w:rsid w:val="004958FC"/>
    <w:rsid w:val="00495D60"/>
    <w:rsid w:val="00495E7E"/>
    <w:rsid w:val="004961F3"/>
    <w:rsid w:val="0049664F"/>
    <w:rsid w:val="004967AE"/>
    <w:rsid w:val="00497584"/>
    <w:rsid w:val="00497E13"/>
    <w:rsid w:val="004A0633"/>
    <w:rsid w:val="004A3D76"/>
    <w:rsid w:val="004A400E"/>
    <w:rsid w:val="004A43D7"/>
    <w:rsid w:val="004A4523"/>
    <w:rsid w:val="004A476B"/>
    <w:rsid w:val="004A5D82"/>
    <w:rsid w:val="004A5ECC"/>
    <w:rsid w:val="004A66CA"/>
    <w:rsid w:val="004A671B"/>
    <w:rsid w:val="004A7A65"/>
    <w:rsid w:val="004B048C"/>
    <w:rsid w:val="004B15E8"/>
    <w:rsid w:val="004B1A9B"/>
    <w:rsid w:val="004B2139"/>
    <w:rsid w:val="004B2176"/>
    <w:rsid w:val="004B22DA"/>
    <w:rsid w:val="004B2D08"/>
    <w:rsid w:val="004B40DE"/>
    <w:rsid w:val="004B48B5"/>
    <w:rsid w:val="004B4C59"/>
    <w:rsid w:val="004B5151"/>
    <w:rsid w:val="004B5A39"/>
    <w:rsid w:val="004B6CBB"/>
    <w:rsid w:val="004C1622"/>
    <w:rsid w:val="004C1934"/>
    <w:rsid w:val="004C2527"/>
    <w:rsid w:val="004C2B41"/>
    <w:rsid w:val="004C3143"/>
    <w:rsid w:val="004C324E"/>
    <w:rsid w:val="004C4D19"/>
    <w:rsid w:val="004C5A53"/>
    <w:rsid w:val="004C6306"/>
    <w:rsid w:val="004C6DFE"/>
    <w:rsid w:val="004C7962"/>
    <w:rsid w:val="004D0260"/>
    <w:rsid w:val="004D1493"/>
    <w:rsid w:val="004D176E"/>
    <w:rsid w:val="004D1D86"/>
    <w:rsid w:val="004D23DB"/>
    <w:rsid w:val="004D2A1A"/>
    <w:rsid w:val="004D32B4"/>
    <w:rsid w:val="004D4272"/>
    <w:rsid w:val="004D603D"/>
    <w:rsid w:val="004D6260"/>
    <w:rsid w:val="004D68E3"/>
    <w:rsid w:val="004D69F3"/>
    <w:rsid w:val="004D6A30"/>
    <w:rsid w:val="004D7522"/>
    <w:rsid w:val="004D7548"/>
    <w:rsid w:val="004E05E2"/>
    <w:rsid w:val="004E109F"/>
    <w:rsid w:val="004E14A0"/>
    <w:rsid w:val="004E192E"/>
    <w:rsid w:val="004E2363"/>
    <w:rsid w:val="004E2980"/>
    <w:rsid w:val="004E2E3A"/>
    <w:rsid w:val="004E338D"/>
    <w:rsid w:val="004E3BAB"/>
    <w:rsid w:val="004E5270"/>
    <w:rsid w:val="004E558C"/>
    <w:rsid w:val="004E7109"/>
    <w:rsid w:val="004E7D73"/>
    <w:rsid w:val="004F0401"/>
    <w:rsid w:val="004F1CF0"/>
    <w:rsid w:val="004F1D08"/>
    <w:rsid w:val="004F25E9"/>
    <w:rsid w:val="004F3EF6"/>
    <w:rsid w:val="004F4122"/>
    <w:rsid w:val="004F4197"/>
    <w:rsid w:val="004F45EA"/>
    <w:rsid w:val="004F4A19"/>
    <w:rsid w:val="004F501F"/>
    <w:rsid w:val="004F5AD7"/>
    <w:rsid w:val="004F5C34"/>
    <w:rsid w:val="004F7507"/>
    <w:rsid w:val="004F785A"/>
    <w:rsid w:val="0050033B"/>
    <w:rsid w:val="00500EA3"/>
    <w:rsid w:val="00501FD6"/>
    <w:rsid w:val="005027FF"/>
    <w:rsid w:val="005036E8"/>
    <w:rsid w:val="00503F7E"/>
    <w:rsid w:val="005050DF"/>
    <w:rsid w:val="005063FB"/>
    <w:rsid w:val="005077E7"/>
    <w:rsid w:val="0051003E"/>
    <w:rsid w:val="0051161B"/>
    <w:rsid w:val="005125E1"/>
    <w:rsid w:val="00514F33"/>
    <w:rsid w:val="00515270"/>
    <w:rsid w:val="0051594C"/>
    <w:rsid w:val="00516FA7"/>
    <w:rsid w:val="0052017E"/>
    <w:rsid w:val="00520AA0"/>
    <w:rsid w:val="005221CF"/>
    <w:rsid w:val="0052292C"/>
    <w:rsid w:val="00523275"/>
    <w:rsid w:val="00523D56"/>
    <w:rsid w:val="005240B9"/>
    <w:rsid w:val="005255C3"/>
    <w:rsid w:val="005258AD"/>
    <w:rsid w:val="00525921"/>
    <w:rsid w:val="00526145"/>
    <w:rsid w:val="00526A59"/>
    <w:rsid w:val="00527676"/>
    <w:rsid w:val="0052796D"/>
    <w:rsid w:val="0053029F"/>
    <w:rsid w:val="005306A1"/>
    <w:rsid w:val="00530785"/>
    <w:rsid w:val="00531357"/>
    <w:rsid w:val="00532625"/>
    <w:rsid w:val="00532F87"/>
    <w:rsid w:val="00534136"/>
    <w:rsid w:val="005353E2"/>
    <w:rsid w:val="00535CFD"/>
    <w:rsid w:val="00537280"/>
    <w:rsid w:val="0053750A"/>
    <w:rsid w:val="00537EEE"/>
    <w:rsid w:val="005403F6"/>
    <w:rsid w:val="0054173C"/>
    <w:rsid w:val="0054254C"/>
    <w:rsid w:val="005431C1"/>
    <w:rsid w:val="005442B2"/>
    <w:rsid w:val="005472C0"/>
    <w:rsid w:val="00547D07"/>
    <w:rsid w:val="00547EBB"/>
    <w:rsid w:val="00552459"/>
    <w:rsid w:val="00552566"/>
    <w:rsid w:val="005531D0"/>
    <w:rsid w:val="00554F2C"/>
    <w:rsid w:val="00556116"/>
    <w:rsid w:val="00556760"/>
    <w:rsid w:val="00556978"/>
    <w:rsid w:val="00556E58"/>
    <w:rsid w:val="00557A92"/>
    <w:rsid w:val="00560A66"/>
    <w:rsid w:val="00560A79"/>
    <w:rsid w:val="00562F3C"/>
    <w:rsid w:val="005631EB"/>
    <w:rsid w:val="0056473C"/>
    <w:rsid w:val="00565BE9"/>
    <w:rsid w:val="00567C13"/>
    <w:rsid w:val="00570F01"/>
    <w:rsid w:val="00571091"/>
    <w:rsid w:val="00571A1D"/>
    <w:rsid w:val="00574DAB"/>
    <w:rsid w:val="00575C4C"/>
    <w:rsid w:val="00575E6E"/>
    <w:rsid w:val="00576653"/>
    <w:rsid w:val="00577126"/>
    <w:rsid w:val="00577293"/>
    <w:rsid w:val="005777AC"/>
    <w:rsid w:val="00577ACA"/>
    <w:rsid w:val="00581088"/>
    <w:rsid w:val="0058184E"/>
    <w:rsid w:val="005825B0"/>
    <w:rsid w:val="00582D64"/>
    <w:rsid w:val="00585529"/>
    <w:rsid w:val="00586A56"/>
    <w:rsid w:val="00586CAD"/>
    <w:rsid w:val="005877F5"/>
    <w:rsid w:val="00587AD8"/>
    <w:rsid w:val="00587BEB"/>
    <w:rsid w:val="0059007F"/>
    <w:rsid w:val="00590AAB"/>
    <w:rsid w:val="00590C58"/>
    <w:rsid w:val="005923B2"/>
    <w:rsid w:val="00592C09"/>
    <w:rsid w:val="005930A4"/>
    <w:rsid w:val="005951AD"/>
    <w:rsid w:val="0059541C"/>
    <w:rsid w:val="00595D22"/>
    <w:rsid w:val="00595F50"/>
    <w:rsid w:val="00596387"/>
    <w:rsid w:val="00596A4E"/>
    <w:rsid w:val="00597849"/>
    <w:rsid w:val="005A0420"/>
    <w:rsid w:val="005A0FF3"/>
    <w:rsid w:val="005A10A9"/>
    <w:rsid w:val="005A118A"/>
    <w:rsid w:val="005A151B"/>
    <w:rsid w:val="005A178B"/>
    <w:rsid w:val="005A3002"/>
    <w:rsid w:val="005A449B"/>
    <w:rsid w:val="005A5932"/>
    <w:rsid w:val="005A5957"/>
    <w:rsid w:val="005A5B1B"/>
    <w:rsid w:val="005A5D0C"/>
    <w:rsid w:val="005A5E37"/>
    <w:rsid w:val="005A7178"/>
    <w:rsid w:val="005A78F0"/>
    <w:rsid w:val="005B160A"/>
    <w:rsid w:val="005B191A"/>
    <w:rsid w:val="005B201D"/>
    <w:rsid w:val="005B3E66"/>
    <w:rsid w:val="005B42D0"/>
    <w:rsid w:val="005B45AC"/>
    <w:rsid w:val="005B4671"/>
    <w:rsid w:val="005B4BF0"/>
    <w:rsid w:val="005B594C"/>
    <w:rsid w:val="005B667A"/>
    <w:rsid w:val="005B6FD1"/>
    <w:rsid w:val="005B723C"/>
    <w:rsid w:val="005B73BC"/>
    <w:rsid w:val="005C1589"/>
    <w:rsid w:val="005C1A0A"/>
    <w:rsid w:val="005C2B4A"/>
    <w:rsid w:val="005C2C81"/>
    <w:rsid w:val="005C321E"/>
    <w:rsid w:val="005C3244"/>
    <w:rsid w:val="005C47DF"/>
    <w:rsid w:val="005C52EF"/>
    <w:rsid w:val="005C5422"/>
    <w:rsid w:val="005C5A8D"/>
    <w:rsid w:val="005C5B2B"/>
    <w:rsid w:val="005C628A"/>
    <w:rsid w:val="005C6761"/>
    <w:rsid w:val="005C7734"/>
    <w:rsid w:val="005C7A0E"/>
    <w:rsid w:val="005C7D71"/>
    <w:rsid w:val="005C7E76"/>
    <w:rsid w:val="005D012F"/>
    <w:rsid w:val="005D0233"/>
    <w:rsid w:val="005D06D7"/>
    <w:rsid w:val="005D0B69"/>
    <w:rsid w:val="005D1278"/>
    <w:rsid w:val="005D1C8E"/>
    <w:rsid w:val="005D1D79"/>
    <w:rsid w:val="005D1EED"/>
    <w:rsid w:val="005D2C12"/>
    <w:rsid w:val="005D2FED"/>
    <w:rsid w:val="005D3050"/>
    <w:rsid w:val="005D402A"/>
    <w:rsid w:val="005D4991"/>
    <w:rsid w:val="005D533B"/>
    <w:rsid w:val="005D54EE"/>
    <w:rsid w:val="005D58FD"/>
    <w:rsid w:val="005D5B31"/>
    <w:rsid w:val="005D6A75"/>
    <w:rsid w:val="005D72FF"/>
    <w:rsid w:val="005E0613"/>
    <w:rsid w:val="005E0B27"/>
    <w:rsid w:val="005E0C3A"/>
    <w:rsid w:val="005E0C44"/>
    <w:rsid w:val="005E11E3"/>
    <w:rsid w:val="005E1348"/>
    <w:rsid w:val="005E1B52"/>
    <w:rsid w:val="005E2034"/>
    <w:rsid w:val="005E2174"/>
    <w:rsid w:val="005E35FD"/>
    <w:rsid w:val="005E37A0"/>
    <w:rsid w:val="005E3D4C"/>
    <w:rsid w:val="005E4749"/>
    <w:rsid w:val="005E64B3"/>
    <w:rsid w:val="005E710D"/>
    <w:rsid w:val="005E730C"/>
    <w:rsid w:val="005E7CAE"/>
    <w:rsid w:val="005F02D3"/>
    <w:rsid w:val="005F0AAE"/>
    <w:rsid w:val="005F0C5F"/>
    <w:rsid w:val="005F14E9"/>
    <w:rsid w:val="005F16FC"/>
    <w:rsid w:val="005F3D0D"/>
    <w:rsid w:val="005F442D"/>
    <w:rsid w:val="005F574F"/>
    <w:rsid w:val="005F5E0C"/>
    <w:rsid w:val="005F7663"/>
    <w:rsid w:val="005F79FA"/>
    <w:rsid w:val="005F7DAA"/>
    <w:rsid w:val="0060091E"/>
    <w:rsid w:val="00600BA3"/>
    <w:rsid w:val="006032CA"/>
    <w:rsid w:val="006036F0"/>
    <w:rsid w:val="00603BDA"/>
    <w:rsid w:val="00603F2F"/>
    <w:rsid w:val="0060433C"/>
    <w:rsid w:val="006048F2"/>
    <w:rsid w:val="00604B50"/>
    <w:rsid w:val="00604C4F"/>
    <w:rsid w:val="00605CA3"/>
    <w:rsid w:val="00606031"/>
    <w:rsid w:val="006070CA"/>
    <w:rsid w:val="00607517"/>
    <w:rsid w:val="00610131"/>
    <w:rsid w:val="0061044E"/>
    <w:rsid w:val="00610B9B"/>
    <w:rsid w:val="00611998"/>
    <w:rsid w:val="00611AA2"/>
    <w:rsid w:val="00611B14"/>
    <w:rsid w:val="006120E6"/>
    <w:rsid w:val="00614CED"/>
    <w:rsid w:val="006157D7"/>
    <w:rsid w:val="006168CC"/>
    <w:rsid w:val="00616E3D"/>
    <w:rsid w:val="00620898"/>
    <w:rsid w:val="00620CD3"/>
    <w:rsid w:val="00620E22"/>
    <w:rsid w:val="00620E5B"/>
    <w:rsid w:val="006211D1"/>
    <w:rsid w:val="00621872"/>
    <w:rsid w:val="00621C9F"/>
    <w:rsid w:val="00622D92"/>
    <w:rsid w:val="006236AC"/>
    <w:rsid w:val="006236B1"/>
    <w:rsid w:val="00623AE7"/>
    <w:rsid w:val="00624BC3"/>
    <w:rsid w:val="00625ADC"/>
    <w:rsid w:val="00627A22"/>
    <w:rsid w:val="0063052C"/>
    <w:rsid w:val="00630AE3"/>
    <w:rsid w:val="0063105E"/>
    <w:rsid w:val="00631420"/>
    <w:rsid w:val="006316DC"/>
    <w:rsid w:val="00632592"/>
    <w:rsid w:val="00632D36"/>
    <w:rsid w:val="00635CA7"/>
    <w:rsid w:val="0063667A"/>
    <w:rsid w:val="006371AD"/>
    <w:rsid w:val="00637EBB"/>
    <w:rsid w:val="00637F67"/>
    <w:rsid w:val="00640EA1"/>
    <w:rsid w:val="00641129"/>
    <w:rsid w:val="006415C0"/>
    <w:rsid w:val="0064181A"/>
    <w:rsid w:val="00642807"/>
    <w:rsid w:val="00642B02"/>
    <w:rsid w:val="00643AE8"/>
    <w:rsid w:val="00645130"/>
    <w:rsid w:val="00645349"/>
    <w:rsid w:val="00645731"/>
    <w:rsid w:val="00647A09"/>
    <w:rsid w:val="00650134"/>
    <w:rsid w:val="00650557"/>
    <w:rsid w:val="00650579"/>
    <w:rsid w:val="00651C3B"/>
    <w:rsid w:val="0065318B"/>
    <w:rsid w:val="00653EAC"/>
    <w:rsid w:val="006551A1"/>
    <w:rsid w:val="00656233"/>
    <w:rsid w:val="0065737A"/>
    <w:rsid w:val="00660142"/>
    <w:rsid w:val="00660687"/>
    <w:rsid w:val="00660EA5"/>
    <w:rsid w:val="006613ED"/>
    <w:rsid w:val="00661ECD"/>
    <w:rsid w:val="00662F01"/>
    <w:rsid w:val="0066315A"/>
    <w:rsid w:val="006631F8"/>
    <w:rsid w:val="00663BAA"/>
    <w:rsid w:val="00663DB1"/>
    <w:rsid w:val="0066441F"/>
    <w:rsid w:val="0066457E"/>
    <w:rsid w:val="00664BFD"/>
    <w:rsid w:val="00665569"/>
    <w:rsid w:val="00665F25"/>
    <w:rsid w:val="00666224"/>
    <w:rsid w:val="00666EB3"/>
    <w:rsid w:val="006704E3"/>
    <w:rsid w:val="00670611"/>
    <w:rsid w:val="00671383"/>
    <w:rsid w:val="00671D23"/>
    <w:rsid w:val="006734A4"/>
    <w:rsid w:val="00673A75"/>
    <w:rsid w:val="00673D87"/>
    <w:rsid w:val="006740B7"/>
    <w:rsid w:val="00674A97"/>
    <w:rsid w:val="00675E54"/>
    <w:rsid w:val="00676119"/>
    <w:rsid w:val="0068037B"/>
    <w:rsid w:val="00681457"/>
    <w:rsid w:val="00681485"/>
    <w:rsid w:val="0068158E"/>
    <w:rsid w:val="006819A8"/>
    <w:rsid w:val="00682C4B"/>
    <w:rsid w:val="006831C6"/>
    <w:rsid w:val="00684235"/>
    <w:rsid w:val="00686405"/>
    <w:rsid w:val="006906A8"/>
    <w:rsid w:val="006914A1"/>
    <w:rsid w:val="0069170A"/>
    <w:rsid w:val="00691D3C"/>
    <w:rsid w:val="00693044"/>
    <w:rsid w:val="006934A1"/>
    <w:rsid w:val="00693532"/>
    <w:rsid w:val="00694357"/>
    <w:rsid w:val="00694640"/>
    <w:rsid w:val="00694662"/>
    <w:rsid w:val="006955CF"/>
    <w:rsid w:val="006960CC"/>
    <w:rsid w:val="00696437"/>
    <w:rsid w:val="006966F9"/>
    <w:rsid w:val="00696C1D"/>
    <w:rsid w:val="00697362"/>
    <w:rsid w:val="006A0894"/>
    <w:rsid w:val="006A0901"/>
    <w:rsid w:val="006A0B0D"/>
    <w:rsid w:val="006A167A"/>
    <w:rsid w:val="006A22D6"/>
    <w:rsid w:val="006A2786"/>
    <w:rsid w:val="006A2953"/>
    <w:rsid w:val="006A315D"/>
    <w:rsid w:val="006A33D4"/>
    <w:rsid w:val="006A33E6"/>
    <w:rsid w:val="006A3A09"/>
    <w:rsid w:val="006A470E"/>
    <w:rsid w:val="006A4E82"/>
    <w:rsid w:val="006A538E"/>
    <w:rsid w:val="006A797F"/>
    <w:rsid w:val="006A7ABF"/>
    <w:rsid w:val="006A7AE2"/>
    <w:rsid w:val="006B0A2B"/>
    <w:rsid w:val="006B10B2"/>
    <w:rsid w:val="006B135E"/>
    <w:rsid w:val="006B1562"/>
    <w:rsid w:val="006B15CD"/>
    <w:rsid w:val="006B2B43"/>
    <w:rsid w:val="006B2F15"/>
    <w:rsid w:val="006B4174"/>
    <w:rsid w:val="006B41ED"/>
    <w:rsid w:val="006B5531"/>
    <w:rsid w:val="006B5F62"/>
    <w:rsid w:val="006B6C51"/>
    <w:rsid w:val="006C07D4"/>
    <w:rsid w:val="006C10B1"/>
    <w:rsid w:val="006C178F"/>
    <w:rsid w:val="006C1DDD"/>
    <w:rsid w:val="006C24F2"/>
    <w:rsid w:val="006C270E"/>
    <w:rsid w:val="006C301D"/>
    <w:rsid w:val="006C46D4"/>
    <w:rsid w:val="006C4E08"/>
    <w:rsid w:val="006C5236"/>
    <w:rsid w:val="006C5DE3"/>
    <w:rsid w:val="006C7F62"/>
    <w:rsid w:val="006D0991"/>
    <w:rsid w:val="006D0E56"/>
    <w:rsid w:val="006D10CE"/>
    <w:rsid w:val="006D2329"/>
    <w:rsid w:val="006D2F0C"/>
    <w:rsid w:val="006D2F80"/>
    <w:rsid w:val="006D39C6"/>
    <w:rsid w:val="006D4533"/>
    <w:rsid w:val="006D4FA2"/>
    <w:rsid w:val="006D639F"/>
    <w:rsid w:val="006D643A"/>
    <w:rsid w:val="006D65AA"/>
    <w:rsid w:val="006D6BA8"/>
    <w:rsid w:val="006D71FB"/>
    <w:rsid w:val="006D7592"/>
    <w:rsid w:val="006D7970"/>
    <w:rsid w:val="006E0F93"/>
    <w:rsid w:val="006E18A2"/>
    <w:rsid w:val="006E2029"/>
    <w:rsid w:val="006E4A79"/>
    <w:rsid w:val="006E4F9C"/>
    <w:rsid w:val="006E59A0"/>
    <w:rsid w:val="006E6F94"/>
    <w:rsid w:val="006E71C1"/>
    <w:rsid w:val="006E7282"/>
    <w:rsid w:val="006F0FFE"/>
    <w:rsid w:val="006F30BF"/>
    <w:rsid w:val="006F338A"/>
    <w:rsid w:val="006F4160"/>
    <w:rsid w:val="006F4805"/>
    <w:rsid w:val="006F50F8"/>
    <w:rsid w:val="006F522A"/>
    <w:rsid w:val="006F53FE"/>
    <w:rsid w:val="006F714E"/>
    <w:rsid w:val="007007CF"/>
    <w:rsid w:val="00700EE8"/>
    <w:rsid w:val="007010E6"/>
    <w:rsid w:val="00701149"/>
    <w:rsid w:val="007013CF"/>
    <w:rsid w:val="007016A1"/>
    <w:rsid w:val="00701D0E"/>
    <w:rsid w:val="007020E6"/>
    <w:rsid w:val="007033E1"/>
    <w:rsid w:val="00703FB9"/>
    <w:rsid w:val="007042D6"/>
    <w:rsid w:val="0070459A"/>
    <w:rsid w:val="00704936"/>
    <w:rsid w:val="00705984"/>
    <w:rsid w:val="00706F44"/>
    <w:rsid w:val="00707496"/>
    <w:rsid w:val="0071045F"/>
    <w:rsid w:val="00710753"/>
    <w:rsid w:val="007108F0"/>
    <w:rsid w:val="007114AA"/>
    <w:rsid w:val="00711872"/>
    <w:rsid w:val="00711B2A"/>
    <w:rsid w:val="007125F0"/>
    <w:rsid w:val="007135AC"/>
    <w:rsid w:val="00713B83"/>
    <w:rsid w:val="00716518"/>
    <w:rsid w:val="0071714F"/>
    <w:rsid w:val="007212C6"/>
    <w:rsid w:val="00723BCA"/>
    <w:rsid w:val="00723CB9"/>
    <w:rsid w:val="00724957"/>
    <w:rsid w:val="007268D2"/>
    <w:rsid w:val="0072720A"/>
    <w:rsid w:val="007273AB"/>
    <w:rsid w:val="007273B8"/>
    <w:rsid w:val="00730C74"/>
    <w:rsid w:val="00731148"/>
    <w:rsid w:val="007313D4"/>
    <w:rsid w:val="00731562"/>
    <w:rsid w:val="0073266F"/>
    <w:rsid w:val="00732A2C"/>
    <w:rsid w:val="00732F24"/>
    <w:rsid w:val="00734273"/>
    <w:rsid w:val="007344FD"/>
    <w:rsid w:val="0073450C"/>
    <w:rsid w:val="00734544"/>
    <w:rsid w:val="007347D3"/>
    <w:rsid w:val="0073647D"/>
    <w:rsid w:val="00736DDC"/>
    <w:rsid w:val="00737489"/>
    <w:rsid w:val="0073772D"/>
    <w:rsid w:val="00737CCC"/>
    <w:rsid w:val="007401B9"/>
    <w:rsid w:val="007412BC"/>
    <w:rsid w:val="007415C2"/>
    <w:rsid w:val="007415F7"/>
    <w:rsid w:val="00741EFD"/>
    <w:rsid w:val="007426F3"/>
    <w:rsid w:val="00742F9C"/>
    <w:rsid w:val="007434AC"/>
    <w:rsid w:val="0074395E"/>
    <w:rsid w:val="00743F1D"/>
    <w:rsid w:val="0074436D"/>
    <w:rsid w:val="00744738"/>
    <w:rsid w:val="0074501E"/>
    <w:rsid w:val="00745397"/>
    <w:rsid w:val="007458E2"/>
    <w:rsid w:val="0074731C"/>
    <w:rsid w:val="00747DF0"/>
    <w:rsid w:val="0075019E"/>
    <w:rsid w:val="007503D3"/>
    <w:rsid w:val="00751A04"/>
    <w:rsid w:val="00751C7C"/>
    <w:rsid w:val="00752F6D"/>
    <w:rsid w:val="0075356C"/>
    <w:rsid w:val="00753D16"/>
    <w:rsid w:val="00753FBC"/>
    <w:rsid w:val="00755462"/>
    <w:rsid w:val="00755D42"/>
    <w:rsid w:val="00755E78"/>
    <w:rsid w:val="00756174"/>
    <w:rsid w:val="0075623A"/>
    <w:rsid w:val="00756DFB"/>
    <w:rsid w:val="0076028F"/>
    <w:rsid w:val="007604FC"/>
    <w:rsid w:val="00761BAB"/>
    <w:rsid w:val="0076232E"/>
    <w:rsid w:val="0076268F"/>
    <w:rsid w:val="00763A55"/>
    <w:rsid w:val="00763CAD"/>
    <w:rsid w:val="00764821"/>
    <w:rsid w:val="00764D55"/>
    <w:rsid w:val="00765156"/>
    <w:rsid w:val="00765D55"/>
    <w:rsid w:val="00766802"/>
    <w:rsid w:val="00766CC9"/>
    <w:rsid w:val="00766CDC"/>
    <w:rsid w:val="00767606"/>
    <w:rsid w:val="00770604"/>
    <w:rsid w:val="00770668"/>
    <w:rsid w:val="0077213E"/>
    <w:rsid w:val="00772545"/>
    <w:rsid w:val="00772DFE"/>
    <w:rsid w:val="00773270"/>
    <w:rsid w:val="007734DC"/>
    <w:rsid w:val="00773702"/>
    <w:rsid w:val="00774059"/>
    <w:rsid w:val="0077439E"/>
    <w:rsid w:val="007747D7"/>
    <w:rsid w:val="00774A59"/>
    <w:rsid w:val="00775175"/>
    <w:rsid w:val="00775660"/>
    <w:rsid w:val="00776491"/>
    <w:rsid w:val="007769F5"/>
    <w:rsid w:val="007774FC"/>
    <w:rsid w:val="007778B5"/>
    <w:rsid w:val="007800B7"/>
    <w:rsid w:val="00780F5E"/>
    <w:rsid w:val="00781700"/>
    <w:rsid w:val="0078197E"/>
    <w:rsid w:val="00782B1F"/>
    <w:rsid w:val="00783A47"/>
    <w:rsid w:val="007840D6"/>
    <w:rsid w:val="007854B7"/>
    <w:rsid w:val="00785A83"/>
    <w:rsid w:val="00785DC9"/>
    <w:rsid w:val="00785F28"/>
    <w:rsid w:val="00786631"/>
    <w:rsid w:val="00786B40"/>
    <w:rsid w:val="00786D52"/>
    <w:rsid w:val="00786D88"/>
    <w:rsid w:val="00787185"/>
    <w:rsid w:val="00790BEA"/>
    <w:rsid w:val="00792BE7"/>
    <w:rsid w:val="00793020"/>
    <w:rsid w:val="00794850"/>
    <w:rsid w:val="00794EC2"/>
    <w:rsid w:val="007954E9"/>
    <w:rsid w:val="0079731E"/>
    <w:rsid w:val="007A04F5"/>
    <w:rsid w:val="007A0675"/>
    <w:rsid w:val="007A14B1"/>
    <w:rsid w:val="007A272A"/>
    <w:rsid w:val="007A279D"/>
    <w:rsid w:val="007A29B9"/>
    <w:rsid w:val="007A31E5"/>
    <w:rsid w:val="007A3F09"/>
    <w:rsid w:val="007A3FFA"/>
    <w:rsid w:val="007A4725"/>
    <w:rsid w:val="007A48D0"/>
    <w:rsid w:val="007A49C7"/>
    <w:rsid w:val="007A4E86"/>
    <w:rsid w:val="007A59CB"/>
    <w:rsid w:val="007A5A43"/>
    <w:rsid w:val="007A6788"/>
    <w:rsid w:val="007A6E51"/>
    <w:rsid w:val="007A76EA"/>
    <w:rsid w:val="007A7FC4"/>
    <w:rsid w:val="007B0E8F"/>
    <w:rsid w:val="007B135D"/>
    <w:rsid w:val="007B180B"/>
    <w:rsid w:val="007B1991"/>
    <w:rsid w:val="007B1A98"/>
    <w:rsid w:val="007B1ADE"/>
    <w:rsid w:val="007B329A"/>
    <w:rsid w:val="007B411E"/>
    <w:rsid w:val="007B6076"/>
    <w:rsid w:val="007B6B95"/>
    <w:rsid w:val="007B6F08"/>
    <w:rsid w:val="007B6FEA"/>
    <w:rsid w:val="007B72A7"/>
    <w:rsid w:val="007B79A9"/>
    <w:rsid w:val="007C16D8"/>
    <w:rsid w:val="007C1C59"/>
    <w:rsid w:val="007C37CF"/>
    <w:rsid w:val="007C4D05"/>
    <w:rsid w:val="007C4EC1"/>
    <w:rsid w:val="007C4FD2"/>
    <w:rsid w:val="007C50E5"/>
    <w:rsid w:val="007C5902"/>
    <w:rsid w:val="007C7F1E"/>
    <w:rsid w:val="007D081B"/>
    <w:rsid w:val="007D1B97"/>
    <w:rsid w:val="007D39E4"/>
    <w:rsid w:val="007D4045"/>
    <w:rsid w:val="007D4474"/>
    <w:rsid w:val="007D4870"/>
    <w:rsid w:val="007D48C5"/>
    <w:rsid w:val="007D4C6D"/>
    <w:rsid w:val="007D52A0"/>
    <w:rsid w:val="007D5489"/>
    <w:rsid w:val="007D5A36"/>
    <w:rsid w:val="007D665A"/>
    <w:rsid w:val="007D6728"/>
    <w:rsid w:val="007D70CE"/>
    <w:rsid w:val="007D744D"/>
    <w:rsid w:val="007D756B"/>
    <w:rsid w:val="007E045F"/>
    <w:rsid w:val="007E09E1"/>
    <w:rsid w:val="007E220A"/>
    <w:rsid w:val="007E2B7E"/>
    <w:rsid w:val="007E3395"/>
    <w:rsid w:val="007E3B0E"/>
    <w:rsid w:val="007E41C8"/>
    <w:rsid w:val="007E448B"/>
    <w:rsid w:val="007E4DEE"/>
    <w:rsid w:val="007E5E98"/>
    <w:rsid w:val="007E609F"/>
    <w:rsid w:val="007E7C13"/>
    <w:rsid w:val="007F0517"/>
    <w:rsid w:val="007F0F5B"/>
    <w:rsid w:val="007F263F"/>
    <w:rsid w:val="007F38AB"/>
    <w:rsid w:val="007F40A2"/>
    <w:rsid w:val="007F48D4"/>
    <w:rsid w:val="007F4A6D"/>
    <w:rsid w:val="007F5345"/>
    <w:rsid w:val="007F6161"/>
    <w:rsid w:val="007F629C"/>
    <w:rsid w:val="007F692B"/>
    <w:rsid w:val="007F6F95"/>
    <w:rsid w:val="007F70C2"/>
    <w:rsid w:val="007F73AC"/>
    <w:rsid w:val="008000D5"/>
    <w:rsid w:val="008013EB"/>
    <w:rsid w:val="00801CB6"/>
    <w:rsid w:val="00802791"/>
    <w:rsid w:val="008030AA"/>
    <w:rsid w:val="00804CAB"/>
    <w:rsid w:val="008076AD"/>
    <w:rsid w:val="00811388"/>
    <w:rsid w:val="00811ADD"/>
    <w:rsid w:val="00811D99"/>
    <w:rsid w:val="008121A2"/>
    <w:rsid w:val="008126F1"/>
    <w:rsid w:val="00813759"/>
    <w:rsid w:val="00813DAB"/>
    <w:rsid w:val="0081624D"/>
    <w:rsid w:val="008173F4"/>
    <w:rsid w:val="00817910"/>
    <w:rsid w:val="00817FD0"/>
    <w:rsid w:val="00821375"/>
    <w:rsid w:val="008213B6"/>
    <w:rsid w:val="00821476"/>
    <w:rsid w:val="00822011"/>
    <w:rsid w:val="0082252D"/>
    <w:rsid w:val="00823DC8"/>
    <w:rsid w:val="00825B45"/>
    <w:rsid w:val="008267A5"/>
    <w:rsid w:val="00826BF5"/>
    <w:rsid w:val="00827A38"/>
    <w:rsid w:val="00830270"/>
    <w:rsid w:val="008305E3"/>
    <w:rsid w:val="00830ACE"/>
    <w:rsid w:val="008315D5"/>
    <w:rsid w:val="0083174D"/>
    <w:rsid w:val="00832C8F"/>
    <w:rsid w:val="00833507"/>
    <w:rsid w:val="0083367D"/>
    <w:rsid w:val="00834D05"/>
    <w:rsid w:val="008352B6"/>
    <w:rsid w:val="00835463"/>
    <w:rsid w:val="00835C36"/>
    <w:rsid w:val="00836137"/>
    <w:rsid w:val="00836731"/>
    <w:rsid w:val="008369B7"/>
    <w:rsid w:val="00837659"/>
    <w:rsid w:val="008401D1"/>
    <w:rsid w:val="00840B04"/>
    <w:rsid w:val="00841BE1"/>
    <w:rsid w:val="008423C7"/>
    <w:rsid w:val="008444E7"/>
    <w:rsid w:val="0084489F"/>
    <w:rsid w:val="008453BF"/>
    <w:rsid w:val="00845F0E"/>
    <w:rsid w:val="00846512"/>
    <w:rsid w:val="00847916"/>
    <w:rsid w:val="00850F75"/>
    <w:rsid w:val="00852614"/>
    <w:rsid w:val="00852B35"/>
    <w:rsid w:val="00854425"/>
    <w:rsid w:val="008547AF"/>
    <w:rsid w:val="00855ADE"/>
    <w:rsid w:val="0085600B"/>
    <w:rsid w:val="00856902"/>
    <w:rsid w:val="0085753F"/>
    <w:rsid w:val="00857677"/>
    <w:rsid w:val="00857B84"/>
    <w:rsid w:val="00857F5F"/>
    <w:rsid w:val="008600C0"/>
    <w:rsid w:val="0086043F"/>
    <w:rsid w:val="008613A9"/>
    <w:rsid w:val="008625F5"/>
    <w:rsid w:val="00863DCA"/>
    <w:rsid w:val="00864810"/>
    <w:rsid w:val="00864ABC"/>
    <w:rsid w:val="008660B6"/>
    <w:rsid w:val="00866924"/>
    <w:rsid w:val="008670DB"/>
    <w:rsid w:val="00867F4B"/>
    <w:rsid w:val="00870035"/>
    <w:rsid w:val="008709CA"/>
    <w:rsid w:val="00870BAC"/>
    <w:rsid w:val="0087107A"/>
    <w:rsid w:val="0087115B"/>
    <w:rsid w:val="00871F71"/>
    <w:rsid w:val="008720C2"/>
    <w:rsid w:val="00872259"/>
    <w:rsid w:val="008726A2"/>
    <w:rsid w:val="00873FC0"/>
    <w:rsid w:val="00874F94"/>
    <w:rsid w:val="00877359"/>
    <w:rsid w:val="008818FB"/>
    <w:rsid w:val="0088278A"/>
    <w:rsid w:val="008867BF"/>
    <w:rsid w:val="00887747"/>
    <w:rsid w:val="00890B2E"/>
    <w:rsid w:val="0089143E"/>
    <w:rsid w:val="008915C2"/>
    <w:rsid w:val="008926C7"/>
    <w:rsid w:val="008927A5"/>
    <w:rsid w:val="008928ED"/>
    <w:rsid w:val="00892F99"/>
    <w:rsid w:val="0089322D"/>
    <w:rsid w:val="00893C4D"/>
    <w:rsid w:val="0089569A"/>
    <w:rsid w:val="00895BDC"/>
    <w:rsid w:val="00895E9A"/>
    <w:rsid w:val="00896AF0"/>
    <w:rsid w:val="00896F9A"/>
    <w:rsid w:val="008A0D06"/>
    <w:rsid w:val="008A1FA8"/>
    <w:rsid w:val="008A2F29"/>
    <w:rsid w:val="008A30E6"/>
    <w:rsid w:val="008A372B"/>
    <w:rsid w:val="008A4259"/>
    <w:rsid w:val="008A4481"/>
    <w:rsid w:val="008A5CF0"/>
    <w:rsid w:val="008A5F58"/>
    <w:rsid w:val="008A6AC9"/>
    <w:rsid w:val="008B01F1"/>
    <w:rsid w:val="008B1323"/>
    <w:rsid w:val="008B27E7"/>
    <w:rsid w:val="008B3A03"/>
    <w:rsid w:val="008B3C07"/>
    <w:rsid w:val="008B3E17"/>
    <w:rsid w:val="008B5A51"/>
    <w:rsid w:val="008B6684"/>
    <w:rsid w:val="008B6BDF"/>
    <w:rsid w:val="008B785C"/>
    <w:rsid w:val="008B7D3A"/>
    <w:rsid w:val="008C00BD"/>
    <w:rsid w:val="008C08F0"/>
    <w:rsid w:val="008C09CE"/>
    <w:rsid w:val="008C18F5"/>
    <w:rsid w:val="008C1EF6"/>
    <w:rsid w:val="008C21BD"/>
    <w:rsid w:val="008C28C7"/>
    <w:rsid w:val="008C2C81"/>
    <w:rsid w:val="008C301F"/>
    <w:rsid w:val="008C3A7F"/>
    <w:rsid w:val="008C3E8A"/>
    <w:rsid w:val="008C544A"/>
    <w:rsid w:val="008C556F"/>
    <w:rsid w:val="008C55F7"/>
    <w:rsid w:val="008C5D7F"/>
    <w:rsid w:val="008C70C0"/>
    <w:rsid w:val="008D0B36"/>
    <w:rsid w:val="008D0FBD"/>
    <w:rsid w:val="008D10EE"/>
    <w:rsid w:val="008D16A2"/>
    <w:rsid w:val="008D1D2D"/>
    <w:rsid w:val="008D2165"/>
    <w:rsid w:val="008D551F"/>
    <w:rsid w:val="008D589A"/>
    <w:rsid w:val="008D5D7C"/>
    <w:rsid w:val="008D60EB"/>
    <w:rsid w:val="008D7251"/>
    <w:rsid w:val="008D7D29"/>
    <w:rsid w:val="008D7D2B"/>
    <w:rsid w:val="008D7DC9"/>
    <w:rsid w:val="008E0ADD"/>
    <w:rsid w:val="008E0B31"/>
    <w:rsid w:val="008E138A"/>
    <w:rsid w:val="008E1DBD"/>
    <w:rsid w:val="008E4124"/>
    <w:rsid w:val="008E4407"/>
    <w:rsid w:val="008E4C8A"/>
    <w:rsid w:val="008E68B9"/>
    <w:rsid w:val="008E7408"/>
    <w:rsid w:val="008E7F4A"/>
    <w:rsid w:val="008F0EAF"/>
    <w:rsid w:val="008F14D7"/>
    <w:rsid w:val="008F1B0C"/>
    <w:rsid w:val="008F44A7"/>
    <w:rsid w:val="008F69EC"/>
    <w:rsid w:val="008F69F3"/>
    <w:rsid w:val="008F6C1B"/>
    <w:rsid w:val="008F6DDC"/>
    <w:rsid w:val="008F74F5"/>
    <w:rsid w:val="0090155C"/>
    <w:rsid w:val="00901858"/>
    <w:rsid w:val="00901CA9"/>
    <w:rsid w:val="009023D4"/>
    <w:rsid w:val="009025E4"/>
    <w:rsid w:val="00903B1E"/>
    <w:rsid w:val="00903F83"/>
    <w:rsid w:val="00904F47"/>
    <w:rsid w:val="009059DC"/>
    <w:rsid w:val="00906D3C"/>
    <w:rsid w:val="00910756"/>
    <w:rsid w:val="00910DB1"/>
    <w:rsid w:val="00913766"/>
    <w:rsid w:val="009138B8"/>
    <w:rsid w:val="00913C9D"/>
    <w:rsid w:val="00913D47"/>
    <w:rsid w:val="009154C8"/>
    <w:rsid w:val="0091555F"/>
    <w:rsid w:val="00915593"/>
    <w:rsid w:val="0091614A"/>
    <w:rsid w:val="009162C8"/>
    <w:rsid w:val="009165D4"/>
    <w:rsid w:val="009169AB"/>
    <w:rsid w:val="00917C2C"/>
    <w:rsid w:val="009208F0"/>
    <w:rsid w:val="009225C3"/>
    <w:rsid w:val="00923063"/>
    <w:rsid w:val="00925615"/>
    <w:rsid w:val="00925E38"/>
    <w:rsid w:val="00926E0B"/>
    <w:rsid w:val="009275D0"/>
    <w:rsid w:val="00927869"/>
    <w:rsid w:val="0093045F"/>
    <w:rsid w:val="009309CD"/>
    <w:rsid w:val="00930BBB"/>
    <w:rsid w:val="009319F8"/>
    <w:rsid w:val="00931B4E"/>
    <w:rsid w:val="0093332F"/>
    <w:rsid w:val="00933572"/>
    <w:rsid w:val="00935F78"/>
    <w:rsid w:val="009361E5"/>
    <w:rsid w:val="009369A8"/>
    <w:rsid w:val="00936C52"/>
    <w:rsid w:val="00936E06"/>
    <w:rsid w:val="009377C8"/>
    <w:rsid w:val="00937C33"/>
    <w:rsid w:val="0094139A"/>
    <w:rsid w:val="009413E2"/>
    <w:rsid w:val="00941FCC"/>
    <w:rsid w:val="009429DC"/>
    <w:rsid w:val="00942A8D"/>
    <w:rsid w:val="00943464"/>
    <w:rsid w:val="009439B8"/>
    <w:rsid w:val="00944C5D"/>
    <w:rsid w:val="00944D99"/>
    <w:rsid w:val="00946236"/>
    <w:rsid w:val="009468C7"/>
    <w:rsid w:val="0094715D"/>
    <w:rsid w:val="00950133"/>
    <w:rsid w:val="009505E9"/>
    <w:rsid w:val="00950EC5"/>
    <w:rsid w:val="00952012"/>
    <w:rsid w:val="009521C0"/>
    <w:rsid w:val="009528D0"/>
    <w:rsid w:val="00953470"/>
    <w:rsid w:val="009542C9"/>
    <w:rsid w:val="0095579B"/>
    <w:rsid w:val="00956409"/>
    <w:rsid w:val="009565E7"/>
    <w:rsid w:val="00957279"/>
    <w:rsid w:val="009579D4"/>
    <w:rsid w:val="0096029E"/>
    <w:rsid w:val="0096078F"/>
    <w:rsid w:val="00961263"/>
    <w:rsid w:val="009613D4"/>
    <w:rsid w:val="00961810"/>
    <w:rsid w:val="009627B9"/>
    <w:rsid w:val="009627FE"/>
    <w:rsid w:val="00962878"/>
    <w:rsid w:val="0096319A"/>
    <w:rsid w:val="00964DA0"/>
    <w:rsid w:val="00966178"/>
    <w:rsid w:val="00966210"/>
    <w:rsid w:val="0096720B"/>
    <w:rsid w:val="0096745F"/>
    <w:rsid w:val="0096758B"/>
    <w:rsid w:val="00971B9C"/>
    <w:rsid w:val="00972777"/>
    <w:rsid w:val="00972813"/>
    <w:rsid w:val="00973A68"/>
    <w:rsid w:val="009741DE"/>
    <w:rsid w:val="009749B2"/>
    <w:rsid w:val="00974A0A"/>
    <w:rsid w:val="009752BA"/>
    <w:rsid w:val="00976317"/>
    <w:rsid w:val="00976C36"/>
    <w:rsid w:val="009803B4"/>
    <w:rsid w:val="00980A1A"/>
    <w:rsid w:val="00981A1F"/>
    <w:rsid w:val="00981D67"/>
    <w:rsid w:val="0098258C"/>
    <w:rsid w:val="00983339"/>
    <w:rsid w:val="00983785"/>
    <w:rsid w:val="00983F5B"/>
    <w:rsid w:val="0098406A"/>
    <w:rsid w:val="009842B8"/>
    <w:rsid w:val="00984E9D"/>
    <w:rsid w:val="00985A87"/>
    <w:rsid w:val="0098625B"/>
    <w:rsid w:val="009872B5"/>
    <w:rsid w:val="009906B3"/>
    <w:rsid w:val="0099102A"/>
    <w:rsid w:val="00991387"/>
    <w:rsid w:val="00992574"/>
    <w:rsid w:val="00992CE6"/>
    <w:rsid w:val="00993772"/>
    <w:rsid w:val="00994FC3"/>
    <w:rsid w:val="00995A8C"/>
    <w:rsid w:val="00997139"/>
    <w:rsid w:val="00997BC1"/>
    <w:rsid w:val="009A00D3"/>
    <w:rsid w:val="009A0956"/>
    <w:rsid w:val="009A10D6"/>
    <w:rsid w:val="009A1874"/>
    <w:rsid w:val="009A21EF"/>
    <w:rsid w:val="009A36B9"/>
    <w:rsid w:val="009A3F6B"/>
    <w:rsid w:val="009A4286"/>
    <w:rsid w:val="009A4378"/>
    <w:rsid w:val="009A4490"/>
    <w:rsid w:val="009A4A96"/>
    <w:rsid w:val="009A51E0"/>
    <w:rsid w:val="009A5937"/>
    <w:rsid w:val="009A5C9C"/>
    <w:rsid w:val="009A5D93"/>
    <w:rsid w:val="009A5DE9"/>
    <w:rsid w:val="009A66F2"/>
    <w:rsid w:val="009A79D6"/>
    <w:rsid w:val="009A7E28"/>
    <w:rsid w:val="009B0B71"/>
    <w:rsid w:val="009B1605"/>
    <w:rsid w:val="009B1620"/>
    <w:rsid w:val="009B2043"/>
    <w:rsid w:val="009B3CCC"/>
    <w:rsid w:val="009B4FD6"/>
    <w:rsid w:val="009B655F"/>
    <w:rsid w:val="009B7484"/>
    <w:rsid w:val="009B7B38"/>
    <w:rsid w:val="009C007E"/>
    <w:rsid w:val="009C06A5"/>
    <w:rsid w:val="009C10D9"/>
    <w:rsid w:val="009C2260"/>
    <w:rsid w:val="009C2C31"/>
    <w:rsid w:val="009C2E31"/>
    <w:rsid w:val="009C307A"/>
    <w:rsid w:val="009C3651"/>
    <w:rsid w:val="009C40A0"/>
    <w:rsid w:val="009C5497"/>
    <w:rsid w:val="009C5B50"/>
    <w:rsid w:val="009C5F55"/>
    <w:rsid w:val="009C692A"/>
    <w:rsid w:val="009C6C42"/>
    <w:rsid w:val="009C6CD7"/>
    <w:rsid w:val="009C7374"/>
    <w:rsid w:val="009C781D"/>
    <w:rsid w:val="009D0054"/>
    <w:rsid w:val="009D01DE"/>
    <w:rsid w:val="009D0364"/>
    <w:rsid w:val="009D098E"/>
    <w:rsid w:val="009D15A8"/>
    <w:rsid w:val="009D1A5B"/>
    <w:rsid w:val="009D1FC2"/>
    <w:rsid w:val="009D2E0C"/>
    <w:rsid w:val="009D2E2F"/>
    <w:rsid w:val="009D301F"/>
    <w:rsid w:val="009D472B"/>
    <w:rsid w:val="009D701A"/>
    <w:rsid w:val="009E0002"/>
    <w:rsid w:val="009E0164"/>
    <w:rsid w:val="009E1189"/>
    <w:rsid w:val="009E1577"/>
    <w:rsid w:val="009E21E4"/>
    <w:rsid w:val="009E3263"/>
    <w:rsid w:val="009E3AA4"/>
    <w:rsid w:val="009E6D70"/>
    <w:rsid w:val="009E7592"/>
    <w:rsid w:val="009F0563"/>
    <w:rsid w:val="009F0DCD"/>
    <w:rsid w:val="009F109B"/>
    <w:rsid w:val="009F211E"/>
    <w:rsid w:val="009F2690"/>
    <w:rsid w:val="009F2A24"/>
    <w:rsid w:val="009F3431"/>
    <w:rsid w:val="009F56B2"/>
    <w:rsid w:val="009F63FF"/>
    <w:rsid w:val="009F64C0"/>
    <w:rsid w:val="009F65B6"/>
    <w:rsid w:val="009F67CF"/>
    <w:rsid w:val="009F68FC"/>
    <w:rsid w:val="009F6BDB"/>
    <w:rsid w:val="009F7E26"/>
    <w:rsid w:val="00A0196F"/>
    <w:rsid w:val="00A01F3F"/>
    <w:rsid w:val="00A032CA"/>
    <w:rsid w:val="00A03BB6"/>
    <w:rsid w:val="00A064EC"/>
    <w:rsid w:val="00A07A3C"/>
    <w:rsid w:val="00A105BA"/>
    <w:rsid w:val="00A10A4C"/>
    <w:rsid w:val="00A110F4"/>
    <w:rsid w:val="00A1166A"/>
    <w:rsid w:val="00A1180E"/>
    <w:rsid w:val="00A1320D"/>
    <w:rsid w:val="00A1373A"/>
    <w:rsid w:val="00A13926"/>
    <w:rsid w:val="00A15293"/>
    <w:rsid w:val="00A153E6"/>
    <w:rsid w:val="00A15D8C"/>
    <w:rsid w:val="00A15F35"/>
    <w:rsid w:val="00A1601A"/>
    <w:rsid w:val="00A17B28"/>
    <w:rsid w:val="00A20280"/>
    <w:rsid w:val="00A20505"/>
    <w:rsid w:val="00A20F10"/>
    <w:rsid w:val="00A2218C"/>
    <w:rsid w:val="00A22619"/>
    <w:rsid w:val="00A2275B"/>
    <w:rsid w:val="00A234AA"/>
    <w:rsid w:val="00A2435F"/>
    <w:rsid w:val="00A24651"/>
    <w:rsid w:val="00A24943"/>
    <w:rsid w:val="00A24A34"/>
    <w:rsid w:val="00A26702"/>
    <w:rsid w:val="00A26EAD"/>
    <w:rsid w:val="00A27AF8"/>
    <w:rsid w:val="00A27F6A"/>
    <w:rsid w:val="00A3021C"/>
    <w:rsid w:val="00A32673"/>
    <w:rsid w:val="00A32A47"/>
    <w:rsid w:val="00A3334E"/>
    <w:rsid w:val="00A34008"/>
    <w:rsid w:val="00A35DE0"/>
    <w:rsid w:val="00A368B5"/>
    <w:rsid w:val="00A37AAE"/>
    <w:rsid w:val="00A37E39"/>
    <w:rsid w:val="00A400CD"/>
    <w:rsid w:val="00A40465"/>
    <w:rsid w:val="00A4095F"/>
    <w:rsid w:val="00A40D10"/>
    <w:rsid w:val="00A41485"/>
    <w:rsid w:val="00A4160B"/>
    <w:rsid w:val="00A42B48"/>
    <w:rsid w:val="00A43430"/>
    <w:rsid w:val="00A43494"/>
    <w:rsid w:val="00A4383E"/>
    <w:rsid w:val="00A43C68"/>
    <w:rsid w:val="00A446A5"/>
    <w:rsid w:val="00A4477A"/>
    <w:rsid w:val="00A448C1"/>
    <w:rsid w:val="00A45BED"/>
    <w:rsid w:val="00A45C01"/>
    <w:rsid w:val="00A45E81"/>
    <w:rsid w:val="00A46D0F"/>
    <w:rsid w:val="00A47098"/>
    <w:rsid w:val="00A470FB"/>
    <w:rsid w:val="00A475CB"/>
    <w:rsid w:val="00A47A97"/>
    <w:rsid w:val="00A47C23"/>
    <w:rsid w:val="00A50F95"/>
    <w:rsid w:val="00A51407"/>
    <w:rsid w:val="00A521CC"/>
    <w:rsid w:val="00A53051"/>
    <w:rsid w:val="00A531A7"/>
    <w:rsid w:val="00A53426"/>
    <w:rsid w:val="00A55764"/>
    <w:rsid w:val="00A5591A"/>
    <w:rsid w:val="00A572E4"/>
    <w:rsid w:val="00A6154A"/>
    <w:rsid w:val="00A6161A"/>
    <w:rsid w:val="00A61CA7"/>
    <w:rsid w:val="00A62E79"/>
    <w:rsid w:val="00A631C4"/>
    <w:rsid w:val="00A63634"/>
    <w:rsid w:val="00A65BF8"/>
    <w:rsid w:val="00A65C0D"/>
    <w:rsid w:val="00A665CE"/>
    <w:rsid w:val="00A66A5D"/>
    <w:rsid w:val="00A67546"/>
    <w:rsid w:val="00A70C51"/>
    <w:rsid w:val="00A70F39"/>
    <w:rsid w:val="00A715FB"/>
    <w:rsid w:val="00A72A92"/>
    <w:rsid w:val="00A735E6"/>
    <w:rsid w:val="00A74F6F"/>
    <w:rsid w:val="00A7567E"/>
    <w:rsid w:val="00A7586B"/>
    <w:rsid w:val="00A75969"/>
    <w:rsid w:val="00A76C9F"/>
    <w:rsid w:val="00A77762"/>
    <w:rsid w:val="00A80310"/>
    <w:rsid w:val="00A804B8"/>
    <w:rsid w:val="00A84041"/>
    <w:rsid w:val="00A841A6"/>
    <w:rsid w:val="00A844F8"/>
    <w:rsid w:val="00A84ECA"/>
    <w:rsid w:val="00A86009"/>
    <w:rsid w:val="00A868D4"/>
    <w:rsid w:val="00A87E05"/>
    <w:rsid w:val="00A91527"/>
    <w:rsid w:val="00A91DF8"/>
    <w:rsid w:val="00A92125"/>
    <w:rsid w:val="00A92526"/>
    <w:rsid w:val="00A9322E"/>
    <w:rsid w:val="00A9398B"/>
    <w:rsid w:val="00A939AF"/>
    <w:rsid w:val="00A941F7"/>
    <w:rsid w:val="00A94DCA"/>
    <w:rsid w:val="00A95263"/>
    <w:rsid w:val="00A95586"/>
    <w:rsid w:val="00A96839"/>
    <w:rsid w:val="00A971AD"/>
    <w:rsid w:val="00A97430"/>
    <w:rsid w:val="00A974FB"/>
    <w:rsid w:val="00AA091A"/>
    <w:rsid w:val="00AA0D97"/>
    <w:rsid w:val="00AA1C55"/>
    <w:rsid w:val="00AA2F19"/>
    <w:rsid w:val="00AA49F2"/>
    <w:rsid w:val="00AA4C21"/>
    <w:rsid w:val="00AA5BDE"/>
    <w:rsid w:val="00AA6DA5"/>
    <w:rsid w:val="00AA6ED3"/>
    <w:rsid w:val="00AB14DF"/>
    <w:rsid w:val="00AB1658"/>
    <w:rsid w:val="00AB1945"/>
    <w:rsid w:val="00AB1AB4"/>
    <w:rsid w:val="00AB34FB"/>
    <w:rsid w:val="00AB43E0"/>
    <w:rsid w:val="00AB5524"/>
    <w:rsid w:val="00AC16B0"/>
    <w:rsid w:val="00AC1E94"/>
    <w:rsid w:val="00AC1F0E"/>
    <w:rsid w:val="00AC216A"/>
    <w:rsid w:val="00AC2221"/>
    <w:rsid w:val="00AC22DB"/>
    <w:rsid w:val="00AC2FCB"/>
    <w:rsid w:val="00AC3B2B"/>
    <w:rsid w:val="00AC51F5"/>
    <w:rsid w:val="00AC5643"/>
    <w:rsid w:val="00AC5DCE"/>
    <w:rsid w:val="00AC66E4"/>
    <w:rsid w:val="00AC76D8"/>
    <w:rsid w:val="00AD053E"/>
    <w:rsid w:val="00AD12E7"/>
    <w:rsid w:val="00AD1780"/>
    <w:rsid w:val="00AD2344"/>
    <w:rsid w:val="00AD250B"/>
    <w:rsid w:val="00AD3237"/>
    <w:rsid w:val="00AD4B1A"/>
    <w:rsid w:val="00AD5875"/>
    <w:rsid w:val="00AD598A"/>
    <w:rsid w:val="00AD6E1A"/>
    <w:rsid w:val="00AD71D0"/>
    <w:rsid w:val="00AD72C8"/>
    <w:rsid w:val="00AD7B5A"/>
    <w:rsid w:val="00AE015F"/>
    <w:rsid w:val="00AE1638"/>
    <w:rsid w:val="00AE383F"/>
    <w:rsid w:val="00AE557F"/>
    <w:rsid w:val="00AE6210"/>
    <w:rsid w:val="00AE67B6"/>
    <w:rsid w:val="00AE75C6"/>
    <w:rsid w:val="00AF0291"/>
    <w:rsid w:val="00AF0C11"/>
    <w:rsid w:val="00AF2BD0"/>
    <w:rsid w:val="00AF31C2"/>
    <w:rsid w:val="00AF3885"/>
    <w:rsid w:val="00AF3D1F"/>
    <w:rsid w:val="00AF3D6B"/>
    <w:rsid w:val="00AF4872"/>
    <w:rsid w:val="00AF62E0"/>
    <w:rsid w:val="00AF636A"/>
    <w:rsid w:val="00AF6C7E"/>
    <w:rsid w:val="00B00E9A"/>
    <w:rsid w:val="00B00FFE"/>
    <w:rsid w:val="00B013A3"/>
    <w:rsid w:val="00B0194A"/>
    <w:rsid w:val="00B01C65"/>
    <w:rsid w:val="00B03566"/>
    <w:rsid w:val="00B04187"/>
    <w:rsid w:val="00B0484B"/>
    <w:rsid w:val="00B04925"/>
    <w:rsid w:val="00B05F47"/>
    <w:rsid w:val="00B061D2"/>
    <w:rsid w:val="00B06341"/>
    <w:rsid w:val="00B06F32"/>
    <w:rsid w:val="00B0741E"/>
    <w:rsid w:val="00B1057A"/>
    <w:rsid w:val="00B105A1"/>
    <w:rsid w:val="00B115B1"/>
    <w:rsid w:val="00B14786"/>
    <w:rsid w:val="00B14957"/>
    <w:rsid w:val="00B1531A"/>
    <w:rsid w:val="00B15C99"/>
    <w:rsid w:val="00B16360"/>
    <w:rsid w:val="00B16551"/>
    <w:rsid w:val="00B166B4"/>
    <w:rsid w:val="00B166C2"/>
    <w:rsid w:val="00B20366"/>
    <w:rsid w:val="00B204F8"/>
    <w:rsid w:val="00B21459"/>
    <w:rsid w:val="00B21BAD"/>
    <w:rsid w:val="00B22554"/>
    <w:rsid w:val="00B227F1"/>
    <w:rsid w:val="00B22BE4"/>
    <w:rsid w:val="00B23273"/>
    <w:rsid w:val="00B23EAC"/>
    <w:rsid w:val="00B240C9"/>
    <w:rsid w:val="00B2502F"/>
    <w:rsid w:val="00B25A69"/>
    <w:rsid w:val="00B25C51"/>
    <w:rsid w:val="00B2649C"/>
    <w:rsid w:val="00B26651"/>
    <w:rsid w:val="00B266C3"/>
    <w:rsid w:val="00B26C3E"/>
    <w:rsid w:val="00B273C6"/>
    <w:rsid w:val="00B3049D"/>
    <w:rsid w:val="00B307EA"/>
    <w:rsid w:val="00B31265"/>
    <w:rsid w:val="00B31AF1"/>
    <w:rsid w:val="00B32123"/>
    <w:rsid w:val="00B32670"/>
    <w:rsid w:val="00B3443B"/>
    <w:rsid w:val="00B36F8A"/>
    <w:rsid w:val="00B36FC1"/>
    <w:rsid w:val="00B40457"/>
    <w:rsid w:val="00B4164C"/>
    <w:rsid w:val="00B42737"/>
    <w:rsid w:val="00B4293A"/>
    <w:rsid w:val="00B42B76"/>
    <w:rsid w:val="00B44796"/>
    <w:rsid w:val="00B44F5E"/>
    <w:rsid w:val="00B450FC"/>
    <w:rsid w:val="00B45C8C"/>
    <w:rsid w:val="00B46292"/>
    <w:rsid w:val="00B462EE"/>
    <w:rsid w:val="00B466ED"/>
    <w:rsid w:val="00B47BE8"/>
    <w:rsid w:val="00B47DBF"/>
    <w:rsid w:val="00B5127D"/>
    <w:rsid w:val="00B5198B"/>
    <w:rsid w:val="00B5208A"/>
    <w:rsid w:val="00B5381A"/>
    <w:rsid w:val="00B54377"/>
    <w:rsid w:val="00B5508A"/>
    <w:rsid w:val="00B564B7"/>
    <w:rsid w:val="00B57358"/>
    <w:rsid w:val="00B57593"/>
    <w:rsid w:val="00B60644"/>
    <w:rsid w:val="00B60CBB"/>
    <w:rsid w:val="00B62CF8"/>
    <w:rsid w:val="00B645FC"/>
    <w:rsid w:val="00B65353"/>
    <w:rsid w:val="00B6537F"/>
    <w:rsid w:val="00B65C76"/>
    <w:rsid w:val="00B660D6"/>
    <w:rsid w:val="00B664EC"/>
    <w:rsid w:val="00B6683F"/>
    <w:rsid w:val="00B70B36"/>
    <w:rsid w:val="00B7125C"/>
    <w:rsid w:val="00B7179F"/>
    <w:rsid w:val="00B71B45"/>
    <w:rsid w:val="00B71B5E"/>
    <w:rsid w:val="00B71D9B"/>
    <w:rsid w:val="00B72DB0"/>
    <w:rsid w:val="00B72E18"/>
    <w:rsid w:val="00B72ED1"/>
    <w:rsid w:val="00B73681"/>
    <w:rsid w:val="00B738BC"/>
    <w:rsid w:val="00B74594"/>
    <w:rsid w:val="00B74643"/>
    <w:rsid w:val="00B75364"/>
    <w:rsid w:val="00B75B42"/>
    <w:rsid w:val="00B7643C"/>
    <w:rsid w:val="00B7643D"/>
    <w:rsid w:val="00B764A4"/>
    <w:rsid w:val="00B7668E"/>
    <w:rsid w:val="00B76697"/>
    <w:rsid w:val="00B766E1"/>
    <w:rsid w:val="00B76D49"/>
    <w:rsid w:val="00B77D5B"/>
    <w:rsid w:val="00B77E73"/>
    <w:rsid w:val="00B803A1"/>
    <w:rsid w:val="00B80A74"/>
    <w:rsid w:val="00B80CCE"/>
    <w:rsid w:val="00B81BA1"/>
    <w:rsid w:val="00B82FD6"/>
    <w:rsid w:val="00B83279"/>
    <w:rsid w:val="00B836F3"/>
    <w:rsid w:val="00B83BBA"/>
    <w:rsid w:val="00B844C2"/>
    <w:rsid w:val="00B862D7"/>
    <w:rsid w:val="00B86A5C"/>
    <w:rsid w:val="00B87069"/>
    <w:rsid w:val="00B878DB"/>
    <w:rsid w:val="00B905F8"/>
    <w:rsid w:val="00B91CE3"/>
    <w:rsid w:val="00B922A7"/>
    <w:rsid w:val="00B9302D"/>
    <w:rsid w:val="00B93A9A"/>
    <w:rsid w:val="00B93DF7"/>
    <w:rsid w:val="00B94C8F"/>
    <w:rsid w:val="00B95158"/>
    <w:rsid w:val="00B957FD"/>
    <w:rsid w:val="00B95A33"/>
    <w:rsid w:val="00B9691E"/>
    <w:rsid w:val="00B96F83"/>
    <w:rsid w:val="00B972CB"/>
    <w:rsid w:val="00B975FC"/>
    <w:rsid w:val="00B978F3"/>
    <w:rsid w:val="00BA0E3D"/>
    <w:rsid w:val="00BA111D"/>
    <w:rsid w:val="00BA17F5"/>
    <w:rsid w:val="00BA4447"/>
    <w:rsid w:val="00BA48D4"/>
    <w:rsid w:val="00BA52EA"/>
    <w:rsid w:val="00BA59D8"/>
    <w:rsid w:val="00BA6020"/>
    <w:rsid w:val="00BA6284"/>
    <w:rsid w:val="00BA62D7"/>
    <w:rsid w:val="00BA75B5"/>
    <w:rsid w:val="00BA78DC"/>
    <w:rsid w:val="00BA7D32"/>
    <w:rsid w:val="00BB0A86"/>
    <w:rsid w:val="00BB0B14"/>
    <w:rsid w:val="00BB24AF"/>
    <w:rsid w:val="00BB3108"/>
    <w:rsid w:val="00BB40A8"/>
    <w:rsid w:val="00BB54E3"/>
    <w:rsid w:val="00BB60B4"/>
    <w:rsid w:val="00BB68AC"/>
    <w:rsid w:val="00BB68C8"/>
    <w:rsid w:val="00BB6EBF"/>
    <w:rsid w:val="00BC0204"/>
    <w:rsid w:val="00BC0787"/>
    <w:rsid w:val="00BC0F8E"/>
    <w:rsid w:val="00BC1246"/>
    <w:rsid w:val="00BC164C"/>
    <w:rsid w:val="00BC1890"/>
    <w:rsid w:val="00BC25E0"/>
    <w:rsid w:val="00BC2CDD"/>
    <w:rsid w:val="00BC444C"/>
    <w:rsid w:val="00BC55A2"/>
    <w:rsid w:val="00BC57F5"/>
    <w:rsid w:val="00BC598F"/>
    <w:rsid w:val="00BC5CB7"/>
    <w:rsid w:val="00BC65F0"/>
    <w:rsid w:val="00BC6B3B"/>
    <w:rsid w:val="00BC6BF9"/>
    <w:rsid w:val="00BC71FE"/>
    <w:rsid w:val="00BD4239"/>
    <w:rsid w:val="00BD4F47"/>
    <w:rsid w:val="00BD508F"/>
    <w:rsid w:val="00BD5220"/>
    <w:rsid w:val="00BD60CA"/>
    <w:rsid w:val="00BD6142"/>
    <w:rsid w:val="00BD6943"/>
    <w:rsid w:val="00BD6AC3"/>
    <w:rsid w:val="00BD7175"/>
    <w:rsid w:val="00BE03D1"/>
    <w:rsid w:val="00BE094C"/>
    <w:rsid w:val="00BE0A55"/>
    <w:rsid w:val="00BE15F0"/>
    <w:rsid w:val="00BE1E03"/>
    <w:rsid w:val="00BE2412"/>
    <w:rsid w:val="00BE2AEA"/>
    <w:rsid w:val="00BE2B68"/>
    <w:rsid w:val="00BE3C31"/>
    <w:rsid w:val="00BE43B9"/>
    <w:rsid w:val="00BE5E47"/>
    <w:rsid w:val="00BE6868"/>
    <w:rsid w:val="00BF0D92"/>
    <w:rsid w:val="00BF0F79"/>
    <w:rsid w:val="00BF1B54"/>
    <w:rsid w:val="00BF21F4"/>
    <w:rsid w:val="00BF2BDA"/>
    <w:rsid w:val="00BF30F4"/>
    <w:rsid w:val="00BF33E5"/>
    <w:rsid w:val="00BF3518"/>
    <w:rsid w:val="00BF4A76"/>
    <w:rsid w:val="00BF50D5"/>
    <w:rsid w:val="00BF5A55"/>
    <w:rsid w:val="00BF5B87"/>
    <w:rsid w:val="00BF6178"/>
    <w:rsid w:val="00BF62BC"/>
    <w:rsid w:val="00BF68A0"/>
    <w:rsid w:val="00BF6CF6"/>
    <w:rsid w:val="00BF6E96"/>
    <w:rsid w:val="00BF7B0B"/>
    <w:rsid w:val="00C0028D"/>
    <w:rsid w:val="00C0133E"/>
    <w:rsid w:val="00C013FB"/>
    <w:rsid w:val="00C01C12"/>
    <w:rsid w:val="00C028C0"/>
    <w:rsid w:val="00C05E98"/>
    <w:rsid w:val="00C102E8"/>
    <w:rsid w:val="00C10ACA"/>
    <w:rsid w:val="00C1165A"/>
    <w:rsid w:val="00C158B2"/>
    <w:rsid w:val="00C16395"/>
    <w:rsid w:val="00C16D0F"/>
    <w:rsid w:val="00C178A5"/>
    <w:rsid w:val="00C178D7"/>
    <w:rsid w:val="00C20818"/>
    <w:rsid w:val="00C208E4"/>
    <w:rsid w:val="00C21DE6"/>
    <w:rsid w:val="00C2213A"/>
    <w:rsid w:val="00C222DD"/>
    <w:rsid w:val="00C23743"/>
    <w:rsid w:val="00C23ED4"/>
    <w:rsid w:val="00C253B7"/>
    <w:rsid w:val="00C25D4F"/>
    <w:rsid w:val="00C3083E"/>
    <w:rsid w:val="00C33A9F"/>
    <w:rsid w:val="00C33AAE"/>
    <w:rsid w:val="00C34296"/>
    <w:rsid w:val="00C34B48"/>
    <w:rsid w:val="00C34E40"/>
    <w:rsid w:val="00C359D2"/>
    <w:rsid w:val="00C35CA9"/>
    <w:rsid w:val="00C366DA"/>
    <w:rsid w:val="00C36A2D"/>
    <w:rsid w:val="00C37268"/>
    <w:rsid w:val="00C372A3"/>
    <w:rsid w:val="00C373D6"/>
    <w:rsid w:val="00C37670"/>
    <w:rsid w:val="00C37912"/>
    <w:rsid w:val="00C400EB"/>
    <w:rsid w:val="00C40520"/>
    <w:rsid w:val="00C40B89"/>
    <w:rsid w:val="00C40E98"/>
    <w:rsid w:val="00C41002"/>
    <w:rsid w:val="00C41310"/>
    <w:rsid w:val="00C4286C"/>
    <w:rsid w:val="00C43BB8"/>
    <w:rsid w:val="00C44567"/>
    <w:rsid w:val="00C46638"/>
    <w:rsid w:val="00C500AD"/>
    <w:rsid w:val="00C50286"/>
    <w:rsid w:val="00C50F60"/>
    <w:rsid w:val="00C518CE"/>
    <w:rsid w:val="00C51D3B"/>
    <w:rsid w:val="00C537AB"/>
    <w:rsid w:val="00C538EC"/>
    <w:rsid w:val="00C53BB2"/>
    <w:rsid w:val="00C54F07"/>
    <w:rsid w:val="00C5553E"/>
    <w:rsid w:val="00C559BD"/>
    <w:rsid w:val="00C56BDB"/>
    <w:rsid w:val="00C574C4"/>
    <w:rsid w:val="00C57A39"/>
    <w:rsid w:val="00C57E45"/>
    <w:rsid w:val="00C611AE"/>
    <w:rsid w:val="00C6270D"/>
    <w:rsid w:val="00C63503"/>
    <w:rsid w:val="00C654D6"/>
    <w:rsid w:val="00C6590F"/>
    <w:rsid w:val="00C66A18"/>
    <w:rsid w:val="00C67D54"/>
    <w:rsid w:val="00C67F8D"/>
    <w:rsid w:val="00C704B5"/>
    <w:rsid w:val="00C7054E"/>
    <w:rsid w:val="00C70899"/>
    <w:rsid w:val="00C70F36"/>
    <w:rsid w:val="00C70F83"/>
    <w:rsid w:val="00C7134B"/>
    <w:rsid w:val="00C71CEA"/>
    <w:rsid w:val="00C72DFE"/>
    <w:rsid w:val="00C73412"/>
    <w:rsid w:val="00C744E5"/>
    <w:rsid w:val="00C745E7"/>
    <w:rsid w:val="00C75897"/>
    <w:rsid w:val="00C7612B"/>
    <w:rsid w:val="00C76D44"/>
    <w:rsid w:val="00C804BA"/>
    <w:rsid w:val="00C80E3F"/>
    <w:rsid w:val="00C83DB9"/>
    <w:rsid w:val="00C84703"/>
    <w:rsid w:val="00C859D8"/>
    <w:rsid w:val="00C86B26"/>
    <w:rsid w:val="00C86C53"/>
    <w:rsid w:val="00C87133"/>
    <w:rsid w:val="00C900C9"/>
    <w:rsid w:val="00C9123B"/>
    <w:rsid w:val="00C9150E"/>
    <w:rsid w:val="00C9210A"/>
    <w:rsid w:val="00C92E12"/>
    <w:rsid w:val="00C93140"/>
    <w:rsid w:val="00C93147"/>
    <w:rsid w:val="00C93188"/>
    <w:rsid w:val="00C93F0B"/>
    <w:rsid w:val="00C94B78"/>
    <w:rsid w:val="00C95FD2"/>
    <w:rsid w:val="00C96227"/>
    <w:rsid w:val="00C96A70"/>
    <w:rsid w:val="00C97450"/>
    <w:rsid w:val="00CA048D"/>
    <w:rsid w:val="00CA12BA"/>
    <w:rsid w:val="00CA1985"/>
    <w:rsid w:val="00CA1988"/>
    <w:rsid w:val="00CA2EDC"/>
    <w:rsid w:val="00CA3361"/>
    <w:rsid w:val="00CA3E5D"/>
    <w:rsid w:val="00CA4007"/>
    <w:rsid w:val="00CA4B29"/>
    <w:rsid w:val="00CA5372"/>
    <w:rsid w:val="00CA65CF"/>
    <w:rsid w:val="00CA6CE8"/>
    <w:rsid w:val="00CA71F4"/>
    <w:rsid w:val="00CA7D9F"/>
    <w:rsid w:val="00CB0BCC"/>
    <w:rsid w:val="00CB1CBA"/>
    <w:rsid w:val="00CB1D43"/>
    <w:rsid w:val="00CB2389"/>
    <w:rsid w:val="00CB28C3"/>
    <w:rsid w:val="00CB37BD"/>
    <w:rsid w:val="00CB3A3C"/>
    <w:rsid w:val="00CB51D2"/>
    <w:rsid w:val="00CB557D"/>
    <w:rsid w:val="00CB5AF0"/>
    <w:rsid w:val="00CB5C18"/>
    <w:rsid w:val="00CB669C"/>
    <w:rsid w:val="00CB7AEA"/>
    <w:rsid w:val="00CC0833"/>
    <w:rsid w:val="00CC13CF"/>
    <w:rsid w:val="00CC3234"/>
    <w:rsid w:val="00CC3280"/>
    <w:rsid w:val="00CC34BD"/>
    <w:rsid w:val="00CC34ED"/>
    <w:rsid w:val="00CC4B50"/>
    <w:rsid w:val="00CC53EE"/>
    <w:rsid w:val="00CC553A"/>
    <w:rsid w:val="00CC57B9"/>
    <w:rsid w:val="00CC589A"/>
    <w:rsid w:val="00CC5A83"/>
    <w:rsid w:val="00CC682D"/>
    <w:rsid w:val="00CC6957"/>
    <w:rsid w:val="00CC6B48"/>
    <w:rsid w:val="00CC7212"/>
    <w:rsid w:val="00CD0F89"/>
    <w:rsid w:val="00CD15CE"/>
    <w:rsid w:val="00CD36B4"/>
    <w:rsid w:val="00CD3AD1"/>
    <w:rsid w:val="00CD41A8"/>
    <w:rsid w:val="00CD41EC"/>
    <w:rsid w:val="00CD536D"/>
    <w:rsid w:val="00CD5CEB"/>
    <w:rsid w:val="00CD6E20"/>
    <w:rsid w:val="00CD73D9"/>
    <w:rsid w:val="00CE0578"/>
    <w:rsid w:val="00CE0652"/>
    <w:rsid w:val="00CE0E8E"/>
    <w:rsid w:val="00CE16B3"/>
    <w:rsid w:val="00CE1897"/>
    <w:rsid w:val="00CE1C88"/>
    <w:rsid w:val="00CE5D35"/>
    <w:rsid w:val="00CE777B"/>
    <w:rsid w:val="00CE7AD8"/>
    <w:rsid w:val="00CE7B72"/>
    <w:rsid w:val="00CF107A"/>
    <w:rsid w:val="00CF19AF"/>
    <w:rsid w:val="00CF1A14"/>
    <w:rsid w:val="00CF1D59"/>
    <w:rsid w:val="00CF1EB0"/>
    <w:rsid w:val="00CF2BA1"/>
    <w:rsid w:val="00CF3139"/>
    <w:rsid w:val="00CF34E2"/>
    <w:rsid w:val="00CF384F"/>
    <w:rsid w:val="00CF5F82"/>
    <w:rsid w:val="00CF7622"/>
    <w:rsid w:val="00D00826"/>
    <w:rsid w:val="00D02580"/>
    <w:rsid w:val="00D026E2"/>
    <w:rsid w:val="00D03274"/>
    <w:rsid w:val="00D0360A"/>
    <w:rsid w:val="00D03E8B"/>
    <w:rsid w:val="00D03EAC"/>
    <w:rsid w:val="00D047E5"/>
    <w:rsid w:val="00D062EA"/>
    <w:rsid w:val="00D069A0"/>
    <w:rsid w:val="00D06CE3"/>
    <w:rsid w:val="00D06FF0"/>
    <w:rsid w:val="00D07806"/>
    <w:rsid w:val="00D07F7C"/>
    <w:rsid w:val="00D1001F"/>
    <w:rsid w:val="00D10928"/>
    <w:rsid w:val="00D10F58"/>
    <w:rsid w:val="00D11058"/>
    <w:rsid w:val="00D11E63"/>
    <w:rsid w:val="00D11EBA"/>
    <w:rsid w:val="00D129CC"/>
    <w:rsid w:val="00D14740"/>
    <w:rsid w:val="00D15B86"/>
    <w:rsid w:val="00D1718F"/>
    <w:rsid w:val="00D20A43"/>
    <w:rsid w:val="00D22A54"/>
    <w:rsid w:val="00D22D56"/>
    <w:rsid w:val="00D2397B"/>
    <w:rsid w:val="00D23C67"/>
    <w:rsid w:val="00D23F0D"/>
    <w:rsid w:val="00D247B6"/>
    <w:rsid w:val="00D25073"/>
    <w:rsid w:val="00D25516"/>
    <w:rsid w:val="00D25877"/>
    <w:rsid w:val="00D2617A"/>
    <w:rsid w:val="00D26CE4"/>
    <w:rsid w:val="00D2710B"/>
    <w:rsid w:val="00D271CA"/>
    <w:rsid w:val="00D27756"/>
    <w:rsid w:val="00D30FA9"/>
    <w:rsid w:val="00D318C0"/>
    <w:rsid w:val="00D31C4B"/>
    <w:rsid w:val="00D31D86"/>
    <w:rsid w:val="00D320B1"/>
    <w:rsid w:val="00D33044"/>
    <w:rsid w:val="00D348E4"/>
    <w:rsid w:val="00D349A7"/>
    <w:rsid w:val="00D34C49"/>
    <w:rsid w:val="00D405B6"/>
    <w:rsid w:val="00D41723"/>
    <w:rsid w:val="00D43614"/>
    <w:rsid w:val="00D4376E"/>
    <w:rsid w:val="00D43836"/>
    <w:rsid w:val="00D4397F"/>
    <w:rsid w:val="00D439F5"/>
    <w:rsid w:val="00D45038"/>
    <w:rsid w:val="00D45DE4"/>
    <w:rsid w:val="00D46052"/>
    <w:rsid w:val="00D46355"/>
    <w:rsid w:val="00D4662C"/>
    <w:rsid w:val="00D4709A"/>
    <w:rsid w:val="00D5006E"/>
    <w:rsid w:val="00D50925"/>
    <w:rsid w:val="00D51109"/>
    <w:rsid w:val="00D513A4"/>
    <w:rsid w:val="00D525DE"/>
    <w:rsid w:val="00D53BDE"/>
    <w:rsid w:val="00D53DCD"/>
    <w:rsid w:val="00D56E19"/>
    <w:rsid w:val="00D57412"/>
    <w:rsid w:val="00D57C34"/>
    <w:rsid w:val="00D60048"/>
    <w:rsid w:val="00D60B11"/>
    <w:rsid w:val="00D6172A"/>
    <w:rsid w:val="00D61C20"/>
    <w:rsid w:val="00D61DEE"/>
    <w:rsid w:val="00D63203"/>
    <w:rsid w:val="00D63267"/>
    <w:rsid w:val="00D6339E"/>
    <w:rsid w:val="00D6360E"/>
    <w:rsid w:val="00D6415A"/>
    <w:rsid w:val="00D64EE3"/>
    <w:rsid w:val="00D66098"/>
    <w:rsid w:val="00D67608"/>
    <w:rsid w:val="00D70762"/>
    <w:rsid w:val="00D7076E"/>
    <w:rsid w:val="00D71194"/>
    <w:rsid w:val="00D712CC"/>
    <w:rsid w:val="00D718AB"/>
    <w:rsid w:val="00D71D4D"/>
    <w:rsid w:val="00D72A13"/>
    <w:rsid w:val="00D736B8"/>
    <w:rsid w:val="00D75539"/>
    <w:rsid w:val="00D765DF"/>
    <w:rsid w:val="00D770E2"/>
    <w:rsid w:val="00D776E1"/>
    <w:rsid w:val="00D77E19"/>
    <w:rsid w:val="00D80329"/>
    <w:rsid w:val="00D80B66"/>
    <w:rsid w:val="00D82311"/>
    <w:rsid w:val="00D82419"/>
    <w:rsid w:val="00D82802"/>
    <w:rsid w:val="00D828CB"/>
    <w:rsid w:val="00D82E88"/>
    <w:rsid w:val="00D83441"/>
    <w:rsid w:val="00D83559"/>
    <w:rsid w:val="00D84EE5"/>
    <w:rsid w:val="00D861D0"/>
    <w:rsid w:val="00D8649E"/>
    <w:rsid w:val="00D86C38"/>
    <w:rsid w:val="00D8720F"/>
    <w:rsid w:val="00D87E97"/>
    <w:rsid w:val="00D90EFB"/>
    <w:rsid w:val="00D928E4"/>
    <w:rsid w:val="00D930ED"/>
    <w:rsid w:val="00D93302"/>
    <w:rsid w:val="00D956FA"/>
    <w:rsid w:val="00D95C15"/>
    <w:rsid w:val="00D95E3F"/>
    <w:rsid w:val="00D96B9A"/>
    <w:rsid w:val="00D97556"/>
    <w:rsid w:val="00D9775C"/>
    <w:rsid w:val="00D97E09"/>
    <w:rsid w:val="00D97FE1"/>
    <w:rsid w:val="00DA06BE"/>
    <w:rsid w:val="00DA0A2D"/>
    <w:rsid w:val="00DA0ED6"/>
    <w:rsid w:val="00DA33F8"/>
    <w:rsid w:val="00DA3492"/>
    <w:rsid w:val="00DA34DA"/>
    <w:rsid w:val="00DA356D"/>
    <w:rsid w:val="00DA3642"/>
    <w:rsid w:val="00DA39AF"/>
    <w:rsid w:val="00DA3FB8"/>
    <w:rsid w:val="00DA44C1"/>
    <w:rsid w:val="00DA46CF"/>
    <w:rsid w:val="00DA4BF2"/>
    <w:rsid w:val="00DA4CD3"/>
    <w:rsid w:val="00DA4E18"/>
    <w:rsid w:val="00DA4E1B"/>
    <w:rsid w:val="00DA4E92"/>
    <w:rsid w:val="00DA5009"/>
    <w:rsid w:val="00DA540B"/>
    <w:rsid w:val="00DA558A"/>
    <w:rsid w:val="00DA56CB"/>
    <w:rsid w:val="00DA574A"/>
    <w:rsid w:val="00DA65F6"/>
    <w:rsid w:val="00DA7069"/>
    <w:rsid w:val="00DA7415"/>
    <w:rsid w:val="00DB0CD0"/>
    <w:rsid w:val="00DB0DD0"/>
    <w:rsid w:val="00DB0F76"/>
    <w:rsid w:val="00DB27AC"/>
    <w:rsid w:val="00DB2C48"/>
    <w:rsid w:val="00DB6833"/>
    <w:rsid w:val="00DB6A01"/>
    <w:rsid w:val="00DB6C13"/>
    <w:rsid w:val="00DB7C2C"/>
    <w:rsid w:val="00DB7E72"/>
    <w:rsid w:val="00DC0F5B"/>
    <w:rsid w:val="00DC1814"/>
    <w:rsid w:val="00DC1942"/>
    <w:rsid w:val="00DC1946"/>
    <w:rsid w:val="00DC325E"/>
    <w:rsid w:val="00DC345C"/>
    <w:rsid w:val="00DC3779"/>
    <w:rsid w:val="00DC4D02"/>
    <w:rsid w:val="00DC53BD"/>
    <w:rsid w:val="00DC5D82"/>
    <w:rsid w:val="00DC5F7B"/>
    <w:rsid w:val="00DD1260"/>
    <w:rsid w:val="00DD12CD"/>
    <w:rsid w:val="00DD1B72"/>
    <w:rsid w:val="00DD1BAF"/>
    <w:rsid w:val="00DD260F"/>
    <w:rsid w:val="00DD2895"/>
    <w:rsid w:val="00DD289D"/>
    <w:rsid w:val="00DD3DB7"/>
    <w:rsid w:val="00DD3E40"/>
    <w:rsid w:val="00DD42C3"/>
    <w:rsid w:val="00DD52AD"/>
    <w:rsid w:val="00DD5B4D"/>
    <w:rsid w:val="00DD5F4F"/>
    <w:rsid w:val="00DD66FD"/>
    <w:rsid w:val="00DD7BB4"/>
    <w:rsid w:val="00DD7F2D"/>
    <w:rsid w:val="00DE00FB"/>
    <w:rsid w:val="00DE073E"/>
    <w:rsid w:val="00DE1590"/>
    <w:rsid w:val="00DE2E0F"/>
    <w:rsid w:val="00DE3DCF"/>
    <w:rsid w:val="00DE44BF"/>
    <w:rsid w:val="00DE52E2"/>
    <w:rsid w:val="00DE6AF4"/>
    <w:rsid w:val="00DE7544"/>
    <w:rsid w:val="00DF2885"/>
    <w:rsid w:val="00DF29C8"/>
    <w:rsid w:val="00DF36F9"/>
    <w:rsid w:val="00DF4746"/>
    <w:rsid w:val="00DF51F3"/>
    <w:rsid w:val="00DF69E2"/>
    <w:rsid w:val="00DF6C92"/>
    <w:rsid w:val="00DF6F44"/>
    <w:rsid w:val="00DF7C3B"/>
    <w:rsid w:val="00E00C0B"/>
    <w:rsid w:val="00E00CFA"/>
    <w:rsid w:val="00E01633"/>
    <w:rsid w:val="00E02986"/>
    <w:rsid w:val="00E038A9"/>
    <w:rsid w:val="00E03A64"/>
    <w:rsid w:val="00E05725"/>
    <w:rsid w:val="00E058A0"/>
    <w:rsid w:val="00E05CC2"/>
    <w:rsid w:val="00E061F0"/>
    <w:rsid w:val="00E067D2"/>
    <w:rsid w:val="00E06D6F"/>
    <w:rsid w:val="00E078AA"/>
    <w:rsid w:val="00E07A64"/>
    <w:rsid w:val="00E105F2"/>
    <w:rsid w:val="00E10E5D"/>
    <w:rsid w:val="00E12394"/>
    <w:rsid w:val="00E12F89"/>
    <w:rsid w:val="00E130AE"/>
    <w:rsid w:val="00E133ED"/>
    <w:rsid w:val="00E14A87"/>
    <w:rsid w:val="00E15501"/>
    <w:rsid w:val="00E156FF"/>
    <w:rsid w:val="00E158AE"/>
    <w:rsid w:val="00E15CC9"/>
    <w:rsid w:val="00E16ED6"/>
    <w:rsid w:val="00E204D5"/>
    <w:rsid w:val="00E2077B"/>
    <w:rsid w:val="00E2168D"/>
    <w:rsid w:val="00E2375D"/>
    <w:rsid w:val="00E2399D"/>
    <w:rsid w:val="00E24416"/>
    <w:rsid w:val="00E24765"/>
    <w:rsid w:val="00E24C0B"/>
    <w:rsid w:val="00E24E15"/>
    <w:rsid w:val="00E255CB"/>
    <w:rsid w:val="00E255E5"/>
    <w:rsid w:val="00E25B78"/>
    <w:rsid w:val="00E260CC"/>
    <w:rsid w:val="00E270C9"/>
    <w:rsid w:val="00E273DB"/>
    <w:rsid w:val="00E30627"/>
    <w:rsid w:val="00E309A3"/>
    <w:rsid w:val="00E30D39"/>
    <w:rsid w:val="00E31366"/>
    <w:rsid w:val="00E3146B"/>
    <w:rsid w:val="00E31693"/>
    <w:rsid w:val="00E31762"/>
    <w:rsid w:val="00E31F84"/>
    <w:rsid w:val="00E32272"/>
    <w:rsid w:val="00E322D6"/>
    <w:rsid w:val="00E3230B"/>
    <w:rsid w:val="00E32AFB"/>
    <w:rsid w:val="00E32FB3"/>
    <w:rsid w:val="00E330BA"/>
    <w:rsid w:val="00E33120"/>
    <w:rsid w:val="00E34C76"/>
    <w:rsid w:val="00E365AA"/>
    <w:rsid w:val="00E3679D"/>
    <w:rsid w:val="00E368D7"/>
    <w:rsid w:val="00E3752E"/>
    <w:rsid w:val="00E4122C"/>
    <w:rsid w:val="00E41B28"/>
    <w:rsid w:val="00E41BD1"/>
    <w:rsid w:val="00E42FBF"/>
    <w:rsid w:val="00E446A2"/>
    <w:rsid w:val="00E457E6"/>
    <w:rsid w:val="00E4582D"/>
    <w:rsid w:val="00E45D6D"/>
    <w:rsid w:val="00E474FB"/>
    <w:rsid w:val="00E47B31"/>
    <w:rsid w:val="00E5138A"/>
    <w:rsid w:val="00E51A0C"/>
    <w:rsid w:val="00E51C4D"/>
    <w:rsid w:val="00E52088"/>
    <w:rsid w:val="00E52CDB"/>
    <w:rsid w:val="00E534E2"/>
    <w:rsid w:val="00E53648"/>
    <w:rsid w:val="00E54458"/>
    <w:rsid w:val="00E54647"/>
    <w:rsid w:val="00E54B22"/>
    <w:rsid w:val="00E551D8"/>
    <w:rsid w:val="00E55478"/>
    <w:rsid w:val="00E56281"/>
    <w:rsid w:val="00E57700"/>
    <w:rsid w:val="00E601B2"/>
    <w:rsid w:val="00E6050C"/>
    <w:rsid w:val="00E605C0"/>
    <w:rsid w:val="00E61BD9"/>
    <w:rsid w:val="00E61C91"/>
    <w:rsid w:val="00E64652"/>
    <w:rsid w:val="00E64660"/>
    <w:rsid w:val="00E64A58"/>
    <w:rsid w:val="00E64AD0"/>
    <w:rsid w:val="00E65646"/>
    <w:rsid w:val="00E66E47"/>
    <w:rsid w:val="00E67C2C"/>
    <w:rsid w:val="00E67DA0"/>
    <w:rsid w:val="00E703CE"/>
    <w:rsid w:val="00E7056A"/>
    <w:rsid w:val="00E70968"/>
    <w:rsid w:val="00E70F81"/>
    <w:rsid w:val="00E7128E"/>
    <w:rsid w:val="00E716D7"/>
    <w:rsid w:val="00E71CD5"/>
    <w:rsid w:val="00E72DC0"/>
    <w:rsid w:val="00E7304C"/>
    <w:rsid w:val="00E7369C"/>
    <w:rsid w:val="00E73E6C"/>
    <w:rsid w:val="00E756AA"/>
    <w:rsid w:val="00E76754"/>
    <w:rsid w:val="00E7788F"/>
    <w:rsid w:val="00E77A5C"/>
    <w:rsid w:val="00E77CBC"/>
    <w:rsid w:val="00E77DA9"/>
    <w:rsid w:val="00E77DF4"/>
    <w:rsid w:val="00E77E59"/>
    <w:rsid w:val="00E806CF"/>
    <w:rsid w:val="00E824E9"/>
    <w:rsid w:val="00E832E5"/>
    <w:rsid w:val="00E836CB"/>
    <w:rsid w:val="00E83A67"/>
    <w:rsid w:val="00E83A6C"/>
    <w:rsid w:val="00E83CC6"/>
    <w:rsid w:val="00E8528D"/>
    <w:rsid w:val="00E866BB"/>
    <w:rsid w:val="00E86937"/>
    <w:rsid w:val="00E86B5A"/>
    <w:rsid w:val="00E8779E"/>
    <w:rsid w:val="00E90090"/>
    <w:rsid w:val="00E900C2"/>
    <w:rsid w:val="00E9070E"/>
    <w:rsid w:val="00E90C33"/>
    <w:rsid w:val="00E90DB8"/>
    <w:rsid w:val="00E9173C"/>
    <w:rsid w:val="00E92508"/>
    <w:rsid w:val="00E93096"/>
    <w:rsid w:val="00E939CB"/>
    <w:rsid w:val="00E95193"/>
    <w:rsid w:val="00E957BA"/>
    <w:rsid w:val="00E96923"/>
    <w:rsid w:val="00E969B7"/>
    <w:rsid w:val="00E96FA8"/>
    <w:rsid w:val="00E97B02"/>
    <w:rsid w:val="00E97C7F"/>
    <w:rsid w:val="00EA1571"/>
    <w:rsid w:val="00EA1A3C"/>
    <w:rsid w:val="00EA3104"/>
    <w:rsid w:val="00EA33B0"/>
    <w:rsid w:val="00EA3D45"/>
    <w:rsid w:val="00EA3E5C"/>
    <w:rsid w:val="00EA4657"/>
    <w:rsid w:val="00EA58C4"/>
    <w:rsid w:val="00EA5910"/>
    <w:rsid w:val="00EB157C"/>
    <w:rsid w:val="00EB3363"/>
    <w:rsid w:val="00EB5BDF"/>
    <w:rsid w:val="00EB608C"/>
    <w:rsid w:val="00EB638D"/>
    <w:rsid w:val="00EB7329"/>
    <w:rsid w:val="00EC014D"/>
    <w:rsid w:val="00EC0162"/>
    <w:rsid w:val="00EC0AF5"/>
    <w:rsid w:val="00EC13D1"/>
    <w:rsid w:val="00EC1999"/>
    <w:rsid w:val="00EC1C50"/>
    <w:rsid w:val="00EC1CDC"/>
    <w:rsid w:val="00EC24BA"/>
    <w:rsid w:val="00EC2860"/>
    <w:rsid w:val="00EC3AC5"/>
    <w:rsid w:val="00EC3C2C"/>
    <w:rsid w:val="00EC3C44"/>
    <w:rsid w:val="00EC4125"/>
    <w:rsid w:val="00EC4691"/>
    <w:rsid w:val="00EC4841"/>
    <w:rsid w:val="00EC533B"/>
    <w:rsid w:val="00EC63BB"/>
    <w:rsid w:val="00EC7B22"/>
    <w:rsid w:val="00ED06B4"/>
    <w:rsid w:val="00ED0F6B"/>
    <w:rsid w:val="00ED1900"/>
    <w:rsid w:val="00ED2504"/>
    <w:rsid w:val="00ED2C3E"/>
    <w:rsid w:val="00ED2F17"/>
    <w:rsid w:val="00ED34F4"/>
    <w:rsid w:val="00ED4E5B"/>
    <w:rsid w:val="00ED5A8E"/>
    <w:rsid w:val="00ED6985"/>
    <w:rsid w:val="00ED7160"/>
    <w:rsid w:val="00ED72BF"/>
    <w:rsid w:val="00ED736E"/>
    <w:rsid w:val="00ED765D"/>
    <w:rsid w:val="00ED7B9C"/>
    <w:rsid w:val="00EE1968"/>
    <w:rsid w:val="00EE4571"/>
    <w:rsid w:val="00EE5016"/>
    <w:rsid w:val="00EE51FA"/>
    <w:rsid w:val="00EE5C40"/>
    <w:rsid w:val="00EE6A4A"/>
    <w:rsid w:val="00EE6FB7"/>
    <w:rsid w:val="00EE7CF4"/>
    <w:rsid w:val="00EF10B5"/>
    <w:rsid w:val="00EF12C1"/>
    <w:rsid w:val="00EF14BD"/>
    <w:rsid w:val="00EF2659"/>
    <w:rsid w:val="00EF285D"/>
    <w:rsid w:val="00EF329D"/>
    <w:rsid w:val="00EF3DF0"/>
    <w:rsid w:val="00EF4424"/>
    <w:rsid w:val="00EF4523"/>
    <w:rsid w:val="00EF4BD5"/>
    <w:rsid w:val="00EF4C00"/>
    <w:rsid w:val="00EF4F42"/>
    <w:rsid w:val="00EF5765"/>
    <w:rsid w:val="00EF5A46"/>
    <w:rsid w:val="00EF5EAD"/>
    <w:rsid w:val="00EF610C"/>
    <w:rsid w:val="00EF6D6F"/>
    <w:rsid w:val="00EF7224"/>
    <w:rsid w:val="00F00544"/>
    <w:rsid w:val="00F00F2A"/>
    <w:rsid w:val="00F021E7"/>
    <w:rsid w:val="00F0288C"/>
    <w:rsid w:val="00F02CD4"/>
    <w:rsid w:val="00F03230"/>
    <w:rsid w:val="00F0333B"/>
    <w:rsid w:val="00F034CE"/>
    <w:rsid w:val="00F04D9F"/>
    <w:rsid w:val="00F05158"/>
    <w:rsid w:val="00F05B2E"/>
    <w:rsid w:val="00F06259"/>
    <w:rsid w:val="00F07261"/>
    <w:rsid w:val="00F073CE"/>
    <w:rsid w:val="00F1031D"/>
    <w:rsid w:val="00F1126B"/>
    <w:rsid w:val="00F11606"/>
    <w:rsid w:val="00F11672"/>
    <w:rsid w:val="00F11B94"/>
    <w:rsid w:val="00F129EA"/>
    <w:rsid w:val="00F12F58"/>
    <w:rsid w:val="00F13630"/>
    <w:rsid w:val="00F13BD8"/>
    <w:rsid w:val="00F14020"/>
    <w:rsid w:val="00F14561"/>
    <w:rsid w:val="00F150EB"/>
    <w:rsid w:val="00F15A1B"/>
    <w:rsid w:val="00F16B3F"/>
    <w:rsid w:val="00F16F4A"/>
    <w:rsid w:val="00F17EAD"/>
    <w:rsid w:val="00F222BB"/>
    <w:rsid w:val="00F222D2"/>
    <w:rsid w:val="00F2282B"/>
    <w:rsid w:val="00F2397D"/>
    <w:rsid w:val="00F24E8B"/>
    <w:rsid w:val="00F25271"/>
    <w:rsid w:val="00F25880"/>
    <w:rsid w:val="00F26398"/>
    <w:rsid w:val="00F2650F"/>
    <w:rsid w:val="00F26AE3"/>
    <w:rsid w:val="00F2753C"/>
    <w:rsid w:val="00F30CF6"/>
    <w:rsid w:val="00F30F60"/>
    <w:rsid w:val="00F31903"/>
    <w:rsid w:val="00F3398C"/>
    <w:rsid w:val="00F34429"/>
    <w:rsid w:val="00F3717E"/>
    <w:rsid w:val="00F4254B"/>
    <w:rsid w:val="00F4265B"/>
    <w:rsid w:val="00F42C02"/>
    <w:rsid w:val="00F43D96"/>
    <w:rsid w:val="00F442CC"/>
    <w:rsid w:val="00F4487E"/>
    <w:rsid w:val="00F472ED"/>
    <w:rsid w:val="00F50505"/>
    <w:rsid w:val="00F510F4"/>
    <w:rsid w:val="00F513F7"/>
    <w:rsid w:val="00F51C1A"/>
    <w:rsid w:val="00F52124"/>
    <w:rsid w:val="00F53403"/>
    <w:rsid w:val="00F53CA8"/>
    <w:rsid w:val="00F557B4"/>
    <w:rsid w:val="00F56BCE"/>
    <w:rsid w:val="00F57BFD"/>
    <w:rsid w:val="00F57CE2"/>
    <w:rsid w:val="00F57E87"/>
    <w:rsid w:val="00F602CF"/>
    <w:rsid w:val="00F60314"/>
    <w:rsid w:val="00F607D1"/>
    <w:rsid w:val="00F60B98"/>
    <w:rsid w:val="00F61A3C"/>
    <w:rsid w:val="00F6280E"/>
    <w:rsid w:val="00F62A10"/>
    <w:rsid w:val="00F64336"/>
    <w:rsid w:val="00F648C3"/>
    <w:rsid w:val="00F64AA2"/>
    <w:rsid w:val="00F65245"/>
    <w:rsid w:val="00F66F48"/>
    <w:rsid w:val="00F67253"/>
    <w:rsid w:val="00F67319"/>
    <w:rsid w:val="00F675EB"/>
    <w:rsid w:val="00F67B28"/>
    <w:rsid w:val="00F7177C"/>
    <w:rsid w:val="00F720ED"/>
    <w:rsid w:val="00F723CD"/>
    <w:rsid w:val="00F72512"/>
    <w:rsid w:val="00F72A57"/>
    <w:rsid w:val="00F72BF7"/>
    <w:rsid w:val="00F737E4"/>
    <w:rsid w:val="00F73A80"/>
    <w:rsid w:val="00F73DCA"/>
    <w:rsid w:val="00F74741"/>
    <w:rsid w:val="00F75071"/>
    <w:rsid w:val="00F752AA"/>
    <w:rsid w:val="00F76407"/>
    <w:rsid w:val="00F766E4"/>
    <w:rsid w:val="00F76B22"/>
    <w:rsid w:val="00F77808"/>
    <w:rsid w:val="00F77865"/>
    <w:rsid w:val="00F77B41"/>
    <w:rsid w:val="00F804BA"/>
    <w:rsid w:val="00F80781"/>
    <w:rsid w:val="00F807B6"/>
    <w:rsid w:val="00F80CC4"/>
    <w:rsid w:val="00F821EA"/>
    <w:rsid w:val="00F823F5"/>
    <w:rsid w:val="00F835B9"/>
    <w:rsid w:val="00F83739"/>
    <w:rsid w:val="00F83DE9"/>
    <w:rsid w:val="00F8424F"/>
    <w:rsid w:val="00F84545"/>
    <w:rsid w:val="00F84913"/>
    <w:rsid w:val="00F84A36"/>
    <w:rsid w:val="00F85ACB"/>
    <w:rsid w:val="00F87831"/>
    <w:rsid w:val="00F902C7"/>
    <w:rsid w:val="00F90C04"/>
    <w:rsid w:val="00F91DE9"/>
    <w:rsid w:val="00F92764"/>
    <w:rsid w:val="00F929D9"/>
    <w:rsid w:val="00F93278"/>
    <w:rsid w:val="00F93622"/>
    <w:rsid w:val="00F93803"/>
    <w:rsid w:val="00F94298"/>
    <w:rsid w:val="00F943FD"/>
    <w:rsid w:val="00F94467"/>
    <w:rsid w:val="00F95BB0"/>
    <w:rsid w:val="00F96230"/>
    <w:rsid w:val="00F974AF"/>
    <w:rsid w:val="00F97D1E"/>
    <w:rsid w:val="00FA0030"/>
    <w:rsid w:val="00FA0269"/>
    <w:rsid w:val="00FA070D"/>
    <w:rsid w:val="00FA07CB"/>
    <w:rsid w:val="00FA09F8"/>
    <w:rsid w:val="00FA0DEB"/>
    <w:rsid w:val="00FA16D1"/>
    <w:rsid w:val="00FA1C0B"/>
    <w:rsid w:val="00FA22D2"/>
    <w:rsid w:val="00FA2638"/>
    <w:rsid w:val="00FA2BA4"/>
    <w:rsid w:val="00FA301F"/>
    <w:rsid w:val="00FA35A4"/>
    <w:rsid w:val="00FA41D3"/>
    <w:rsid w:val="00FA499B"/>
    <w:rsid w:val="00FA5048"/>
    <w:rsid w:val="00FA5163"/>
    <w:rsid w:val="00FA51B0"/>
    <w:rsid w:val="00FA7B97"/>
    <w:rsid w:val="00FA7C19"/>
    <w:rsid w:val="00FA7DDF"/>
    <w:rsid w:val="00FA7FC2"/>
    <w:rsid w:val="00FB0390"/>
    <w:rsid w:val="00FB0FAF"/>
    <w:rsid w:val="00FB1484"/>
    <w:rsid w:val="00FB18D8"/>
    <w:rsid w:val="00FB1E0B"/>
    <w:rsid w:val="00FB2365"/>
    <w:rsid w:val="00FB3724"/>
    <w:rsid w:val="00FB45E9"/>
    <w:rsid w:val="00FB4841"/>
    <w:rsid w:val="00FB498C"/>
    <w:rsid w:val="00FB499D"/>
    <w:rsid w:val="00FB4BA6"/>
    <w:rsid w:val="00FB53CC"/>
    <w:rsid w:val="00FB626A"/>
    <w:rsid w:val="00FC041F"/>
    <w:rsid w:val="00FC04E2"/>
    <w:rsid w:val="00FC0530"/>
    <w:rsid w:val="00FC0879"/>
    <w:rsid w:val="00FC15D5"/>
    <w:rsid w:val="00FC318A"/>
    <w:rsid w:val="00FC3830"/>
    <w:rsid w:val="00FC3D05"/>
    <w:rsid w:val="00FC3F95"/>
    <w:rsid w:val="00FC4A77"/>
    <w:rsid w:val="00FC5D7D"/>
    <w:rsid w:val="00FC769E"/>
    <w:rsid w:val="00FC7D94"/>
    <w:rsid w:val="00FD01AE"/>
    <w:rsid w:val="00FD0932"/>
    <w:rsid w:val="00FD0B84"/>
    <w:rsid w:val="00FD1061"/>
    <w:rsid w:val="00FD134B"/>
    <w:rsid w:val="00FD2673"/>
    <w:rsid w:val="00FD53A7"/>
    <w:rsid w:val="00FD5BC4"/>
    <w:rsid w:val="00FD5E38"/>
    <w:rsid w:val="00FD6498"/>
    <w:rsid w:val="00FD7EB3"/>
    <w:rsid w:val="00FE051D"/>
    <w:rsid w:val="00FE0954"/>
    <w:rsid w:val="00FE137E"/>
    <w:rsid w:val="00FE1C95"/>
    <w:rsid w:val="00FE22B7"/>
    <w:rsid w:val="00FE3449"/>
    <w:rsid w:val="00FE3ABA"/>
    <w:rsid w:val="00FE3BBF"/>
    <w:rsid w:val="00FE3F40"/>
    <w:rsid w:val="00FE4557"/>
    <w:rsid w:val="00FE4D85"/>
    <w:rsid w:val="00FE5BE5"/>
    <w:rsid w:val="00FE5DEA"/>
    <w:rsid w:val="00FE6150"/>
    <w:rsid w:val="00FE69C0"/>
    <w:rsid w:val="00FE74A3"/>
    <w:rsid w:val="00FE74AA"/>
    <w:rsid w:val="00FF0485"/>
    <w:rsid w:val="00FF1068"/>
    <w:rsid w:val="00FF10A0"/>
    <w:rsid w:val="00FF1A31"/>
    <w:rsid w:val="00FF1F1F"/>
    <w:rsid w:val="00FF264F"/>
    <w:rsid w:val="00FF2B34"/>
    <w:rsid w:val="00FF342A"/>
    <w:rsid w:val="00FF3AA6"/>
    <w:rsid w:val="00FF3EC0"/>
    <w:rsid w:val="00FF3F26"/>
    <w:rsid w:val="00FF4016"/>
    <w:rsid w:val="00FF41FF"/>
    <w:rsid w:val="00FF5B90"/>
    <w:rsid w:val="00FF5D07"/>
    <w:rsid w:val="00FF65CA"/>
    <w:rsid w:val="00FF6A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79532"/>
  <w15:docId w15:val="{69611F13-2896-43E2-A9D0-C3D5A495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8FC"/>
    <w:pPr>
      <w:jc w:val="both"/>
    </w:pPr>
    <w:rPr>
      <w:sz w:val="22"/>
      <w:lang w:val="es-CO" w:eastAsia="es-ES"/>
    </w:rPr>
  </w:style>
  <w:style w:type="paragraph" w:styleId="Ttulo1">
    <w:name w:val="heading 1"/>
    <w:aliases w:val="Título 1 Car"/>
    <w:basedOn w:val="Normal"/>
    <w:next w:val="Normal"/>
    <w:uiPriority w:val="9"/>
    <w:qFormat/>
    <w:rsid w:val="00E105F2"/>
    <w:pPr>
      <w:keepNext/>
      <w:numPr>
        <w:numId w:val="2"/>
      </w:numPr>
      <w:spacing w:before="240" w:after="60"/>
      <w:outlineLvl w:val="0"/>
    </w:pPr>
    <w:rPr>
      <w:rFonts w:cs="Arial"/>
      <w:b/>
      <w:bCs/>
      <w:caps/>
      <w:kern w:val="32"/>
      <w:szCs w:val="32"/>
    </w:rPr>
  </w:style>
  <w:style w:type="paragraph" w:styleId="Ttulo2">
    <w:name w:val="heading 2"/>
    <w:basedOn w:val="Normal"/>
    <w:next w:val="Normal"/>
    <w:link w:val="Ttulo2Car"/>
    <w:uiPriority w:val="9"/>
    <w:qFormat/>
    <w:rsid w:val="00FE74AA"/>
    <w:pPr>
      <w:keepNext/>
      <w:numPr>
        <w:ilvl w:val="1"/>
        <w:numId w:val="2"/>
      </w:numPr>
      <w:spacing w:before="240" w:after="60"/>
      <w:ind w:left="576"/>
      <w:outlineLvl w:val="1"/>
    </w:pPr>
    <w:rPr>
      <w:b/>
      <w:i/>
      <w:lang w:val="es-ES_tradnl"/>
    </w:rPr>
  </w:style>
  <w:style w:type="paragraph" w:styleId="Ttulo3">
    <w:name w:val="heading 3"/>
    <w:basedOn w:val="Normal"/>
    <w:next w:val="Normal"/>
    <w:uiPriority w:val="9"/>
    <w:qFormat/>
    <w:rsid w:val="009D15A8"/>
    <w:pPr>
      <w:keepNext/>
      <w:numPr>
        <w:ilvl w:val="2"/>
        <w:numId w:val="2"/>
      </w:numPr>
      <w:tabs>
        <w:tab w:val="left" w:pos="-4253"/>
      </w:tabs>
      <w:outlineLvl w:val="2"/>
    </w:pPr>
    <w:rPr>
      <w:i/>
      <w:lang w:val="es-ES_tradnl"/>
    </w:rPr>
  </w:style>
  <w:style w:type="paragraph" w:styleId="Ttulo4">
    <w:name w:val="heading 4"/>
    <w:basedOn w:val="Normal"/>
    <w:next w:val="Normal"/>
    <w:uiPriority w:val="9"/>
    <w:qFormat/>
    <w:rsid w:val="009D15A8"/>
    <w:pPr>
      <w:keepNext/>
      <w:numPr>
        <w:ilvl w:val="3"/>
        <w:numId w:val="2"/>
      </w:numPr>
      <w:spacing w:before="240" w:after="60"/>
      <w:outlineLvl w:val="3"/>
    </w:pPr>
    <w:rPr>
      <w:bCs/>
      <w:i/>
      <w:szCs w:val="28"/>
    </w:rPr>
  </w:style>
  <w:style w:type="paragraph" w:styleId="Ttulo5">
    <w:name w:val="heading 5"/>
    <w:basedOn w:val="Normal"/>
    <w:next w:val="Normal"/>
    <w:uiPriority w:val="9"/>
    <w:qFormat/>
    <w:rsid w:val="00AE015F"/>
    <w:pPr>
      <w:keepNext/>
      <w:numPr>
        <w:ilvl w:val="4"/>
        <w:numId w:val="2"/>
      </w:numPr>
      <w:jc w:val="left"/>
      <w:outlineLvl w:val="4"/>
    </w:pPr>
    <w:rPr>
      <w:rFonts w:ascii="Century Gothic" w:hAnsi="Century Gothic"/>
      <w:b/>
      <w:lang w:val="es-ES"/>
    </w:rPr>
  </w:style>
  <w:style w:type="paragraph" w:styleId="Ttulo6">
    <w:name w:val="heading 6"/>
    <w:basedOn w:val="Normal"/>
    <w:next w:val="Normal"/>
    <w:link w:val="Ttulo6Car"/>
    <w:uiPriority w:val="9"/>
    <w:semiHidden/>
    <w:unhideWhenUsed/>
    <w:qFormat/>
    <w:rsid w:val="00E105F2"/>
    <w:pPr>
      <w:numPr>
        <w:ilvl w:val="5"/>
        <w:numId w:val="2"/>
      </w:numPr>
      <w:spacing w:before="240" w:after="60"/>
      <w:outlineLvl w:val="5"/>
    </w:pPr>
    <w:rPr>
      <w:rFonts w:ascii="Calibri" w:hAnsi="Calibri"/>
      <w:b/>
      <w:bCs/>
      <w:szCs w:val="22"/>
    </w:rPr>
  </w:style>
  <w:style w:type="paragraph" w:styleId="Ttulo7">
    <w:name w:val="heading 7"/>
    <w:basedOn w:val="Normal"/>
    <w:next w:val="Normal"/>
    <w:link w:val="Ttulo7Car"/>
    <w:uiPriority w:val="9"/>
    <w:semiHidden/>
    <w:unhideWhenUsed/>
    <w:qFormat/>
    <w:rsid w:val="00E105F2"/>
    <w:pPr>
      <w:numPr>
        <w:ilvl w:val="6"/>
        <w:numId w:val="2"/>
      </w:numPr>
      <w:spacing w:before="240" w:after="60"/>
      <w:outlineLvl w:val="6"/>
    </w:pPr>
    <w:rPr>
      <w:rFonts w:ascii="Calibri" w:hAnsi="Calibri"/>
      <w:szCs w:val="24"/>
    </w:rPr>
  </w:style>
  <w:style w:type="paragraph" w:styleId="Ttulo8">
    <w:name w:val="heading 8"/>
    <w:basedOn w:val="Normal"/>
    <w:next w:val="Normal"/>
    <w:link w:val="Ttulo8Car"/>
    <w:uiPriority w:val="9"/>
    <w:semiHidden/>
    <w:unhideWhenUsed/>
    <w:qFormat/>
    <w:rsid w:val="00E105F2"/>
    <w:pPr>
      <w:numPr>
        <w:ilvl w:val="7"/>
        <w:numId w:val="2"/>
      </w:numPr>
      <w:spacing w:before="240" w:after="60"/>
      <w:outlineLvl w:val="7"/>
    </w:pPr>
    <w:rPr>
      <w:rFonts w:ascii="Calibri" w:hAnsi="Calibri"/>
      <w:i/>
      <w:iCs/>
      <w:szCs w:val="24"/>
    </w:rPr>
  </w:style>
  <w:style w:type="paragraph" w:styleId="Ttulo9">
    <w:name w:val="heading 9"/>
    <w:basedOn w:val="Normal"/>
    <w:next w:val="Normal"/>
    <w:uiPriority w:val="9"/>
    <w:qFormat/>
    <w:rsid w:val="00AE015F"/>
    <w:pPr>
      <w:numPr>
        <w:ilvl w:val="8"/>
        <w:numId w:val="2"/>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semiHidden/>
    <w:rsid w:val="00AE015F"/>
    <w:rPr>
      <w:sz w:val="20"/>
    </w:rPr>
  </w:style>
  <w:style w:type="character" w:styleId="Refdenotaalpie">
    <w:name w:val="footnote reference"/>
    <w:uiPriority w:val="99"/>
    <w:semiHidden/>
    <w:rsid w:val="00AE015F"/>
    <w:rPr>
      <w:vertAlign w:val="superscript"/>
    </w:rPr>
  </w:style>
  <w:style w:type="paragraph" w:customStyle="1" w:styleId="BodyText21">
    <w:name w:val="Body Text 21"/>
    <w:basedOn w:val="Normal"/>
    <w:rsid w:val="00AE015F"/>
    <w:pPr>
      <w:widowControl w:val="0"/>
    </w:pPr>
    <w:rPr>
      <w:sz w:val="20"/>
    </w:rPr>
  </w:style>
  <w:style w:type="paragraph" w:styleId="Textoindependiente2">
    <w:name w:val="Body Text 2"/>
    <w:basedOn w:val="Normal"/>
    <w:rsid w:val="00AE015F"/>
    <w:rPr>
      <w:sz w:val="20"/>
    </w:rPr>
  </w:style>
  <w:style w:type="paragraph" w:styleId="Piedepgina">
    <w:name w:val="footer"/>
    <w:aliases w:val="pie de página"/>
    <w:basedOn w:val="Normal"/>
    <w:link w:val="PiedepginaCar"/>
    <w:rsid w:val="00AE015F"/>
    <w:pPr>
      <w:tabs>
        <w:tab w:val="center" w:pos="4252"/>
        <w:tab w:val="right" w:pos="8504"/>
      </w:tabs>
    </w:pPr>
  </w:style>
  <w:style w:type="character" w:styleId="Nmerodepgina">
    <w:name w:val="page number"/>
    <w:basedOn w:val="Fuentedeprrafopredeter"/>
    <w:rsid w:val="00AE015F"/>
  </w:style>
  <w:style w:type="paragraph" w:styleId="Encabezado">
    <w:name w:val="header"/>
    <w:aliases w:val="encabezado"/>
    <w:basedOn w:val="Normal"/>
    <w:link w:val="EncabezadoCar"/>
    <w:rsid w:val="00AE015F"/>
    <w:pPr>
      <w:tabs>
        <w:tab w:val="center" w:pos="4252"/>
        <w:tab w:val="right" w:pos="8504"/>
      </w:tabs>
    </w:pPr>
  </w:style>
  <w:style w:type="paragraph" w:styleId="TDC1">
    <w:name w:val="toc 1"/>
    <w:basedOn w:val="Normal"/>
    <w:next w:val="Normal"/>
    <w:autoRedefine/>
    <w:semiHidden/>
    <w:rsid w:val="00AE015F"/>
    <w:pPr>
      <w:tabs>
        <w:tab w:val="left" w:pos="480"/>
        <w:tab w:val="right" w:leader="dot" w:pos="8878"/>
      </w:tabs>
      <w:spacing w:before="120" w:after="120"/>
      <w:jc w:val="left"/>
    </w:pPr>
    <w:rPr>
      <w:b/>
      <w:bCs/>
      <w:caps/>
      <w:noProof/>
      <w:color w:val="000000"/>
      <w:sz w:val="20"/>
    </w:rPr>
  </w:style>
  <w:style w:type="paragraph" w:styleId="TDC2">
    <w:name w:val="toc 2"/>
    <w:basedOn w:val="Normal"/>
    <w:next w:val="Normal"/>
    <w:autoRedefine/>
    <w:semiHidden/>
    <w:rsid w:val="00AE015F"/>
    <w:pPr>
      <w:ind w:left="240"/>
      <w:jc w:val="left"/>
    </w:pPr>
    <w:rPr>
      <w:smallCaps/>
      <w:sz w:val="20"/>
    </w:rPr>
  </w:style>
  <w:style w:type="character" w:styleId="Hipervnculo">
    <w:name w:val="Hyperlink"/>
    <w:rsid w:val="00AE015F"/>
    <w:rPr>
      <w:color w:val="0000FF"/>
      <w:u w:val="single"/>
    </w:rPr>
  </w:style>
  <w:style w:type="paragraph" w:styleId="Textoindependiente">
    <w:name w:val="Body Text"/>
    <w:basedOn w:val="Normal"/>
    <w:rsid w:val="00AE015F"/>
    <w:pPr>
      <w:spacing w:after="120"/>
    </w:pPr>
  </w:style>
  <w:style w:type="paragraph" w:styleId="TDC3">
    <w:name w:val="toc 3"/>
    <w:basedOn w:val="Normal"/>
    <w:next w:val="Normal"/>
    <w:autoRedefine/>
    <w:semiHidden/>
    <w:rsid w:val="00AE015F"/>
    <w:pPr>
      <w:ind w:left="480"/>
      <w:jc w:val="left"/>
    </w:pPr>
    <w:rPr>
      <w:i/>
      <w:iCs/>
      <w:sz w:val="20"/>
    </w:rPr>
  </w:style>
  <w:style w:type="paragraph" w:styleId="TDC4">
    <w:name w:val="toc 4"/>
    <w:basedOn w:val="Normal"/>
    <w:next w:val="Normal"/>
    <w:autoRedefine/>
    <w:semiHidden/>
    <w:rsid w:val="00AE015F"/>
    <w:pPr>
      <w:ind w:left="720"/>
      <w:jc w:val="left"/>
    </w:pPr>
    <w:rPr>
      <w:sz w:val="18"/>
      <w:szCs w:val="18"/>
    </w:rPr>
  </w:style>
  <w:style w:type="paragraph" w:styleId="TDC5">
    <w:name w:val="toc 5"/>
    <w:basedOn w:val="Normal"/>
    <w:next w:val="Normal"/>
    <w:autoRedefine/>
    <w:semiHidden/>
    <w:rsid w:val="00AE015F"/>
    <w:pPr>
      <w:ind w:left="960"/>
      <w:jc w:val="left"/>
    </w:pPr>
    <w:rPr>
      <w:sz w:val="18"/>
      <w:szCs w:val="18"/>
    </w:rPr>
  </w:style>
  <w:style w:type="paragraph" w:styleId="TDC6">
    <w:name w:val="toc 6"/>
    <w:basedOn w:val="Normal"/>
    <w:next w:val="Normal"/>
    <w:autoRedefine/>
    <w:semiHidden/>
    <w:rsid w:val="00AE015F"/>
    <w:pPr>
      <w:ind w:left="1200"/>
      <w:jc w:val="left"/>
    </w:pPr>
    <w:rPr>
      <w:sz w:val="18"/>
      <w:szCs w:val="18"/>
    </w:rPr>
  </w:style>
  <w:style w:type="paragraph" w:styleId="TDC7">
    <w:name w:val="toc 7"/>
    <w:basedOn w:val="Normal"/>
    <w:next w:val="Normal"/>
    <w:autoRedefine/>
    <w:semiHidden/>
    <w:rsid w:val="00AE015F"/>
    <w:pPr>
      <w:ind w:left="1440"/>
      <w:jc w:val="left"/>
    </w:pPr>
    <w:rPr>
      <w:sz w:val="18"/>
      <w:szCs w:val="18"/>
    </w:rPr>
  </w:style>
  <w:style w:type="paragraph" w:styleId="TDC8">
    <w:name w:val="toc 8"/>
    <w:basedOn w:val="Normal"/>
    <w:next w:val="Normal"/>
    <w:autoRedefine/>
    <w:semiHidden/>
    <w:rsid w:val="00AE015F"/>
    <w:pPr>
      <w:ind w:left="1680"/>
      <w:jc w:val="left"/>
    </w:pPr>
    <w:rPr>
      <w:sz w:val="18"/>
      <w:szCs w:val="18"/>
    </w:rPr>
  </w:style>
  <w:style w:type="paragraph" w:styleId="TDC9">
    <w:name w:val="toc 9"/>
    <w:basedOn w:val="Normal"/>
    <w:next w:val="Normal"/>
    <w:autoRedefine/>
    <w:semiHidden/>
    <w:rsid w:val="00AE015F"/>
    <w:pPr>
      <w:ind w:left="1920"/>
      <w:jc w:val="left"/>
    </w:pPr>
    <w:rPr>
      <w:sz w:val="18"/>
      <w:szCs w:val="18"/>
    </w:rPr>
  </w:style>
  <w:style w:type="character" w:customStyle="1" w:styleId="Ttulo1Car1">
    <w:name w:val="Título 1 Car1"/>
    <w:aliases w:val="Título 1 Car Car"/>
    <w:rsid w:val="00AE015F"/>
    <w:rPr>
      <w:rFonts w:ascii="Arial" w:hAnsi="Arial" w:cs="Arial"/>
      <w:b/>
      <w:bCs/>
      <w:kern w:val="32"/>
      <w:sz w:val="32"/>
      <w:szCs w:val="32"/>
      <w:lang w:val="es-CO" w:eastAsia="es-ES" w:bidi="ar-SA"/>
    </w:rPr>
  </w:style>
  <w:style w:type="character" w:customStyle="1" w:styleId="Ttulo4Car">
    <w:name w:val="Título 4 Car"/>
    <w:rsid w:val="00AE015F"/>
    <w:rPr>
      <w:b/>
      <w:bCs/>
      <w:sz w:val="28"/>
      <w:szCs w:val="28"/>
      <w:lang w:val="es-CO" w:eastAsia="es-ES" w:bidi="ar-SA"/>
    </w:rPr>
  </w:style>
  <w:style w:type="paragraph" w:styleId="Sangradetextonormal">
    <w:name w:val="Body Text Indent"/>
    <w:basedOn w:val="Normal"/>
    <w:rsid w:val="00AE015F"/>
    <w:pPr>
      <w:ind w:left="1026" w:hanging="318"/>
    </w:pPr>
    <w:rPr>
      <w:sz w:val="20"/>
    </w:rPr>
  </w:style>
  <w:style w:type="character" w:styleId="Hipervnculovisitado">
    <w:name w:val="FollowedHyperlink"/>
    <w:rsid w:val="00AE015F"/>
    <w:rPr>
      <w:color w:val="800080"/>
      <w:u w:val="single"/>
    </w:rPr>
  </w:style>
  <w:style w:type="table" w:styleId="Tablaconcuadrcula">
    <w:name w:val="Table Grid"/>
    <w:basedOn w:val="Tablanormal"/>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semiHidden/>
    <w:rsid w:val="0042380C"/>
    <w:rPr>
      <w:rFonts w:ascii="Arial" w:hAnsi="Arial"/>
      <w:lang w:val="es-CO"/>
    </w:rPr>
  </w:style>
  <w:style w:type="paragraph" w:styleId="NormalWeb">
    <w:name w:val="Normal (Web)"/>
    <w:basedOn w:val="Normal"/>
    <w:uiPriority w:val="99"/>
    <w:unhideWhenUsed/>
    <w:rsid w:val="0094715D"/>
    <w:rPr>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val="es-CO"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styleId="Textonotaalfinal">
    <w:name w:val="endnote text"/>
    <w:basedOn w:val="Normal"/>
    <w:link w:val="TextonotaalfinalCar"/>
    <w:uiPriority w:val="99"/>
    <w:semiHidden/>
    <w:unhideWhenUsed/>
    <w:rsid w:val="00133022"/>
    <w:rPr>
      <w:sz w:val="20"/>
    </w:rPr>
  </w:style>
  <w:style w:type="character" w:customStyle="1" w:styleId="TextonotaalfinalCar">
    <w:name w:val="Texto nota al final Car"/>
    <w:link w:val="Textonotaalfinal"/>
    <w:uiPriority w:val="99"/>
    <w:semiHidden/>
    <w:rsid w:val="00133022"/>
    <w:rPr>
      <w:rFonts w:ascii="Arial" w:hAnsi="Arial"/>
      <w:lang w:eastAsia="es-ES"/>
    </w:rPr>
  </w:style>
  <w:style w:type="character" w:styleId="Refdenotaalfinal">
    <w:name w:val="endnote reference"/>
    <w:uiPriority w:val="99"/>
    <w:semiHidden/>
    <w:unhideWhenUsed/>
    <w:rsid w:val="00133022"/>
    <w:rPr>
      <w:vertAlign w:val="superscript"/>
    </w:rPr>
  </w:style>
  <w:style w:type="paragraph" w:customStyle="1" w:styleId="Tabla">
    <w:name w:val="Tabla"/>
    <w:basedOn w:val="Descripcin1"/>
    <w:link w:val="TablaCar"/>
    <w:qFormat/>
    <w:rsid w:val="008660B6"/>
    <w:pPr>
      <w:keepNext/>
      <w:shd w:val="clear" w:color="auto" w:fill="FFFFFF"/>
      <w:spacing w:after="200" w:line="360" w:lineRule="auto"/>
      <w:jc w:val="center"/>
    </w:pPr>
    <w:rPr>
      <w:rFonts w:eastAsia="Calibri"/>
      <w:b w:val="0"/>
      <w:bCs w:val="0"/>
      <w:iCs/>
      <w:color w:val="000000"/>
      <w:szCs w:val="18"/>
      <w:lang w:eastAsia="en-US"/>
    </w:rPr>
  </w:style>
  <w:style w:type="character" w:customStyle="1" w:styleId="TablaCar">
    <w:name w:val="Tabla Car"/>
    <w:link w:val="Tabla"/>
    <w:rsid w:val="008660B6"/>
    <w:rPr>
      <w:rFonts w:eastAsia="Calibri"/>
      <w:iCs/>
      <w:color w:val="000000"/>
      <w:szCs w:val="18"/>
      <w:shd w:val="clear" w:color="auto" w:fill="FFFFFF"/>
      <w:lang w:val="es-CO"/>
    </w:rPr>
  </w:style>
  <w:style w:type="paragraph" w:customStyle="1" w:styleId="Descripcin1">
    <w:name w:val="Descripción1"/>
    <w:basedOn w:val="Normal"/>
    <w:next w:val="Normal"/>
    <w:link w:val="DescripcinCar"/>
    <w:uiPriority w:val="35"/>
    <w:unhideWhenUsed/>
    <w:qFormat/>
    <w:rsid w:val="008625F5"/>
    <w:rPr>
      <w:b/>
      <w:bCs/>
      <w:sz w:val="20"/>
    </w:rPr>
  </w:style>
  <w:style w:type="character" w:customStyle="1" w:styleId="DescripcinCar">
    <w:name w:val="Descripción Car"/>
    <w:link w:val="Descripcin1"/>
    <w:uiPriority w:val="35"/>
    <w:rsid w:val="008625F5"/>
    <w:rPr>
      <w:rFonts w:ascii="Arial" w:hAnsi="Arial"/>
      <w:b/>
      <w:bCs/>
      <w:lang w:eastAsia="es-ES"/>
    </w:rPr>
  </w:style>
  <w:style w:type="paragraph" w:customStyle="1" w:styleId="Imagen">
    <w:name w:val="Imagen"/>
    <w:basedOn w:val="Descripcin1"/>
    <w:link w:val="ImagenCar"/>
    <w:qFormat/>
    <w:rsid w:val="008625F5"/>
    <w:pPr>
      <w:spacing w:after="200"/>
      <w:jc w:val="center"/>
    </w:pPr>
    <w:rPr>
      <w:rFonts w:eastAsia="Calibri" w:cs="Arial"/>
      <w:bCs w:val="0"/>
      <w:iCs/>
      <w:color w:val="000000"/>
      <w:sz w:val="18"/>
      <w:szCs w:val="18"/>
      <w:lang w:eastAsia="en-US"/>
    </w:rPr>
  </w:style>
  <w:style w:type="character" w:customStyle="1" w:styleId="ImagenCar">
    <w:name w:val="Imagen Car"/>
    <w:link w:val="Imagen"/>
    <w:rsid w:val="008625F5"/>
    <w:rPr>
      <w:rFonts w:ascii="Arial" w:eastAsia="Calibri" w:hAnsi="Arial" w:cs="Arial"/>
      <w:b/>
      <w:iCs/>
      <w:color w:val="000000"/>
      <w:sz w:val="18"/>
      <w:szCs w:val="18"/>
      <w:lang w:eastAsia="en-US"/>
    </w:rPr>
  </w:style>
  <w:style w:type="character" w:customStyle="1" w:styleId="Ttulo6Car">
    <w:name w:val="Título 6 Car"/>
    <w:link w:val="Ttulo6"/>
    <w:uiPriority w:val="9"/>
    <w:semiHidden/>
    <w:rsid w:val="00E105F2"/>
    <w:rPr>
      <w:rFonts w:ascii="Calibri" w:hAnsi="Calibri"/>
      <w:b/>
      <w:bCs/>
      <w:sz w:val="22"/>
      <w:szCs w:val="22"/>
      <w:lang w:val="es-CO" w:eastAsia="es-ES"/>
    </w:rPr>
  </w:style>
  <w:style w:type="character" w:customStyle="1" w:styleId="Ttulo7Car">
    <w:name w:val="Título 7 Car"/>
    <w:link w:val="Ttulo7"/>
    <w:uiPriority w:val="9"/>
    <w:semiHidden/>
    <w:rsid w:val="00E105F2"/>
    <w:rPr>
      <w:rFonts w:ascii="Calibri" w:hAnsi="Calibri"/>
      <w:sz w:val="22"/>
      <w:szCs w:val="24"/>
      <w:lang w:val="es-CO" w:eastAsia="es-ES"/>
    </w:rPr>
  </w:style>
  <w:style w:type="character" w:customStyle="1" w:styleId="Ttulo8Car">
    <w:name w:val="Título 8 Car"/>
    <w:link w:val="Ttulo8"/>
    <w:uiPriority w:val="9"/>
    <w:semiHidden/>
    <w:rsid w:val="00E105F2"/>
    <w:rPr>
      <w:rFonts w:ascii="Calibri" w:hAnsi="Calibri"/>
      <w:i/>
      <w:iCs/>
      <w:sz w:val="22"/>
      <w:szCs w:val="24"/>
      <w:lang w:val="es-CO" w:eastAsia="es-ES"/>
    </w:rPr>
  </w:style>
  <w:style w:type="paragraph" w:styleId="Citadestacada">
    <w:name w:val="Intense Quote"/>
    <w:basedOn w:val="Normal"/>
    <w:next w:val="Normal"/>
    <w:link w:val="CitadestacadaCar"/>
    <w:uiPriority w:val="30"/>
    <w:qFormat/>
    <w:rsid w:val="006C5236"/>
    <w:pPr>
      <w:pBdr>
        <w:bottom w:val="single" w:sz="4" w:space="4" w:color="5B9BD5"/>
      </w:pBdr>
      <w:spacing w:before="200" w:after="280" w:line="259" w:lineRule="auto"/>
      <w:ind w:left="936" w:right="936"/>
    </w:pPr>
    <w:rPr>
      <w:rFonts w:ascii="Arial" w:eastAsia="Calibri" w:hAnsi="Arial"/>
      <w:b/>
      <w:bCs/>
      <w:i/>
      <w:iCs/>
      <w:color w:val="5B9BD5"/>
      <w:szCs w:val="22"/>
      <w:lang w:val="en-US" w:eastAsia="en-US"/>
    </w:rPr>
  </w:style>
  <w:style w:type="character" w:customStyle="1" w:styleId="CitadestacadaCar">
    <w:name w:val="Cita destacada Car"/>
    <w:link w:val="Citadestacada"/>
    <w:uiPriority w:val="30"/>
    <w:rsid w:val="006C5236"/>
    <w:rPr>
      <w:rFonts w:ascii="Arial" w:eastAsia="Calibri" w:hAnsi="Arial"/>
      <w:b/>
      <w:bCs/>
      <w:i/>
      <w:iCs/>
      <w:color w:val="5B9BD5"/>
      <w:sz w:val="22"/>
      <w:szCs w:val="22"/>
      <w:lang w:val="en-US" w:eastAsia="en-US"/>
    </w:rPr>
  </w:style>
  <w:style w:type="character" w:customStyle="1" w:styleId="apple-converted-space">
    <w:name w:val="apple-converted-space"/>
    <w:rsid w:val="00350BAD"/>
  </w:style>
  <w:style w:type="table" w:customStyle="1" w:styleId="Tabladecuadrcula4-nfasis61">
    <w:name w:val="Tabla de cuadrícula 4 - Énfasis 61"/>
    <w:basedOn w:val="Tablanormal"/>
    <w:uiPriority w:val="49"/>
    <w:rsid w:val="00384E70"/>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nfasis51">
    <w:name w:val="Tabla de cuadrícula 5 oscura - Énfasis 51"/>
    <w:basedOn w:val="Tablanormal"/>
    <w:uiPriority w:val="50"/>
    <w:rsid w:val="002D5EE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61">
    <w:name w:val="Tabla de cuadrícula 5 oscura - Énfasis 61"/>
    <w:basedOn w:val="Tablanormal"/>
    <w:uiPriority w:val="50"/>
    <w:rsid w:val="002D3A9C"/>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Cuadrculavistosa-nfasis5">
    <w:name w:val="Colorful Grid Accent 5"/>
    <w:basedOn w:val="Tablanormal"/>
    <w:uiPriority w:val="73"/>
    <w:rsid w:val="00D43614"/>
    <w:rPr>
      <w:color w:val="000000"/>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styleId="Cuadrculamedia3-nfasis5">
    <w:name w:val="Medium Grid 3 Accent 5"/>
    <w:basedOn w:val="Tablanormal"/>
    <w:uiPriority w:val="69"/>
    <w:rsid w:val="004B217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Tabladecuadrcula4-nfasis51">
    <w:name w:val="Tabla de cuadrícula 4 - Énfasis 51"/>
    <w:basedOn w:val="Tablanormal"/>
    <w:uiPriority w:val="49"/>
    <w:rsid w:val="00DE073E"/>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Textoennegrita">
    <w:name w:val="Strong"/>
    <w:uiPriority w:val="22"/>
    <w:qFormat/>
    <w:rsid w:val="00FD2673"/>
    <w:rPr>
      <w:b/>
      <w:bCs/>
    </w:rPr>
  </w:style>
  <w:style w:type="table" w:customStyle="1" w:styleId="Tabladecuadrcula1clara-nfasis51">
    <w:name w:val="Tabla de cuadrícula 1 clara - Énfasis 51"/>
    <w:basedOn w:val="Tablanormal"/>
    <w:uiPriority w:val="46"/>
    <w:rsid w:val="00EA3104"/>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EA3104"/>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Listaclara-nfasis5">
    <w:name w:val="Light List Accent 5"/>
    <w:basedOn w:val="Tablanormal"/>
    <w:uiPriority w:val="61"/>
    <w:rsid w:val="00EA3104"/>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aclara1">
    <w:name w:val="Lista clara1"/>
    <w:basedOn w:val="Tablanormal"/>
    <w:uiPriority w:val="61"/>
    <w:rsid w:val="00EA3104"/>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Ttulo2Car">
    <w:name w:val="Título 2 Car"/>
    <w:basedOn w:val="Fuentedeprrafopredeter"/>
    <w:link w:val="Ttulo2"/>
    <w:uiPriority w:val="9"/>
    <w:rsid w:val="004913ED"/>
    <w:rPr>
      <w:b/>
      <w:i/>
      <w:sz w:val="22"/>
      <w:lang w:val="es-ES_tradnl" w:eastAsia="es-ES"/>
    </w:rPr>
  </w:style>
  <w:style w:type="character" w:customStyle="1" w:styleId="PrrafodelistaCar">
    <w:name w:val="Párrafo de lista Car"/>
    <w:link w:val="Prrafodelista"/>
    <w:uiPriority w:val="34"/>
    <w:qFormat/>
    <w:locked/>
    <w:rsid w:val="000062F7"/>
    <w:rPr>
      <w:sz w:val="22"/>
      <w:lang w:val="es-CO" w:eastAsia="es-ES"/>
    </w:rPr>
  </w:style>
  <w:style w:type="paragraph" w:styleId="Mapadeldocumento">
    <w:name w:val="Document Map"/>
    <w:basedOn w:val="Normal"/>
    <w:link w:val="MapadeldocumentoCar"/>
    <w:uiPriority w:val="99"/>
    <w:semiHidden/>
    <w:unhideWhenUsed/>
    <w:rsid w:val="00577293"/>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577293"/>
    <w:rPr>
      <w:rFonts w:ascii="Tahoma" w:hAnsi="Tahoma" w:cs="Tahoma"/>
      <w:sz w:val="16"/>
      <w:szCs w:val="16"/>
      <w:lang w:val="es-CO" w:eastAsia="es-ES"/>
    </w:rPr>
  </w:style>
  <w:style w:type="paragraph" w:styleId="Descripcin">
    <w:name w:val="caption"/>
    <w:basedOn w:val="Normal"/>
    <w:next w:val="Normal"/>
    <w:uiPriority w:val="35"/>
    <w:unhideWhenUsed/>
    <w:qFormat/>
    <w:rsid w:val="0074731C"/>
    <w:pPr>
      <w:spacing w:after="200"/>
    </w:pPr>
    <w:rPr>
      <w:i/>
      <w:iCs/>
      <w:color w:val="1F497D" w:themeColor="text2"/>
      <w:sz w:val="18"/>
      <w:szCs w:val="18"/>
    </w:rPr>
  </w:style>
  <w:style w:type="paragraph" w:customStyle="1" w:styleId="Default">
    <w:name w:val="Default"/>
    <w:rsid w:val="003A2525"/>
    <w:pPr>
      <w:autoSpaceDE w:val="0"/>
      <w:autoSpaceDN w:val="0"/>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19655">
      <w:bodyDiv w:val="1"/>
      <w:marLeft w:val="0"/>
      <w:marRight w:val="0"/>
      <w:marTop w:val="0"/>
      <w:marBottom w:val="0"/>
      <w:divBdr>
        <w:top w:val="none" w:sz="0" w:space="0" w:color="auto"/>
        <w:left w:val="none" w:sz="0" w:space="0" w:color="auto"/>
        <w:bottom w:val="none" w:sz="0" w:space="0" w:color="auto"/>
        <w:right w:val="none" w:sz="0" w:space="0" w:color="auto"/>
      </w:divBdr>
    </w:div>
    <w:div w:id="75321602">
      <w:bodyDiv w:val="1"/>
      <w:marLeft w:val="0"/>
      <w:marRight w:val="0"/>
      <w:marTop w:val="0"/>
      <w:marBottom w:val="0"/>
      <w:divBdr>
        <w:top w:val="none" w:sz="0" w:space="0" w:color="auto"/>
        <w:left w:val="none" w:sz="0" w:space="0" w:color="auto"/>
        <w:bottom w:val="none" w:sz="0" w:space="0" w:color="auto"/>
        <w:right w:val="none" w:sz="0" w:space="0" w:color="auto"/>
      </w:divBdr>
    </w:div>
    <w:div w:id="95295040">
      <w:bodyDiv w:val="1"/>
      <w:marLeft w:val="0"/>
      <w:marRight w:val="0"/>
      <w:marTop w:val="0"/>
      <w:marBottom w:val="0"/>
      <w:divBdr>
        <w:top w:val="none" w:sz="0" w:space="0" w:color="auto"/>
        <w:left w:val="none" w:sz="0" w:space="0" w:color="auto"/>
        <w:bottom w:val="none" w:sz="0" w:space="0" w:color="auto"/>
        <w:right w:val="none" w:sz="0" w:space="0" w:color="auto"/>
      </w:divBdr>
    </w:div>
    <w:div w:id="102921791">
      <w:bodyDiv w:val="1"/>
      <w:marLeft w:val="0"/>
      <w:marRight w:val="0"/>
      <w:marTop w:val="0"/>
      <w:marBottom w:val="0"/>
      <w:divBdr>
        <w:top w:val="none" w:sz="0" w:space="0" w:color="auto"/>
        <w:left w:val="none" w:sz="0" w:space="0" w:color="auto"/>
        <w:bottom w:val="none" w:sz="0" w:space="0" w:color="auto"/>
        <w:right w:val="none" w:sz="0" w:space="0" w:color="auto"/>
      </w:divBdr>
    </w:div>
    <w:div w:id="119736646">
      <w:bodyDiv w:val="1"/>
      <w:marLeft w:val="0"/>
      <w:marRight w:val="0"/>
      <w:marTop w:val="0"/>
      <w:marBottom w:val="0"/>
      <w:divBdr>
        <w:top w:val="none" w:sz="0" w:space="0" w:color="auto"/>
        <w:left w:val="none" w:sz="0" w:space="0" w:color="auto"/>
        <w:bottom w:val="none" w:sz="0" w:space="0" w:color="auto"/>
        <w:right w:val="none" w:sz="0" w:space="0" w:color="auto"/>
      </w:divBdr>
    </w:div>
    <w:div w:id="133111021">
      <w:bodyDiv w:val="1"/>
      <w:marLeft w:val="0"/>
      <w:marRight w:val="0"/>
      <w:marTop w:val="0"/>
      <w:marBottom w:val="0"/>
      <w:divBdr>
        <w:top w:val="none" w:sz="0" w:space="0" w:color="auto"/>
        <w:left w:val="none" w:sz="0" w:space="0" w:color="auto"/>
        <w:bottom w:val="none" w:sz="0" w:space="0" w:color="auto"/>
        <w:right w:val="none" w:sz="0" w:space="0" w:color="auto"/>
      </w:divBdr>
    </w:div>
    <w:div w:id="141390626">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272130198">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8218995">
      <w:bodyDiv w:val="1"/>
      <w:marLeft w:val="0"/>
      <w:marRight w:val="0"/>
      <w:marTop w:val="0"/>
      <w:marBottom w:val="0"/>
      <w:divBdr>
        <w:top w:val="none" w:sz="0" w:space="0" w:color="auto"/>
        <w:left w:val="none" w:sz="0" w:space="0" w:color="auto"/>
        <w:bottom w:val="none" w:sz="0" w:space="0" w:color="auto"/>
        <w:right w:val="none" w:sz="0" w:space="0" w:color="auto"/>
      </w:divBdr>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4092053">
      <w:bodyDiv w:val="1"/>
      <w:marLeft w:val="0"/>
      <w:marRight w:val="0"/>
      <w:marTop w:val="0"/>
      <w:marBottom w:val="0"/>
      <w:divBdr>
        <w:top w:val="none" w:sz="0" w:space="0" w:color="auto"/>
        <w:left w:val="none" w:sz="0" w:space="0" w:color="auto"/>
        <w:bottom w:val="none" w:sz="0" w:space="0" w:color="auto"/>
        <w:right w:val="none" w:sz="0" w:space="0" w:color="auto"/>
      </w:divBdr>
    </w:div>
    <w:div w:id="666396883">
      <w:bodyDiv w:val="1"/>
      <w:marLeft w:val="0"/>
      <w:marRight w:val="0"/>
      <w:marTop w:val="0"/>
      <w:marBottom w:val="0"/>
      <w:divBdr>
        <w:top w:val="none" w:sz="0" w:space="0" w:color="auto"/>
        <w:left w:val="none" w:sz="0" w:space="0" w:color="auto"/>
        <w:bottom w:val="none" w:sz="0" w:space="0" w:color="auto"/>
        <w:right w:val="none" w:sz="0" w:space="0" w:color="auto"/>
      </w:divBdr>
    </w:div>
    <w:div w:id="711805332">
      <w:bodyDiv w:val="1"/>
      <w:marLeft w:val="0"/>
      <w:marRight w:val="0"/>
      <w:marTop w:val="0"/>
      <w:marBottom w:val="0"/>
      <w:divBdr>
        <w:top w:val="none" w:sz="0" w:space="0" w:color="auto"/>
        <w:left w:val="none" w:sz="0" w:space="0" w:color="auto"/>
        <w:bottom w:val="none" w:sz="0" w:space="0" w:color="auto"/>
        <w:right w:val="none" w:sz="0" w:space="0" w:color="auto"/>
      </w:divBdr>
    </w:div>
    <w:div w:id="731737935">
      <w:bodyDiv w:val="1"/>
      <w:marLeft w:val="0"/>
      <w:marRight w:val="0"/>
      <w:marTop w:val="0"/>
      <w:marBottom w:val="0"/>
      <w:divBdr>
        <w:top w:val="none" w:sz="0" w:space="0" w:color="auto"/>
        <w:left w:val="none" w:sz="0" w:space="0" w:color="auto"/>
        <w:bottom w:val="none" w:sz="0" w:space="0" w:color="auto"/>
        <w:right w:val="none" w:sz="0" w:space="0" w:color="auto"/>
      </w:divBdr>
    </w:div>
    <w:div w:id="1079333023">
      <w:bodyDiv w:val="1"/>
      <w:marLeft w:val="0"/>
      <w:marRight w:val="0"/>
      <w:marTop w:val="0"/>
      <w:marBottom w:val="0"/>
      <w:divBdr>
        <w:top w:val="none" w:sz="0" w:space="0" w:color="auto"/>
        <w:left w:val="none" w:sz="0" w:space="0" w:color="auto"/>
        <w:bottom w:val="none" w:sz="0" w:space="0" w:color="auto"/>
        <w:right w:val="none" w:sz="0" w:space="0" w:color="auto"/>
      </w:divBdr>
    </w:div>
    <w:div w:id="1119569328">
      <w:bodyDiv w:val="1"/>
      <w:marLeft w:val="0"/>
      <w:marRight w:val="0"/>
      <w:marTop w:val="0"/>
      <w:marBottom w:val="0"/>
      <w:divBdr>
        <w:top w:val="none" w:sz="0" w:space="0" w:color="auto"/>
        <w:left w:val="none" w:sz="0" w:space="0" w:color="auto"/>
        <w:bottom w:val="none" w:sz="0" w:space="0" w:color="auto"/>
        <w:right w:val="none" w:sz="0" w:space="0" w:color="auto"/>
      </w:divBdr>
    </w:div>
    <w:div w:id="1131021827">
      <w:bodyDiv w:val="1"/>
      <w:marLeft w:val="0"/>
      <w:marRight w:val="0"/>
      <w:marTop w:val="0"/>
      <w:marBottom w:val="0"/>
      <w:divBdr>
        <w:top w:val="none" w:sz="0" w:space="0" w:color="auto"/>
        <w:left w:val="none" w:sz="0" w:space="0" w:color="auto"/>
        <w:bottom w:val="none" w:sz="0" w:space="0" w:color="auto"/>
        <w:right w:val="none" w:sz="0" w:space="0" w:color="auto"/>
      </w:divBdr>
    </w:div>
    <w:div w:id="1141188511">
      <w:bodyDiv w:val="1"/>
      <w:marLeft w:val="0"/>
      <w:marRight w:val="0"/>
      <w:marTop w:val="0"/>
      <w:marBottom w:val="0"/>
      <w:divBdr>
        <w:top w:val="none" w:sz="0" w:space="0" w:color="auto"/>
        <w:left w:val="none" w:sz="0" w:space="0" w:color="auto"/>
        <w:bottom w:val="none" w:sz="0" w:space="0" w:color="auto"/>
        <w:right w:val="none" w:sz="0" w:space="0" w:color="auto"/>
      </w:divBdr>
    </w:div>
    <w:div w:id="1166435461">
      <w:bodyDiv w:val="1"/>
      <w:marLeft w:val="0"/>
      <w:marRight w:val="0"/>
      <w:marTop w:val="0"/>
      <w:marBottom w:val="0"/>
      <w:divBdr>
        <w:top w:val="none" w:sz="0" w:space="0" w:color="auto"/>
        <w:left w:val="none" w:sz="0" w:space="0" w:color="auto"/>
        <w:bottom w:val="none" w:sz="0" w:space="0" w:color="auto"/>
        <w:right w:val="none" w:sz="0" w:space="0" w:color="auto"/>
      </w:divBdr>
    </w:div>
    <w:div w:id="1173956118">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187405118">
      <w:bodyDiv w:val="1"/>
      <w:marLeft w:val="0"/>
      <w:marRight w:val="0"/>
      <w:marTop w:val="0"/>
      <w:marBottom w:val="0"/>
      <w:divBdr>
        <w:top w:val="none" w:sz="0" w:space="0" w:color="auto"/>
        <w:left w:val="none" w:sz="0" w:space="0" w:color="auto"/>
        <w:bottom w:val="none" w:sz="0" w:space="0" w:color="auto"/>
        <w:right w:val="none" w:sz="0" w:space="0" w:color="auto"/>
      </w:divBdr>
    </w:div>
    <w:div w:id="1201629420">
      <w:bodyDiv w:val="1"/>
      <w:marLeft w:val="0"/>
      <w:marRight w:val="0"/>
      <w:marTop w:val="0"/>
      <w:marBottom w:val="0"/>
      <w:divBdr>
        <w:top w:val="none" w:sz="0" w:space="0" w:color="auto"/>
        <w:left w:val="none" w:sz="0" w:space="0" w:color="auto"/>
        <w:bottom w:val="none" w:sz="0" w:space="0" w:color="auto"/>
        <w:right w:val="none" w:sz="0" w:space="0" w:color="auto"/>
      </w:divBdr>
    </w:div>
    <w:div w:id="1213689106">
      <w:bodyDiv w:val="1"/>
      <w:marLeft w:val="0"/>
      <w:marRight w:val="0"/>
      <w:marTop w:val="0"/>
      <w:marBottom w:val="0"/>
      <w:divBdr>
        <w:top w:val="none" w:sz="0" w:space="0" w:color="auto"/>
        <w:left w:val="none" w:sz="0" w:space="0" w:color="auto"/>
        <w:bottom w:val="none" w:sz="0" w:space="0" w:color="auto"/>
        <w:right w:val="none" w:sz="0" w:space="0" w:color="auto"/>
      </w:divBdr>
    </w:div>
    <w:div w:id="1223980603">
      <w:bodyDiv w:val="1"/>
      <w:marLeft w:val="0"/>
      <w:marRight w:val="0"/>
      <w:marTop w:val="0"/>
      <w:marBottom w:val="0"/>
      <w:divBdr>
        <w:top w:val="none" w:sz="0" w:space="0" w:color="auto"/>
        <w:left w:val="none" w:sz="0" w:space="0" w:color="auto"/>
        <w:bottom w:val="none" w:sz="0" w:space="0" w:color="auto"/>
        <w:right w:val="none" w:sz="0" w:space="0" w:color="auto"/>
      </w:divBdr>
      <w:divsChild>
        <w:div w:id="322513995">
          <w:marLeft w:val="0"/>
          <w:marRight w:val="0"/>
          <w:marTop w:val="0"/>
          <w:marBottom w:val="0"/>
          <w:divBdr>
            <w:top w:val="none" w:sz="0" w:space="0" w:color="auto"/>
            <w:left w:val="none" w:sz="0" w:space="0" w:color="auto"/>
            <w:bottom w:val="none" w:sz="0" w:space="0" w:color="auto"/>
            <w:right w:val="none" w:sz="0" w:space="0" w:color="auto"/>
          </w:divBdr>
        </w:div>
        <w:div w:id="638536299">
          <w:marLeft w:val="0"/>
          <w:marRight w:val="0"/>
          <w:marTop w:val="0"/>
          <w:marBottom w:val="0"/>
          <w:divBdr>
            <w:top w:val="none" w:sz="0" w:space="0" w:color="auto"/>
            <w:left w:val="none" w:sz="0" w:space="0" w:color="auto"/>
            <w:bottom w:val="none" w:sz="0" w:space="0" w:color="auto"/>
            <w:right w:val="none" w:sz="0" w:space="0" w:color="auto"/>
          </w:divBdr>
        </w:div>
        <w:div w:id="1369183432">
          <w:marLeft w:val="0"/>
          <w:marRight w:val="0"/>
          <w:marTop w:val="0"/>
          <w:marBottom w:val="0"/>
          <w:divBdr>
            <w:top w:val="none" w:sz="0" w:space="0" w:color="auto"/>
            <w:left w:val="none" w:sz="0" w:space="0" w:color="auto"/>
            <w:bottom w:val="none" w:sz="0" w:space="0" w:color="auto"/>
            <w:right w:val="none" w:sz="0" w:space="0" w:color="auto"/>
          </w:divBdr>
        </w:div>
        <w:div w:id="1843858000">
          <w:marLeft w:val="0"/>
          <w:marRight w:val="0"/>
          <w:marTop w:val="0"/>
          <w:marBottom w:val="0"/>
          <w:divBdr>
            <w:top w:val="none" w:sz="0" w:space="0" w:color="auto"/>
            <w:left w:val="none" w:sz="0" w:space="0" w:color="auto"/>
            <w:bottom w:val="none" w:sz="0" w:space="0" w:color="auto"/>
            <w:right w:val="none" w:sz="0" w:space="0" w:color="auto"/>
          </w:divBdr>
        </w:div>
      </w:divsChild>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04625977">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6951332">
      <w:bodyDiv w:val="1"/>
      <w:marLeft w:val="0"/>
      <w:marRight w:val="0"/>
      <w:marTop w:val="0"/>
      <w:marBottom w:val="0"/>
      <w:divBdr>
        <w:top w:val="none" w:sz="0" w:space="0" w:color="auto"/>
        <w:left w:val="none" w:sz="0" w:space="0" w:color="auto"/>
        <w:bottom w:val="none" w:sz="0" w:space="0" w:color="auto"/>
        <w:right w:val="none" w:sz="0" w:space="0" w:color="auto"/>
      </w:divBdr>
    </w:div>
    <w:div w:id="1421830203">
      <w:bodyDiv w:val="1"/>
      <w:marLeft w:val="0"/>
      <w:marRight w:val="0"/>
      <w:marTop w:val="0"/>
      <w:marBottom w:val="0"/>
      <w:divBdr>
        <w:top w:val="none" w:sz="0" w:space="0" w:color="auto"/>
        <w:left w:val="none" w:sz="0" w:space="0" w:color="auto"/>
        <w:bottom w:val="none" w:sz="0" w:space="0" w:color="auto"/>
        <w:right w:val="none" w:sz="0" w:space="0" w:color="auto"/>
      </w:divBdr>
    </w:div>
    <w:div w:id="1527908789">
      <w:bodyDiv w:val="1"/>
      <w:marLeft w:val="0"/>
      <w:marRight w:val="0"/>
      <w:marTop w:val="0"/>
      <w:marBottom w:val="0"/>
      <w:divBdr>
        <w:top w:val="none" w:sz="0" w:space="0" w:color="auto"/>
        <w:left w:val="none" w:sz="0" w:space="0" w:color="auto"/>
        <w:bottom w:val="none" w:sz="0" w:space="0" w:color="auto"/>
        <w:right w:val="none" w:sz="0" w:space="0" w:color="auto"/>
      </w:divBdr>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576893089">
      <w:bodyDiv w:val="1"/>
      <w:marLeft w:val="0"/>
      <w:marRight w:val="0"/>
      <w:marTop w:val="0"/>
      <w:marBottom w:val="0"/>
      <w:divBdr>
        <w:top w:val="none" w:sz="0" w:space="0" w:color="auto"/>
        <w:left w:val="none" w:sz="0" w:space="0" w:color="auto"/>
        <w:bottom w:val="none" w:sz="0" w:space="0" w:color="auto"/>
        <w:right w:val="none" w:sz="0" w:space="0" w:color="auto"/>
      </w:divBdr>
    </w:div>
    <w:div w:id="1597860584">
      <w:bodyDiv w:val="1"/>
      <w:marLeft w:val="0"/>
      <w:marRight w:val="0"/>
      <w:marTop w:val="0"/>
      <w:marBottom w:val="0"/>
      <w:divBdr>
        <w:top w:val="none" w:sz="0" w:space="0" w:color="auto"/>
        <w:left w:val="none" w:sz="0" w:space="0" w:color="auto"/>
        <w:bottom w:val="none" w:sz="0" w:space="0" w:color="auto"/>
        <w:right w:val="none" w:sz="0" w:space="0" w:color="auto"/>
      </w:divBdr>
    </w:div>
    <w:div w:id="1627661149">
      <w:bodyDiv w:val="1"/>
      <w:marLeft w:val="0"/>
      <w:marRight w:val="0"/>
      <w:marTop w:val="0"/>
      <w:marBottom w:val="0"/>
      <w:divBdr>
        <w:top w:val="none" w:sz="0" w:space="0" w:color="auto"/>
        <w:left w:val="none" w:sz="0" w:space="0" w:color="auto"/>
        <w:bottom w:val="none" w:sz="0" w:space="0" w:color="auto"/>
        <w:right w:val="none" w:sz="0" w:space="0" w:color="auto"/>
      </w:divBdr>
    </w:div>
    <w:div w:id="1673872060">
      <w:bodyDiv w:val="1"/>
      <w:marLeft w:val="0"/>
      <w:marRight w:val="0"/>
      <w:marTop w:val="0"/>
      <w:marBottom w:val="0"/>
      <w:divBdr>
        <w:top w:val="none" w:sz="0" w:space="0" w:color="auto"/>
        <w:left w:val="none" w:sz="0" w:space="0" w:color="auto"/>
        <w:bottom w:val="none" w:sz="0" w:space="0" w:color="auto"/>
        <w:right w:val="none" w:sz="0" w:space="0" w:color="auto"/>
      </w:divBdr>
    </w:div>
    <w:div w:id="1686786150">
      <w:bodyDiv w:val="1"/>
      <w:marLeft w:val="0"/>
      <w:marRight w:val="0"/>
      <w:marTop w:val="0"/>
      <w:marBottom w:val="0"/>
      <w:divBdr>
        <w:top w:val="none" w:sz="0" w:space="0" w:color="auto"/>
        <w:left w:val="none" w:sz="0" w:space="0" w:color="auto"/>
        <w:bottom w:val="none" w:sz="0" w:space="0" w:color="auto"/>
        <w:right w:val="none" w:sz="0" w:space="0" w:color="auto"/>
      </w:divBdr>
    </w:div>
    <w:div w:id="1710035792">
      <w:bodyDiv w:val="1"/>
      <w:marLeft w:val="0"/>
      <w:marRight w:val="0"/>
      <w:marTop w:val="0"/>
      <w:marBottom w:val="0"/>
      <w:divBdr>
        <w:top w:val="none" w:sz="0" w:space="0" w:color="auto"/>
        <w:left w:val="none" w:sz="0" w:space="0" w:color="auto"/>
        <w:bottom w:val="none" w:sz="0" w:space="0" w:color="auto"/>
        <w:right w:val="none" w:sz="0" w:space="0" w:color="auto"/>
      </w:divBdr>
    </w:div>
    <w:div w:id="1736278007">
      <w:bodyDiv w:val="1"/>
      <w:marLeft w:val="0"/>
      <w:marRight w:val="0"/>
      <w:marTop w:val="0"/>
      <w:marBottom w:val="0"/>
      <w:divBdr>
        <w:top w:val="none" w:sz="0" w:space="0" w:color="auto"/>
        <w:left w:val="none" w:sz="0" w:space="0" w:color="auto"/>
        <w:bottom w:val="none" w:sz="0" w:space="0" w:color="auto"/>
        <w:right w:val="none" w:sz="0" w:space="0" w:color="auto"/>
      </w:divBdr>
    </w:div>
    <w:div w:id="1765610295">
      <w:bodyDiv w:val="1"/>
      <w:marLeft w:val="0"/>
      <w:marRight w:val="0"/>
      <w:marTop w:val="0"/>
      <w:marBottom w:val="0"/>
      <w:divBdr>
        <w:top w:val="none" w:sz="0" w:space="0" w:color="auto"/>
        <w:left w:val="none" w:sz="0" w:space="0" w:color="auto"/>
        <w:bottom w:val="none" w:sz="0" w:space="0" w:color="auto"/>
        <w:right w:val="none" w:sz="0" w:space="0" w:color="auto"/>
      </w:divBdr>
    </w:div>
    <w:div w:id="1807116275">
      <w:bodyDiv w:val="1"/>
      <w:marLeft w:val="0"/>
      <w:marRight w:val="0"/>
      <w:marTop w:val="0"/>
      <w:marBottom w:val="0"/>
      <w:divBdr>
        <w:top w:val="none" w:sz="0" w:space="0" w:color="auto"/>
        <w:left w:val="none" w:sz="0" w:space="0" w:color="auto"/>
        <w:bottom w:val="none" w:sz="0" w:space="0" w:color="auto"/>
        <w:right w:val="none" w:sz="0" w:space="0" w:color="auto"/>
      </w:divBdr>
    </w:div>
    <w:div w:id="1843006128">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8466825">
      <w:bodyDiv w:val="1"/>
      <w:marLeft w:val="0"/>
      <w:marRight w:val="0"/>
      <w:marTop w:val="0"/>
      <w:marBottom w:val="0"/>
      <w:divBdr>
        <w:top w:val="none" w:sz="0" w:space="0" w:color="auto"/>
        <w:left w:val="none" w:sz="0" w:space="0" w:color="auto"/>
        <w:bottom w:val="none" w:sz="0" w:space="0" w:color="auto"/>
        <w:right w:val="none" w:sz="0" w:space="0" w:color="auto"/>
      </w:divBdr>
      <w:divsChild>
        <w:div w:id="1451708795">
          <w:marLeft w:val="547"/>
          <w:marRight w:val="0"/>
          <w:marTop w:val="0"/>
          <w:marBottom w:val="0"/>
          <w:divBdr>
            <w:top w:val="none" w:sz="0" w:space="0" w:color="auto"/>
            <w:left w:val="none" w:sz="0" w:space="0" w:color="auto"/>
            <w:bottom w:val="none" w:sz="0" w:space="0" w:color="auto"/>
            <w:right w:val="none" w:sz="0" w:space="0" w:color="auto"/>
          </w:divBdr>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42179450">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5206719">
      <w:bodyDiv w:val="1"/>
      <w:marLeft w:val="0"/>
      <w:marRight w:val="0"/>
      <w:marTop w:val="0"/>
      <w:marBottom w:val="0"/>
      <w:divBdr>
        <w:top w:val="none" w:sz="0" w:space="0" w:color="auto"/>
        <w:left w:val="none" w:sz="0" w:space="0" w:color="auto"/>
        <w:bottom w:val="none" w:sz="0" w:space="0" w:color="auto"/>
        <w:right w:val="none" w:sz="0" w:space="0" w:color="auto"/>
      </w:divBdr>
    </w:div>
    <w:div w:id="1998027784">
      <w:bodyDiv w:val="1"/>
      <w:marLeft w:val="0"/>
      <w:marRight w:val="0"/>
      <w:marTop w:val="0"/>
      <w:marBottom w:val="0"/>
      <w:divBdr>
        <w:top w:val="none" w:sz="0" w:space="0" w:color="auto"/>
        <w:left w:val="none" w:sz="0" w:space="0" w:color="auto"/>
        <w:bottom w:val="none" w:sz="0" w:space="0" w:color="auto"/>
        <w:right w:val="none" w:sz="0" w:space="0" w:color="auto"/>
      </w:divBdr>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 w:id="2139570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6.jpeg"/><Relationship Id="rId26" Type="http://schemas.openxmlformats.org/officeDocument/2006/relationships/hyperlink" Target="http://www.alcaldiabogota.gov.co/sisjur/normas/Norma1.jsp?i=1551" TargetMode="Externa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jpeg"/><Relationship Id="rId25" Type="http://schemas.openxmlformats.org/officeDocument/2006/relationships/hyperlink" Target="http://190.27.245.106/isolucionsda/FrameSetArticulo.asp?Pagina=/IsolucionSDA/BancoConocimiento/R/Resolucion3513de2010/Resolucion3513de2010.asp?IdArticulo=2663"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hyperlink" Target="http://www.alcaldiabogota.gov.co/sisjur/normas/Norma1.jsp?i=157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172.22.1.31/IsolucionSDA/FrameSetArticulo.asp?Pagina=/IsolucionSDA/BancoConocimiento/D/Decreto327dejulio25de2007/Decreto327dejulio25de2007.asp?IdArticulo=407"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calsegen01.alcaldiabogota.gov.co:7772/sisjur/normas/Norma1.jsp?i=10998" TargetMode="External"/><Relationship Id="rId28" Type="http://schemas.openxmlformats.org/officeDocument/2006/relationships/hyperlink" Target="http://www.alcaldiabogota.gov.co/sisjur/normas/Norma1.jsp?i=37807" TargetMode="Externa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7.jpeg"/><Relationship Id="rId31" Type="http://schemas.openxmlformats.org/officeDocument/2006/relationships/hyperlink" Target="http://190.27.245.106/isolucionsda/FrameSetArticulo.asp?Pagina=/IsolucionSDA/BancoConocimiento/R/Resolucion3513de2010/Resolucion3513de2010.asp?IdArticulo=2663"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calsegen01.alcaldiabogota.gov.co:7772/sisjur/normas/Norma1.jsp?i=3769" TargetMode="External"/><Relationship Id="rId27" Type="http://schemas.openxmlformats.org/officeDocument/2006/relationships/hyperlink" Target="http://www.alcaldiabogota.gov.co/sisjur/normas/Norma1.jsp?i=297" TargetMode="External"/><Relationship Id="rId30" Type="http://schemas.openxmlformats.org/officeDocument/2006/relationships/hyperlink" Target="http://190.27.245.106/isolucionsda/FrameSetArticulo.asp?Pagina=/IsolucionSDA/BancoConocimiento/R/Resolucion5589del30deSeptiembrede2011/Resolucion5589del30deSeptiembrede2011.asp?IdArticulo=6573" TargetMode="External"/><Relationship Id="rId35" Type="http://schemas.openxmlformats.org/officeDocument/2006/relationships/fontTable" Target="fontTable.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0B55BE-61D3-414A-BE72-C6A29D1470C9}" type="doc">
      <dgm:prSet loTypeId="urn:microsoft.com/office/officeart/2008/layout/RadialCluster" loCatId="relationship" qsTypeId="urn:microsoft.com/office/officeart/2005/8/quickstyle/simple3" qsCatId="simple" csTypeId="urn:microsoft.com/office/officeart/2005/8/colors/colorful1" csCatId="colorful" phldr="1"/>
      <dgm:spPr/>
      <dgm:t>
        <a:bodyPr/>
        <a:lstStyle/>
        <a:p>
          <a:endParaRPr lang="es-CO"/>
        </a:p>
      </dgm:t>
    </dgm:pt>
    <dgm:pt modelId="{18506D58-00CC-4E48-BA3F-92CDFD9C9E0A}">
      <dgm:prSet phldrT="[Texto]" custT="1"/>
      <dgm:spPr/>
      <dgm:t>
        <a:bodyPr/>
        <a:lstStyle/>
        <a:p>
          <a:r>
            <a:rPr lang="es-CO" sz="1000" b="1" dirty="0"/>
            <a:t>PÉRDIDA DE LA OFERTA DE BIENES Y SERVICIOS AMBIENTALES DE LA RURALIDAD BOGOTANA </a:t>
          </a:r>
        </a:p>
      </dgm:t>
    </dgm:pt>
    <dgm:pt modelId="{B37895C3-B6DF-48E7-84B5-6B888FDDB3CF}" type="parTrans" cxnId="{20477BF4-FEC5-4671-B6BD-00967D3AB28B}">
      <dgm:prSet/>
      <dgm:spPr/>
      <dgm:t>
        <a:bodyPr/>
        <a:lstStyle/>
        <a:p>
          <a:endParaRPr lang="es-CO"/>
        </a:p>
      </dgm:t>
    </dgm:pt>
    <dgm:pt modelId="{8AAA99D3-38C3-49CA-8CA6-25E4A6441B4D}" type="sibTrans" cxnId="{20477BF4-FEC5-4671-B6BD-00967D3AB28B}">
      <dgm:prSet/>
      <dgm:spPr/>
      <dgm:t>
        <a:bodyPr/>
        <a:lstStyle/>
        <a:p>
          <a:endParaRPr lang="es-CO"/>
        </a:p>
      </dgm:t>
    </dgm:pt>
    <dgm:pt modelId="{09E0B6DD-5D9B-4CD1-9F1C-68121164B4F4}">
      <dgm:prSet phldrT="[Texto]" custT="1"/>
      <dgm:spPr/>
      <dgm:t>
        <a:bodyPr/>
        <a:lstStyle/>
        <a:p>
          <a:r>
            <a:rPr lang="es-CO" sz="1000" dirty="0"/>
            <a:t>Ampliación de frontera agropecuaria por búsqueda de nuevos recursos naturales para explotación</a:t>
          </a:r>
          <a:endParaRPr lang="es-CO" sz="1000" b="1" dirty="0"/>
        </a:p>
      </dgm:t>
    </dgm:pt>
    <dgm:pt modelId="{1E1CF0FC-96D1-464B-B5D2-A3DACF9B207D}" type="parTrans" cxnId="{4B6DB2AC-FCBF-4670-A938-CF13B4F020FB}">
      <dgm:prSet/>
      <dgm:spPr/>
      <dgm:t>
        <a:bodyPr/>
        <a:lstStyle/>
        <a:p>
          <a:endParaRPr lang="es-CO"/>
        </a:p>
      </dgm:t>
    </dgm:pt>
    <dgm:pt modelId="{D21770F5-8B58-45D1-AC5D-2A608F0FF58E}" type="sibTrans" cxnId="{4B6DB2AC-FCBF-4670-A938-CF13B4F020FB}">
      <dgm:prSet/>
      <dgm:spPr/>
      <dgm:t>
        <a:bodyPr/>
        <a:lstStyle/>
        <a:p>
          <a:endParaRPr lang="es-CO"/>
        </a:p>
      </dgm:t>
    </dgm:pt>
    <dgm:pt modelId="{90BF97BD-7B08-46A4-A3F6-2800570FEB22}">
      <dgm:prSet phldrT="[Texto]" custT="1"/>
      <dgm:spPr/>
      <dgm:t>
        <a:bodyPr/>
        <a:lstStyle/>
        <a:p>
          <a:r>
            <a:rPr lang="es-CO" sz="1000" dirty="0"/>
            <a:t>Falta de apoyo institucional , ausencia de control en proceso productivos y de conservación y conciencia en los productores</a:t>
          </a:r>
          <a:endParaRPr lang="es-CO" sz="1000" u="sng" dirty="0"/>
        </a:p>
      </dgm:t>
    </dgm:pt>
    <dgm:pt modelId="{19747BCD-E63E-4A64-A746-6CB7AD953F62}" type="parTrans" cxnId="{FAEC0BF3-EC2E-41A8-9652-2810B29FF896}">
      <dgm:prSet/>
      <dgm:spPr/>
      <dgm:t>
        <a:bodyPr/>
        <a:lstStyle/>
        <a:p>
          <a:endParaRPr lang="es-CO"/>
        </a:p>
      </dgm:t>
    </dgm:pt>
    <dgm:pt modelId="{1077BB01-6237-4233-B128-5A1173D1F226}" type="sibTrans" cxnId="{FAEC0BF3-EC2E-41A8-9652-2810B29FF896}">
      <dgm:prSet/>
      <dgm:spPr/>
      <dgm:t>
        <a:bodyPr/>
        <a:lstStyle/>
        <a:p>
          <a:endParaRPr lang="es-CO"/>
        </a:p>
      </dgm:t>
    </dgm:pt>
    <dgm:pt modelId="{B0ED0653-6DAF-4B76-8609-1AF5E2B1FA96}">
      <dgm:prSet custT="1"/>
      <dgm:spPr/>
      <dgm:t>
        <a:bodyPr/>
        <a:lstStyle/>
        <a:p>
          <a:r>
            <a:rPr lang="es-CO" sz="1000" dirty="0"/>
            <a:t>Inadecuadas tecnologías productivas aplicadas en la región</a:t>
          </a:r>
        </a:p>
      </dgm:t>
    </dgm:pt>
    <dgm:pt modelId="{85D81F96-B417-4B26-AB7B-4CD5EA3F2DB8}" type="parTrans" cxnId="{5235139D-0A07-4864-B2F5-6239C45BB41F}">
      <dgm:prSet/>
      <dgm:spPr/>
      <dgm:t>
        <a:bodyPr/>
        <a:lstStyle/>
        <a:p>
          <a:endParaRPr lang="es-CO"/>
        </a:p>
      </dgm:t>
    </dgm:pt>
    <dgm:pt modelId="{A332D178-C5E7-4D97-8EA1-8153E9CBAC44}" type="sibTrans" cxnId="{5235139D-0A07-4864-B2F5-6239C45BB41F}">
      <dgm:prSet/>
      <dgm:spPr/>
      <dgm:t>
        <a:bodyPr/>
        <a:lstStyle/>
        <a:p>
          <a:endParaRPr lang="es-CO"/>
        </a:p>
      </dgm:t>
    </dgm:pt>
    <dgm:pt modelId="{14F272BF-EC06-47DD-9546-E55BBF880B6A}">
      <dgm:prSet custT="1"/>
      <dgm:spPr/>
      <dgm:t>
        <a:bodyPr/>
        <a:lstStyle/>
        <a:p>
          <a:pPr algn="ctr"/>
          <a:r>
            <a:rPr lang="es-CO" sz="1000" dirty="0"/>
            <a:t>Contaminación de fuentes hídricas  y suelos</a:t>
          </a:r>
        </a:p>
      </dgm:t>
    </dgm:pt>
    <dgm:pt modelId="{DE434792-594A-4E41-83E4-3B0D0D35183A}" type="parTrans" cxnId="{1D152897-75E2-4DA8-9324-C3E68BF6CF0B}">
      <dgm:prSet/>
      <dgm:spPr/>
      <dgm:t>
        <a:bodyPr/>
        <a:lstStyle/>
        <a:p>
          <a:endParaRPr lang="es-CO"/>
        </a:p>
      </dgm:t>
    </dgm:pt>
    <dgm:pt modelId="{41C8441D-0CCA-4A91-8AA5-E9725A440D7F}" type="sibTrans" cxnId="{1D152897-75E2-4DA8-9324-C3E68BF6CF0B}">
      <dgm:prSet/>
      <dgm:spPr/>
      <dgm:t>
        <a:bodyPr/>
        <a:lstStyle/>
        <a:p>
          <a:endParaRPr lang="es-CO"/>
        </a:p>
      </dgm:t>
    </dgm:pt>
    <dgm:pt modelId="{CA7ED537-9CBC-46B6-9A9F-3E3F523FFC3C}">
      <dgm:prSet custT="1"/>
      <dgm:spPr/>
      <dgm:t>
        <a:bodyPr/>
        <a:lstStyle/>
        <a:p>
          <a:pPr algn="ctr"/>
          <a:r>
            <a:rPr lang="es-CO" sz="1000" b="0" dirty="0"/>
            <a:t>Degradación y desaparición de ecosistemas importantes para la </a:t>
          </a:r>
          <a:r>
            <a:rPr lang="es-CO" sz="1000" b="0" dirty="0" err="1"/>
            <a:t>resiliencia</a:t>
          </a:r>
          <a:r>
            <a:rPr lang="es-CO" sz="1000" b="0" dirty="0"/>
            <a:t> y sostenibilidad del territorio</a:t>
          </a:r>
        </a:p>
      </dgm:t>
    </dgm:pt>
    <dgm:pt modelId="{1246E2A2-972D-4509-AB57-4C3A882DEF80}" type="parTrans" cxnId="{0439286E-07D9-4D95-AB82-8AAA46BCCF39}">
      <dgm:prSet/>
      <dgm:spPr/>
      <dgm:t>
        <a:bodyPr/>
        <a:lstStyle/>
        <a:p>
          <a:endParaRPr lang="es-CO"/>
        </a:p>
      </dgm:t>
    </dgm:pt>
    <dgm:pt modelId="{8BF9A773-F423-4074-B739-4F4515683328}" type="sibTrans" cxnId="{0439286E-07D9-4D95-AB82-8AAA46BCCF39}">
      <dgm:prSet/>
      <dgm:spPr/>
      <dgm:t>
        <a:bodyPr/>
        <a:lstStyle/>
        <a:p>
          <a:endParaRPr lang="es-CO"/>
        </a:p>
      </dgm:t>
    </dgm:pt>
    <dgm:pt modelId="{91D9641A-EDE9-40DB-BDF4-786403A19869}">
      <dgm:prSet phldrT="[Texto]" custT="1"/>
      <dgm:spPr/>
      <dgm:t>
        <a:bodyPr/>
        <a:lstStyle/>
        <a:p>
          <a:r>
            <a:rPr lang="es-CO" sz="1000" b="0" dirty="0"/>
            <a:t>Sobre explotación de recursos </a:t>
          </a:r>
        </a:p>
      </dgm:t>
    </dgm:pt>
    <dgm:pt modelId="{8E91D634-BE96-41DB-8E81-CD22D6B42CB4}" type="sibTrans" cxnId="{D424C485-5DF7-4370-86A1-3DEC42975864}">
      <dgm:prSet/>
      <dgm:spPr/>
      <dgm:t>
        <a:bodyPr/>
        <a:lstStyle/>
        <a:p>
          <a:endParaRPr lang="es-CO"/>
        </a:p>
      </dgm:t>
    </dgm:pt>
    <dgm:pt modelId="{30357F6E-47B9-4594-BA8B-8B8D4F75B986}" type="parTrans" cxnId="{D424C485-5DF7-4370-86A1-3DEC42975864}">
      <dgm:prSet/>
      <dgm:spPr/>
      <dgm:t>
        <a:bodyPr/>
        <a:lstStyle/>
        <a:p>
          <a:endParaRPr lang="es-CO"/>
        </a:p>
      </dgm:t>
    </dgm:pt>
    <dgm:pt modelId="{92ECAFD6-87D5-4ED8-896D-82867FA37204}">
      <dgm:prSet custT="1"/>
      <dgm:spPr/>
      <dgm:t>
        <a:bodyPr/>
        <a:lstStyle/>
        <a:p>
          <a:endParaRPr lang="en-US" dirty="0"/>
        </a:p>
      </dgm:t>
    </dgm:pt>
    <dgm:pt modelId="{E39F57CE-95A3-4288-AC0F-F888398A234D}" type="parTrans" cxnId="{3B0EC403-9720-473F-A20A-7BB24BF3D2B1}">
      <dgm:prSet/>
      <dgm:spPr/>
      <dgm:t>
        <a:bodyPr/>
        <a:lstStyle/>
        <a:p>
          <a:endParaRPr lang="es-CO"/>
        </a:p>
      </dgm:t>
    </dgm:pt>
    <dgm:pt modelId="{E82A23B6-2AF3-419E-B90C-A93E9B82B613}" type="sibTrans" cxnId="{3B0EC403-9720-473F-A20A-7BB24BF3D2B1}">
      <dgm:prSet/>
      <dgm:spPr/>
      <dgm:t>
        <a:bodyPr/>
        <a:lstStyle/>
        <a:p>
          <a:endParaRPr lang="es-CO"/>
        </a:p>
      </dgm:t>
    </dgm:pt>
    <dgm:pt modelId="{56701811-8F10-4D16-A789-CD6DD9DE66EC}">
      <dgm:prSet custT="1"/>
      <dgm:spPr/>
      <dgm:t>
        <a:bodyPr/>
        <a:lstStyle/>
        <a:p>
          <a:r>
            <a:rPr lang="es-CO" sz="1000" dirty="0"/>
            <a:t>Pérdida de productividad de áreas dedicadas a la agricultura y ganadería</a:t>
          </a:r>
        </a:p>
      </dgm:t>
    </dgm:pt>
    <dgm:pt modelId="{1F7C2A76-C0A9-4DD7-9077-0EEB4B216FE5}" type="parTrans" cxnId="{51D70632-5920-4CDE-B02F-938782606804}">
      <dgm:prSet/>
      <dgm:spPr/>
      <dgm:t>
        <a:bodyPr/>
        <a:lstStyle/>
        <a:p>
          <a:endParaRPr lang="es-CO"/>
        </a:p>
      </dgm:t>
    </dgm:pt>
    <dgm:pt modelId="{78D7208C-1A46-447A-AF56-98300D6FB202}" type="sibTrans" cxnId="{51D70632-5920-4CDE-B02F-938782606804}">
      <dgm:prSet/>
      <dgm:spPr/>
      <dgm:t>
        <a:bodyPr/>
        <a:lstStyle/>
        <a:p>
          <a:endParaRPr lang="es-CO"/>
        </a:p>
      </dgm:t>
    </dgm:pt>
    <dgm:pt modelId="{986D5CB8-8EA7-4CB2-B3CA-50414E5A90E8}" type="pres">
      <dgm:prSet presAssocID="{360B55BE-61D3-414A-BE72-C6A29D1470C9}" presName="Name0" presStyleCnt="0">
        <dgm:presLayoutVars>
          <dgm:chMax val="1"/>
          <dgm:chPref val="1"/>
          <dgm:dir/>
          <dgm:animOne val="branch"/>
          <dgm:animLvl val="lvl"/>
        </dgm:presLayoutVars>
      </dgm:prSet>
      <dgm:spPr/>
    </dgm:pt>
    <dgm:pt modelId="{76C9DFC9-455D-4E26-ADE2-69669444BAED}" type="pres">
      <dgm:prSet presAssocID="{18506D58-00CC-4E48-BA3F-92CDFD9C9E0A}" presName="singleCycle" presStyleCnt="0"/>
      <dgm:spPr/>
    </dgm:pt>
    <dgm:pt modelId="{D2140803-59EE-4028-B294-EC3B95AE550F}" type="pres">
      <dgm:prSet presAssocID="{18506D58-00CC-4E48-BA3F-92CDFD9C9E0A}" presName="singleCenter" presStyleLbl="node1" presStyleIdx="0" presStyleCnt="8" custScaleX="457854" custLinFactNeighborX="-3372" custLinFactNeighborY="-2495">
        <dgm:presLayoutVars>
          <dgm:chMax val="7"/>
          <dgm:chPref val="7"/>
        </dgm:presLayoutVars>
      </dgm:prSet>
      <dgm:spPr/>
    </dgm:pt>
    <dgm:pt modelId="{D5CF8B5F-2E96-4351-9FCC-7A3F71A5BFC1}" type="pres">
      <dgm:prSet presAssocID="{1E1CF0FC-96D1-464B-B5D2-A3DACF9B207D}" presName="Name56" presStyleLbl="parChTrans1D2" presStyleIdx="0" presStyleCnt="7"/>
      <dgm:spPr/>
    </dgm:pt>
    <dgm:pt modelId="{A6AD1FA5-06B6-41B4-84AB-F4BC97833B87}" type="pres">
      <dgm:prSet presAssocID="{09E0B6DD-5D9B-4CD1-9F1C-68121164B4F4}" presName="text0" presStyleLbl="node1" presStyleIdx="1" presStyleCnt="8" custScaleX="216499" custScaleY="126751" custRadScaleRad="109171" custRadScaleInc="112709">
        <dgm:presLayoutVars>
          <dgm:bulletEnabled val="1"/>
        </dgm:presLayoutVars>
      </dgm:prSet>
      <dgm:spPr/>
    </dgm:pt>
    <dgm:pt modelId="{73996436-DE04-4680-993E-B51B66A5D691}" type="pres">
      <dgm:prSet presAssocID="{30357F6E-47B9-4594-BA8B-8B8D4F75B986}" presName="Name56" presStyleLbl="parChTrans1D2" presStyleIdx="1" presStyleCnt="7"/>
      <dgm:spPr/>
    </dgm:pt>
    <dgm:pt modelId="{9CA22D6C-8355-46BE-8D08-481C00869BCD}" type="pres">
      <dgm:prSet presAssocID="{91D9641A-EDE9-40DB-BDF4-786403A19869}" presName="text0" presStyleLbl="node1" presStyleIdx="2" presStyleCnt="8" custScaleX="249918" custScaleY="124740" custRadScaleRad="78041" custRadScaleInc="508152">
        <dgm:presLayoutVars>
          <dgm:bulletEnabled val="1"/>
        </dgm:presLayoutVars>
      </dgm:prSet>
      <dgm:spPr/>
    </dgm:pt>
    <dgm:pt modelId="{CDED649B-40C6-410E-B38D-A53A7D417978}" type="pres">
      <dgm:prSet presAssocID="{1246E2A2-972D-4509-AB57-4C3A882DEF80}" presName="Name56" presStyleLbl="parChTrans1D2" presStyleIdx="2" presStyleCnt="7"/>
      <dgm:spPr/>
    </dgm:pt>
    <dgm:pt modelId="{1D887B8E-9452-47FC-92CF-3D116A9B6E87}" type="pres">
      <dgm:prSet presAssocID="{CA7ED537-9CBC-46B6-9A9F-3E3F523FFC3C}" presName="text0" presStyleLbl="node1" presStyleIdx="3" presStyleCnt="8" custScaleX="211773" custScaleY="126752" custRadScaleRad="111117" custRadScaleInc="-518108">
        <dgm:presLayoutVars>
          <dgm:bulletEnabled val="1"/>
        </dgm:presLayoutVars>
      </dgm:prSet>
      <dgm:spPr/>
    </dgm:pt>
    <dgm:pt modelId="{7F3B28B1-2230-4386-9043-432E00EECDDF}" type="pres">
      <dgm:prSet presAssocID="{1F7C2A76-C0A9-4DD7-9077-0EEB4B216FE5}" presName="Name56" presStyleLbl="parChTrans1D2" presStyleIdx="3" presStyleCnt="7"/>
      <dgm:spPr/>
    </dgm:pt>
    <dgm:pt modelId="{9D58F996-A13A-4263-9659-92CAC5853DCD}" type="pres">
      <dgm:prSet presAssocID="{56701811-8F10-4D16-A789-CD6DD9DE66EC}" presName="text0" presStyleLbl="node1" presStyleIdx="4" presStyleCnt="8" custScaleX="193465" custScaleY="127059" custRadScaleRad="216838" custRadScaleInc="-357036">
        <dgm:presLayoutVars>
          <dgm:bulletEnabled val="1"/>
        </dgm:presLayoutVars>
      </dgm:prSet>
      <dgm:spPr/>
    </dgm:pt>
    <dgm:pt modelId="{2B449A41-7D31-49D9-A0F6-2E905FBAF7BA}" type="pres">
      <dgm:prSet presAssocID="{19747BCD-E63E-4A64-A746-6CB7AD953F62}" presName="Name56" presStyleLbl="parChTrans1D2" presStyleIdx="4" presStyleCnt="7"/>
      <dgm:spPr/>
    </dgm:pt>
    <dgm:pt modelId="{F9E24462-0CCD-4905-85CF-F5E83996590B}" type="pres">
      <dgm:prSet presAssocID="{90BF97BD-7B08-46A4-A3F6-2800570FEB22}" presName="text0" presStyleLbl="node1" presStyleIdx="5" presStyleCnt="8" custScaleX="235352" custScaleY="124302" custRadScaleRad="162271" custRadScaleInc="-339386">
        <dgm:presLayoutVars>
          <dgm:bulletEnabled val="1"/>
        </dgm:presLayoutVars>
      </dgm:prSet>
      <dgm:spPr/>
    </dgm:pt>
    <dgm:pt modelId="{3523EC77-5250-46FE-A347-77CA871479B3}" type="pres">
      <dgm:prSet presAssocID="{85D81F96-B417-4B26-AB7B-4CD5EA3F2DB8}" presName="Name56" presStyleLbl="parChTrans1D2" presStyleIdx="5" presStyleCnt="7"/>
      <dgm:spPr/>
    </dgm:pt>
    <dgm:pt modelId="{E1DD8A08-D113-47C2-8CDE-202A5B8D9859}" type="pres">
      <dgm:prSet presAssocID="{B0ED0653-6DAF-4B76-8609-1AF5E2B1FA96}" presName="text0" presStyleLbl="node1" presStyleIdx="6" presStyleCnt="8" custScaleX="261364" custScaleY="119006" custRadScaleRad="167581" custRadScaleInc="-58162">
        <dgm:presLayoutVars>
          <dgm:bulletEnabled val="1"/>
        </dgm:presLayoutVars>
      </dgm:prSet>
      <dgm:spPr/>
    </dgm:pt>
    <dgm:pt modelId="{4758119C-276F-464E-BF78-54182963D0CF}" type="pres">
      <dgm:prSet presAssocID="{DE434792-594A-4E41-83E4-3B0D0D35183A}" presName="Name56" presStyleLbl="parChTrans1D2" presStyleIdx="6" presStyleCnt="7"/>
      <dgm:spPr/>
    </dgm:pt>
    <dgm:pt modelId="{B08BD705-FA92-4C80-A796-78EAED5418BE}" type="pres">
      <dgm:prSet presAssocID="{14F272BF-EC06-47DD-9546-E55BBF880B6A}" presName="text0" presStyleLbl="node1" presStyleIdx="7" presStyleCnt="8" custScaleX="179515" custScaleY="124313" custRadScaleRad="192822" custRadScaleInc="-27267">
        <dgm:presLayoutVars>
          <dgm:bulletEnabled val="1"/>
        </dgm:presLayoutVars>
      </dgm:prSet>
      <dgm:spPr/>
    </dgm:pt>
  </dgm:ptLst>
  <dgm:cxnLst>
    <dgm:cxn modelId="{3B0EC403-9720-473F-A20A-7BB24BF3D2B1}" srcId="{18506D58-00CC-4E48-BA3F-92CDFD9C9E0A}" destId="{92ECAFD6-87D5-4ED8-896D-82867FA37204}" srcOrd="7" destOrd="0" parTransId="{E39F57CE-95A3-4288-AC0F-F888398A234D}" sibTransId="{E82A23B6-2AF3-419E-B90C-A93E9B82B613}"/>
    <dgm:cxn modelId="{52F88F21-D41D-4DD7-956F-3A5B8D4D7A54}" type="presOf" srcId="{360B55BE-61D3-414A-BE72-C6A29D1470C9}" destId="{986D5CB8-8EA7-4CB2-B3CA-50414E5A90E8}" srcOrd="0" destOrd="0" presId="urn:microsoft.com/office/officeart/2008/layout/RadialCluster"/>
    <dgm:cxn modelId="{AB5AD624-FA56-4260-8B95-62597A15B136}" type="presOf" srcId="{DE434792-594A-4E41-83E4-3B0D0D35183A}" destId="{4758119C-276F-464E-BF78-54182963D0CF}" srcOrd="0" destOrd="0" presId="urn:microsoft.com/office/officeart/2008/layout/RadialCluster"/>
    <dgm:cxn modelId="{0BEB4728-42F2-4F4D-8554-96E706454E9A}" type="presOf" srcId="{14F272BF-EC06-47DD-9546-E55BBF880B6A}" destId="{B08BD705-FA92-4C80-A796-78EAED5418BE}" srcOrd="0" destOrd="0" presId="urn:microsoft.com/office/officeart/2008/layout/RadialCluster"/>
    <dgm:cxn modelId="{51D70632-5920-4CDE-B02F-938782606804}" srcId="{18506D58-00CC-4E48-BA3F-92CDFD9C9E0A}" destId="{56701811-8F10-4D16-A789-CD6DD9DE66EC}" srcOrd="3" destOrd="0" parTransId="{1F7C2A76-C0A9-4DD7-9077-0EEB4B216FE5}" sibTransId="{78D7208C-1A46-447A-AF56-98300D6FB202}"/>
    <dgm:cxn modelId="{95F8CC34-AC0D-457E-A9A6-6FC8FF389CB6}" type="presOf" srcId="{30357F6E-47B9-4594-BA8B-8B8D4F75B986}" destId="{73996436-DE04-4680-993E-B51B66A5D691}" srcOrd="0" destOrd="0" presId="urn:microsoft.com/office/officeart/2008/layout/RadialCluster"/>
    <dgm:cxn modelId="{3BDABB3B-83F9-4AA7-AB58-9C546C18EA13}" type="presOf" srcId="{1F7C2A76-C0A9-4DD7-9077-0EEB4B216FE5}" destId="{7F3B28B1-2230-4386-9043-432E00EECDDF}" srcOrd="0" destOrd="0" presId="urn:microsoft.com/office/officeart/2008/layout/RadialCluster"/>
    <dgm:cxn modelId="{5442863E-D711-4642-8A00-F812D08E7267}" type="presOf" srcId="{1E1CF0FC-96D1-464B-B5D2-A3DACF9B207D}" destId="{D5CF8B5F-2E96-4351-9FCC-7A3F71A5BFC1}" srcOrd="0" destOrd="0" presId="urn:microsoft.com/office/officeart/2008/layout/RadialCluster"/>
    <dgm:cxn modelId="{0A18F15C-C0BF-4485-ADA1-B8787C803941}" type="presOf" srcId="{B0ED0653-6DAF-4B76-8609-1AF5E2B1FA96}" destId="{E1DD8A08-D113-47C2-8CDE-202A5B8D9859}" srcOrd="0" destOrd="0" presId="urn:microsoft.com/office/officeart/2008/layout/RadialCluster"/>
    <dgm:cxn modelId="{A1A56443-2B84-4E8B-A301-169790794839}" type="presOf" srcId="{56701811-8F10-4D16-A789-CD6DD9DE66EC}" destId="{9D58F996-A13A-4263-9659-92CAC5853DCD}" srcOrd="0" destOrd="0" presId="urn:microsoft.com/office/officeart/2008/layout/RadialCluster"/>
    <dgm:cxn modelId="{55F68A49-6CA9-4652-8899-DD3D37E74C6D}" type="presOf" srcId="{09E0B6DD-5D9B-4CD1-9F1C-68121164B4F4}" destId="{A6AD1FA5-06B6-41B4-84AB-F4BC97833B87}" srcOrd="0" destOrd="0" presId="urn:microsoft.com/office/officeart/2008/layout/RadialCluster"/>
    <dgm:cxn modelId="{0439286E-07D9-4D95-AB82-8AAA46BCCF39}" srcId="{18506D58-00CC-4E48-BA3F-92CDFD9C9E0A}" destId="{CA7ED537-9CBC-46B6-9A9F-3E3F523FFC3C}" srcOrd="2" destOrd="0" parTransId="{1246E2A2-972D-4509-AB57-4C3A882DEF80}" sibTransId="{8BF9A773-F423-4074-B739-4F4515683328}"/>
    <dgm:cxn modelId="{D424C485-5DF7-4370-86A1-3DEC42975864}" srcId="{18506D58-00CC-4E48-BA3F-92CDFD9C9E0A}" destId="{91D9641A-EDE9-40DB-BDF4-786403A19869}" srcOrd="1" destOrd="0" parTransId="{30357F6E-47B9-4594-BA8B-8B8D4F75B986}" sibTransId="{8E91D634-BE96-41DB-8E81-CD22D6B42CB4}"/>
    <dgm:cxn modelId="{1D152897-75E2-4DA8-9324-C3E68BF6CF0B}" srcId="{18506D58-00CC-4E48-BA3F-92CDFD9C9E0A}" destId="{14F272BF-EC06-47DD-9546-E55BBF880B6A}" srcOrd="6" destOrd="0" parTransId="{DE434792-594A-4E41-83E4-3B0D0D35183A}" sibTransId="{41C8441D-0CCA-4A91-8AA5-E9725A440D7F}"/>
    <dgm:cxn modelId="{1C020298-4273-4957-9308-0E18C9CAE7A0}" type="presOf" srcId="{CA7ED537-9CBC-46B6-9A9F-3E3F523FFC3C}" destId="{1D887B8E-9452-47FC-92CF-3D116A9B6E87}" srcOrd="0" destOrd="0" presId="urn:microsoft.com/office/officeart/2008/layout/RadialCluster"/>
    <dgm:cxn modelId="{5235139D-0A07-4864-B2F5-6239C45BB41F}" srcId="{18506D58-00CC-4E48-BA3F-92CDFD9C9E0A}" destId="{B0ED0653-6DAF-4B76-8609-1AF5E2B1FA96}" srcOrd="5" destOrd="0" parTransId="{85D81F96-B417-4B26-AB7B-4CD5EA3F2DB8}" sibTransId="{A332D178-C5E7-4D97-8EA1-8153E9CBAC44}"/>
    <dgm:cxn modelId="{4B6DB2AC-FCBF-4670-A938-CF13B4F020FB}" srcId="{18506D58-00CC-4E48-BA3F-92CDFD9C9E0A}" destId="{09E0B6DD-5D9B-4CD1-9F1C-68121164B4F4}" srcOrd="0" destOrd="0" parTransId="{1E1CF0FC-96D1-464B-B5D2-A3DACF9B207D}" sibTransId="{D21770F5-8B58-45D1-AC5D-2A608F0FF58E}"/>
    <dgm:cxn modelId="{18C979BF-1DD9-4EB3-9938-AE13E30B4D9A}" type="presOf" srcId="{19747BCD-E63E-4A64-A746-6CB7AD953F62}" destId="{2B449A41-7D31-49D9-A0F6-2E905FBAF7BA}" srcOrd="0" destOrd="0" presId="urn:microsoft.com/office/officeart/2008/layout/RadialCluster"/>
    <dgm:cxn modelId="{143257C0-BFD6-496F-8A20-70E8A65F0FDC}" type="presOf" srcId="{91D9641A-EDE9-40DB-BDF4-786403A19869}" destId="{9CA22D6C-8355-46BE-8D08-481C00869BCD}" srcOrd="0" destOrd="0" presId="urn:microsoft.com/office/officeart/2008/layout/RadialCluster"/>
    <dgm:cxn modelId="{FB3855CD-2CE1-43DD-8F09-747C2AFC8187}" type="presOf" srcId="{18506D58-00CC-4E48-BA3F-92CDFD9C9E0A}" destId="{D2140803-59EE-4028-B294-EC3B95AE550F}" srcOrd="0" destOrd="0" presId="urn:microsoft.com/office/officeart/2008/layout/RadialCluster"/>
    <dgm:cxn modelId="{44D15CD3-F07F-4EC8-8AF3-84786FCF6131}" type="presOf" srcId="{85D81F96-B417-4B26-AB7B-4CD5EA3F2DB8}" destId="{3523EC77-5250-46FE-A347-77CA871479B3}" srcOrd="0" destOrd="0" presId="urn:microsoft.com/office/officeart/2008/layout/RadialCluster"/>
    <dgm:cxn modelId="{C6884AEB-756C-4897-8815-D64A31835810}" type="presOf" srcId="{90BF97BD-7B08-46A4-A3F6-2800570FEB22}" destId="{F9E24462-0CCD-4905-85CF-F5E83996590B}" srcOrd="0" destOrd="0" presId="urn:microsoft.com/office/officeart/2008/layout/RadialCluster"/>
    <dgm:cxn modelId="{FAEC0BF3-EC2E-41A8-9652-2810B29FF896}" srcId="{18506D58-00CC-4E48-BA3F-92CDFD9C9E0A}" destId="{90BF97BD-7B08-46A4-A3F6-2800570FEB22}" srcOrd="4" destOrd="0" parTransId="{19747BCD-E63E-4A64-A746-6CB7AD953F62}" sibTransId="{1077BB01-6237-4233-B128-5A1173D1F226}"/>
    <dgm:cxn modelId="{20477BF4-FEC5-4671-B6BD-00967D3AB28B}" srcId="{360B55BE-61D3-414A-BE72-C6A29D1470C9}" destId="{18506D58-00CC-4E48-BA3F-92CDFD9C9E0A}" srcOrd="0" destOrd="0" parTransId="{B37895C3-B6DF-48E7-84B5-6B888FDDB3CF}" sibTransId="{8AAA99D3-38C3-49CA-8CA6-25E4A6441B4D}"/>
    <dgm:cxn modelId="{8C5BBCFA-4C6E-4748-A1E3-63875E48A2DF}" type="presOf" srcId="{1246E2A2-972D-4509-AB57-4C3A882DEF80}" destId="{CDED649B-40C6-410E-B38D-A53A7D417978}" srcOrd="0" destOrd="0" presId="urn:microsoft.com/office/officeart/2008/layout/RadialCluster"/>
    <dgm:cxn modelId="{B2B8FF2C-E8F2-4D45-8AD7-C03678678BFC}" type="presParOf" srcId="{986D5CB8-8EA7-4CB2-B3CA-50414E5A90E8}" destId="{76C9DFC9-455D-4E26-ADE2-69669444BAED}" srcOrd="0" destOrd="0" presId="urn:microsoft.com/office/officeart/2008/layout/RadialCluster"/>
    <dgm:cxn modelId="{BCD1B67A-7C1C-40CF-BA32-537A007F5872}" type="presParOf" srcId="{76C9DFC9-455D-4E26-ADE2-69669444BAED}" destId="{D2140803-59EE-4028-B294-EC3B95AE550F}" srcOrd="0" destOrd="0" presId="urn:microsoft.com/office/officeart/2008/layout/RadialCluster"/>
    <dgm:cxn modelId="{224552F7-5AB4-4C7A-8836-4E14ABA89CEF}" type="presParOf" srcId="{76C9DFC9-455D-4E26-ADE2-69669444BAED}" destId="{D5CF8B5F-2E96-4351-9FCC-7A3F71A5BFC1}" srcOrd="1" destOrd="0" presId="urn:microsoft.com/office/officeart/2008/layout/RadialCluster"/>
    <dgm:cxn modelId="{77A211B3-7DBE-472B-AE22-14EF77B07E32}" type="presParOf" srcId="{76C9DFC9-455D-4E26-ADE2-69669444BAED}" destId="{A6AD1FA5-06B6-41B4-84AB-F4BC97833B87}" srcOrd="2" destOrd="0" presId="urn:microsoft.com/office/officeart/2008/layout/RadialCluster"/>
    <dgm:cxn modelId="{BCCA3CE1-496B-4616-8DA8-782ACA5798B3}" type="presParOf" srcId="{76C9DFC9-455D-4E26-ADE2-69669444BAED}" destId="{73996436-DE04-4680-993E-B51B66A5D691}" srcOrd="3" destOrd="0" presId="urn:microsoft.com/office/officeart/2008/layout/RadialCluster"/>
    <dgm:cxn modelId="{91E64939-CE38-4DF5-BAA2-B1FA461D63C2}" type="presParOf" srcId="{76C9DFC9-455D-4E26-ADE2-69669444BAED}" destId="{9CA22D6C-8355-46BE-8D08-481C00869BCD}" srcOrd="4" destOrd="0" presId="urn:microsoft.com/office/officeart/2008/layout/RadialCluster"/>
    <dgm:cxn modelId="{FF33E72B-2BA9-41B7-BF2E-C8579AA0512B}" type="presParOf" srcId="{76C9DFC9-455D-4E26-ADE2-69669444BAED}" destId="{CDED649B-40C6-410E-B38D-A53A7D417978}" srcOrd="5" destOrd="0" presId="urn:microsoft.com/office/officeart/2008/layout/RadialCluster"/>
    <dgm:cxn modelId="{A809A837-7815-4342-ADEC-DA1F797C483D}" type="presParOf" srcId="{76C9DFC9-455D-4E26-ADE2-69669444BAED}" destId="{1D887B8E-9452-47FC-92CF-3D116A9B6E87}" srcOrd="6" destOrd="0" presId="urn:microsoft.com/office/officeart/2008/layout/RadialCluster"/>
    <dgm:cxn modelId="{AAE9A38C-545B-4254-8C95-5E7A2AE9B58A}" type="presParOf" srcId="{76C9DFC9-455D-4E26-ADE2-69669444BAED}" destId="{7F3B28B1-2230-4386-9043-432E00EECDDF}" srcOrd="7" destOrd="0" presId="urn:microsoft.com/office/officeart/2008/layout/RadialCluster"/>
    <dgm:cxn modelId="{A8006987-9C2D-42CD-BA1C-29EF16A72C07}" type="presParOf" srcId="{76C9DFC9-455D-4E26-ADE2-69669444BAED}" destId="{9D58F996-A13A-4263-9659-92CAC5853DCD}" srcOrd="8" destOrd="0" presId="urn:microsoft.com/office/officeart/2008/layout/RadialCluster"/>
    <dgm:cxn modelId="{FABC9262-41F0-4260-BE0D-E5348FCA84C3}" type="presParOf" srcId="{76C9DFC9-455D-4E26-ADE2-69669444BAED}" destId="{2B449A41-7D31-49D9-A0F6-2E905FBAF7BA}" srcOrd="9" destOrd="0" presId="urn:microsoft.com/office/officeart/2008/layout/RadialCluster"/>
    <dgm:cxn modelId="{A2C1484C-C8D3-405C-B50A-EDE56165495E}" type="presParOf" srcId="{76C9DFC9-455D-4E26-ADE2-69669444BAED}" destId="{F9E24462-0CCD-4905-85CF-F5E83996590B}" srcOrd="10" destOrd="0" presId="urn:microsoft.com/office/officeart/2008/layout/RadialCluster"/>
    <dgm:cxn modelId="{81830C2A-B7DD-44A7-A368-D219A8ABEFD8}" type="presParOf" srcId="{76C9DFC9-455D-4E26-ADE2-69669444BAED}" destId="{3523EC77-5250-46FE-A347-77CA871479B3}" srcOrd="11" destOrd="0" presId="urn:microsoft.com/office/officeart/2008/layout/RadialCluster"/>
    <dgm:cxn modelId="{649BBE09-DEE5-4E82-9588-7093307C495E}" type="presParOf" srcId="{76C9DFC9-455D-4E26-ADE2-69669444BAED}" destId="{E1DD8A08-D113-47C2-8CDE-202A5B8D9859}" srcOrd="12" destOrd="0" presId="urn:microsoft.com/office/officeart/2008/layout/RadialCluster"/>
    <dgm:cxn modelId="{F128480E-C61F-41EB-98A3-B5003B8E1817}" type="presParOf" srcId="{76C9DFC9-455D-4E26-ADE2-69669444BAED}" destId="{4758119C-276F-464E-BF78-54182963D0CF}" srcOrd="13" destOrd="0" presId="urn:microsoft.com/office/officeart/2008/layout/RadialCluster"/>
    <dgm:cxn modelId="{217F9425-52BF-494A-AD01-48979882ABDB}" type="presParOf" srcId="{76C9DFC9-455D-4E26-ADE2-69669444BAED}" destId="{B08BD705-FA92-4C80-A796-78EAED5418BE}" srcOrd="14" destOrd="0" presId="urn:microsoft.com/office/officeart/2008/layout/RadialCluster"/>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140803-59EE-4028-B294-EC3B95AE550F}">
      <dsp:nvSpPr>
        <dsp:cNvPr id="0" name=""/>
        <dsp:cNvSpPr/>
      </dsp:nvSpPr>
      <dsp:spPr>
        <a:xfrm>
          <a:off x="433621" y="1265694"/>
          <a:ext cx="4971607" cy="1085850"/>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s-CO" sz="1000" b="1" kern="1200" dirty="0"/>
            <a:t>PÉRDIDA DE LA OFERTA DE BIENES Y SERVICIOS AMBIENTALES DE LA RURALIDAD BOGOTANA </a:t>
          </a:r>
        </a:p>
      </dsp:txBody>
      <dsp:txXfrm>
        <a:off x="486628" y="1318701"/>
        <a:ext cx="4865593" cy="979836"/>
      </dsp:txXfrm>
    </dsp:sp>
    <dsp:sp modelId="{D5CF8B5F-2E96-4351-9FCC-7A3F71A5BFC1}">
      <dsp:nvSpPr>
        <dsp:cNvPr id="0" name=""/>
        <dsp:cNvSpPr/>
      </dsp:nvSpPr>
      <dsp:spPr>
        <a:xfrm rot="18202986">
          <a:off x="3186139" y="1096657"/>
          <a:ext cx="404873" cy="0"/>
        </a:xfrm>
        <a:custGeom>
          <a:avLst/>
          <a:gdLst/>
          <a:ahLst/>
          <a:cxnLst/>
          <a:rect l="0" t="0" r="0" b="0"/>
          <a:pathLst>
            <a:path>
              <a:moveTo>
                <a:pt x="0" y="0"/>
              </a:moveTo>
              <a:lnTo>
                <a:pt x="404873"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AD1FA5-06B6-41B4-84AB-F4BC97833B87}">
      <dsp:nvSpPr>
        <dsp:cNvPr id="0" name=""/>
        <dsp:cNvSpPr/>
      </dsp:nvSpPr>
      <dsp:spPr>
        <a:xfrm>
          <a:off x="3016251" y="5482"/>
          <a:ext cx="1575072" cy="922138"/>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s-CO" sz="1000" kern="1200" dirty="0"/>
            <a:t>Ampliación de frontera agropecuaria por búsqueda de nuevos recursos naturales para explotación</a:t>
          </a:r>
          <a:endParaRPr lang="es-CO" sz="1000" b="1" kern="1200" dirty="0"/>
        </a:p>
      </dsp:txBody>
      <dsp:txXfrm>
        <a:off x="3061266" y="50497"/>
        <a:ext cx="1485042" cy="832108"/>
      </dsp:txXfrm>
    </dsp:sp>
    <dsp:sp modelId="{73996436-DE04-4680-993E-B51B66A5D691}">
      <dsp:nvSpPr>
        <dsp:cNvPr id="0" name=""/>
        <dsp:cNvSpPr/>
      </dsp:nvSpPr>
      <dsp:spPr>
        <a:xfrm rot="5238982">
          <a:off x="2833360" y="2468407"/>
          <a:ext cx="233981" cy="0"/>
        </a:xfrm>
        <a:custGeom>
          <a:avLst/>
          <a:gdLst/>
          <a:ahLst/>
          <a:cxnLst/>
          <a:rect l="0" t="0" r="0" b="0"/>
          <a:pathLst>
            <a:path>
              <a:moveTo>
                <a:pt x="0" y="0"/>
              </a:moveTo>
              <a:lnTo>
                <a:pt x="233981"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A22D6C-8355-46BE-8D08-481C00869BCD}">
      <dsp:nvSpPr>
        <dsp:cNvPr id="0" name=""/>
        <dsp:cNvSpPr/>
      </dsp:nvSpPr>
      <dsp:spPr>
        <a:xfrm>
          <a:off x="2067996" y="2585269"/>
          <a:ext cx="1818202" cy="907507"/>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s-CO" sz="1000" b="0" kern="1200" dirty="0"/>
            <a:t>Sobre explotación de recursos </a:t>
          </a:r>
        </a:p>
      </dsp:txBody>
      <dsp:txXfrm>
        <a:off x="2112297" y="2629570"/>
        <a:ext cx="1729600" cy="818905"/>
      </dsp:txXfrm>
    </dsp:sp>
    <dsp:sp modelId="{CDED649B-40C6-410E-B38D-A53A7D417978}">
      <dsp:nvSpPr>
        <dsp:cNvPr id="0" name=""/>
        <dsp:cNvSpPr/>
      </dsp:nvSpPr>
      <dsp:spPr>
        <a:xfrm rot="14487293">
          <a:off x="2335104" y="1093921"/>
          <a:ext cx="391086" cy="0"/>
        </a:xfrm>
        <a:custGeom>
          <a:avLst/>
          <a:gdLst/>
          <a:ahLst/>
          <a:cxnLst/>
          <a:rect l="0" t="0" r="0" b="0"/>
          <a:pathLst>
            <a:path>
              <a:moveTo>
                <a:pt x="0" y="0"/>
              </a:moveTo>
              <a:lnTo>
                <a:pt x="39108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887B8E-9452-47FC-92CF-3D116A9B6E87}">
      <dsp:nvSpPr>
        <dsp:cNvPr id="0" name=""/>
        <dsp:cNvSpPr/>
      </dsp:nvSpPr>
      <dsp:spPr>
        <a:xfrm>
          <a:off x="1416049" y="3"/>
          <a:ext cx="1540689" cy="922145"/>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s-CO" sz="1000" b="0" kern="1200" dirty="0"/>
            <a:t>Degradación y desaparición de ecosistemas importantes para la </a:t>
          </a:r>
          <a:r>
            <a:rPr lang="es-CO" sz="1000" b="0" kern="1200" dirty="0" err="1"/>
            <a:t>resiliencia</a:t>
          </a:r>
          <a:r>
            <a:rPr lang="es-CO" sz="1000" b="0" kern="1200" dirty="0"/>
            <a:t> y sostenibilidad del territorio</a:t>
          </a:r>
        </a:p>
      </dsp:txBody>
      <dsp:txXfrm>
        <a:off x="1461064" y="45018"/>
        <a:ext cx="1450659" cy="832115"/>
      </dsp:txXfrm>
    </dsp:sp>
    <dsp:sp modelId="{7F3B28B1-2230-4386-9043-432E00EECDDF}">
      <dsp:nvSpPr>
        <dsp:cNvPr id="0" name=""/>
        <dsp:cNvSpPr/>
      </dsp:nvSpPr>
      <dsp:spPr>
        <a:xfrm rot="19851956">
          <a:off x="3840070" y="1060066"/>
          <a:ext cx="844720" cy="0"/>
        </a:xfrm>
        <a:custGeom>
          <a:avLst/>
          <a:gdLst/>
          <a:ahLst/>
          <a:cxnLst/>
          <a:rect l="0" t="0" r="0" b="0"/>
          <a:pathLst>
            <a:path>
              <a:moveTo>
                <a:pt x="0" y="0"/>
              </a:moveTo>
              <a:lnTo>
                <a:pt x="844720"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58F996-A13A-4263-9659-92CAC5853DCD}">
      <dsp:nvSpPr>
        <dsp:cNvPr id="0" name=""/>
        <dsp:cNvSpPr/>
      </dsp:nvSpPr>
      <dsp:spPr>
        <a:xfrm>
          <a:off x="4631354" y="0"/>
          <a:ext cx="1407495" cy="924379"/>
        </a:xfrm>
        <a:prstGeom prst="round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s-CO" sz="1000" kern="1200" dirty="0"/>
            <a:t>Pérdida de productividad de áreas dedicadas a la agricultura y ganadería</a:t>
          </a:r>
        </a:p>
      </dsp:txBody>
      <dsp:txXfrm>
        <a:off x="4676478" y="45124"/>
        <a:ext cx="1317247" cy="834131"/>
      </dsp:txXfrm>
    </dsp:sp>
    <dsp:sp modelId="{2B449A41-7D31-49D9-A0F6-2E905FBAF7BA}">
      <dsp:nvSpPr>
        <dsp:cNvPr id="0" name=""/>
        <dsp:cNvSpPr/>
      </dsp:nvSpPr>
      <dsp:spPr>
        <a:xfrm rot="1730306">
          <a:off x="3876517" y="2464012"/>
          <a:ext cx="466341" cy="0"/>
        </a:xfrm>
        <a:custGeom>
          <a:avLst/>
          <a:gdLst/>
          <a:ahLst/>
          <a:cxnLst/>
          <a:rect l="0" t="0" r="0" b="0"/>
          <a:pathLst>
            <a:path>
              <a:moveTo>
                <a:pt x="0" y="0"/>
              </a:moveTo>
              <a:lnTo>
                <a:pt x="466341"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E24462-0CCD-4905-85CF-F5E83996590B}">
      <dsp:nvSpPr>
        <dsp:cNvPr id="0" name=""/>
        <dsp:cNvSpPr/>
      </dsp:nvSpPr>
      <dsp:spPr>
        <a:xfrm>
          <a:off x="4278998" y="2576480"/>
          <a:ext cx="1712231" cy="904321"/>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s-CO" sz="1000" kern="1200" dirty="0"/>
            <a:t>Falta de apoyo institucional , ausencia de control en proceso productivos y de conservación y conciencia en los productores</a:t>
          </a:r>
          <a:endParaRPr lang="es-CO" sz="1000" u="sng" kern="1200" dirty="0"/>
        </a:p>
      </dsp:txBody>
      <dsp:txXfrm>
        <a:off x="4323143" y="2620625"/>
        <a:ext cx="1623941" cy="816031"/>
      </dsp:txXfrm>
    </dsp:sp>
    <dsp:sp modelId="{3523EC77-5250-46FE-A347-77CA871479B3}">
      <dsp:nvSpPr>
        <dsp:cNvPr id="0" name=""/>
        <dsp:cNvSpPr/>
      </dsp:nvSpPr>
      <dsp:spPr>
        <a:xfrm rot="8875940">
          <a:off x="1604685" y="2480338"/>
          <a:ext cx="485170" cy="0"/>
        </a:xfrm>
        <a:custGeom>
          <a:avLst/>
          <a:gdLst/>
          <a:ahLst/>
          <a:cxnLst/>
          <a:rect l="0" t="0" r="0" b="0"/>
          <a:pathLst>
            <a:path>
              <a:moveTo>
                <a:pt x="0" y="0"/>
              </a:moveTo>
              <a:lnTo>
                <a:pt x="485170"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DD8A08-D113-47C2-8CDE-202A5B8D9859}">
      <dsp:nvSpPr>
        <dsp:cNvPr id="0" name=""/>
        <dsp:cNvSpPr/>
      </dsp:nvSpPr>
      <dsp:spPr>
        <a:xfrm>
          <a:off x="0" y="2609131"/>
          <a:ext cx="1901474" cy="865791"/>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s-CO" sz="1000" kern="1200" dirty="0"/>
            <a:t>Inadecuadas tecnologías productivas aplicadas en la región</a:t>
          </a:r>
        </a:p>
      </dsp:txBody>
      <dsp:txXfrm>
        <a:off x="42264" y="2651395"/>
        <a:ext cx="1816946" cy="781263"/>
      </dsp:txXfrm>
    </dsp:sp>
    <dsp:sp modelId="{4758119C-276F-464E-BF78-54182963D0CF}">
      <dsp:nvSpPr>
        <dsp:cNvPr id="0" name=""/>
        <dsp:cNvSpPr/>
      </dsp:nvSpPr>
      <dsp:spPr>
        <a:xfrm rot="12653993">
          <a:off x="1247595" y="1054353"/>
          <a:ext cx="823075" cy="0"/>
        </a:xfrm>
        <a:custGeom>
          <a:avLst/>
          <a:gdLst/>
          <a:ahLst/>
          <a:cxnLst/>
          <a:rect l="0" t="0" r="0" b="0"/>
          <a:pathLst>
            <a:path>
              <a:moveTo>
                <a:pt x="0" y="0"/>
              </a:moveTo>
              <a:lnTo>
                <a:pt x="823075"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8BD705-FA92-4C80-A796-78EAED5418BE}">
      <dsp:nvSpPr>
        <dsp:cNvPr id="0" name=""/>
        <dsp:cNvSpPr/>
      </dsp:nvSpPr>
      <dsp:spPr>
        <a:xfrm>
          <a:off x="0" y="0"/>
          <a:ext cx="1306006" cy="904401"/>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s-CO" sz="1000" kern="1200" dirty="0"/>
            <a:t>Contaminación de fuentes hídricas  y suelos</a:t>
          </a:r>
        </a:p>
      </dsp:txBody>
      <dsp:txXfrm>
        <a:off x="44149" y="44149"/>
        <a:ext cx="1217708" cy="81610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Alc08</b:Tag>
    <b:SourceType>Report</b:SourceType>
    <b:Guid>{EEAD56C3-B8F2-4AE1-8EE2-235C7A96F306}</b:Guid>
    <b:Title>Política para el Manejo del Suelo de Protección en el Distrito Capital. </b:Title>
    <b:Year>2008</b:Year>
    <b:Month>Diciembre</b:Month>
    <b:City>Bogotá</b:City>
    <b:Author>
      <b:Author>
        <b:Corporate>Alcaldía Mayor de Bogotá</b:Corporate>
      </b:Author>
    </b:Author>
    <b:RefOrder>2</b:RefOrder>
  </b:Source>
  <b:Source>
    <b:Tag>Sec10</b:Tag>
    <b:SourceType>Report</b:SourceType>
    <b:Guid>{86930B43-B071-4DC9-9BB1-82444E317655}</b:Guid>
    <b:Author>
      <b:Author>
        <b:Corporate>Secretaria Distrital de Ambiente y Pontificia Universidad  Javeriana</b:Corporate>
      </b:Author>
    </b:Author>
    <b:Title>Plan Distrital de Restauración Ecológica 2010-2038</b:Title>
    <b:Year>2010</b:Year>
    <b:City>Bogotá, D.C.</b:City>
    <b:RefOrder>3</b:RefOrder>
  </b:Source>
  <b:Source>
    <b:Tag>Alc11</b:Tag>
    <b:SourceType>Report</b:SourceType>
    <b:Guid>{6F3207F4-00F0-4DA7-9396-0A984409468F}</b:Guid>
    <b:Author>
      <b:Author>
        <b:Corporate>Alcaldía Mayor de Bogotá</b:Corporate>
      </b:Author>
    </b:Author>
    <b:Title>Politica para la gestión de la conservación de la biodiversidad en el Distrito Capital</b:Title>
    <b:Year>2011</b:Year>
    <b:City>Bogotá</b:City>
    <b:RefOrder>4</b:RefOrder>
  </b:Source>
  <b:Source>
    <b:Tag>Alc07</b:Tag>
    <b:SourceType>Report</b:SourceType>
    <b:Guid>{ADBC3687-223E-4BB9-9368-A2F7EB9E125F}</b:Guid>
    <b:Author>
      <b:Author>
        <b:Corporate>Alcaldía Mayor de Bogotá</b:Corporate>
      </b:Author>
    </b:Author>
    <b:Title>Política de humedales del Distrito Capital </b:Title>
    <b:Year>2007</b:Year>
    <b:City>Bogotá, D.C.</b:City>
    <b:RefOrder>5</b:RefOrder>
  </b:Source>
  <b:Source>
    <b:Tag>Uni12</b:Tag>
    <b:SourceType>Report</b:SourceType>
    <b:Guid>{59E9A2E2-97D3-4D93-A12C-67F85E841D71}</b:Guid>
    <b:Author>
      <b:Author>
        <b:NameList>
          <b:Person>
            <b:Last>UICN.</b:Last>
            <b:First>Unión</b:First>
            <b:Middle>Internacional para la Conservación de la Naturaleza y de los Recursos Naturales</b:Middle>
          </b:Person>
        </b:NameList>
      </b:Author>
    </b:Author>
    <b:Title>Adaptación basada en Ecosistemas: una respuesta al cambio climático</b:Title>
    <b:Year>2012</b:Year>
    <b:RefOrder>6</b:RefOrder>
  </b:Source>
  <b:Source>
    <b:Tag>Alc081</b:Tag>
    <b:SourceType>Report</b:SourceType>
    <b:Guid>{846BA868-D22A-44C1-A40A-77603FC5AB40}</b:Guid>
    <b:Author>
      <b:Author>
        <b:Corporate>Alcadía Mayor de Bogotá</b:Corporate>
      </b:Author>
    </b:Author>
    <b:Title>POLÍTICA PARA EL MANEJO DEL SUELO DE PROTECCIÓN EN EL DISTRITO CAPITAL</b:Title>
    <b:Year>2008</b:Year>
    <b:City>Bogotá</b:City>
    <b:RefOrder>1</b:RefOrder>
  </b:Source>
</b:Sources>
</file>

<file path=customXml/itemProps1.xml><?xml version="1.0" encoding="utf-8"?>
<ds:datastoreItem xmlns:ds="http://schemas.openxmlformats.org/officeDocument/2006/customXml" ds:itemID="{E4E7B2A7-435B-4A57-A0EA-9D3B84ADE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9400</Words>
  <Characters>51701</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60980</CharactersWithSpaces>
  <SharedDoc>false</SharedDoc>
  <HLinks>
    <vt:vector size="54" baseType="variant">
      <vt:variant>
        <vt:i4>5701684</vt:i4>
      </vt:variant>
      <vt:variant>
        <vt:i4>45</vt:i4>
      </vt:variant>
      <vt:variant>
        <vt:i4>0</vt:i4>
      </vt:variant>
      <vt:variant>
        <vt:i4>5</vt:i4>
      </vt:variant>
      <vt:variant>
        <vt:lpwstr>http://www.alcaldiabogota.gov.co/sisjur/normas/Norma1.jsp?i=55661</vt:lpwstr>
      </vt:variant>
      <vt:variant>
        <vt:lpwstr>0</vt:lpwstr>
      </vt:variant>
      <vt:variant>
        <vt:i4>5439538</vt:i4>
      </vt:variant>
      <vt:variant>
        <vt:i4>42</vt:i4>
      </vt:variant>
      <vt:variant>
        <vt:i4>0</vt:i4>
      </vt:variant>
      <vt:variant>
        <vt:i4>5</vt:i4>
      </vt:variant>
      <vt:variant>
        <vt:lpwstr>http://www.alcaldiabogota.gov.co/sisjur/normas/Norma1.jsp?i=50070</vt:lpwstr>
      </vt:variant>
      <vt:variant>
        <vt:lpwstr>0</vt:lpwstr>
      </vt:variant>
      <vt:variant>
        <vt:i4>5242929</vt:i4>
      </vt:variant>
      <vt:variant>
        <vt:i4>39</vt:i4>
      </vt:variant>
      <vt:variant>
        <vt:i4>0</vt:i4>
      </vt:variant>
      <vt:variant>
        <vt:i4>5</vt:i4>
      </vt:variant>
      <vt:variant>
        <vt:lpwstr>http://www.alcaldiabogota.gov.co/sisjur/normas/Norma1.jsp?i=15710</vt:lpwstr>
      </vt:variant>
      <vt:variant>
        <vt:lpwstr>0</vt:lpwstr>
      </vt:variant>
      <vt:variant>
        <vt:i4>5439548</vt:i4>
      </vt:variant>
      <vt:variant>
        <vt:i4>36</vt:i4>
      </vt:variant>
      <vt:variant>
        <vt:i4>0</vt:i4>
      </vt:variant>
      <vt:variant>
        <vt:i4>5</vt:i4>
      </vt:variant>
      <vt:variant>
        <vt:lpwstr>http://www.alcaldiabogota.gov.co/sisjur/normas/Norma1.jsp?i=37807</vt:lpwstr>
      </vt:variant>
      <vt:variant>
        <vt:lpwstr>0</vt:lpwstr>
      </vt:variant>
      <vt:variant>
        <vt:i4>7143429</vt:i4>
      </vt:variant>
      <vt:variant>
        <vt:i4>33</vt:i4>
      </vt:variant>
      <vt:variant>
        <vt:i4>0</vt:i4>
      </vt:variant>
      <vt:variant>
        <vt:i4>5</vt:i4>
      </vt:variant>
      <vt:variant>
        <vt:lpwstr>http://www.alcaldiabogota.gov.co/sisjur/normas/Norma1.jsp?i=297</vt:lpwstr>
      </vt:variant>
      <vt:variant>
        <vt:lpwstr>0</vt:lpwstr>
      </vt:variant>
      <vt:variant>
        <vt:i4>5242931</vt:i4>
      </vt:variant>
      <vt:variant>
        <vt:i4>30</vt:i4>
      </vt:variant>
      <vt:variant>
        <vt:i4>0</vt:i4>
      </vt:variant>
      <vt:variant>
        <vt:i4>5</vt:i4>
      </vt:variant>
      <vt:variant>
        <vt:lpwstr>http://www.alcaldiabogota.gov.co/sisjur/normas/Norma1.jsp?i=1551</vt:lpwstr>
      </vt:variant>
      <vt:variant>
        <vt:lpwstr>0</vt:lpwstr>
      </vt:variant>
      <vt:variant>
        <vt:i4>6029407</vt:i4>
      </vt:variant>
      <vt:variant>
        <vt:i4>27</vt:i4>
      </vt:variant>
      <vt:variant>
        <vt:i4>0</vt:i4>
      </vt:variant>
      <vt:variant>
        <vt:i4>5</vt:i4>
      </vt:variant>
      <vt:variant>
        <vt:lpwstr>http://172.22.1.31/IsolucionSDA/FrameSetArticulo.asp?Pagina=/IsolucionSDA/BancoConocimiento/D/Decreto327dejulio25de2007/Decreto327dejulio25de2007.asp?IdArticulo=407</vt:lpwstr>
      </vt:variant>
      <vt:variant>
        <vt:lpwstr/>
      </vt:variant>
      <vt:variant>
        <vt:i4>1966113</vt:i4>
      </vt:variant>
      <vt:variant>
        <vt:i4>24</vt:i4>
      </vt:variant>
      <vt:variant>
        <vt:i4>0</vt:i4>
      </vt:variant>
      <vt:variant>
        <vt:i4>5</vt:i4>
      </vt:variant>
      <vt:variant>
        <vt:lpwstr>http://calsegen01.alcaldiabogota.gov.co:7772/sisjur/normas/Norma1.jsp?i=10998</vt:lpwstr>
      </vt:variant>
      <vt:variant>
        <vt:lpwstr>0</vt:lpwstr>
      </vt:variant>
      <vt:variant>
        <vt:i4>1638444</vt:i4>
      </vt:variant>
      <vt:variant>
        <vt:i4>21</vt:i4>
      </vt:variant>
      <vt:variant>
        <vt:i4>0</vt:i4>
      </vt:variant>
      <vt:variant>
        <vt:i4>5</vt:i4>
      </vt:variant>
      <vt:variant>
        <vt:lpwstr>http://calsegen01.alcaldiabogota.gov.co:7772/sisjur/normas/Norma1.jsp?i=3769</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UDiaz</dc:creator>
  <cp:lastModifiedBy>YULIED.PENARANDA</cp:lastModifiedBy>
  <cp:revision>2</cp:revision>
  <cp:lastPrinted>2010-06-03T21:46:00Z</cp:lastPrinted>
  <dcterms:created xsi:type="dcterms:W3CDTF">2021-06-17T00:28:00Z</dcterms:created>
  <dcterms:modified xsi:type="dcterms:W3CDTF">2021-06-17T00:28:00Z</dcterms:modified>
</cp:coreProperties>
</file>