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961" w14:textId="4B90483B" w:rsidR="00F550E3" w:rsidRPr="00194B66" w:rsidRDefault="0018003D" w:rsidP="00D5092F">
      <w:pPr>
        <w:ind w:left="1440" w:hanging="720"/>
        <w:jc w:val="center"/>
        <w:rPr>
          <w:rFonts w:cs="Arial"/>
          <w:b/>
          <w:sz w:val="20"/>
        </w:rPr>
      </w:pPr>
      <w:r w:rsidRPr="00194B66">
        <w:rPr>
          <w:rFonts w:cs="Arial"/>
          <w:b/>
          <w:sz w:val="20"/>
        </w:rPr>
        <w:t>FORMULACIÓN DE PROYECTOS DE INVERSIÓN</w:t>
      </w:r>
    </w:p>
    <w:p w14:paraId="12B0A1A9" w14:textId="5DE99F1A" w:rsidR="00F550E3" w:rsidRPr="00194B66" w:rsidRDefault="0018003D" w:rsidP="00194B66">
      <w:pPr>
        <w:pBdr>
          <w:top w:val="single" w:sz="4" w:space="1" w:color="000000"/>
          <w:left w:val="single" w:sz="4" w:space="6" w:color="000000"/>
          <w:bottom w:val="single" w:sz="4" w:space="1" w:color="000000"/>
          <w:right w:val="single" w:sz="4" w:space="0" w:color="000000"/>
        </w:pBdr>
        <w:rPr>
          <w:rFonts w:cs="Arial"/>
          <w:sz w:val="20"/>
        </w:rPr>
      </w:pPr>
      <w:r w:rsidRPr="00194B66">
        <w:rPr>
          <w:rFonts w:cs="Arial"/>
          <w:sz w:val="20"/>
        </w:rPr>
        <w:t xml:space="preserve">    </w:t>
      </w:r>
      <w:r w:rsidRPr="00194B66">
        <w:rPr>
          <w:rFonts w:cs="Arial"/>
          <w:sz w:val="20"/>
        </w:rPr>
        <w:tab/>
      </w:r>
    </w:p>
    <w:p w14:paraId="588A7D5C" w14:textId="1B67B278" w:rsidR="00DF0758" w:rsidRPr="00194B66" w:rsidRDefault="00810FA2" w:rsidP="007110D8">
      <w:pPr>
        <w:pBdr>
          <w:top w:val="single" w:sz="4" w:space="1" w:color="000000"/>
          <w:left w:val="single" w:sz="4" w:space="6" w:color="000000"/>
          <w:bottom w:val="single" w:sz="4" w:space="1" w:color="000000"/>
          <w:right w:val="single" w:sz="4" w:space="0" w:color="000000"/>
        </w:pBdr>
        <w:ind w:left="720" w:hanging="720"/>
        <w:rPr>
          <w:rFonts w:cs="Arial"/>
          <w:sz w:val="20"/>
        </w:rPr>
      </w:pPr>
      <w:r w:rsidRPr="00194B66">
        <w:rPr>
          <w:rFonts w:cs="Arial"/>
          <w:sz w:val="20"/>
        </w:rPr>
        <w:t>Plan de Desarrollo:|</w:t>
      </w:r>
      <w:r w:rsidRPr="00194B66">
        <w:rPr>
          <w:rFonts w:cs="Arial"/>
          <w:sz w:val="20"/>
        </w:rPr>
        <w:tab/>
      </w:r>
      <w:r w:rsidR="006869D3">
        <w:rPr>
          <w:rFonts w:cs="Arial"/>
          <w:sz w:val="20"/>
        </w:rPr>
        <w:tab/>
      </w:r>
      <w:r w:rsidR="006869D3">
        <w:rPr>
          <w:rFonts w:cs="Arial"/>
          <w:sz w:val="20"/>
        </w:rPr>
        <w:tab/>
      </w:r>
      <w:r w:rsidR="00DF0758">
        <w:rPr>
          <w:rFonts w:cs="Arial"/>
          <w:sz w:val="20"/>
        </w:rPr>
        <w:t>Bogotá camina segura</w:t>
      </w:r>
    </w:p>
    <w:p w14:paraId="1D369A5A" w14:textId="438453F7" w:rsidR="00F550E3" w:rsidRPr="00DF0758" w:rsidRDefault="0018003D" w:rsidP="00194B66">
      <w:pPr>
        <w:pBdr>
          <w:top w:val="single" w:sz="4" w:space="1" w:color="000000"/>
          <w:left w:val="single" w:sz="4" w:space="6" w:color="000000"/>
          <w:bottom w:val="single" w:sz="4" w:space="1" w:color="000000"/>
          <w:right w:val="single" w:sz="4" w:space="0" w:color="000000"/>
        </w:pBdr>
        <w:rPr>
          <w:rFonts w:cs="Arial"/>
          <w:sz w:val="20"/>
          <w:lang w:val="es-ES"/>
        </w:rPr>
      </w:pPr>
      <w:r w:rsidRPr="00194B66">
        <w:rPr>
          <w:rFonts w:cs="Arial"/>
          <w:sz w:val="20"/>
        </w:rPr>
        <w:t>Sector</w:t>
      </w:r>
      <w:r w:rsidR="004F782C" w:rsidRPr="00194B66">
        <w:rPr>
          <w:rFonts w:cs="Arial"/>
          <w:sz w:val="20"/>
        </w:rPr>
        <w:t>:</w:t>
      </w:r>
      <w:r w:rsidR="004F782C" w:rsidRPr="00194B66">
        <w:rPr>
          <w:rFonts w:cs="Arial"/>
          <w:sz w:val="20"/>
        </w:rPr>
        <w:tab/>
      </w:r>
      <w:r w:rsidR="004F782C" w:rsidRPr="00194B66">
        <w:rPr>
          <w:rFonts w:cs="Arial"/>
          <w:sz w:val="20"/>
        </w:rPr>
        <w:tab/>
      </w:r>
      <w:r w:rsidR="00B50534" w:rsidRPr="00194B66">
        <w:rPr>
          <w:rFonts w:cs="Arial"/>
          <w:sz w:val="20"/>
        </w:rPr>
        <w:t xml:space="preserve">    </w:t>
      </w:r>
      <w:r w:rsidR="0010588B" w:rsidRPr="00194B66">
        <w:rPr>
          <w:rFonts w:cs="Arial"/>
          <w:sz w:val="20"/>
        </w:rPr>
        <w:tab/>
      </w:r>
      <w:r w:rsidR="00A84850" w:rsidRPr="00194B66">
        <w:rPr>
          <w:rFonts w:cs="Arial"/>
          <w:sz w:val="20"/>
        </w:rPr>
        <w:tab/>
      </w:r>
      <w:r w:rsidR="00A84850" w:rsidRPr="00194B66">
        <w:rPr>
          <w:rFonts w:cs="Arial"/>
          <w:sz w:val="20"/>
        </w:rPr>
        <w:tab/>
      </w:r>
      <w:r w:rsidR="001D57EA" w:rsidRPr="00194B66">
        <w:rPr>
          <w:rFonts w:cs="Arial"/>
          <w:sz w:val="20"/>
          <w:lang w:val="es-ES"/>
        </w:rPr>
        <w:t>Ambiente</w:t>
      </w:r>
      <w:r w:rsidR="00C76074" w:rsidRPr="00194B66">
        <w:rPr>
          <w:rFonts w:cs="Arial"/>
          <w:sz w:val="20"/>
        </w:rPr>
        <w:tab/>
      </w:r>
      <w:r w:rsidR="00C76074" w:rsidRPr="00194B66">
        <w:rPr>
          <w:rFonts w:cs="Arial"/>
          <w:sz w:val="20"/>
        </w:rPr>
        <w:tab/>
      </w:r>
      <w:r w:rsidRPr="00194B66">
        <w:rPr>
          <w:rFonts w:cs="Arial"/>
          <w:sz w:val="20"/>
        </w:rPr>
        <w:tab/>
      </w:r>
      <w:r w:rsidRPr="00194B66">
        <w:rPr>
          <w:rFonts w:cs="Arial"/>
          <w:sz w:val="20"/>
        </w:rPr>
        <w:tab/>
      </w:r>
    </w:p>
    <w:p w14:paraId="52CC2CE3" w14:textId="36C4920E" w:rsidR="00F550E3" w:rsidRPr="00194B66" w:rsidRDefault="0018003D" w:rsidP="00194B66">
      <w:pPr>
        <w:pBdr>
          <w:top w:val="single" w:sz="4" w:space="1" w:color="000000"/>
          <w:left w:val="single" w:sz="4" w:space="6" w:color="000000"/>
          <w:bottom w:val="single" w:sz="4" w:space="1" w:color="000000"/>
          <w:right w:val="single" w:sz="4" w:space="0" w:color="000000"/>
        </w:pBdr>
        <w:rPr>
          <w:rFonts w:cs="Arial"/>
          <w:sz w:val="20"/>
        </w:rPr>
      </w:pPr>
      <w:r w:rsidRPr="00194B66">
        <w:rPr>
          <w:rFonts w:cs="Arial"/>
          <w:sz w:val="20"/>
        </w:rPr>
        <w:t>Entidad:</w:t>
      </w:r>
      <w:r w:rsidRPr="00194B66">
        <w:rPr>
          <w:rFonts w:cs="Arial"/>
          <w:sz w:val="20"/>
        </w:rPr>
        <w:tab/>
      </w:r>
      <w:r w:rsidR="00B50534" w:rsidRPr="00194B66">
        <w:rPr>
          <w:rFonts w:cs="Arial"/>
          <w:sz w:val="20"/>
        </w:rPr>
        <w:t xml:space="preserve">    </w:t>
      </w:r>
      <w:r w:rsidR="0010588B" w:rsidRPr="00194B66">
        <w:rPr>
          <w:rFonts w:cs="Arial"/>
          <w:sz w:val="20"/>
        </w:rPr>
        <w:tab/>
      </w:r>
      <w:r w:rsidR="00A84850" w:rsidRPr="00194B66">
        <w:rPr>
          <w:rFonts w:cs="Arial"/>
          <w:sz w:val="20"/>
        </w:rPr>
        <w:tab/>
      </w:r>
      <w:r w:rsidR="00A84850" w:rsidRPr="00194B66">
        <w:rPr>
          <w:rFonts w:cs="Arial"/>
          <w:sz w:val="20"/>
        </w:rPr>
        <w:tab/>
      </w:r>
      <w:r w:rsidR="0083448B">
        <w:rPr>
          <w:rFonts w:cs="Arial"/>
          <w:sz w:val="20"/>
        </w:rPr>
        <w:tab/>
      </w:r>
      <w:r w:rsidR="001D57EA" w:rsidRPr="00194B66">
        <w:rPr>
          <w:rFonts w:cs="Arial"/>
          <w:sz w:val="20"/>
          <w:lang w:val="es-ES"/>
        </w:rPr>
        <w:t>126 - Secretaría Distrital de Ambiente</w:t>
      </w:r>
      <w:r w:rsidRPr="00194B66">
        <w:rPr>
          <w:rFonts w:cs="Arial"/>
          <w:sz w:val="20"/>
        </w:rPr>
        <w:tab/>
      </w:r>
    </w:p>
    <w:p w14:paraId="21EB697F" w14:textId="5DA8961E" w:rsidR="004318B7" w:rsidRPr="00194B66" w:rsidRDefault="004318B7" w:rsidP="009A5B74">
      <w:pPr>
        <w:pBdr>
          <w:top w:val="single" w:sz="4" w:space="1" w:color="000000"/>
          <w:left w:val="single" w:sz="4" w:space="6" w:color="000000"/>
          <w:bottom w:val="single" w:sz="4" w:space="1" w:color="000000"/>
          <w:right w:val="single" w:sz="4" w:space="0" w:color="000000"/>
        </w:pBdr>
        <w:ind w:left="2835" w:hanging="2835"/>
        <w:jc w:val="both"/>
        <w:rPr>
          <w:rFonts w:cs="Arial"/>
          <w:sz w:val="20"/>
        </w:rPr>
      </w:pPr>
      <w:r w:rsidRPr="00194B66">
        <w:rPr>
          <w:rFonts w:cs="Arial"/>
          <w:sz w:val="20"/>
        </w:rPr>
        <w:t xml:space="preserve">Objetivo Estratégico </w:t>
      </w:r>
      <w:r w:rsidR="00A84850" w:rsidRPr="00194B66">
        <w:rPr>
          <w:rFonts w:cs="Arial"/>
          <w:sz w:val="20"/>
        </w:rPr>
        <w:t>del PDD</w:t>
      </w:r>
      <w:r w:rsidRPr="00194B66">
        <w:rPr>
          <w:rFonts w:cs="Arial"/>
          <w:sz w:val="20"/>
        </w:rPr>
        <w:t xml:space="preserve">      </w:t>
      </w:r>
      <w:r w:rsidR="00A84850" w:rsidRPr="00194B66">
        <w:rPr>
          <w:rFonts w:cs="Arial"/>
          <w:sz w:val="20"/>
        </w:rPr>
        <w:tab/>
      </w:r>
      <w:r w:rsidR="0083448B">
        <w:rPr>
          <w:rFonts w:cs="Arial"/>
          <w:sz w:val="20"/>
        </w:rPr>
        <w:tab/>
      </w:r>
      <w:r w:rsidR="0083448B">
        <w:rPr>
          <w:rFonts w:cs="Arial"/>
          <w:sz w:val="20"/>
        </w:rPr>
        <w:tab/>
      </w:r>
      <w:r w:rsidR="00EB3C9D" w:rsidRPr="00EB3C9D">
        <w:rPr>
          <w:rFonts w:cs="Arial"/>
          <w:sz w:val="20"/>
        </w:rPr>
        <w:t>04 Bogotá ordena su territorio y avanza en su acción climática</w:t>
      </w:r>
    </w:p>
    <w:p w14:paraId="00C11376" w14:textId="249AD2FF" w:rsidR="00F550E3" w:rsidRPr="00194B66" w:rsidRDefault="0018003D" w:rsidP="009A5B74">
      <w:pPr>
        <w:pBdr>
          <w:top w:val="single" w:sz="4" w:space="1" w:color="000000"/>
          <w:left w:val="single" w:sz="4" w:space="6" w:color="000000"/>
          <w:bottom w:val="single" w:sz="4" w:space="1" w:color="000000"/>
          <w:right w:val="single" w:sz="4" w:space="0" w:color="000000"/>
        </w:pBdr>
        <w:ind w:left="3600" w:hanging="3600"/>
        <w:jc w:val="both"/>
        <w:rPr>
          <w:rFonts w:cs="Arial"/>
          <w:sz w:val="20"/>
        </w:rPr>
      </w:pPr>
      <w:r w:rsidRPr="00194B66">
        <w:rPr>
          <w:rFonts w:cs="Arial"/>
          <w:sz w:val="20"/>
        </w:rPr>
        <w:t>Programa</w:t>
      </w:r>
      <w:r w:rsidR="00B50534" w:rsidRPr="00194B66">
        <w:rPr>
          <w:rFonts w:cs="Arial"/>
          <w:sz w:val="20"/>
          <w:lang w:val="es-ES"/>
        </w:rPr>
        <w:t xml:space="preserve">               </w:t>
      </w:r>
      <w:r w:rsidR="0010588B" w:rsidRPr="00194B66">
        <w:rPr>
          <w:rFonts w:cs="Arial"/>
          <w:sz w:val="20"/>
          <w:lang w:val="es-ES"/>
        </w:rPr>
        <w:t xml:space="preserve">         </w:t>
      </w:r>
      <w:r w:rsidR="00A84850" w:rsidRPr="00194B66">
        <w:rPr>
          <w:rFonts w:cs="Arial"/>
          <w:sz w:val="20"/>
          <w:lang w:val="es-ES"/>
        </w:rPr>
        <w:tab/>
      </w:r>
      <w:r w:rsidR="00DF0758" w:rsidRPr="00DF0758">
        <w:rPr>
          <w:rFonts w:cs="Arial"/>
          <w:sz w:val="20"/>
          <w:lang w:val="es-ES"/>
        </w:rPr>
        <w:t>4.2</w:t>
      </w:r>
      <w:r w:rsidR="00D3538E">
        <w:rPr>
          <w:rFonts w:cs="Arial"/>
          <w:sz w:val="20"/>
          <w:lang w:val="es-ES"/>
        </w:rPr>
        <w:t>5</w:t>
      </w:r>
      <w:r w:rsidR="00DF0758" w:rsidRPr="00DF0758">
        <w:rPr>
          <w:rFonts w:cs="Arial"/>
          <w:sz w:val="20"/>
          <w:lang w:val="es-ES"/>
        </w:rPr>
        <w:t>. Incremento de la resiliencia al cambio climático y reducción de la vulnerabilidad</w:t>
      </w:r>
      <w:r w:rsidR="0007425E">
        <w:rPr>
          <w:rFonts w:cs="Arial"/>
          <w:sz w:val="20"/>
          <w:lang w:val="es-ES"/>
        </w:rPr>
        <w:tab/>
      </w:r>
      <w:r w:rsidR="00B50534" w:rsidRPr="00194B66">
        <w:rPr>
          <w:rFonts w:cs="Arial"/>
          <w:sz w:val="20"/>
          <w:lang w:val="es-ES"/>
        </w:rPr>
        <w:t xml:space="preserve"> </w:t>
      </w:r>
    </w:p>
    <w:p w14:paraId="13D6892D" w14:textId="0A5DC4F7" w:rsidR="0010588B" w:rsidRPr="00194B66" w:rsidRDefault="0018003D" w:rsidP="00FE1326">
      <w:pPr>
        <w:pBdr>
          <w:top w:val="single" w:sz="4" w:space="1" w:color="000000"/>
          <w:left w:val="single" w:sz="4" w:space="6" w:color="000000"/>
          <w:bottom w:val="single" w:sz="4" w:space="1" w:color="000000"/>
          <w:right w:val="single" w:sz="4" w:space="0" w:color="000000"/>
        </w:pBdr>
        <w:ind w:left="3686" w:hanging="3686"/>
        <w:jc w:val="both"/>
        <w:rPr>
          <w:rFonts w:cs="Arial"/>
          <w:sz w:val="20"/>
          <w:lang w:val="es-ES"/>
        </w:rPr>
      </w:pPr>
      <w:r w:rsidRPr="00194B66">
        <w:rPr>
          <w:rFonts w:cs="Arial"/>
          <w:sz w:val="20"/>
        </w:rPr>
        <w:t>Objetivos estratégicos de la SDA</w:t>
      </w:r>
      <w:r w:rsidR="00B50534" w:rsidRPr="00194B66">
        <w:rPr>
          <w:rFonts w:cs="Arial"/>
          <w:sz w:val="20"/>
        </w:rPr>
        <w:t>:</w:t>
      </w:r>
      <w:r w:rsidR="00653522" w:rsidRPr="00194B66">
        <w:rPr>
          <w:rFonts w:cs="Arial"/>
          <w:sz w:val="20"/>
        </w:rPr>
        <w:t xml:space="preserve"> </w:t>
      </w:r>
      <w:r w:rsidR="00A84850" w:rsidRPr="00194B66">
        <w:rPr>
          <w:rFonts w:cs="Arial"/>
          <w:sz w:val="20"/>
        </w:rPr>
        <w:tab/>
      </w:r>
      <w:r w:rsidR="00DF0758" w:rsidRPr="00A02259">
        <w:rPr>
          <w:rFonts w:cs="Arial"/>
          <w:sz w:val="20"/>
          <w:lang w:val="es-ES"/>
        </w:rPr>
        <w:t>Implementar estrategias de participación y educación ambiental con enfoque territorial, diferencial y de género para contribuir con el conocimiento de los bienes y servicios de las áreas ambientales, para la transformación de comportamie</w:t>
      </w:r>
      <w:r w:rsidR="0065660D" w:rsidRPr="00A02259">
        <w:rPr>
          <w:rFonts w:cs="Arial"/>
          <w:sz w:val="20"/>
          <w:lang w:val="es-ES"/>
        </w:rPr>
        <w:t>ntos ciudadanos con su entorno.</w:t>
      </w:r>
    </w:p>
    <w:p w14:paraId="5CF9701A" w14:textId="652EDE7D" w:rsidR="002A07A6" w:rsidRDefault="0018003D" w:rsidP="00D75FE2">
      <w:pPr>
        <w:pBdr>
          <w:top w:val="single" w:sz="4" w:space="1" w:color="000000"/>
          <w:left w:val="single" w:sz="4" w:space="6" w:color="000000"/>
          <w:bottom w:val="single" w:sz="4" w:space="1" w:color="000000"/>
          <w:right w:val="single" w:sz="4" w:space="0" w:color="000000"/>
        </w:pBdr>
        <w:ind w:left="3600" w:hanging="3600"/>
        <w:jc w:val="both"/>
        <w:rPr>
          <w:rFonts w:cs="Arial"/>
          <w:bCs/>
          <w:sz w:val="20"/>
          <w:lang w:val="es-ES"/>
        </w:rPr>
      </w:pPr>
      <w:r w:rsidRPr="00194B66">
        <w:rPr>
          <w:rFonts w:cs="Arial"/>
          <w:sz w:val="20"/>
        </w:rPr>
        <w:t>Nombre Proyecto de inversión</w:t>
      </w:r>
      <w:r w:rsidRPr="00D90209">
        <w:rPr>
          <w:rFonts w:cs="Arial"/>
          <w:sz w:val="20"/>
        </w:rPr>
        <w:t xml:space="preserve">: </w:t>
      </w:r>
      <w:bookmarkStart w:id="0" w:name="_Hlk42246371"/>
      <w:r w:rsidR="00D90209" w:rsidRPr="00D90209">
        <w:rPr>
          <w:rFonts w:cs="Arial"/>
          <w:b/>
          <w:bCs/>
          <w:sz w:val="20"/>
          <w:lang w:val="es-ES"/>
        </w:rPr>
        <w:t xml:space="preserve">                    </w:t>
      </w:r>
      <w:r w:rsidR="006869D3">
        <w:rPr>
          <w:rFonts w:cs="Arial"/>
          <w:b/>
          <w:bCs/>
          <w:sz w:val="20"/>
          <w:lang w:val="es-ES"/>
        </w:rPr>
        <w:tab/>
      </w:r>
      <w:r w:rsidR="002A07A6" w:rsidRPr="002A07A6">
        <w:rPr>
          <w:rFonts w:cs="Arial"/>
          <w:bCs/>
          <w:sz w:val="20"/>
          <w:lang w:val="es-ES"/>
        </w:rPr>
        <w:t xml:space="preserve">Fortalecimiento </w:t>
      </w:r>
      <w:r w:rsidR="00D75FE2" w:rsidRPr="00D75FE2">
        <w:rPr>
          <w:rFonts w:cs="Arial"/>
          <w:bCs/>
          <w:sz w:val="20"/>
          <w:lang w:val="es-ES"/>
        </w:rPr>
        <w:t>de la apropiación social del conocimiento para la resiliencia climática en Bogotá D.C</w:t>
      </w:r>
      <w:r w:rsidR="00D75FE2">
        <w:rPr>
          <w:rFonts w:cs="Arial"/>
          <w:bCs/>
          <w:sz w:val="20"/>
          <w:lang w:val="es-ES"/>
        </w:rPr>
        <w:t>.</w:t>
      </w:r>
    </w:p>
    <w:p w14:paraId="521A3B53" w14:textId="77777777" w:rsidR="00D75FE2" w:rsidRDefault="00D75FE2" w:rsidP="00EC2489">
      <w:pPr>
        <w:pBdr>
          <w:top w:val="single" w:sz="4" w:space="1" w:color="000000"/>
          <w:left w:val="single" w:sz="4" w:space="6" w:color="000000"/>
          <w:bottom w:val="single" w:sz="4" w:space="1" w:color="000000"/>
          <w:right w:val="single" w:sz="4" w:space="0" w:color="000000"/>
        </w:pBdr>
        <w:ind w:left="720" w:hanging="720"/>
        <w:jc w:val="both"/>
        <w:rPr>
          <w:rFonts w:cs="Arial"/>
          <w:sz w:val="20"/>
          <w:lang w:val="es-ES"/>
        </w:rPr>
      </w:pPr>
    </w:p>
    <w:p w14:paraId="109555EB" w14:textId="46E53B6E" w:rsidR="00880429" w:rsidRDefault="0083448B" w:rsidP="009A5B74">
      <w:pPr>
        <w:pBdr>
          <w:top w:val="single" w:sz="4" w:space="1" w:color="000000"/>
          <w:left w:val="single" w:sz="4" w:space="6" w:color="000000"/>
          <w:bottom w:val="single" w:sz="4" w:space="1" w:color="000000"/>
          <w:right w:val="single" w:sz="4" w:space="0" w:color="000000"/>
        </w:pBdr>
        <w:ind w:left="3540" w:hanging="3540"/>
        <w:jc w:val="both"/>
        <w:rPr>
          <w:sz w:val="20"/>
          <w:szCs w:val="20"/>
        </w:rPr>
      </w:pPr>
      <w:r>
        <w:rPr>
          <w:rFonts w:cs="Arial"/>
          <w:sz w:val="20"/>
          <w:lang w:val="es-ES"/>
        </w:rPr>
        <w:t>Producto MGA:</w:t>
      </w:r>
      <w:r>
        <w:rPr>
          <w:rFonts w:cs="Arial"/>
          <w:sz w:val="20"/>
          <w:lang w:val="es-ES"/>
        </w:rPr>
        <w:tab/>
      </w:r>
      <w:r w:rsidR="001C1127" w:rsidRPr="001C1127">
        <w:rPr>
          <w:rFonts w:cs="Arial"/>
          <w:sz w:val="20"/>
          <w:lang w:val="es-ES"/>
        </w:rPr>
        <w:t>3208006 - Servicio de asistencia técnic</w:t>
      </w:r>
      <w:r w:rsidR="001C1127">
        <w:rPr>
          <w:rFonts w:cs="Arial"/>
          <w:sz w:val="20"/>
          <w:lang w:val="es-ES"/>
        </w:rPr>
        <w:t xml:space="preserve">a para la implementación de las </w:t>
      </w:r>
      <w:r w:rsidR="001C1127" w:rsidRPr="001C1127">
        <w:rPr>
          <w:rFonts w:cs="Arial"/>
          <w:sz w:val="20"/>
          <w:lang w:val="es-ES"/>
        </w:rPr>
        <w:t xml:space="preserve">estrategias </w:t>
      </w:r>
      <w:r w:rsidR="00BE0784" w:rsidRPr="001C1127">
        <w:rPr>
          <w:rFonts w:cs="Arial"/>
          <w:sz w:val="20"/>
          <w:lang w:val="es-ES"/>
        </w:rPr>
        <w:t>educativo-ambientales</w:t>
      </w:r>
      <w:r w:rsidR="001C1127" w:rsidRPr="001C1127">
        <w:rPr>
          <w:rFonts w:cs="Arial"/>
          <w:sz w:val="20"/>
          <w:lang w:val="es-ES"/>
        </w:rPr>
        <w:t xml:space="preserve"> y de participación</w:t>
      </w:r>
      <w:r>
        <w:rPr>
          <w:rFonts w:cs="Arial"/>
          <w:sz w:val="20"/>
          <w:lang w:val="es-ES"/>
        </w:rPr>
        <w:t xml:space="preserve"> </w:t>
      </w:r>
      <w:bookmarkEnd w:id="0"/>
      <w:r w:rsidR="00880429" w:rsidRPr="00880429">
        <w:rPr>
          <w:sz w:val="20"/>
          <w:szCs w:val="20"/>
        </w:rPr>
        <w:t>3208010 - Servicio de educación informal ambiental</w:t>
      </w:r>
      <w:r w:rsidR="00880429">
        <w:rPr>
          <w:sz w:val="20"/>
          <w:szCs w:val="20"/>
        </w:rPr>
        <w:t>.</w:t>
      </w:r>
    </w:p>
    <w:p w14:paraId="6325CFE3" w14:textId="0F4E60F3" w:rsidR="00880429" w:rsidRDefault="00880429" w:rsidP="009A5B74">
      <w:pPr>
        <w:pBdr>
          <w:top w:val="single" w:sz="4" w:space="1" w:color="000000"/>
          <w:left w:val="single" w:sz="4" w:space="6" w:color="000000"/>
          <w:bottom w:val="single" w:sz="4" w:space="1" w:color="000000"/>
          <w:right w:val="single" w:sz="4" w:space="0" w:color="000000"/>
        </w:pBdr>
        <w:ind w:left="3540" w:hanging="3540"/>
        <w:jc w:val="both"/>
        <w:rPr>
          <w:sz w:val="20"/>
          <w:szCs w:val="20"/>
        </w:rPr>
      </w:pPr>
      <w:r>
        <w:rPr>
          <w:sz w:val="20"/>
          <w:szCs w:val="20"/>
        </w:rPr>
        <w:tab/>
      </w:r>
      <w:r w:rsidRPr="00880429">
        <w:rPr>
          <w:sz w:val="20"/>
          <w:szCs w:val="20"/>
        </w:rPr>
        <w:t>3208009 - Documentos de lineamientos técnicos para el desarrollo de la política ambiental</w:t>
      </w:r>
    </w:p>
    <w:p w14:paraId="6653A708" w14:textId="18ABBB22" w:rsidR="009A21B8" w:rsidRPr="00194B66" w:rsidRDefault="0018003D" w:rsidP="009A5B74">
      <w:pPr>
        <w:pBdr>
          <w:top w:val="single" w:sz="4" w:space="1" w:color="000000"/>
          <w:left w:val="single" w:sz="4" w:space="6" w:color="000000"/>
          <w:bottom w:val="single" w:sz="4" w:space="1" w:color="000000"/>
          <w:right w:val="single" w:sz="4" w:space="0" w:color="000000"/>
        </w:pBdr>
        <w:ind w:left="3540" w:hanging="3540"/>
        <w:jc w:val="both"/>
        <w:rPr>
          <w:rFonts w:cs="Arial"/>
          <w:sz w:val="20"/>
        </w:rPr>
      </w:pPr>
      <w:r w:rsidRPr="00194B66">
        <w:rPr>
          <w:rFonts w:cs="Arial"/>
          <w:sz w:val="20"/>
        </w:rPr>
        <w:t>Tipo de proyecto:</w:t>
      </w:r>
      <w:r w:rsidRPr="00194B66">
        <w:rPr>
          <w:rFonts w:cs="Arial"/>
          <w:sz w:val="20"/>
        </w:rPr>
        <w:tab/>
      </w:r>
      <w:r w:rsidR="001C1127">
        <w:rPr>
          <w:rFonts w:cs="Arial"/>
          <w:sz w:val="20"/>
        </w:rPr>
        <w:t>de inversión</w:t>
      </w:r>
      <w:r w:rsidR="009A21B8">
        <w:rPr>
          <w:rFonts w:cs="Arial"/>
          <w:sz w:val="20"/>
        </w:rPr>
        <w:t xml:space="preserve">. </w:t>
      </w:r>
    </w:p>
    <w:p w14:paraId="41753384" w14:textId="530A9B11" w:rsidR="00F550E3" w:rsidRPr="00194B66" w:rsidRDefault="0018003D" w:rsidP="009A5B74">
      <w:pPr>
        <w:pBdr>
          <w:top w:val="single" w:sz="4" w:space="1" w:color="000000"/>
          <w:left w:val="single" w:sz="4" w:space="6" w:color="000000"/>
          <w:bottom w:val="single" w:sz="4" w:space="1" w:color="000000"/>
          <w:right w:val="single" w:sz="4" w:space="0" w:color="000000"/>
        </w:pBdr>
        <w:jc w:val="both"/>
        <w:rPr>
          <w:rFonts w:cs="Arial"/>
          <w:sz w:val="20"/>
        </w:rPr>
      </w:pPr>
      <w:r w:rsidRPr="00194B66">
        <w:rPr>
          <w:rFonts w:cs="Arial"/>
          <w:sz w:val="20"/>
        </w:rPr>
        <w:t>Versión:</w:t>
      </w:r>
      <w:r w:rsidR="00A84850" w:rsidRPr="00194B66">
        <w:rPr>
          <w:rFonts w:cs="Arial"/>
          <w:sz w:val="20"/>
        </w:rPr>
        <w:tab/>
      </w:r>
      <w:r w:rsidR="00A84850" w:rsidRPr="00194B66">
        <w:rPr>
          <w:rFonts w:cs="Arial"/>
          <w:sz w:val="20"/>
        </w:rPr>
        <w:tab/>
      </w:r>
      <w:r w:rsidR="00A84850" w:rsidRPr="00194B66">
        <w:rPr>
          <w:rFonts w:cs="Arial"/>
          <w:sz w:val="20"/>
        </w:rPr>
        <w:tab/>
      </w:r>
      <w:r w:rsidR="00A84850" w:rsidRPr="00194B66">
        <w:rPr>
          <w:rFonts w:cs="Arial"/>
          <w:sz w:val="20"/>
        </w:rPr>
        <w:tab/>
      </w:r>
      <w:r w:rsidR="009A5B74">
        <w:rPr>
          <w:rFonts w:cs="Arial"/>
          <w:sz w:val="20"/>
        </w:rPr>
        <w:t xml:space="preserve">             </w:t>
      </w:r>
      <w:r w:rsidR="006038AC">
        <w:rPr>
          <w:rFonts w:cs="Arial"/>
          <w:sz w:val="20"/>
        </w:rPr>
        <w:t>2</w:t>
      </w:r>
      <w:r w:rsidR="0065660D">
        <w:rPr>
          <w:rFonts w:cs="Arial"/>
          <w:sz w:val="20"/>
        </w:rPr>
        <w:t>-</w:t>
      </w:r>
      <w:r w:rsidR="00C876B0">
        <w:rPr>
          <w:rFonts w:cs="Arial"/>
          <w:sz w:val="20"/>
        </w:rPr>
        <w:t>(2</w:t>
      </w:r>
      <w:r w:rsidR="006038AC">
        <w:rPr>
          <w:rFonts w:cs="Arial"/>
          <w:sz w:val="20"/>
        </w:rPr>
        <w:t>7</w:t>
      </w:r>
      <w:r w:rsidR="001C1127">
        <w:rPr>
          <w:rFonts w:cs="Arial"/>
          <w:sz w:val="20"/>
        </w:rPr>
        <w:t>-</w:t>
      </w:r>
      <w:r w:rsidR="006038AC">
        <w:rPr>
          <w:rFonts w:cs="Arial"/>
          <w:sz w:val="20"/>
        </w:rPr>
        <w:t>11</w:t>
      </w:r>
      <w:r w:rsidR="001C1127">
        <w:rPr>
          <w:rFonts w:cs="Arial"/>
          <w:sz w:val="20"/>
        </w:rPr>
        <w:t>-2024)</w:t>
      </w:r>
      <w:r w:rsidR="00F2124D" w:rsidRPr="00194B66">
        <w:rPr>
          <w:rFonts w:cs="Arial"/>
          <w:sz w:val="20"/>
        </w:rPr>
        <w:t xml:space="preserve"> </w:t>
      </w:r>
    </w:p>
    <w:p w14:paraId="48461CF4" w14:textId="77777777" w:rsidR="00F550E3" w:rsidRPr="00194B66" w:rsidRDefault="00F550E3" w:rsidP="005C5BD7">
      <w:pPr>
        <w:pBdr>
          <w:top w:val="nil"/>
          <w:left w:val="nil"/>
          <w:bottom w:val="nil"/>
          <w:right w:val="nil"/>
          <w:between w:val="nil"/>
        </w:pBdr>
        <w:tabs>
          <w:tab w:val="center" w:pos="4252"/>
          <w:tab w:val="right" w:pos="8504"/>
        </w:tabs>
        <w:jc w:val="center"/>
        <w:rPr>
          <w:rFonts w:cs="Arial"/>
          <w:b/>
          <w:color w:val="000000"/>
          <w:sz w:val="20"/>
        </w:rPr>
      </w:pPr>
    </w:p>
    <w:p w14:paraId="44D199DA" w14:textId="43B47143" w:rsidR="00F550E3" w:rsidRPr="00194B66" w:rsidRDefault="0018003D" w:rsidP="005C5BD7">
      <w:pPr>
        <w:pBdr>
          <w:top w:val="nil"/>
          <w:left w:val="nil"/>
          <w:bottom w:val="nil"/>
          <w:right w:val="nil"/>
          <w:between w:val="nil"/>
        </w:pBdr>
        <w:tabs>
          <w:tab w:val="center" w:pos="4252"/>
          <w:tab w:val="right" w:pos="8504"/>
        </w:tabs>
        <w:jc w:val="center"/>
        <w:rPr>
          <w:rFonts w:cs="Arial"/>
          <w:b/>
          <w:color w:val="000000"/>
          <w:sz w:val="20"/>
        </w:rPr>
      </w:pPr>
      <w:r w:rsidRPr="00194B66">
        <w:rPr>
          <w:rFonts w:cs="Arial"/>
          <w:b/>
          <w:color w:val="000000"/>
          <w:sz w:val="20"/>
        </w:rPr>
        <w:t>MÓDULOS</w:t>
      </w:r>
    </w:p>
    <w:p w14:paraId="4E0E8D70" w14:textId="551D8830" w:rsidR="00B863C6" w:rsidRDefault="0018003D" w:rsidP="001C2521">
      <w:pPr>
        <w:pStyle w:val="Prrafodelista"/>
        <w:numPr>
          <w:ilvl w:val="0"/>
          <w:numId w:val="5"/>
        </w:numPr>
        <w:pBdr>
          <w:top w:val="nil"/>
          <w:left w:val="nil"/>
          <w:bottom w:val="nil"/>
          <w:right w:val="nil"/>
          <w:between w:val="nil"/>
        </w:pBdr>
        <w:tabs>
          <w:tab w:val="center" w:pos="4252"/>
          <w:tab w:val="right" w:pos="8504"/>
        </w:tabs>
        <w:rPr>
          <w:rFonts w:cs="Arial"/>
          <w:b/>
          <w:color w:val="000000"/>
          <w:sz w:val="20"/>
        </w:rPr>
      </w:pPr>
      <w:r w:rsidRPr="00194B66">
        <w:rPr>
          <w:rFonts w:cs="Arial"/>
          <w:b/>
          <w:color w:val="000000"/>
          <w:sz w:val="20"/>
        </w:rPr>
        <w:t>IDENTIFICACIÓN</w:t>
      </w:r>
    </w:p>
    <w:p w14:paraId="68FE8448" w14:textId="77777777" w:rsidR="001C1127" w:rsidRDefault="001C1127" w:rsidP="001C1127">
      <w:pPr>
        <w:pStyle w:val="Prrafodelista"/>
        <w:pBdr>
          <w:top w:val="nil"/>
          <w:left w:val="nil"/>
          <w:bottom w:val="nil"/>
          <w:right w:val="nil"/>
          <w:between w:val="nil"/>
        </w:pBdr>
        <w:tabs>
          <w:tab w:val="center" w:pos="4252"/>
          <w:tab w:val="right" w:pos="8504"/>
        </w:tabs>
        <w:ind w:left="405"/>
        <w:rPr>
          <w:rFonts w:cs="Arial"/>
          <w:b/>
          <w:color w:val="000000"/>
          <w:sz w:val="20"/>
        </w:rPr>
      </w:pPr>
    </w:p>
    <w:p w14:paraId="0725BF1D" w14:textId="19FB9137" w:rsidR="001C1127" w:rsidRPr="001C1127" w:rsidRDefault="001C1127" w:rsidP="001C1127">
      <w:pPr>
        <w:rPr>
          <w:rFonts w:cs="Arial"/>
          <w:color w:val="000000"/>
          <w:sz w:val="20"/>
        </w:rPr>
      </w:pPr>
      <w:r w:rsidRPr="003D17FF">
        <w:rPr>
          <w:rFonts w:cs="Arial"/>
          <w:color w:val="000000"/>
          <w:sz w:val="20"/>
        </w:rPr>
        <w:t>A continuación, se describen los contenidos que debe tener la formulación del proyecto de inversión.</w:t>
      </w:r>
    </w:p>
    <w:p w14:paraId="798B287F" w14:textId="77777777" w:rsidR="00C92BF6" w:rsidRDefault="00C92BF6" w:rsidP="00C92BF6">
      <w:pPr>
        <w:pBdr>
          <w:top w:val="nil"/>
          <w:left w:val="nil"/>
          <w:bottom w:val="nil"/>
          <w:right w:val="nil"/>
          <w:between w:val="nil"/>
        </w:pBdr>
        <w:rPr>
          <w:rFonts w:cs="Arial"/>
          <w:b/>
          <w:bCs/>
          <w:color w:val="000000"/>
          <w:sz w:val="20"/>
        </w:rPr>
      </w:pPr>
    </w:p>
    <w:p w14:paraId="4188F8F6" w14:textId="6C12EED2" w:rsidR="0083448B" w:rsidRPr="00194B66" w:rsidRDefault="0083448B" w:rsidP="001C2521">
      <w:pPr>
        <w:pStyle w:val="Prrafodelista"/>
        <w:numPr>
          <w:ilvl w:val="1"/>
          <w:numId w:val="2"/>
        </w:numPr>
        <w:pBdr>
          <w:top w:val="nil"/>
          <w:left w:val="nil"/>
          <w:bottom w:val="nil"/>
          <w:right w:val="nil"/>
          <w:between w:val="nil"/>
        </w:pBdr>
        <w:ind w:left="709"/>
        <w:rPr>
          <w:rFonts w:cs="Arial"/>
          <w:b/>
          <w:bCs/>
          <w:color w:val="000000"/>
          <w:sz w:val="20"/>
        </w:rPr>
      </w:pPr>
      <w:r w:rsidRPr="00194B66">
        <w:rPr>
          <w:rFonts w:cs="Arial"/>
          <w:b/>
          <w:bCs/>
          <w:color w:val="000000"/>
          <w:sz w:val="20"/>
        </w:rPr>
        <w:t>ARTICULACION NACIONAL Y REGIONAL</w:t>
      </w:r>
    </w:p>
    <w:p w14:paraId="3EC3C3AB" w14:textId="77777777" w:rsidR="0083448B" w:rsidRPr="00194B66" w:rsidRDefault="0083448B" w:rsidP="0083448B">
      <w:pPr>
        <w:pStyle w:val="Prrafodelista"/>
        <w:pBdr>
          <w:top w:val="nil"/>
          <w:left w:val="nil"/>
          <w:bottom w:val="nil"/>
          <w:right w:val="nil"/>
          <w:between w:val="nil"/>
        </w:pBdr>
        <w:ind w:left="1080"/>
        <w:rPr>
          <w:rFonts w:cs="Arial"/>
          <w:b/>
          <w:bCs/>
          <w:color w:val="000000"/>
          <w:sz w:val="20"/>
        </w:rPr>
      </w:pPr>
    </w:p>
    <w:p w14:paraId="773649D7" w14:textId="77777777" w:rsidR="0083448B" w:rsidRPr="00194B66" w:rsidRDefault="0083448B" w:rsidP="001C2521">
      <w:pPr>
        <w:pStyle w:val="Prrafodelista"/>
        <w:numPr>
          <w:ilvl w:val="2"/>
          <w:numId w:val="3"/>
        </w:numPr>
        <w:pBdr>
          <w:top w:val="nil"/>
          <w:left w:val="nil"/>
          <w:bottom w:val="nil"/>
          <w:right w:val="nil"/>
          <w:between w:val="nil"/>
        </w:pBdr>
        <w:rPr>
          <w:rFonts w:cs="Arial"/>
          <w:b/>
          <w:bCs/>
          <w:color w:val="000000"/>
          <w:sz w:val="20"/>
        </w:rPr>
      </w:pPr>
      <w:hyperlink r:id="rId9">
        <w:r w:rsidRPr="00194B66">
          <w:rPr>
            <w:rFonts w:cs="Arial"/>
            <w:b/>
            <w:bCs/>
            <w:color w:val="000000"/>
            <w:sz w:val="20"/>
          </w:rPr>
          <w:t>Plan Nacional de Desarrollo</w:t>
        </w:r>
      </w:hyperlink>
      <w:r w:rsidRPr="00194B66">
        <w:rPr>
          <w:rFonts w:cs="Arial"/>
          <w:b/>
          <w:sz w:val="20"/>
        </w:rPr>
        <w:t xml:space="preserve"> (</w:t>
      </w:r>
      <w:r w:rsidRPr="00194B66">
        <w:rPr>
          <w:rFonts w:cs="Arial"/>
          <w:sz w:val="20"/>
        </w:rPr>
        <w:t>Contribución al Plan Nacional de Desarrollo</w:t>
      </w:r>
      <w:r w:rsidRPr="00194B66">
        <w:rPr>
          <w:rFonts w:cs="Arial"/>
          <w:b/>
          <w:sz w:val="20"/>
        </w:rPr>
        <w:t>)</w:t>
      </w:r>
    </w:p>
    <w:p w14:paraId="78BBAB52" w14:textId="77777777" w:rsidR="0083448B" w:rsidRPr="00194B66" w:rsidRDefault="0083448B" w:rsidP="0083448B">
      <w:pPr>
        <w:pStyle w:val="Prrafodelista"/>
        <w:pBdr>
          <w:top w:val="nil"/>
          <w:left w:val="nil"/>
          <w:bottom w:val="nil"/>
          <w:right w:val="nil"/>
          <w:between w:val="nil"/>
        </w:pBdr>
        <w:ind w:left="1080"/>
        <w:rPr>
          <w:rFonts w:cs="Arial"/>
          <w:b/>
          <w:bCs/>
          <w:color w:val="000000"/>
          <w:sz w:val="20"/>
        </w:rPr>
      </w:pPr>
    </w:p>
    <w:tbl>
      <w:tblPr>
        <w:tblStyle w:val="51"/>
        <w:tblW w:w="9356"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418"/>
        <w:gridCol w:w="2126"/>
        <w:gridCol w:w="1701"/>
        <w:gridCol w:w="4111"/>
      </w:tblGrid>
      <w:tr w:rsidR="0083448B" w:rsidRPr="00194B66" w14:paraId="66F0A93D" w14:textId="77777777" w:rsidTr="009A5B74">
        <w:trPr>
          <w:trHeight w:val="590"/>
        </w:trPr>
        <w:tc>
          <w:tcPr>
            <w:tcW w:w="1418" w:type="dxa"/>
            <w:tcBorders>
              <w:top w:val="single" w:sz="8" w:space="0" w:color="000000"/>
              <w:left w:val="single" w:sz="8" w:space="0" w:color="000000"/>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52A8707C" w14:textId="77777777" w:rsidR="0083448B" w:rsidRPr="00194B66" w:rsidRDefault="0083448B" w:rsidP="00BA43F2">
            <w:pPr>
              <w:jc w:val="center"/>
              <w:rPr>
                <w:rFonts w:cs="Arial"/>
                <w:b/>
                <w:sz w:val="20"/>
              </w:rPr>
            </w:pPr>
            <w:r w:rsidRPr="00194B66">
              <w:rPr>
                <w:rFonts w:cs="Arial"/>
                <w:b/>
                <w:sz w:val="20"/>
              </w:rPr>
              <w:t>PROGRAMA</w:t>
            </w:r>
          </w:p>
        </w:tc>
        <w:tc>
          <w:tcPr>
            <w:tcW w:w="2126"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2F01D17" w14:textId="77777777" w:rsidR="0083448B" w:rsidRPr="00194B66" w:rsidRDefault="0083448B" w:rsidP="00BA43F2">
            <w:pPr>
              <w:jc w:val="center"/>
              <w:rPr>
                <w:rFonts w:cs="Arial"/>
                <w:b/>
                <w:sz w:val="20"/>
              </w:rPr>
            </w:pPr>
            <w:r w:rsidRPr="00194B66">
              <w:rPr>
                <w:rFonts w:cs="Arial"/>
                <w:b/>
                <w:sz w:val="20"/>
              </w:rPr>
              <w:t>PLAN NACIONAL DE DESARROLLO</w:t>
            </w:r>
          </w:p>
        </w:tc>
        <w:tc>
          <w:tcPr>
            <w:tcW w:w="1701"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7098BF3D" w14:textId="77777777" w:rsidR="0083448B" w:rsidRPr="00194B66" w:rsidRDefault="0083448B" w:rsidP="00BA43F2">
            <w:pPr>
              <w:jc w:val="center"/>
              <w:rPr>
                <w:rFonts w:cs="Arial"/>
                <w:b/>
                <w:sz w:val="20"/>
              </w:rPr>
            </w:pPr>
            <w:r w:rsidRPr="00194B66">
              <w:rPr>
                <w:rFonts w:cs="Arial"/>
                <w:b/>
                <w:sz w:val="20"/>
              </w:rPr>
              <w:t>ESTRATEGIA TRANSVERSAL</w:t>
            </w:r>
          </w:p>
        </w:tc>
        <w:tc>
          <w:tcPr>
            <w:tcW w:w="4111"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EED76BB" w14:textId="77777777" w:rsidR="0083448B" w:rsidRPr="00194B66" w:rsidRDefault="0083448B" w:rsidP="00BA43F2">
            <w:pPr>
              <w:jc w:val="center"/>
              <w:rPr>
                <w:rFonts w:cs="Arial"/>
                <w:b/>
                <w:sz w:val="20"/>
              </w:rPr>
            </w:pPr>
            <w:r w:rsidRPr="00194B66">
              <w:rPr>
                <w:rFonts w:cs="Arial"/>
                <w:b/>
                <w:sz w:val="20"/>
              </w:rPr>
              <w:t>OBJETIVO</w:t>
            </w:r>
          </w:p>
        </w:tc>
      </w:tr>
      <w:tr w:rsidR="0083448B" w:rsidRPr="00194B66" w14:paraId="3AB970F2" w14:textId="77777777" w:rsidTr="009A5B74">
        <w:trPr>
          <w:trHeight w:val="250"/>
        </w:trPr>
        <w:tc>
          <w:tcPr>
            <w:tcW w:w="1418"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9998A0A" w14:textId="60369BF6" w:rsidR="0083448B" w:rsidRPr="00194B66" w:rsidRDefault="001C1127" w:rsidP="009A5B74">
            <w:pPr>
              <w:jc w:val="both"/>
              <w:rPr>
                <w:rFonts w:cs="Arial"/>
                <w:sz w:val="20"/>
              </w:rPr>
            </w:pPr>
            <w:r w:rsidRPr="000B09DE">
              <w:rPr>
                <w:rFonts w:cs="Arial"/>
                <w:sz w:val="20"/>
              </w:rPr>
              <w:t>Justicia a</w:t>
            </w:r>
            <w:r>
              <w:rPr>
                <w:rFonts w:cs="Arial"/>
                <w:sz w:val="20"/>
              </w:rPr>
              <w:t>mbiental y gobernanza inclusiva</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5251654B" w14:textId="595F784B" w:rsidR="0083448B" w:rsidRPr="00194B66" w:rsidRDefault="001C1127" w:rsidP="009A5B74">
            <w:pPr>
              <w:jc w:val="both"/>
              <w:rPr>
                <w:rFonts w:cs="Arial"/>
                <w:sz w:val="20"/>
              </w:rPr>
            </w:pPr>
            <w:r>
              <w:rPr>
                <w:rFonts w:cs="Arial"/>
                <w:sz w:val="20"/>
              </w:rPr>
              <w:t xml:space="preserve">Colombia potencia </w:t>
            </w:r>
            <w:r w:rsidRPr="000B09DE">
              <w:rPr>
                <w:rFonts w:cs="Arial"/>
                <w:sz w:val="20"/>
              </w:rPr>
              <w:t>mundial de la vida</w:t>
            </w:r>
          </w:p>
        </w:tc>
        <w:tc>
          <w:tcPr>
            <w:tcW w:w="1701"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7A7C8EA" w14:textId="309A4099" w:rsidR="0083448B" w:rsidRPr="00194B66" w:rsidRDefault="001C1127" w:rsidP="009A5B74">
            <w:pPr>
              <w:jc w:val="both"/>
              <w:rPr>
                <w:rFonts w:cs="Arial"/>
                <w:sz w:val="20"/>
              </w:rPr>
            </w:pPr>
            <w:r>
              <w:rPr>
                <w:rFonts w:cs="Arial"/>
                <w:sz w:val="20"/>
              </w:rPr>
              <w:t>Implementación del acuerdo de Escazú</w:t>
            </w:r>
          </w:p>
        </w:tc>
        <w:tc>
          <w:tcPr>
            <w:tcW w:w="4111"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0DEF747C" w14:textId="77777777" w:rsidR="001C1127" w:rsidRPr="001C1127" w:rsidRDefault="001C1127" w:rsidP="009A5B74">
            <w:pPr>
              <w:jc w:val="both"/>
              <w:rPr>
                <w:rFonts w:cs="Arial"/>
                <w:sz w:val="20"/>
              </w:rPr>
            </w:pPr>
            <w:r w:rsidRPr="001C1127">
              <w:rPr>
                <w:rFonts w:cs="Arial"/>
                <w:sz w:val="20"/>
              </w:rPr>
              <w:t>Se creará la comisión interinstitucional de Escazú encargada de la formulación del</w:t>
            </w:r>
          </w:p>
          <w:p w14:paraId="1AD3643E" w14:textId="643D58D6" w:rsidR="0083448B" w:rsidRPr="00194B66" w:rsidRDefault="004132D7" w:rsidP="009A5B74">
            <w:pPr>
              <w:jc w:val="both"/>
              <w:rPr>
                <w:rFonts w:cs="Arial"/>
                <w:sz w:val="20"/>
              </w:rPr>
            </w:pPr>
            <w:r>
              <w:rPr>
                <w:rFonts w:cs="Arial"/>
                <w:sz w:val="20"/>
              </w:rPr>
              <w:t>P</w:t>
            </w:r>
            <w:r w:rsidR="001C1127" w:rsidRPr="001C1127">
              <w:rPr>
                <w:rFonts w:cs="Arial"/>
                <w:sz w:val="20"/>
              </w:rPr>
              <w:t>lan de implementación y se crearán salvaguardas sociales y ambientales para</w:t>
            </w:r>
            <w:r w:rsidR="00D6426A">
              <w:rPr>
                <w:rFonts w:cs="Arial"/>
                <w:sz w:val="20"/>
              </w:rPr>
              <w:t xml:space="preserve"> </w:t>
            </w:r>
            <w:r w:rsidR="001C1127" w:rsidRPr="001C1127">
              <w:rPr>
                <w:rFonts w:cs="Arial"/>
                <w:sz w:val="20"/>
              </w:rPr>
              <w:t>asegurar la sostenibilidad de los proyectos de inversión a nivel nacional y garantizar el acceso a la información ambiental. Se fortalecerán las veedurías ciudadanas y se desarrollará un programa nacional de educación ambiental enfocado a las regiones priorizadas de mayor conflictividad y con enfoque diferencial.</w:t>
            </w:r>
          </w:p>
        </w:tc>
      </w:tr>
    </w:tbl>
    <w:p w14:paraId="2B9EAA72" w14:textId="38C53288" w:rsidR="0083448B" w:rsidRPr="00194B66" w:rsidRDefault="0083448B" w:rsidP="001C1127">
      <w:pPr>
        <w:ind w:left="720"/>
        <w:jc w:val="center"/>
        <w:rPr>
          <w:rFonts w:cs="Arial"/>
          <w:i/>
          <w:iCs/>
          <w:sz w:val="20"/>
        </w:rPr>
      </w:pPr>
      <w:r w:rsidRPr="00194B66">
        <w:rPr>
          <w:rFonts w:cs="Arial"/>
          <w:i/>
          <w:iCs/>
          <w:sz w:val="20"/>
        </w:rPr>
        <w:t>Fuente:</w:t>
      </w:r>
      <w:r w:rsidR="001C1127" w:rsidRPr="001C1127">
        <w:rPr>
          <w:rFonts w:cs="Arial"/>
          <w:i/>
          <w:iCs/>
          <w:sz w:val="20"/>
        </w:rPr>
        <w:t xml:space="preserve"> </w:t>
      </w:r>
      <w:r w:rsidR="001C1127" w:rsidRPr="003D17FF">
        <w:rPr>
          <w:rFonts w:cs="Arial"/>
          <w:i/>
          <w:iCs/>
          <w:sz w:val="20"/>
        </w:rPr>
        <w:t>Fuente:</w:t>
      </w:r>
      <w:r w:rsidR="001C1127">
        <w:rPr>
          <w:rFonts w:cs="Arial"/>
          <w:i/>
          <w:iCs/>
          <w:sz w:val="20"/>
        </w:rPr>
        <w:t xml:space="preserve"> (Plan Nacional de Desarrollo 2022-2026)</w:t>
      </w:r>
    </w:p>
    <w:p w14:paraId="1A7296BE" w14:textId="77777777" w:rsidR="0083448B" w:rsidRPr="007117DF" w:rsidRDefault="0083448B" w:rsidP="001C2521">
      <w:pPr>
        <w:pStyle w:val="Prrafodelista"/>
        <w:numPr>
          <w:ilvl w:val="2"/>
          <w:numId w:val="3"/>
        </w:numPr>
        <w:pBdr>
          <w:top w:val="nil"/>
          <w:left w:val="nil"/>
          <w:bottom w:val="nil"/>
          <w:right w:val="nil"/>
          <w:between w:val="nil"/>
        </w:pBdr>
        <w:ind w:left="1276"/>
        <w:rPr>
          <w:rFonts w:cs="Arial"/>
          <w:b/>
          <w:bCs/>
          <w:color w:val="000000"/>
          <w:sz w:val="20"/>
        </w:rPr>
      </w:pPr>
      <w:r w:rsidRPr="007117DF">
        <w:rPr>
          <w:rFonts w:cs="Arial"/>
          <w:b/>
          <w:bCs/>
          <w:color w:val="000000"/>
          <w:sz w:val="20"/>
        </w:rPr>
        <w:lastRenderedPageBreak/>
        <w:t>Plan de Desarrollo Departamental o Sectorial (</w:t>
      </w:r>
      <w:r w:rsidRPr="007117DF">
        <w:rPr>
          <w:rFonts w:cs="Arial"/>
          <w:bCs/>
          <w:color w:val="000000"/>
          <w:sz w:val="20"/>
        </w:rPr>
        <w:t>Contribución al Plan de Desarrollo Departamental o Sectorial</w:t>
      </w:r>
      <w:r w:rsidRPr="007117DF">
        <w:rPr>
          <w:rFonts w:cs="Arial"/>
          <w:b/>
          <w:bCs/>
          <w:color w:val="000000"/>
          <w:sz w:val="20"/>
        </w:rPr>
        <w:t>)</w:t>
      </w:r>
    </w:p>
    <w:p w14:paraId="390DBF55" w14:textId="77777777" w:rsidR="0083448B" w:rsidRPr="00194B66" w:rsidRDefault="0083448B" w:rsidP="0083448B">
      <w:pPr>
        <w:pStyle w:val="Prrafodelista"/>
        <w:pBdr>
          <w:top w:val="nil"/>
          <w:left w:val="nil"/>
          <w:bottom w:val="nil"/>
          <w:right w:val="nil"/>
          <w:between w:val="nil"/>
        </w:pBdr>
        <w:ind w:left="1276"/>
        <w:rPr>
          <w:rFonts w:cs="Arial"/>
          <w:b/>
          <w:bCs/>
          <w:color w:val="000000"/>
          <w:sz w:val="20"/>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119"/>
      </w:tblGrid>
      <w:tr w:rsidR="0083448B" w:rsidRPr="00194B66" w14:paraId="79DEC3F4" w14:textId="77777777" w:rsidTr="00BA43F2">
        <w:trPr>
          <w:trHeight w:val="748"/>
        </w:trPr>
        <w:tc>
          <w:tcPr>
            <w:tcW w:w="3261" w:type="dxa"/>
            <w:shd w:val="clear" w:color="auto" w:fill="A6A6A6" w:themeFill="background1" w:themeFillShade="A6"/>
            <w:tcMar>
              <w:top w:w="100" w:type="dxa"/>
              <w:left w:w="80" w:type="dxa"/>
              <w:bottom w:w="100" w:type="dxa"/>
              <w:right w:w="80" w:type="dxa"/>
            </w:tcMar>
            <w:vAlign w:val="center"/>
          </w:tcPr>
          <w:p w14:paraId="5F71E9B8" w14:textId="77777777" w:rsidR="0083448B" w:rsidRPr="00194B66" w:rsidRDefault="0083448B" w:rsidP="00BA43F2">
            <w:pPr>
              <w:jc w:val="center"/>
              <w:rPr>
                <w:rFonts w:cs="Arial"/>
                <w:b/>
                <w:sz w:val="20"/>
              </w:rPr>
            </w:pPr>
            <w:r w:rsidRPr="00194B66">
              <w:rPr>
                <w:rFonts w:cs="Arial"/>
                <w:b/>
                <w:sz w:val="20"/>
              </w:rPr>
              <w:t>PLAN DESARROLLO DEPARTAMENTAL</w:t>
            </w:r>
          </w:p>
        </w:tc>
        <w:tc>
          <w:tcPr>
            <w:tcW w:w="2551" w:type="dxa"/>
            <w:shd w:val="clear" w:color="auto" w:fill="A6A6A6" w:themeFill="background1" w:themeFillShade="A6"/>
            <w:tcMar>
              <w:top w:w="100" w:type="dxa"/>
              <w:left w:w="80" w:type="dxa"/>
              <w:bottom w:w="100" w:type="dxa"/>
              <w:right w:w="80" w:type="dxa"/>
            </w:tcMar>
            <w:vAlign w:val="center"/>
          </w:tcPr>
          <w:p w14:paraId="30202517" w14:textId="77777777" w:rsidR="0083448B" w:rsidRPr="00194B66" w:rsidRDefault="0083448B" w:rsidP="00BA43F2">
            <w:pPr>
              <w:jc w:val="center"/>
              <w:rPr>
                <w:rFonts w:cs="Arial"/>
                <w:b/>
                <w:sz w:val="20"/>
              </w:rPr>
            </w:pPr>
            <w:r w:rsidRPr="00194B66">
              <w:rPr>
                <w:rFonts w:cs="Arial"/>
                <w:b/>
                <w:sz w:val="20"/>
              </w:rPr>
              <w:t>ESTRATEGIA</w:t>
            </w:r>
          </w:p>
        </w:tc>
        <w:tc>
          <w:tcPr>
            <w:tcW w:w="3119" w:type="dxa"/>
            <w:shd w:val="clear" w:color="auto" w:fill="A6A6A6" w:themeFill="background1" w:themeFillShade="A6"/>
            <w:tcMar>
              <w:top w:w="100" w:type="dxa"/>
              <w:left w:w="80" w:type="dxa"/>
              <w:bottom w:w="100" w:type="dxa"/>
              <w:right w:w="80" w:type="dxa"/>
            </w:tcMar>
            <w:vAlign w:val="center"/>
          </w:tcPr>
          <w:p w14:paraId="5C3BB6C0" w14:textId="77777777" w:rsidR="0083448B" w:rsidRPr="00194B66" w:rsidRDefault="0083448B" w:rsidP="00BA43F2">
            <w:pPr>
              <w:jc w:val="center"/>
              <w:rPr>
                <w:rFonts w:cs="Arial"/>
                <w:b/>
                <w:sz w:val="20"/>
              </w:rPr>
            </w:pPr>
            <w:r w:rsidRPr="00194B66">
              <w:rPr>
                <w:rFonts w:cs="Arial"/>
                <w:b/>
                <w:sz w:val="20"/>
              </w:rPr>
              <w:t>PROGRAMA</w:t>
            </w:r>
          </w:p>
        </w:tc>
      </w:tr>
      <w:tr w:rsidR="0083448B" w:rsidRPr="00194B66" w14:paraId="0585A42E" w14:textId="77777777" w:rsidTr="00BA43F2">
        <w:trPr>
          <w:trHeight w:val="300"/>
        </w:trPr>
        <w:tc>
          <w:tcPr>
            <w:tcW w:w="3261" w:type="dxa"/>
            <w:tcMar>
              <w:top w:w="100" w:type="dxa"/>
              <w:left w:w="80" w:type="dxa"/>
              <w:bottom w:w="100" w:type="dxa"/>
              <w:right w:w="80" w:type="dxa"/>
            </w:tcMar>
            <w:vAlign w:val="center"/>
          </w:tcPr>
          <w:p w14:paraId="72107088" w14:textId="1309DB1D" w:rsidR="0083448B" w:rsidRPr="00194B66" w:rsidRDefault="007117DF" w:rsidP="00BA43F2">
            <w:pPr>
              <w:rPr>
                <w:rFonts w:cs="Arial"/>
                <w:sz w:val="20"/>
              </w:rPr>
            </w:pPr>
            <w:r>
              <w:rPr>
                <w:rFonts w:cs="Arial"/>
                <w:sz w:val="20"/>
              </w:rPr>
              <w:t>Caminando, escuchando, gobernando</w:t>
            </w:r>
          </w:p>
        </w:tc>
        <w:tc>
          <w:tcPr>
            <w:tcW w:w="2551" w:type="dxa"/>
            <w:tcMar>
              <w:top w:w="100" w:type="dxa"/>
              <w:left w:w="80" w:type="dxa"/>
              <w:bottom w:w="100" w:type="dxa"/>
              <w:right w:w="80" w:type="dxa"/>
            </w:tcMar>
            <w:vAlign w:val="center"/>
          </w:tcPr>
          <w:p w14:paraId="7BBA0C36" w14:textId="694B5F70" w:rsidR="0083448B" w:rsidRPr="00194B66" w:rsidRDefault="007117DF" w:rsidP="00BA43F2">
            <w:pPr>
              <w:jc w:val="center"/>
              <w:rPr>
                <w:rFonts w:cs="Arial"/>
                <w:sz w:val="20"/>
              </w:rPr>
            </w:pPr>
            <w:r>
              <w:rPr>
                <w:rFonts w:cs="Arial"/>
                <w:sz w:val="20"/>
              </w:rPr>
              <w:t>Cundinamarca Sostenible</w:t>
            </w:r>
          </w:p>
        </w:tc>
        <w:tc>
          <w:tcPr>
            <w:tcW w:w="3119" w:type="dxa"/>
            <w:tcMar>
              <w:top w:w="100" w:type="dxa"/>
              <w:left w:w="80" w:type="dxa"/>
              <w:bottom w:w="100" w:type="dxa"/>
              <w:right w:w="80" w:type="dxa"/>
            </w:tcMar>
            <w:vAlign w:val="center"/>
          </w:tcPr>
          <w:p w14:paraId="2B7368BB" w14:textId="0B994C1E" w:rsidR="0083448B" w:rsidRPr="00194B66" w:rsidRDefault="007117DF" w:rsidP="00BA43F2">
            <w:pPr>
              <w:rPr>
                <w:rFonts w:cs="Arial"/>
                <w:sz w:val="20"/>
              </w:rPr>
            </w:pPr>
            <w:r>
              <w:rPr>
                <w:rFonts w:cs="Arial"/>
                <w:sz w:val="20"/>
              </w:rPr>
              <w:t>Transformando el ambiente</w:t>
            </w:r>
          </w:p>
        </w:tc>
      </w:tr>
    </w:tbl>
    <w:p w14:paraId="4AFB8DB1" w14:textId="1181CBCB" w:rsidR="0083448B" w:rsidRDefault="0083448B" w:rsidP="0083448B">
      <w:pPr>
        <w:ind w:left="720"/>
        <w:jc w:val="center"/>
        <w:rPr>
          <w:rFonts w:cs="Arial"/>
          <w:i/>
          <w:iCs/>
          <w:sz w:val="20"/>
        </w:rPr>
      </w:pPr>
      <w:r w:rsidRPr="00194B66">
        <w:rPr>
          <w:rFonts w:cs="Arial"/>
          <w:i/>
          <w:iCs/>
          <w:sz w:val="20"/>
        </w:rPr>
        <w:t>Fuente</w:t>
      </w:r>
      <w:r w:rsidR="001C1127">
        <w:rPr>
          <w:rFonts w:cs="Arial"/>
          <w:i/>
          <w:iCs/>
          <w:sz w:val="20"/>
        </w:rPr>
        <w:t xml:space="preserve">: </w:t>
      </w:r>
      <w:r w:rsidR="007117DF">
        <w:rPr>
          <w:rFonts w:cs="Arial"/>
          <w:i/>
          <w:iCs/>
          <w:sz w:val="20"/>
        </w:rPr>
        <w:t>Plan de Gobierno – Jorge Rey 2024-2028</w:t>
      </w:r>
    </w:p>
    <w:p w14:paraId="1148C61C" w14:textId="77777777" w:rsidR="001C1127" w:rsidRPr="00194B66" w:rsidRDefault="001C1127" w:rsidP="0083448B">
      <w:pPr>
        <w:ind w:left="720"/>
        <w:jc w:val="center"/>
        <w:rPr>
          <w:rFonts w:cs="Arial"/>
          <w:i/>
          <w:iCs/>
          <w:sz w:val="20"/>
        </w:rPr>
      </w:pPr>
    </w:p>
    <w:p w14:paraId="2F77935F" w14:textId="77777777" w:rsidR="0083448B" w:rsidRPr="00194B66" w:rsidRDefault="0083448B" w:rsidP="001C2521">
      <w:pPr>
        <w:pStyle w:val="Prrafodelista"/>
        <w:numPr>
          <w:ilvl w:val="2"/>
          <w:numId w:val="3"/>
        </w:numPr>
        <w:pBdr>
          <w:top w:val="nil"/>
          <w:left w:val="nil"/>
          <w:bottom w:val="nil"/>
          <w:right w:val="nil"/>
          <w:between w:val="nil"/>
        </w:pBdr>
        <w:ind w:left="1440"/>
        <w:rPr>
          <w:rFonts w:cs="Arial"/>
          <w:sz w:val="20"/>
        </w:rPr>
      </w:pPr>
      <w:r w:rsidRPr="00194B66">
        <w:rPr>
          <w:rFonts w:cs="Arial"/>
          <w:b/>
          <w:bCs/>
          <w:color w:val="000000"/>
          <w:sz w:val="20"/>
        </w:rPr>
        <w:t xml:space="preserve">Plan de Desarrollo Distrital o Municipal </w:t>
      </w:r>
      <w:r w:rsidRPr="00194B66">
        <w:rPr>
          <w:rFonts w:cs="Arial"/>
          <w:color w:val="000000"/>
          <w:sz w:val="20"/>
        </w:rPr>
        <w:t>(</w:t>
      </w:r>
      <w:r w:rsidRPr="00194B66">
        <w:rPr>
          <w:rFonts w:cs="Arial"/>
          <w:bCs/>
          <w:color w:val="000000"/>
          <w:sz w:val="20"/>
        </w:rPr>
        <w:t>Contribución al Plan de Desarrollo distrital o Municipal)</w:t>
      </w:r>
    </w:p>
    <w:p w14:paraId="195D75B6" w14:textId="77777777" w:rsidR="0083448B" w:rsidRPr="00194B66" w:rsidRDefault="0083448B" w:rsidP="0083448B">
      <w:pPr>
        <w:pStyle w:val="Prrafodelista"/>
        <w:pBdr>
          <w:top w:val="nil"/>
          <w:left w:val="nil"/>
          <w:bottom w:val="nil"/>
          <w:right w:val="nil"/>
          <w:between w:val="nil"/>
        </w:pBdr>
        <w:ind w:left="1440"/>
        <w:rPr>
          <w:rFonts w:cs="Arial"/>
          <w:sz w:val="20"/>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83448B" w:rsidRPr="00194B66" w14:paraId="17410B8A" w14:textId="77777777" w:rsidTr="00BA43F2">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179848F" w14:textId="77777777" w:rsidR="0083448B" w:rsidRPr="00194B66" w:rsidRDefault="0083448B" w:rsidP="00BA43F2">
            <w:pPr>
              <w:jc w:val="center"/>
              <w:rPr>
                <w:rFonts w:cs="Arial"/>
                <w:b/>
                <w:sz w:val="20"/>
              </w:rPr>
            </w:pPr>
            <w:r w:rsidRPr="00194B66">
              <w:rPr>
                <w:rFonts w:cs="Arial"/>
                <w:b/>
                <w:sz w:val="20"/>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DDF39B1" w14:textId="77777777" w:rsidR="0083448B" w:rsidRPr="00194B66" w:rsidRDefault="0083448B" w:rsidP="00BA43F2">
            <w:pPr>
              <w:jc w:val="center"/>
              <w:rPr>
                <w:rFonts w:cs="Arial"/>
                <w:b/>
                <w:sz w:val="20"/>
              </w:rPr>
            </w:pPr>
            <w:r w:rsidRPr="00194B66">
              <w:rPr>
                <w:rFonts w:cs="Arial"/>
                <w:b/>
                <w:sz w:val="20"/>
              </w:rPr>
              <w:t>ESTRATEGIA</w:t>
            </w:r>
          </w:p>
        </w:tc>
        <w:tc>
          <w:tcPr>
            <w:tcW w:w="2552"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7B509AE" w14:textId="77777777" w:rsidR="0083448B" w:rsidRPr="00194B66" w:rsidRDefault="0083448B" w:rsidP="00BA43F2">
            <w:pPr>
              <w:jc w:val="center"/>
              <w:rPr>
                <w:rFonts w:cs="Arial"/>
                <w:b/>
                <w:sz w:val="20"/>
              </w:rPr>
            </w:pPr>
            <w:r w:rsidRPr="00194B66">
              <w:rPr>
                <w:rFonts w:cs="Arial"/>
                <w:b/>
                <w:sz w:val="20"/>
              </w:rPr>
              <w:t>PROGRAMA</w:t>
            </w:r>
          </w:p>
        </w:tc>
      </w:tr>
      <w:tr w:rsidR="001C1127" w:rsidRPr="00194B66" w14:paraId="08E0FAA7" w14:textId="77777777" w:rsidTr="00BA43F2">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356470DE" w14:textId="78A5F4AF" w:rsidR="001C1127" w:rsidRPr="001C1127" w:rsidRDefault="001C1127" w:rsidP="001C1127">
            <w:pPr>
              <w:jc w:val="center"/>
              <w:rPr>
                <w:rFonts w:cs="Arial"/>
                <w:b/>
                <w:color w:val="FFFFFF"/>
                <w:sz w:val="20"/>
                <w:szCs w:val="20"/>
              </w:rPr>
            </w:pPr>
            <w:r w:rsidRPr="001C1127">
              <w:rPr>
                <w:rFonts w:cs="Arial"/>
                <w:sz w:val="20"/>
                <w:szCs w:val="20"/>
              </w:rPr>
              <w:t>Bogotá Camina Segura</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694AD647" w14:textId="11A8D922" w:rsidR="001C1127" w:rsidRPr="001C1127" w:rsidRDefault="001C1127" w:rsidP="001C1127">
            <w:pPr>
              <w:jc w:val="center"/>
              <w:rPr>
                <w:rFonts w:cs="Arial"/>
                <w:b/>
                <w:color w:val="FFFFFF"/>
                <w:sz w:val="20"/>
                <w:szCs w:val="20"/>
              </w:rPr>
            </w:pPr>
            <w:r w:rsidRPr="001C1127">
              <w:rPr>
                <w:rFonts w:cs="Arial"/>
                <w:sz w:val="20"/>
                <w:szCs w:val="20"/>
              </w:rPr>
              <w:t>Bogotá protege el ambiente y se compromete con la acción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770B55A1" w14:textId="0530A87A" w:rsidR="001C1127" w:rsidRPr="001C1127" w:rsidRDefault="001C1127" w:rsidP="001C1127">
            <w:pPr>
              <w:jc w:val="center"/>
              <w:rPr>
                <w:rFonts w:cs="Arial"/>
                <w:b/>
                <w:color w:val="FFFFFF"/>
                <w:sz w:val="20"/>
                <w:szCs w:val="20"/>
              </w:rPr>
            </w:pPr>
            <w:r w:rsidRPr="001C1127">
              <w:rPr>
                <w:sz w:val="20"/>
                <w:szCs w:val="20"/>
              </w:rPr>
              <w:t>Incremento de la resiliencia al cambio climático y red</w:t>
            </w:r>
            <w:r w:rsidR="00A05A90">
              <w:rPr>
                <w:sz w:val="20"/>
                <w:szCs w:val="20"/>
              </w:rPr>
              <w:t xml:space="preserve">ucción de la vulnerabilidad </w:t>
            </w:r>
          </w:p>
        </w:tc>
      </w:tr>
    </w:tbl>
    <w:p w14:paraId="5B4AC808" w14:textId="3D200ABD" w:rsidR="0083448B" w:rsidRPr="00194B66" w:rsidRDefault="0083448B" w:rsidP="0083448B">
      <w:pPr>
        <w:ind w:left="720"/>
        <w:jc w:val="center"/>
        <w:rPr>
          <w:rFonts w:cs="Arial"/>
          <w:i/>
          <w:iCs/>
          <w:sz w:val="20"/>
        </w:rPr>
      </w:pPr>
      <w:r w:rsidRPr="00194B66">
        <w:rPr>
          <w:rFonts w:cs="Arial"/>
          <w:i/>
          <w:iCs/>
          <w:sz w:val="20"/>
        </w:rPr>
        <w:t>Fuente:</w:t>
      </w:r>
      <w:r w:rsidR="001C1127">
        <w:rPr>
          <w:rFonts w:cs="Arial"/>
          <w:i/>
          <w:iCs/>
          <w:sz w:val="20"/>
        </w:rPr>
        <w:t xml:space="preserve"> (Plan Distrital de Desarrollo 2024-2027)</w:t>
      </w:r>
    </w:p>
    <w:p w14:paraId="5EE8B6EB" w14:textId="77777777" w:rsidR="0083448B" w:rsidRPr="00194B66" w:rsidRDefault="0083448B" w:rsidP="0083448B">
      <w:pPr>
        <w:ind w:left="720"/>
        <w:rPr>
          <w:rFonts w:cs="Arial"/>
          <w:sz w:val="20"/>
        </w:rPr>
      </w:pPr>
    </w:p>
    <w:p w14:paraId="20BE314F" w14:textId="77777777" w:rsidR="0083448B" w:rsidRPr="00194B66" w:rsidRDefault="0083448B" w:rsidP="001C2521">
      <w:pPr>
        <w:pStyle w:val="Prrafodelista"/>
        <w:numPr>
          <w:ilvl w:val="2"/>
          <w:numId w:val="3"/>
        </w:numPr>
        <w:pBdr>
          <w:top w:val="nil"/>
          <w:left w:val="nil"/>
          <w:bottom w:val="nil"/>
          <w:right w:val="nil"/>
          <w:between w:val="nil"/>
        </w:pBdr>
        <w:ind w:left="1276"/>
        <w:rPr>
          <w:rFonts w:cs="Arial"/>
          <w:sz w:val="20"/>
        </w:rPr>
      </w:pPr>
      <w:r w:rsidRPr="00194B66">
        <w:rPr>
          <w:rFonts w:cs="Arial"/>
          <w:b/>
          <w:bCs/>
          <w:color w:val="000000"/>
          <w:sz w:val="20"/>
        </w:rPr>
        <w:t>Alineación con el ODS</w:t>
      </w:r>
    </w:p>
    <w:p w14:paraId="3B7678AB" w14:textId="77777777" w:rsidR="0083448B" w:rsidRPr="00194B66" w:rsidRDefault="0083448B" w:rsidP="0083448B">
      <w:pPr>
        <w:pStyle w:val="Prrafodelista"/>
        <w:pBdr>
          <w:top w:val="nil"/>
          <w:left w:val="nil"/>
          <w:bottom w:val="nil"/>
          <w:right w:val="nil"/>
          <w:between w:val="nil"/>
        </w:pBdr>
        <w:ind w:left="1276"/>
        <w:rPr>
          <w:rFonts w:cs="Arial"/>
          <w:sz w:val="20"/>
        </w:rPr>
      </w:pPr>
    </w:p>
    <w:tbl>
      <w:tblPr>
        <w:tblStyle w:val="48"/>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1984"/>
        <w:gridCol w:w="2126"/>
        <w:gridCol w:w="2127"/>
      </w:tblGrid>
      <w:tr w:rsidR="0083448B" w:rsidRPr="00194B66" w14:paraId="6A1488D7" w14:textId="77777777" w:rsidTr="00BA43F2">
        <w:trPr>
          <w:trHeight w:val="389"/>
        </w:trPr>
        <w:tc>
          <w:tcPr>
            <w:tcW w:w="2694" w:type="dxa"/>
            <w:shd w:val="clear" w:color="auto" w:fill="A6A6A6" w:themeFill="background1" w:themeFillShade="A6"/>
            <w:tcMar>
              <w:top w:w="100" w:type="dxa"/>
              <w:left w:w="100" w:type="dxa"/>
              <w:bottom w:w="100" w:type="dxa"/>
              <w:right w:w="100" w:type="dxa"/>
            </w:tcMar>
            <w:vAlign w:val="center"/>
          </w:tcPr>
          <w:p w14:paraId="4B001136" w14:textId="77777777" w:rsidR="0083448B" w:rsidRPr="00194B66" w:rsidRDefault="0083448B" w:rsidP="00BA43F2">
            <w:pPr>
              <w:jc w:val="center"/>
              <w:rPr>
                <w:rFonts w:cs="Arial"/>
                <w:b/>
                <w:sz w:val="20"/>
              </w:rPr>
            </w:pPr>
            <w:r w:rsidRPr="00194B66">
              <w:rPr>
                <w:rFonts w:cs="Arial"/>
                <w:b/>
                <w:sz w:val="20"/>
              </w:rPr>
              <w:t>ODS</w:t>
            </w:r>
          </w:p>
        </w:tc>
        <w:tc>
          <w:tcPr>
            <w:tcW w:w="1984" w:type="dxa"/>
            <w:shd w:val="clear" w:color="auto" w:fill="A6A6A6" w:themeFill="background1" w:themeFillShade="A6"/>
            <w:vAlign w:val="center"/>
          </w:tcPr>
          <w:p w14:paraId="5CA11D55" w14:textId="77777777" w:rsidR="0083448B" w:rsidRPr="00194B66" w:rsidRDefault="0083448B" w:rsidP="00BA43F2">
            <w:pPr>
              <w:jc w:val="center"/>
              <w:rPr>
                <w:rFonts w:cs="Arial"/>
                <w:b/>
                <w:sz w:val="20"/>
              </w:rPr>
            </w:pPr>
            <w:r w:rsidRPr="00194B66">
              <w:rPr>
                <w:rFonts w:cs="Arial"/>
                <w:b/>
                <w:sz w:val="20"/>
              </w:rPr>
              <w:t>META ODS</w:t>
            </w:r>
          </w:p>
        </w:tc>
        <w:tc>
          <w:tcPr>
            <w:tcW w:w="2126" w:type="dxa"/>
            <w:shd w:val="clear" w:color="auto" w:fill="A6A6A6" w:themeFill="background1" w:themeFillShade="A6"/>
            <w:tcMar>
              <w:top w:w="100" w:type="dxa"/>
              <w:left w:w="100" w:type="dxa"/>
              <w:bottom w:w="100" w:type="dxa"/>
              <w:right w:w="100" w:type="dxa"/>
            </w:tcMar>
            <w:vAlign w:val="center"/>
          </w:tcPr>
          <w:p w14:paraId="2BEF221E" w14:textId="77777777" w:rsidR="0083448B" w:rsidRPr="00194B66" w:rsidRDefault="0083448B" w:rsidP="00BA43F2">
            <w:pPr>
              <w:jc w:val="center"/>
              <w:rPr>
                <w:rFonts w:cs="Arial"/>
                <w:sz w:val="20"/>
              </w:rPr>
            </w:pPr>
            <w:r w:rsidRPr="00194B66">
              <w:rPr>
                <w:rFonts w:cs="Arial"/>
                <w:b/>
                <w:sz w:val="20"/>
              </w:rPr>
              <w:t>INDICADOR ODS</w:t>
            </w:r>
          </w:p>
        </w:tc>
        <w:tc>
          <w:tcPr>
            <w:tcW w:w="2127" w:type="dxa"/>
            <w:shd w:val="clear" w:color="auto" w:fill="A6A6A6" w:themeFill="background1" w:themeFillShade="A6"/>
            <w:vAlign w:val="center"/>
          </w:tcPr>
          <w:p w14:paraId="0FFCA361" w14:textId="77777777" w:rsidR="0083448B" w:rsidRPr="00194B66" w:rsidRDefault="0083448B" w:rsidP="00BA43F2">
            <w:pPr>
              <w:jc w:val="center"/>
              <w:rPr>
                <w:rFonts w:cs="Arial"/>
                <w:b/>
                <w:sz w:val="20"/>
              </w:rPr>
            </w:pPr>
            <w:r w:rsidRPr="00194B66">
              <w:rPr>
                <w:rFonts w:cs="Arial"/>
                <w:b/>
                <w:sz w:val="20"/>
              </w:rPr>
              <w:t>META PLAN DE DESARROLLO</w:t>
            </w:r>
          </w:p>
        </w:tc>
      </w:tr>
      <w:tr w:rsidR="001C1127" w:rsidRPr="00194B66" w14:paraId="754D2D1C" w14:textId="77777777" w:rsidTr="00BA43F2">
        <w:trPr>
          <w:trHeight w:val="363"/>
        </w:trPr>
        <w:tc>
          <w:tcPr>
            <w:tcW w:w="2694" w:type="dxa"/>
            <w:tcMar>
              <w:top w:w="100" w:type="dxa"/>
              <w:left w:w="100" w:type="dxa"/>
              <w:bottom w:w="100" w:type="dxa"/>
              <w:right w:w="100" w:type="dxa"/>
            </w:tcMar>
          </w:tcPr>
          <w:p w14:paraId="30D2A0AF" w14:textId="4D7C9851" w:rsidR="001C1127" w:rsidRPr="00194B66" w:rsidRDefault="001C1127" w:rsidP="001C1127">
            <w:pPr>
              <w:jc w:val="center"/>
              <w:rPr>
                <w:rFonts w:cs="Arial"/>
                <w:sz w:val="20"/>
                <w:highlight w:val="white"/>
              </w:rPr>
            </w:pPr>
            <w:r w:rsidRPr="000B09DE">
              <w:rPr>
                <w:sz w:val="20"/>
              </w:rPr>
              <w:t>13 - Acción por el clima</w:t>
            </w:r>
          </w:p>
        </w:tc>
        <w:tc>
          <w:tcPr>
            <w:tcW w:w="1984" w:type="dxa"/>
          </w:tcPr>
          <w:p w14:paraId="1B6B27BA" w14:textId="3FEC375D" w:rsidR="001C1127" w:rsidRPr="00194B66" w:rsidRDefault="001C1127" w:rsidP="001C1127">
            <w:pPr>
              <w:rPr>
                <w:rFonts w:cs="Arial"/>
                <w:sz w:val="20"/>
                <w:highlight w:val="white"/>
              </w:rPr>
            </w:pPr>
            <w:r w:rsidRPr="000B09DE">
              <w:rPr>
                <w:rFonts w:cs="Arial"/>
                <w:sz w:val="20"/>
              </w:rPr>
              <w:t>13.3 Mejorar la educación, la sensibilización y la capacidad humana e institucional respecto de la mitigación del cambio climático, la adaptación a él, la reducción de sus efectos y la alerta temprana</w:t>
            </w:r>
          </w:p>
        </w:tc>
        <w:tc>
          <w:tcPr>
            <w:tcW w:w="2126" w:type="dxa"/>
            <w:tcMar>
              <w:top w:w="100" w:type="dxa"/>
              <w:left w:w="100" w:type="dxa"/>
              <w:bottom w:w="100" w:type="dxa"/>
              <w:right w:w="100" w:type="dxa"/>
            </w:tcMar>
          </w:tcPr>
          <w:p w14:paraId="78DFCF5A" w14:textId="7408D0C7" w:rsidR="001C1127" w:rsidRPr="00194B66" w:rsidRDefault="001C1127" w:rsidP="001C1127">
            <w:pPr>
              <w:rPr>
                <w:rFonts w:cs="Arial"/>
                <w:sz w:val="20"/>
                <w:highlight w:val="white"/>
              </w:rPr>
            </w:pPr>
            <w:r w:rsidRPr="000B09DE">
              <w:rPr>
                <w:rFonts w:cs="Arial"/>
                <w:sz w:val="20"/>
              </w:rPr>
              <w:t>Por ciento de la población que</w:t>
            </w:r>
            <w:r>
              <w:rPr>
                <w:rFonts w:cs="Arial"/>
                <w:sz w:val="20"/>
              </w:rPr>
              <w:t xml:space="preserve"> </w:t>
            </w:r>
            <w:r w:rsidRPr="000B09DE">
              <w:rPr>
                <w:rFonts w:cs="Arial"/>
                <w:sz w:val="20"/>
              </w:rPr>
              <w:t>incrementó s</w:t>
            </w:r>
            <w:r>
              <w:rPr>
                <w:rFonts w:cs="Arial"/>
                <w:sz w:val="20"/>
              </w:rPr>
              <w:t>us conocimientos sobre el cambio climático, desagrega</w:t>
            </w:r>
            <w:r w:rsidRPr="000B09DE">
              <w:rPr>
                <w:rFonts w:cs="Arial"/>
                <w:sz w:val="20"/>
              </w:rPr>
              <w:t>do por sexo y edad.</w:t>
            </w:r>
          </w:p>
        </w:tc>
        <w:tc>
          <w:tcPr>
            <w:tcW w:w="2127" w:type="dxa"/>
          </w:tcPr>
          <w:p w14:paraId="3D22A628" w14:textId="6FEBC5D5" w:rsidR="001C1127" w:rsidRPr="00194B66" w:rsidRDefault="004D1AEE" w:rsidP="001C1127">
            <w:pPr>
              <w:rPr>
                <w:rFonts w:cs="Arial"/>
                <w:sz w:val="20"/>
                <w:highlight w:val="white"/>
              </w:rPr>
            </w:pPr>
            <w:r w:rsidRPr="004D1AEE">
              <w:rPr>
                <w:rFonts w:cs="Arial"/>
                <w:sz w:val="20"/>
              </w:rPr>
              <w:t>Vincular 2.302.200 personas en acciones de educación ambiental para la conservación de la biodiversidad, el agua y la gestión de riesgos de desastres.</w:t>
            </w:r>
          </w:p>
        </w:tc>
      </w:tr>
    </w:tbl>
    <w:p w14:paraId="121E6F48" w14:textId="5312C151" w:rsidR="0083448B" w:rsidRDefault="0083448B" w:rsidP="001C1127">
      <w:pPr>
        <w:ind w:left="1440" w:hanging="708"/>
        <w:jc w:val="center"/>
        <w:rPr>
          <w:rFonts w:cs="Arial"/>
          <w:i/>
          <w:iCs/>
          <w:sz w:val="20"/>
        </w:rPr>
      </w:pPr>
      <w:r w:rsidRPr="00194B66">
        <w:rPr>
          <w:rFonts w:cs="Arial"/>
          <w:i/>
          <w:iCs/>
          <w:sz w:val="20"/>
        </w:rPr>
        <w:t xml:space="preserve">Fuente: </w:t>
      </w:r>
      <w:r w:rsidR="009F7F65">
        <w:rPr>
          <w:rFonts w:cs="Arial"/>
          <w:i/>
          <w:iCs/>
          <w:sz w:val="20"/>
        </w:rPr>
        <w:t xml:space="preserve"> </w:t>
      </w:r>
      <w:hyperlink r:id="rId10" w:anchor=":~:text=El%20Objetivo%2013%20exige%20medidas,2030%20para%20el%20Desarrollo%20Sostenible" w:history="1">
        <w:r w:rsidR="001C1127" w:rsidRPr="000960EE">
          <w:rPr>
            <w:rStyle w:val="Hipervnculo"/>
            <w:rFonts w:eastAsiaTheme="majorEastAsia"/>
            <w:i/>
            <w:iCs/>
            <w:sz w:val="16"/>
            <w:szCs w:val="16"/>
          </w:rPr>
          <w:t>https://www.un.org/sustainabledevelopment/es/climate-action/#:~:text=El%20Objetivo%2013%20exige%20medidas,2030%20para%20el%20Desarrollo%20Sostenible</w:t>
        </w:r>
      </w:hyperlink>
      <w:r w:rsidR="001C1127" w:rsidRPr="000960EE">
        <w:rPr>
          <w:i/>
          <w:iCs/>
          <w:sz w:val="16"/>
          <w:szCs w:val="16"/>
        </w:rPr>
        <w:t>.</w:t>
      </w:r>
    </w:p>
    <w:p w14:paraId="0AE994B0" w14:textId="024629C2" w:rsidR="00F550E3" w:rsidRDefault="00F550E3" w:rsidP="00872416">
      <w:pPr>
        <w:pStyle w:val="Prrafodelista"/>
        <w:pBdr>
          <w:top w:val="nil"/>
          <w:left w:val="nil"/>
          <w:bottom w:val="nil"/>
          <w:right w:val="nil"/>
          <w:between w:val="nil"/>
        </w:pBdr>
        <w:ind w:left="1080"/>
        <w:rPr>
          <w:rFonts w:cs="Arial"/>
          <w:b/>
          <w:bCs/>
          <w:color w:val="000000"/>
          <w:sz w:val="20"/>
        </w:rPr>
      </w:pPr>
    </w:p>
    <w:p w14:paraId="58BCB9A3" w14:textId="5B2A8AF7" w:rsidR="002540DF" w:rsidRDefault="002540DF" w:rsidP="00872416">
      <w:pPr>
        <w:pStyle w:val="Prrafodelista"/>
        <w:pBdr>
          <w:top w:val="nil"/>
          <w:left w:val="nil"/>
          <w:bottom w:val="nil"/>
          <w:right w:val="nil"/>
          <w:between w:val="nil"/>
        </w:pBdr>
        <w:ind w:left="1080"/>
        <w:rPr>
          <w:rFonts w:cs="Arial"/>
          <w:b/>
          <w:bCs/>
          <w:color w:val="000000"/>
          <w:sz w:val="20"/>
        </w:rPr>
      </w:pPr>
    </w:p>
    <w:p w14:paraId="0923C95C"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716C54F5"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11B38E2E"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40D7E184" w14:textId="77777777" w:rsidR="008F089C" w:rsidRDefault="008F089C" w:rsidP="002540DF">
      <w:pPr>
        <w:pStyle w:val="Prrafodelista"/>
        <w:pBdr>
          <w:top w:val="nil"/>
          <w:left w:val="nil"/>
          <w:bottom w:val="nil"/>
          <w:right w:val="nil"/>
          <w:between w:val="nil"/>
        </w:pBdr>
        <w:ind w:left="0"/>
        <w:rPr>
          <w:rFonts w:cs="Arial"/>
          <w:b/>
          <w:bCs/>
          <w:color w:val="000000"/>
          <w:sz w:val="20"/>
        </w:rPr>
      </w:pPr>
    </w:p>
    <w:p w14:paraId="0A221407" w14:textId="30622951" w:rsidR="002540DF" w:rsidRDefault="002540DF" w:rsidP="002540DF">
      <w:pPr>
        <w:pStyle w:val="Prrafodelista"/>
        <w:pBdr>
          <w:top w:val="nil"/>
          <w:left w:val="nil"/>
          <w:bottom w:val="nil"/>
          <w:right w:val="nil"/>
          <w:between w:val="nil"/>
        </w:pBdr>
        <w:ind w:left="0"/>
        <w:rPr>
          <w:rFonts w:cs="Arial"/>
          <w:b/>
          <w:bCs/>
          <w:color w:val="000000"/>
          <w:sz w:val="20"/>
        </w:rPr>
      </w:pPr>
      <w:r>
        <w:rPr>
          <w:rFonts w:cs="Arial"/>
          <w:b/>
          <w:bCs/>
          <w:color w:val="000000"/>
          <w:sz w:val="20"/>
        </w:rPr>
        <w:lastRenderedPageBreak/>
        <w:t>1.1.5 Alineación con la política pública</w:t>
      </w:r>
    </w:p>
    <w:p w14:paraId="73F45B0C" w14:textId="0055E24F" w:rsidR="002540DF" w:rsidRDefault="002540DF" w:rsidP="002540DF">
      <w:pPr>
        <w:pStyle w:val="Prrafodelista"/>
        <w:pBdr>
          <w:top w:val="nil"/>
          <w:left w:val="nil"/>
          <w:bottom w:val="nil"/>
          <w:right w:val="nil"/>
          <w:between w:val="nil"/>
        </w:pBdr>
        <w:ind w:left="0"/>
        <w:rPr>
          <w:rFonts w:cs="Arial"/>
          <w:b/>
          <w:bCs/>
          <w:color w:val="000000"/>
          <w:sz w:val="20"/>
        </w:rPr>
      </w:pPr>
    </w:p>
    <w:tbl>
      <w:tblPr>
        <w:tblStyle w:val="48"/>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3260"/>
        <w:gridCol w:w="2693"/>
      </w:tblGrid>
      <w:tr w:rsidR="002540DF" w:rsidRPr="00194B66" w14:paraId="02C5FEC1" w14:textId="77777777" w:rsidTr="002540DF">
        <w:trPr>
          <w:trHeight w:val="389"/>
        </w:trPr>
        <w:tc>
          <w:tcPr>
            <w:tcW w:w="2694" w:type="dxa"/>
            <w:shd w:val="clear" w:color="auto" w:fill="A6A6A6" w:themeFill="background1" w:themeFillShade="A6"/>
            <w:tcMar>
              <w:top w:w="100" w:type="dxa"/>
              <w:left w:w="100" w:type="dxa"/>
              <w:bottom w:w="100" w:type="dxa"/>
              <w:right w:w="100" w:type="dxa"/>
            </w:tcMar>
            <w:vAlign w:val="center"/>
          </w:tcPr>
          <w:p w14:paraId="05C36DD9" w14:textId="201ABB1E" w:rsidR="002540DF" w:rsidRPr="00194B66" w:rsidRDefault="002540DF" w:rsidP="000B4A13">
            <w:pPr>
              <w:jc w:val="center"/>
              <w:rPr>
                <w:rFonts w:cs="Arial"/>
                <w:b/>
                <w:sz w:val="20"/>
              </w:rPr>
            </w:pPr>
            <w:r>
              <w:rPr>
                <w:rFonts w:cs="Arial"/>
                <w:b/>
                <w:sz w:val="20"/>
              </w:rPr>
              <w:t>POLÍTICA PÚBLICA</w:t>
            </w:r>
          </w:p>
        </w:tc>
        <w:tc>
          <w:tcPr>
            <w:tcW w:w="3260" w:type="dxa"/>
            <w:shd w:val="clear" w:color="auto" w:fill="A6A6A6" w:themeFill="background1" w:themeFillShade="A6"/>
            <w:vAlign w:val="center"/>
          </w:tcPr>
          <w:p w14:paraId="3559C146" w14:textId="2040FE37" w:rsidR="002540DF" w:rsidRPr="00194B66" w:rsidRDefault="002540DF" w:rsidP="000B4A13">
            <w:pPr>
              <w:jc w:val="center"/>
              <w:rPr>
                <w:rFonts w:cs="Arial"/>
                <w:b/>
                <w:sz w:val="20"/>
              </w:rPr>
            </w:pPr>
            <w:r w:rsidRPr="00194B66">
              <w:rPr>
                <w:rFonts w:cs="Arial"/>
                <w:b/>
                <w:sz w:val="20"/>
              </w:rPr>
              <w:t xml:space="preserve">META </w:t>
            </w:r>
          </w:p>
        </w:tc>
        <w:tc>
          <w:tcPr>
            <w:tcW w:w="2693" w:type="dxa"/>
            <w:shd w:val="clear" w:color="auto" w:fill="A6A6A6" w:themeFill="background1" w:themeFillShade="A6"/>
            <w:tcMar>
              <w:top w:w="100" w:type="dxa"/>
              <w:left w:w="100" w:type="dxa"/>
              <w:bottom w:w="100" w:type="dxa"/>
              <w:right w:w="100" w:type="dxa"/>
            </w:tcMar>
            <w:vAlign w:val="center"/>
          </w:tcPr>
          <w:p w14:paraId="4F58710C" w14:textId="77777777" w:rsidR="002540DF" w:rsidRPr="00194B66" w:rsidRDefault="002540DF" w:rsidP="000B4A13">
            <w:pPr>
              <w:jc w:val="center"/>
              <w:rPr>
                <w:rFonts w:cs="Arial"/>
                <w:sz w:val="20"/>
              </w:rPr>
            </w:pPr>
            <w:r w:rsidRPr="00194B66">
              <w:rPr>
                <w:rFonts w:cs="Arial"/>
                <w:b/>
                <w:sz w:val="20"/>
              </w:rPr>
              <w:t>INDICADOR ODS</w:t>
            </w:r>
          </w:p>
        </w:tc>
      </w:tr>
      <w:tr w:rsidR="002540DF" w:rsidRPr="00194B66" w14:paraId="71C47E0C" w14:textId="77777777" w:rsidTr="002540DF">
        <w:trPr>
          <w:trHeight w:val="363"/>
        </w:trPr>
        <w:tc>
          <w:tcPr>
            <w:tcW w:w="2694" w:type="dxa"/>
            <w:tcMar>
              <w:top w:w="100" w:type="dxa"/>
              <w:left w:w="100" w:type="dxa"/>
              <w:bottom w:w="100" w:type="dxa"/>
              <w:right w:w="100" w:type="dxa"/>
            </w:tcMar>
          </w:tcPr>
          <w:p w14:paraId="6B6532AC" w14:textId="77777777" w:rsidR="002540DF" w:rsidRDefault="002540DF" w:rsidP="002540DF">
            <w:pPr>
              <w:pStyle w:val="TableParagraph"/>
              <w:rPr>
                <w:sz w:val="20"/>
                <w:szCs w:val="20"/>
              </w:rPr>
            </w:pPr>
            <w:r w:rsidRPr="00B20425">
              <w:rPr>
                <w:sz w:val="20"/>
                <w:szCs w:val="20"/>
              </w:rPr>
              <w:t>Política Pública Distrital de Educación Ambiental</w:t>
            </w:r>
          </w:p>
          <w:p w14:paraId="00CAF03C" w14:textId="751CC2AC" w:rsidR="002540DF" w:rsidRPr="00194B66" w:rsidRDefault="002540DF" w:rsidP="000B4A13">
            <w:pPr>
              <w:jc w:val="center"/>
              <w:rPr>
                <w:rFonts w:cs="Arial"/>
                <w:sz w:val="20"/>
                <w:highlight w:val="white"/>
              </w:rPr>
            </w:pPr>
          </w:p>
        </w:tc>
        <w:tc>
          <w:tcPr>
            <w:tcW w:w="3260" w:type="dxa"/>
          </w:tcPr>
          <w:p w14:paraId="046ED12B" w14:textId="0F2A7E9D" w:rsidR="002540DF" w:rsidRPr="00194B66" w:rsidRDefault="002540DF" w:rsidP="002540DF">
            <w:pPr>
              <w:jc w:val="both"/>
              <w:rPr>
                <w:rFonts w:cs="Arial"/>
                <w:sz w:val="20"/>
                <w:highlight w:val="white"/>
              </w:rPr>
            </w:pPr>
            <w:r w:rsidRPr="00B20425">
              <w:rPr>
                <w:sz w:val="20"/>
                <w:szCs w:val="20"/>
              </w:rPr>
              <w:t>3.1.2 Estrategia de Aulas Ambientales</w:t>
            </w:r>
          </w:p>
        </w:tc>
        <w:tc>
          <w:tcPr>
            <w:tcW w:w="2693" w:type="dxa"/>
            <w:tcMar>
              <w:top w:w="100" w:type="dxa"/>
              <w:left w:w="100" w:type="dxa"/>
              <w:bottom w:w="100" w:type="dxa"/>
              <w:right w:w="100" w:type="dxa"/>
            </w:tcMar>
          </w:tcPr>
          <w:p w14:paraId="2A5B1EE8" w14:textId="20C2C034" w:rsidR="002540DF" w:rsidRPr="00194B66" w:rsidRDefault="002540DF" w:rsidP="002540DF">
            <w:pPr>
              <w:jc w:val="both"/>
              <w:rPr>
                <w:rFonts w:cs="Arial"/>
                <w:sz w:val="20"/>
                <w:highlight w:val="white"/>
              </w:rPr>
            </w:pPr>
            <w:r w:rsidRPr="00B20425">
              <w:rPr>
                <w:sz w:val="20"/>
                <w:szCs w:val="20"/>
              </w:rPr>
              <w:t>Número participantes en la Estrategia de Aulas Ambientales</w:t>
            </w:r>
          </w:p>
        </w:tc>
      </w:tr>
    </w:tbl>
    <w:p w14:paraId="3A2DAFF0" w14:textId="37AC8409" w:rsidR="002540DF" w:rsidRPr="00514C29" w:rsidRDefault="002540DF" w:rsidP="002540DF">
      <w:pPr>
        <w:pStyle w:val="Prrafodelista"/>
        <w:pBdr>
          <w:top w:val="nil"/>
          <w:left w:val="nil"/>
          <w:bottom w:val="nil"/>
          <w:right w:val="nil"/>
          <w:between w:val="nil"/>
        </w:pBdr>
        <w:ind w:left="0"/>
        <w:rPr>
          <w:rFonts w:cs="Arial"/>
          <w:b/>
          <w:bCs/>
          <w:color w:val="000000"/>
          <w:sz w:val="20"/>
        </w:rPr>
      </w:pPr>
    </w:p>
    <w:p w14:paraId="62264B1D" w14:textId="290E30EA" w:rsidR="001E1333" w:rsidRPr="00194B66" w:rsidRDefault="001E1333" w:rsidP="00D52BFB">
      <w:pPr>
        <w:ind w:left="1440" w:hanging="708"/>
        <w:jc w:val="center"/>
        <w:rPr>
          <w:rFonts w:cs="Arial"/>
          <w:sz w:val="20"/>
        </w:rPr>
      </w:pPr>
    </w:p>
    <w:p w14:paraId="3B45F7E6" w14:textId="3192139B" w:rsidR="00F550E3" w:rsidRPr="00667675" w:rsidRDefault="0018003D" w:rsidP="001C2521">
      <w:pPr>
        <w:pStyle w:val="Prrafodelista"/>
        <w:numPr>
          <w:ilvl w:val="1"/>
          <w:numId w:val="3"/>
        </w:numPr>
        <w:pBdr>
          <w:top w:val="nil"/>
          <w:left w:val="nil"/>
          <w:bottom w:val="nil"/>
          <w:right w:val="nil"/>
          <w:between w:val="nil"/>
        </w:pBdr>
        <w:rPr>
          <w:rFonts w:cs="Arial"/>
          <w:b/>
          <w:bCs/>
          <w:color w:val="000000"/>
          <w:sz w:val="20"/>
        </w:rPr>
      </w:pPr>
      <w:hyperlink r:id="rId11">
        <w:r w:rsidRPr="00667675">
          <w:rPr>
            <w:rFonts w:cs="Arial"/>
            <w:b/>
            <w:bCs/>
            <w:color w:val="000000"/>
            <w:sz w:val="20"/>
          </w:rPr>
          <w:t>Problemática</w:t>
        </w:r>
      </w:hyperlink>
      <w:hyperlink r:id="rId12">
        <w:r w:rsidRPr="00667675">
          <w:rPr>
            <w:rFonts w:cs="Arial"/>
            <w:b/>
            <w:bCs/>
            <w:color w:val="000000"/>
            <w:sz w:val="20"/>
          </w:rPr>
          <w:t xml:space="preserve"> </w:t>
        </w:r>
      </w:hyperlink>
    </w:p>
    <w:p w14:paraId="175D3F48" w14:textId="5C69092C" w:rsidR="00D9798D" w:rsidRPr="00194B66" w:rsidRDefault="00D9798D" w:rsidP="00D52BFB">
      <w:pPr>
        <w:rPr>
          <w:rFonts w:cs="Arial"/>
          <w:color w:val="000000"/>
          <w:sz w:val="20"/>
        </w:rPr>
      </w:pPr>
    </w:p>
    <w:p w14:paraId="34657E0F" w14:textId="1AE2CEFB" w:rsidR="00883E7A" w:rsidRDefault="00C876B0" w:rsidP="00883E7A">
      <w:pPr>
        <w:rPr>
          <w:rFonts w:cs="Arial"/>
          <w:color w:val="000000"/>
          <w:sz w:val="20"/>
        </w:rPr>
      </w:pPr>
      <w:r w:rsidRPr="00C876B0">
        <w:rPr>
          <w:rFonts w:cs="Arial"/>
          <w:color w:val="000000"/>
          <w:sz w:val="20"/>
        </w:rPr>
        <w:t>Nivel bajo de apropiación social del conocimiento sobre temas ambientales para la resiliencia climática.</w:t>
      </w:r>
    </w:p>
    <w:p w14:paraId="7762D4DA" w14:textId="326EA731" w:rsidR="00C876B0" w:rsidRDefault="00C876B0" w:rsidP="00883E7A">
      <w:pPr>
        <w:rPr>
          <w:rFonts w:cs="Arial"/>
          <w:color w:val="000000"/>
          <w:sz w:val="20"/>
        </w:rPr>
      </w:pPr>
    </w:p>
    <w:p w14:paraId="1257EDF7" w14:textId="48E4F4C3" w:rsidR="00C876B0" w:rsidRPr="00C876B0" w:rsidRDefault="0018003D" w:rsidP="00C876B0">
      <w:pPr>
        <w:pStyle w:val="Prrafodelista"/>
        <w:numPr>
          <w:ilvl w:val="2"/>
          <w:numId w:val="3"/>
        </w:numPr>
        <w:rPr>
          <w:rFonts w:cs="Arial"/>
          <w:b/>
          <w:bCs/>
          <w:color w:val="000000"/>
          <w:sz w:val="20"/>
        </w:rPr>
      </w:pPr>
      <w:r w:rsidRPr="00AE2D9A">
        <w:rPr>
          <w:rFonts w:cs="Arial"/>
          <w:b/>
          <w:bCs/>
          <w:color w:val="000000"/>
          <w:sz w:val="20"/>
        </w:rPr>
        <w:t>Análisis de situación inicial "Árbol Del Problema</w:t>
      </w:r>
      <w:r w:rsidRPr="00AE2D9A">
        <w:rPr>
          <w:rFonts w:cs="Arial"/>
          <w:b/>
          <w:sz w:val="20"/>
        </w:rPr>
        <w:t>"</w:t>
      </w:r>
    </w:p>
    <w:p w14:paraId="5D9E3E9D" w14:textId="4D390A19" w:rsidR="00C876B0" w:rsidRDefault="00A24BF6" w:rsidP="00C876B0">
      <w:pPr>
        <w:rPr>
          <w:noProof/>
        </w:rPr>
      </w:pPr>
      <w:r w:rsidRPr="00E06BC1">
        <w:rPr>
          <w:noProof/>
        </w:rPr>
        <w:drawing>
          <wp:anchor distT="0" distB="0" distL="114300" distR="114300" simplePos="0" relativeHeight="251669504" behindDoc="0" locked="0" layoutInCell="1" allowOverlap="1" wp14:anchorId="7C24A159" wp14:editId="6225604E">
            <wp:simplePos x="0" y="0"/>
            <wp:positionH relativeFrom="column">
              <wp:posOffset>687927</wp:posOffset>
            </wp:positionH>
            <wp:positionV relativeFrom="paragraph">
              <wp:posOffset>51937</wp:posOffset>
            </wp:positionV>
            <wp:extent cx="4114283" cy="5468645"/>
            <wp:effectExtent l="0" t="0" r="63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14283" cy="5468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2CFEF7" w14:textId="6A39FA02" w:rsidR="00E06BC1" w:rsidRDefault="00E06BC1" w:rsidP="00C876B0">
      <w:pPr>
        <w:rPr>
          <w:rFonts w:cs="Arial"/>
          <w:b/>
          <w:bCs/>
          <w:color w:val="000000"/>
          <w:sz w:val="20"/>
        </w:rPr>
      </w:pPr>
    </w:p>
    <w:p w14:paraId="73F04A00" w14:textId="1DFCE308" w:rsidR="00C87426" w:rsidRPr="00C876B0" w:rsidRDefault="00C87426" w:rsidP="00117919">
      <w:pPr>
        <w:ind w:left="720" w:hanging="720"/>
        <w:rPr>
          <w:rFonts w:cs="Arial"/>
          <w:b/>
          <w:bCs/>
          <w:color w:val="000000"/>
          <w:sz w:val="20"/>
        </w:rPr>
      </w:pPr>
    </w:p>
    <w:p w14:paraId="6453D816" w14:textId="68560D55" w:rsidR="00C87426" w:rsidRDefault="00C87426" w:rsidP="001C1127">
      <w:pPr>
        <w:pBdr>
          <w:top w:val="nil"/>
          <w:left w:val="nil"/>
          <w:bottom w:val="nil"/>
          <w:right w:val="nil"/>
          <w:between w:val="nil"/>
        </w:pBdr>
        <w:jc w:val="both"/>
        <w:rPr>
          <w:rFonts w:cs="Arial"/>
          <w:bCs/>
          <w:color w:val="000000"/>
          <w:sz w:val="20"/>
        </w:rPr>
      </w:pPr>
    </w:p>
    <w:p w14:paraId="738DD929" w14:textId="4903E153" w:rsidR="00472B50" w:rsidRDefault="00472B50" w:rsidP="00526695">
      <w:pPr>
        <w:pStyle w:val="Prrafodelista"/>
        <w:pBdr>
          <w:top w:val="nil"/>
          <w:left w:val="nil"/>
          <w:bottom w:val="nil"/>
          <w:right w:val="nil"/>
          <w:between w:val="nil"/>
        </w:pBdr>
        <w:ind w:left="1080"/>
        <w:contextualSpacing/>
        <w:rPr>
          <w:rFonts w:cs="Arial"/>
          <w:b/>
          <w:bCs/>
          <w:color w:val="000000"/>
          <w:sz w:val="20"/>
        </w:rPr>
      </w:pPr>
    </w:p>
    <w:p w14:paraId="25C28F3E" w14:textId="7154E979"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3A5758C" w14:textId="0EB136B6"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A369114" w14:textId="4A3E90FB"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97CEE12" w14:textId="08C5F605"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D7BCA40" w14:textId="010AC81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15AA5E0B" w14:textId="43E67702"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B7050BE" w14:textId="1ED6766C"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489C834" w14:textId="54D24ADB"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28E96D7" w14:textId="533D836E"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9E7FE2E" w14:textId="540F282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6483C99D" w14:textId="2EDA7263"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0D631E74" w14:textId="2E93FD7E"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E708AD5" w14:textId="3E8B1932"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79526AE7" w14:textId="69DC14A7"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B114ADF" w14:textId="21721EB0"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20FF8F7" w14:textId="29CEE9F5"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01F227C3" w14:textId="41EC097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17338807" w14:textId="2EF639B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37107AF8" w14:textId="0E4A4800"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52B8DB8D" w14:textId="18CB88DE"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534E5B8D" w14:textId="001B2531"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C6E6AAB" w14:textId="22FEFFDC"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2BAA65B4" w14:textId="430C6882"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4E120CF5" w14:textId="2587E2A8"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690EFDBA" w14:textId="7F28B955"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585B003E" w14:textId="362528DC"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4A9D4DB2" w14:textId="39BBB6B4"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1FB27CA9" w14:textId="77777777" w:rsidR="00A776B2" w:rsidRDefault="00A776B2" w:rsidP="00526695">
      <w:pPr>
        <w:pStyle w:val="Prrafodelista"/>
        <w:pBdr>
          <w:top w:val="nil"/>
          <w:left w:val="nil"/>
          <w:bottom w:val="nil"/>
          <w:right w:val="nil"/>
          <w:between w:val="nil"/>
        </w:pBdr>
        <w:ind w:left="1080"/>
        <w:contextualSpacing/>
        <w:rPr>
          <w:rFonts w:cs="Arial"/>
          <w:b/>
          <w:bCs/>
          <w:color w:val="000000"/>
          <w:sz w:val="20"/>
        </w:rPr>
      </w:pPr>
    </w:p>
    <w:p w14:paraId="4C074A5C" w14:textId="77777777" w:rsidR="00A776B2" w:rsidRDefault="00A776B2" w:rsidP="00526695">
      <w:pPr>
        <w:pStyle w:val="Prrafodelista"/>
        <w:pBdr>
          <w:top w:val="nil"/>
          <w:left w:val="nil"/>
          <w:bottom w:val="nil"/>
          <w:right w:val="nil"/>
          <w:between w:val="nil"/>
        </w:pBdr>
        <w:ind w:left="1080"/>
        <w:contextualSpacing/>
        <w:rPr>
          <w:rFonts w:cs="Arial"/>
          <w:b/>
          <w:bCs/>
          <w:color w:val="000000"/>
          <w:sz w:val="20"/>
        </w:rPr>
      </w:pPr>
    </w:p>
    <w:p w14:paraId="715CEE3B" w14:textId="152C3B48" w:rsidR="00526695" w:rsidRDefault="00526695" w:rsidP="00526695">
      <w:pPr>
        <w:pStyle w:val="Prrafodelista"/>
        <w:pBdr>
          <w:top w:val="nil"/>
          <w:left w:val="nil"/>
          <w:bottom w:val="nil"/>
          <w:right w:val="nil"/>
          <w:between w:val="nil"/>
        </w:pBdr>
        <w:ind w:left="1080"/>
        <w:contextualSpacing/>
        <w:rPr>
          <w:rFonts w:cs="Arial"/>
          <w:b/>
          <w:bCs/>
          <w:color w:val="000000"/>
          <w:sz w:val="20"/>
        </w:rPr>
      </w:pPr>
    </w:p>
    <w:p w14:paraId="0A871415" w14:textId="4BAAD3D8" w:rsidR="00C87426" w:rsidRPr="00460983" w:rsidRDefault="00C87426" w:rsidP="00C87426">
      <w:pPr>
        <w:pStyle w:val="Prrafodelista"/>
        <w:numPr>
          <w:ilvl w:val="2"/>
          <w:numId w:val="3"/>
        </w:numPr>
        <w:pBdr>
          <w:top w:val="nil"/>
          <w:left w:val="nil"/>
          <w:bottom w:val="nil"/>
          <w:right w:val="nil"/>
          <w:between w:val="nil"/>
        </w:pBdr>
        <w:contextualSpacing/>
        <w:rPr>
          <w:rFonts w:cs="Arial"/>
          <w:b/>
          <w:bCs/>
          <w:color w:val="000000"/>
          <w:sz w:val="20"/>
        </w:rPr>
      </w:pPr>
      <w:r w:rsidRPr="00460983">
        <w:rPr>
          <w:rFonts w:cs="Arial"/>
          <w:b/>
          <w:bCs/>
          <w:color w:val="000000"/>
          <w:sz w:val="20"/>
        </w:rPr>
        <w:t>Descripción de la situación problemática.</w:t>
      </w:r>
    </w:p>
    <w:p w14:paraId="3E12C28C" w14:textId="3FD7D233" w:rsidR="001C1127" w:rsidRDefault="001C1127" w:rsidP="001C1127">
      <w:pPr>
        <w:pBdr>
          <w:top w:val="nil"/>
          <w:left w:val="nil"/>
          <w:bottom w:val="nil"/>
          <w:right w:val="nil"/>
          <w:between w:val="nil"/>
        </w:pBdr>
        <w:jc w:val="both"/>
        <w:rPr>
          <w:rFonts w:cs="Arial"/>
          <w:bCs/>
          <w:color w:val="000000"/>
          <w:sz w:val="20"/>
        </w:rPr>
      </w:pPr>
      <w:r w:rsidRPr="001C1127">
        <w:rPr>
          <w:rFonts w:cs="Arial"/>
          <w:bCs/>
          <w:color w:val="000000"/>
          <w:sz w:val="20"/>
        </w:rPr>
        <w:t xml:space="preserve">El Distrito Capital posee ventajas ecológicas y geográficas importantes como su sistema de páramos, que permite tener una disponibilidad de agua potable, clima sano y alimentos variados todo el año. Sin embargo, </w:t>
      </w:r>
      <w:r w:rsidRPr="00D90209">
        <w:rPr>
          <w:rFonts w:cs="Arial"/>
          <w:bCs/>
          <w:color w:val="000000"/>
          <w:sz w:val="20"/>
        </w:rPr>
        <w:t>las prácticas cotidianas de algunas personas han deteriorado los recursos naturales presentes en el Distrito Capital</w:t>
      </w:r>
      <w:r w:rsidRPr="001C1127">
        <w:rPr>
          <w:rFonts w:cs="Arial"/>
          <w:bCs/>
          <w:color w:val="000000"/>
          <w:sz w:val="20"/>
        </w:rPr>
        <w:t xml:space="preserve">. De </w:t>
      </w:r>
      <w:r w:rsidRPr="00C87426">
        <w:rPr>
          <w:rFonts w:cs="Arial"/>
          <w:bCs/>
          <w:color w:val="000000"/>
          <w:sz w:val="20"/>
        </w:rPr>
        <w:t xml:space="preserve">ahí </w:t>
      </w:r>
      <w:r w:rsidR="00C87426">
        <w:rPr>
          <w:rFonts w:cs="Arial"/>
          <w:bCs/>
          <w:color w:val="000000"/>
          <w:sz w:val="20"/>
        </w:rPr>
        <w:t xml:space="preserve">la </w:t>
      </w:r>
      <w:r w:rsidRPr="00C87426">
        <w:rPr>
          <w:rFonts w:cs="Arial"/>
          <w:bCs/>
          <w:color w:val="000000"/>
          <w:sz w:val="20"/>
        </w:rPr>
        <w:t>necesidad de fortalecer el escenario de la educación ambiental como</w:t>
      </w:r>
      <w:r w:rsidRPr="001C1127">
        <w:rPr>
          <w:rFonts w:cs="Arial"/>
          <w:bCs/>
          <w:color w:val="000000"/>
          <w:sz w:val="20"/>
        </w:rPr>
        <w:t xml:space="preserve"> motor fundamental para alcanzar cambios en las prácticas ambientales de la ciudadanía (Documento CONPES 13 Política Pública Distrital de Educación Ambiental 2019-2030).</w:t>
      </w:r>
      <w:r w:rsidR="00BF7CB7">
        <w:rPr>
          <w:rFonts w:cs="Arial"/>
          <w:bCs/>
          <w:color w:val="000000"/>
          <w:sz w:val="20"/>
        </w:rPr>
        <w:t xml:space="preserve"> </w:t>
      </w:r>
      <w:r w:rsidR="00BF7CB7" w:rsidRPr="001C1127">
        <w:rPr>
          <w:rFonts w:cs="Arial"/>
          <w:bCs/>
          <w:color w:val="000000"/>
          <w:sz w:val="20"/>
        </w:rPr>
        <w:t xml:space="preserve">De acuerdo con las proyecciones del DANE, en </w:t>
      </w:r>
      <w:r w:rsidR="00BF7CB7" w:rsidRPr="00BF7CB7">
        <w:rPr>
          <w:rFonts w:cs="Arial"/>
          <w:bCs/>
          <w:color w:val="000000"/>
          <w:sz w:val="20"/>
        </w:rPr>
        <w:t>2023</w:t>
      </w:r>
      <w:r w:rsidR="00BF7CB7" w:rsidRPr="001C1127">
        <w:rPr>
          <w:rFonts w:cs="Arial"/>
          <w:bCs/>
          <w:color w:val="000000"/>
          <w:sz w:val="20"/>
        </w:rPr>
        <w:t xml:space="preserve"> Bogotá tenía 7.96 millones de habitantes: 4.12 millones de mujeres (52.1 %) y 3.79 millones de hombres (47.9 %).</w:t>
      </w:r>
    </w:p>
    <w:p w14:paraId="0C49A409" w14:textId="77777777" w:rsidR="00C87426" w:rsidRDefault="00C87426" w:rsidP="001C1127">
      <w:pPr>
        <w:pBdr>
          <w:top w:val="nil"/>
          <w:left w:val="nil"/>
          <w:bottom w:val="nil"/>
          <w:right w:val="nil"/>
          <w:between w:val="nil"/>
        </w:pBdr>
        <w:jc w:val="both"/>
        <w:rPr>
          <w:rFonts w:cs="Arial"/>
          <w:bCs/>
          <w:color w:val="000000"/>
          <w:sz w:val="20"/>
        </w:rPr>
      </w:pPr>
    </w:p>
    <w:p w14:paraId="73B60DC3" w14:textId="67B4D575" w:rsidR="00B16C3F" w:rsidRPr="001C1127" w:rsidRDefault="00D90209" w:rsidP="001C1127">
      <w:pPr>
        <w:pBdr>
          <w:top w:val="nil"/>
          <w:left w:val="nil"/>
          <w:bottom w:val="nil"/>
          <w:right w:val="nil"/>
          <w:between w:val="nil"/>
        </w:pBdr>
        <w:jc w:val="both"/>
        <w:rPr>
          <w:rFonts w:cs="Arial"/>
          <w:bCs/>
          <w:color w:val="000000"/>
          <w:sz w:val="20"/>
        </w:rPr>
      </w:pPr>
      <w:r>
        <w:rPr>
          <w:rFonts w:cs="Arial"/>
          <w:bCs/>
          <w:color w:val="000000"/>
          <w:sz w:val="20"/>
        </w:rPr>
        <w:t>En este sentido</w:t>
      </w:r>
      <w:r w:rsidR="00C87426" w:rsidRPr="00C87426">
        <w:rPr>
          <w:rFonts w:cs="Arial"/>
          <w:bCs/>
          <w:color w:val="000000"/>
          <w:sz w:val="20"/>
        </w:rPr>
        <w:t>, es importante considerar que los problemas ambientales de la capital contienen</w:t>
      </w:r>
      <w:r w:rsidR="00C87426" w:rsidRPr="001C1127">
        <w:rPr>
          <w:rFonts w:cs="Arial"/>
          <w:bCs/>
          <w:color w:val="000000"/>
          <w:sz w:val="20"/>
        </w:rPr>
        <w:t xml:space="preserve"> un alto grado de determinación cultural, es decir, la persistencia de ciertas prácticas, conocimientos, percepciones y valoraciones que hacen los diversos actores del territorio y de los patrones de vida urbana y rural, han generado y siguen generando impactos negativos directos e indirectos sobre el entorno natural y el construido, que en alguna medida hubieran podido ser evitados y/o reducidos, o que a futuro requieren indispensablemente del compromiso y participación ciudadana, como aporte fundamental en la resolución de los problemas ambientales (Documento CONPES 13 Política Pública Distrital de Educación Ambiental 2019-2030).</w:t>
      </w:r>
    </w:p>
    <w:p w14:paraId="02C3F909" w14:textId="77777777" w:rsidR="00BF7CB7" w:rsidRPr="001C1127" w:rsidRDefault="00BF7CB7" w:rsidP="001C1127">
      <w:pPr>
        <w:pBdr>
          <w:top w:val="nil"/>
          <w:left w:val="nil"/>
          <w:bottom w:val="nil"/>
          <w:right w:val="nil"/>
          <w:between w:val="nil"/>
        </w:pBdr>
        <w:jc w:val="both"/>
        <w:rPr>
          <w:rFonts w:cs="Arial"/>
          <w:bCs/>
          <w:color w:val="000000"/>
          <w:sz w:val="20"/>
        </w:rPr>
      </w:pPr>
    </w:p>
    <w:p w14:paraId="4F038487" w14:textId="77777777" w:rsidR="001C1127" w:rsidRDefault="001C1127" w:rsidP="001C1127">
      <w:pPr>
        <w:pBdr>
          <w:top w:val="nil"/>
          <w:left w:val="nil"/>
          <w:bottom w:val="nil"/>
          <w:right w:val="nil"/>
          <w:between w:val="nil"/>
        </w:pBdr>
        <w:jc w:val="both"/>
        <w:rPr>
          <w:rFonts w:cs="Arial"/>
          <w:bCs/>
          <w:color w:val="000000"/>
          <w:sz w:val="20"/>
        </w:rPr>
      </w:pPr>
      <w:r w:rsidRPr="00C876B0">
        <w:rPr>
          <w:rFonts w:cs="Arial"/>
          <w:bCs/>
          <w:color w:val="000000"/>
          <w:sz w:val="20"/>
        </w:rPr>
        <w:t>Dicha situación es causada en parte</w:t>
      </w:r>
      <w:r w:rsidRPr="001C1127">
        <w:rPr>
          <w:rFonts w:cs="Arial"/>
          <w:bCs/>
          <w:color w:val="000000"/>
          <w:sz w:val="20"/>
        </w:rPr>
        <w:t xml:space="preserve"> por el desconocimiento, desinterés y desinformación, de los diferentes actores y grupos poblacionales que habitan en Bogotá, hacia los problemas ambientales de la ciudad urbana y rural, y los problemas ambientales regionales y globales. Así como, hacia los componentes claves del ambiente como la biodiversidad, la diversidad cultural, la Estructura Ecológica Principal y demás áreas de interés ambiental de Bogotá y la región. Los elementos mencionados, en últimas expresan una falta de apropiación e identidad territorial.</w:t>
      </w:r>
    </w:p>
    <w:p w14:paraId="333579F4" w14:textId="77777777" w:rsidR="00BF7CB7" w:rsidRPr="001C1127" w:rsidRDefault="00BF7CB7" w:rsidP="001C1127">
      <w:pPr>
        <w:pBdr>
          <w:top w:val="nil"/>
          <w:left w:val="nil"/>
          <w:bottom w:val="nil"/>
          <w:right w:val="nil"/>
          <w:between w:val="nil"/>
        </w:pBdr>
        <w:jc w:val="both"/>
        <w:rPr>
          <w:rFonts w:cs="Arial"/>
          <w:bCs/>
          <w:color w:val="000000"/>
          <w:sz w:val="20"/>
        </w:rPr>
      </w:pPr>
    </w:p>
    <w:p w14:paraId="55000EE0" w14:textId="5DE10A3E" w:rsidR="001C1127" w:rsidRDefault="001C1127" w:rsidP="001C1127">
      <w:pPr>
        <w:pBdr>
          <w:top w:val="nil"/>
          <w:left w:val="nil"/>
          <w:bottom w:val="nil"/>
          <w:right w:val="nil"/>
          <w:between w:val="nil"/>
        </w:pBdr>
        <w:jc w:val="both"/>
        <w:rPr>
          <w:rFonts w:cs="Arial"/>
          <w:bCs/>
          <w:color w:val="000000"/>
          <w:sz w:val="20"/>
        </w:rPr>
      </w:pPr>
      <w:r w:rsidRPr="001C1127">
        <w:rPr>
          <w:rFonts w:cs="Arial"/>
          <w:bCs/>
          <w:color w:val="000000"/>
          <w:sz w:val="20"/>
        </w:rPr>
        <w:t xml:space="preserve">Por su </w:t>
      </w:r>
      <w:r w:rsidRPr="00C876B0">
        <w:rPr>
          <w:rFonts w:cs="Arial"/>
          <w:bCs/>
          <w:color w:val="000000"/>
          <w:sz w:val="20"/>
        </w:rPr>
        <w:t xml:space="preserve">parte la </w:t>
      </w:r>
      <w:r w:rsidR="00D90209">
        <w:rPr>
          <w:rFonts w:cs="Arial"/>
          <w:bCs/>
          <w:color w:val="000000"/>
          <w:sz w:val="20"/>
        </w:rPr>
        <w:t>P</w:t>
      </w:r>
      <w:r w:rsidRPr="00C876B0">
        <w:rPr>
          <w:rFonts w:cs="Arial"/>
          <w:bCs/>
          <w:color w:val="000000"/>
          <w:sz w:val="20"/>
        </w:rPr>
        <w:t xml:space="preserve">olítica </w:t>
      </w:r>
      <w:r w:rsidR="00D90209">
        <w:rPr>
          <w:rFonts w:cs="Arial"/>
          <w:bCs/>
          <w:color w:val="000000"/>
          <w:sz w:val="20"/>
        </w:rPr>
        <w:t xml:space="preserve">Pública de </w:t>
      </w:r>
      <w:r w:rsidR="00D90209" w:rsidRPr="00D90209">
        <w:rPr>
          <w:rFonts w:cs="Arial"/>
          <w:bCs/>
          <w:color w:val="000000"/>
          <w:sz w:val="20"/>
        </w:rPr>
        <w:t>P</w:t>
      </w:r>
      <w:r w:rsidRPr="00D90209">
        <w:rPr>
          <w:rFonts w:cs="Arial"/>
          <w:bCs/>
          <w:color w:val="000000"/>
          <w:sz w:val="20"/>
        </w:rPr>
        <w:t xml:space="preserve">articipación </w:t>
      </w:r>
      <w:r w:rsidR="00D90209" w:rsidRPr="00D90209">
        <w:rPr>
          <w:rFonts w:cs="Arial"/>
          <w:bCs/>
          <w:color w:val="000000"/>
          <w:sz w:val="20"/>
        </w:rPr>
        <w:t>I</w:t>
      </w:r>
      <w:r w:rsidRPr="00D90209">
        <w:rPr>
          <w:rFonts w:cs="Arial"/>
          <w:bCs/>
          <w:color w:val="000000"/>
          <w:sz w:val="20"/>
        </w:rPr>
        <w:t xml:space="preserve">ncidente </w:t>
      </w:r>
      <w:r w:rsidRPr="001C1127">
        <w:rPr>
          <w:rFonts w:cs="Arial"/>
          <w:bCs/>
          <w:color w:val="000000"/>
          <w:sz w:val="20"/>
        </w:rPr>
        <w:t>juega un papel preponderante para abordar las problemáticas en mención, ya que se traza como objetivos claros, materializar la gobernanza democrática para así lograr ciudadanías activas en la gestión pública, adicional al fortalecimiento de la gestión interna en las instituciones para garantizar el ejercicio del derecho a la participación de la ciudadanía (Decreto 477 del 2023).</w:t>
      </w:r>
    </w:p>
    <w:p w14:paraId="3A55F9FF" w14:textId="77777777" w:rsidR="00BF7CB7" w:rsidRPr="001C1127" w:rsidRDefault="00BF7CB7" w:rsidP="001C1127">
      <w:pPr>
        <w:pBdr>
          <w:top w:val="nil"/>
          <w:left w:val="nil"/>
          <w:bottom w:val="nil"/>
          <w:right w:val="nil"/>
          <w:between w:val="nil"/>
        </w:pBdr>
        <w:jc w:val="both"/>
        <w:rPr>
          <w:rFonts w:cs="Arial"/>
          <w:bCs/>
          <w:color w:val="000000"/>
          <w:sz w:val="20"/>
        </w:rPr>
      </w:pPr>
    </w:p>
    <w:p w14:paraId="1799B322" w14:textId="7FE5E481" w:rsidR="005A73AF" w:rsidRDefault="000025B3" w:rsidP="001C1127">
      <w:pPr>
        <w:pBdr>
          <w:top w:val="nil"/>
          <w:left w:val="nil"/>
          <w:bottom w:val="nil"/>
          <w:right w:val="nil"/>
          <w:between w:val="nil"/>
        </w:pBdr>
        <w:jc w:val="both"/>
        <w:rPr>
          <w:rFonts w:cs="Arial"/>
          <w:bCs/>
          <w:color w:val="000000"/>
          <w:sz w:val="20"/>
        </w:rPr>
      </w:pPr>
      <w:r>
        <w:rPr>
          <w:rFonts w:cs="Arial"/>
          <w:bCs/>
          <w:color w:val="000000"/>
          <w:sz w:val="20"/>
        </w:rPr>
        <w:t xml:space="preserve">El nivel </w:t>
      </w:r>
      <w:r w:rsidR="00C876B0">
        <w:rPr>
          <w:rFonts w:cs="Arial"/>
          <w:bCs/>
          <w:color w:val="000000"/>
          <w:sz w:val="20"/>
        </w:rPr>
        <w:t>bajo</w:t>
      </w:r>
      <w:r>
        <w:rPr>
          <w:rFonts w:cs="Arial"/>
          <w:bCs/>
          <w:color w:val="000000"/>
          <w:sz w:val="20"/>
        </w:rPr>
        <w:t xml:space="preserve"> de apropiación del conocimiento ha sido observado </w:t>
      </w:r>
      <w:r w:rsidR="005A73AF" w:rsidRPr="00D90209">
        <w:rPr>
          <w:rFonts w:cs="Arial"/>
          <w:bCs/>
          <w:color w:val="000000"/>
          <w:sz w:val="20"/>
        </w:rPr>
        <w:t>como resultado</w:t>
      </w:r>
      <w:r w:rsidR="005A73AF">
        <w:rPr>
          <w:rFonts w:cs="Arial"/>
          <w:bCs/>
          <w:color w:val="000000"/>
          <w:sz w:val="20"/>
        </w:rPr>
        <w:t xml:space="preserve"> del </w:t>
      </w:r>
      <w:r w:rsidRPr="00C876B0">
        <w:rPr>
          <w:rFonts w:cs="Arial"/>
          <w:bCs/>
          <w:color w:val="000000"/>
          <w:sz w:val="20"/>
        </w:rPr>
        <w:t>análisis de la encuesta de conocimiento que se implementa en las acciones de educación ambiental que ejecuta la Oficina de Participación, Educación y Localidades</w:t>
      </w:r>
      <w:r w:rsidR="009D055E">
        <w:rPr>
          <w:rFonts w:cs="Arial"/>
          <w:bCs/>
          <w:color w:val="000000"/>
          <w:sz w:val="20"/>
        </w:rPr>
        <w:t xml:space="preserve">. </w:t>
      </w:r>
      <w:r w:rsidR="001C1127" w:rsidRPr="001C1127">
        <w:rPr>
          <w:rFonts w:cs="Arial"/>
          <w:bCs/>
          <w:color w:val="000000"/>
          <w:sz w:val="20"/>
        </w:rPr>
        <w:t>E</w:t>
      </w:r>
      <w:r w:rsidR="00D90209">
        <w:rPr>
          <w:rFonts w:cs="Arial"/>
          <w:bCs/>
          <w:color w:val="000000"/>
          <w:sz w:val="20"/>
        </w:rPr>
        <w:t xml:space="preserve">n este análisis se evalúa el conocimiento previo de las personas frente a temáticas como la protección del agua, el consumo sostenible y responsable, el cambio climático, la biodiversidad, la gestión del riesgo, la Estructura Ecológica Principal, la salud ambiental y las infraestructuras vegetadas. Estas encuestas permiten evidenciar la efectividad de las acciones de educación ambiental dado que, para 2023 se obtuvo un porcentaje de aumento de conocimiento del 90% en las encuestas que diligenciaron los participantes al finalizar las actividades. </w:t>
      </w:r>
    </w:p>
    <w:p w14:paraId="6C9A8F75" w14:textId="77777777" w:rsidR="00C876B0" w:rsidRDefault="00C876B0" w:rsidP="001C1127">
      <w:pPr>
        <w:pBdr>
          <w:top w:val="nil"/>
          <w:left w:val="nil"/>
          <w:bottom w:val="nil"/>
          <w:right w:val="nil"/>
          <w:between w:val="nil"/>
        </w:pBdr>
        <w:jc w:val="both"/>
        <w:rPr>
          <w:rFonts w:cs="Arial"/>
          <w:bCs/>
          <w:color w:val="000000"/>
          <w:sz w:val="20"/>
        </w:rPr>
      </w:pPr>
    </w:p>
    <w:p w14:paraId="0C7CC19D" w14:textId="6E06B61A" w:rsidR="00C876B0" w:rsidRDefault="005E5242" w:rsidP="00C876B0">
      <w:pPr>
        <w:pBdr>
          <w:top w:val="nil"/>
          <w:left w:val="nil"/>
          <w:bottom w:val="nil"/>
          <w:right w:val="nil"/>
          <w:between w:val="nil"/>
        </w:pBdr>
        <w:jc w:val="both"/>
        <w:rPr>
          <w:rFonts w:cs="Arial"/>
          <w:color w:val="000000"/>
          <w:sz w:val="20"/>
        </w:rPr>
      </w:pPr>
      <w:r>
        <w:rPr>
          <w:rFonts w:cs="Arial"/>
          <w:color w:val="000000"/>
          <w:sz w:val="20"/>
        </w:rPr>
        <w:t xml:space="preserve">Para </w:t>
      </w:r>
      <w:r w:rsidRPr="001C1127">
        <w:rPr>
          <w:rFonts w:cs="Arial"/>
          <w:color w:val="000000"/>
          <w:sz w:val="20"/>
        </w:rPr>
        <w:t>la</w:t>
      </w:r>
      <w:r w:rsidR="00C876B0" w:rsidRPr="001C1127">
        <w:rPr>
          <w:rFonts w:cs="Arial"/>
          <w:color w:val="000000"/>
          <w:sz w:val="20"/>
        </w:rPr>
        <w:t xml:space="preserve"> interpretación de los resultados del cuestionario de evaluación, se utilizó la </w:t>
      </w:r>
      <w:r w:rsidR="004A70BA">
        <w:rPr>
          <w:rFonts w:cs="Arial"/>
          <w:color w:val="000000"/>
          <w:sz w:val="20"/>
        </w:rPr>
        <w:t xml:space="preserve">valoración tal como lo indica </w:t>
      </w:r>
      <w:r w:rsidR="006E614A" w:rsidRPr="004A70BA">
        <w:rPr>
          <w:rFonts w:cs="Arial"/>
          <w:sz w:val="20"/>
        </w:rPr>
        <w:t>la tabla 1:</w:t>
      </w:r>
    </w:p>
    <w:p w14:paraId="0437FE4A" w14:textId="77777777" w:rsidR="00D90209" w:rsidRPr="001C1127" w:rsidRDefault="00D90209" w:rsidP="00C876B0">
      <w:pPr>
        <w:pBdr>
          <w:top w:val="nil"/>
          <w:left w:val="nil"/>
          <w:bottom w:val="nil"/>
          <w:right w:val="nil"/>
          <w:between w:val="nil"/>
        </w:pBdr>
        <w:jc w:val="both"/>
        <w:rPr>
          <w:rFonts w:cs="Arial"/>
          <w:color w:val="000000"/>
          <w:sz w:val="20"/>
        </w:rPr>
      </w:pPr>
    </w:p>
    <w:p w14:paraId="291C4ADA" w14:textId="403F0337" w:rsidR="00C876B0" w:rsidRDefault="00D90209" w:rsidP="00E72F9A">
      <w:pPr>
        <w:pBdr>
          <w:top w:val="nil"/>
          <w:left w:val="nil"/>
          <w:bottom w:val="nil"/>
          <w:right w:val="nil"/>
          <w:between w:val="nil"/>
        </w:pBdr>
        <w:jc w:val="center"/>
        <w:rPr>
          <w:rFonts w:cs="Arial"/>
          <w:color w:val="000000"/>
          <w:sz w:val="20"/>
        </w:rPr>
      </w:pPr>
      <w:r>
        <w:rPr>
          <w:rFonts w:cs="Arial"/>
          <w:color w:val="000000"/>
          <w:sz w:val="20"/>
        </w:rPr>
        <w:t xml:space="preserve">Tabla 1: Rangos de puntaje de las encuestas de conocimiento implementadas en acciones de educación ambiental. </w:t>
      </w:r>
    </w:p>
    <w:p w14:paraId="47B02CC9" w14:textId="77777777" w:rsidR="00E72F9A" w:rsidRPr="001C1127" w:rsidRDefault="00E72F9A" w:rsidP="00C876B0">
      <w:pPr>
        <w:pBdr>
          <w:top w:val="nil"/>
          <w:left w:val="nil"/>
          <w:bottom w:val="nil"/>
          <w:right w:val="nil"/>
          <w:between w:val="nil"/>
        </w:pBdr>
        <w:jc w:val="both"/>
        <w:rPr>
          <w:rFonts w:cs="Arial"/>
          <w:color w:val="000000"/>
          <w:sz w:val="20"/>
        </w:rPr>
      </w:pPr>
    </w:p>
    <w:tbl>
      <w:tblPr>
        <w:tblW w:w="5812" w:type="dxa"/>
        <w:tblInd w:w="1346" w:type="dxa"/>
        <w:tblCellMar>
          <w:left w:w="70" w:type="dxa"/>
          <w:right w:w="70" w:type="dxa"/>
        </w:tblCellMar>
        <w:tblLook w:val="04A0" w:firstRow="1" w:lastRow="0" w:firstColumn="1" w:lastColumn="0" w:noHBand="0" w:noVBand="1"/>
      </w:tblPr>
      <w:tblGrid>
        <w:gridCol w:w="1804"/>
        <w:gridCol w:w="4008"/>
      </w:tblGrid>
      <w:tr w:rsidR="00C876B0" w:rsidRPr="00AE2B57" w14:paraId="7EE9D511" w14:textId="77777777" w:rsidTr="00C876B0">
        <w:trPr>
          <w:trHeight w:val="416"/>
          <w:tblHeader/>
        </w:trPr>
        <w:tc>
          <w:tcPr>
            <w:tcW w:w="180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D704F9F" w14:textId="77777777" w:rsidR="00C876B0" w:rsidRPr="00AE2B57" w:rsidRDefault="00C876B0" w:rsidP="00C876B0">
            <w:pPr>
              <w:jc w:val="both"/>
              <w:rPr>
                <w:b/>
                <w:bCs/>
                <w:color w:val="000000"/>
              </w:rPr>
            </w:pPr>
            <w:r w:rsidRPr="00AE2B57">
              <w:rPr>
                <w:b/>
                <w:bCs/>
                <w:color w:val="000000"/>
              </w:rPr>
              <w:t>Rango</w:t>
            </w:r>
          </w:p>
        </w:tc>
        <w:tc>
          <w:tcPr>
            <w:tcW w:w="4008" w:type="dxa"/>
            <w:tcBorders>
              <w:top w:val="single" w:sz="8" w:space="0" w:color="auto"/>
              <w:left w:val="nil"/>
              <w:bottom w:val="single" w:sz="8" w:space="0" w:color="auto"/>
              <w:right w:val="single" w:sz="8" w:space="0" w:color="auto"/>
            </w:tcBorders>
            <w:shd w:val="clear" w:color="auto" w:fill="auto"/>
            <w:noWrap/>
            <w:vAlign w:val="center"/>
            <w:hideMark/>
          </w:tcPr>
          <w:p w14:paraId="18AB4E5C" w14:textId="77777777" w:rsidR="00C876B0" w:rsidRPr="00AE2B57" w:rsidRDefault="00C876B0" w:rsidP="00C876B0">
            <w:pPr>
              <w:jc w:val="both"/>
              <w:rPr>
                <w:b/>
                <w:bCs/>
                <w:color w:val="000000"/>
              </w:rPr>
            </w:pPr>
            <w:r w:rsidRPr="00AE2B57">
              <w:rPr>
                <w:b/>
                <w:bCs/>
                <w:color w:val="000000"/>
              </w:rPr>
              <w:t>Criterio</w:t>
            </w:r>
          </w:p>
        </w:tc>
      </w:tr>
      <w:tr w:rsidR="00C876B0" w:rsidRPr="00AE2B57" w14:paraId="78BBFFEA" w14:textId="77777777" w:rsidTr="00C876B0">
        <w:trPr>
          <w:trHeight w:val="340"/>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6B9FEF79" w14:textId="77777777" w:rsidR="00C876B0" w:rsidRPr="001C1127" w:rsidRDefault="00C876B0" w:rsidP="00C876B0">
            <w:pPr>
              <w:jc w:val="both"/>
              <w:rPr>
                <w:bCs/>
                <w:color w:val="000000"/>
                <w:sz w:val="20"/>
                <w:szCs w:val="20"/>
              </w:rPr>
            </w:pPr>
            <w:r w:rsidRPr="001C1127">
              <w:rPr>
                <w:bCs/>
                <w:color w:val="000000"/>
                <w:sz w:val="20"/>
                <w:szCs w:val="20"/>
              </w:rPr>
              <w:t>Puntaje Total 1</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71B2F05C" w14:textId="77777777" w:rsidR="00C876B0" w:rsidRPr="00C876B0" w:rsidRDefault="00C876B0" w:rsidP="00C876B0">
            <w:pPr>
              <w:jc w:val="both"/>
              <w:rPr>
                <w:sz w:val="20"/>
                <w:szCs w:val="20"/>
              </w:rPr>
            </w:pPr>
            <w:r w:rsidRPr="00C876B0">
              <w:rPr>
                <w:bCs/>
                <w:sz w:val="20"/>
                <w:szCs w:val="20"/>
              </w:rPr>
              <w:t>Tiene un bajo conocimiento sobre los temas evaluados</w:t>
            </w:r>
          </w:p>
        </w:tc>
      </w:tr>
      <w:tr w:rsidR="00C876B0" w:rsidRPr="00AE2B57" w14:paraId="4F11B685" w14:textId="77777777" w:rsidTr="00C876B0">
        <w:trPr>
          <w:trHeight w:val="402"/>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5F55B602" w14:textId="77777777" w:rsidR="00C876B0" w:rsidRPr="001C1127" w:rsidRDefault="00C876B0" w:rsidP="00C876B0">
            <w:pPr>
              <w:jc w:val="both"/>
              <w:rPr>
                <w:bCs/>
                <w:color w:val="000000"/>
                <w:sz w:val="20"/>
                <w:szCs w:val="20"/>
              </w:rPr>
            </w:pPr>
            <w:r w:rsidRPr="001C1127">
              <w:rPr>
                <w:bCs/>
                <w:color w:val="000000"/>
                <w:sz w:val="20"/>
                <w:szCs w:val="20"/>
              </w:rPr>
              <w:lastRenderedPageBreak/>
              <w:t xml:space="preserve">Puntaje Total 2 </w:t>
            </w:r>
          </w:p>
        </w:tc>
        <w:tc>
          <w:tcPr>
            <w:tcW w:w="4008" w:type="dxa"/>
            <w:vMerge/>
            <w:tcBorders>
              <w:top w:val="nil"/>
              <w:left w:val="single" w:sz="8" w:space="0" w:color="auto"/>
              <w:bottom w:val="single" w:sz="8" w:space="0" w:color="000000"/>
              <w:right w:val="single" w:sz="8" w:space="0" w:color="auto"/>
            </w:tcBorders>
            <w:vAlign w:val="center"/>
            <w:hideMark/>
          </w:tcPr>
          <w:p w14:paraId="76344A42" w14:textId="77777777" w:rsidR="00C876B0" w:rsidRPr="00C876B0" w:rsidRDefault="00C876B0" w:rsidP="00C876B0">
            <w:pPr>
              <w:jc w:val="both"/>
              <w:rPr>
                <w:sz w:val="20"/>
                <w:szCs w:val="20"/>
              </w:rPr>
            </w:pPr>
          </w:p>
        </w:tc>
      </w:tr>
      <w:tr w:rsidR="00C876B0" w:rsidRPr="00AE2B57" w14:paraId="6F83640D" w14:textId="77777777" w:rsidTr="00C876B0">
        <w:trPr>
          <w:trHeight w:val="408"/>
        </w:trPr>
        <w:tc>
          <w:tcPr>
            <w:tcW w:w="1804" w:type="dxa"/>
            <w:tcBorders>
              <w:top w:val="nil"/>
              <w:left w:val="single" w:sz="8" w:space="0" w:color="auto"/>
              <w:bottom w:val="single" w:sz="8" w:space="0" w:color="auto"/>
              <w:right w:val="single" w:sz="8" w:space="0" w:color="auto"/>
            </w:tcBorders>
            <w:shd w:val="clear" w:color="auto" w:fill="auto"/>
            <w:noWrap/>
            <w:vAlign w:val="center"/>
            <w:hideMark/>
          </w:tcPr>
          <w:p w14:paraId="7593DF8F" w14:textId="77777777" w:rsidR="00C876B0" w:rsidRPr="001C1127" w:rsidRDefault="00C876B0" w:rsidP="00C876B0">
            <w:pPr>
              <w:jc w:val="both"/>
              <w:rPr>
                <w:bCs/>
                <w:color w:val="000000"/>
                <w:sz w:val="20"/>
                <w:szCs w:val="20"/>
              </w:rPr>
            </w:pPr>
            <w:r w:rsidRPr="001C1127">
              <w:rPr>
                <w:bCs/>
                <w:color w:val="000000"/>
                <w:sz w:val="20"/>
                <w:szCs w:val="20"/>
              </w:rPr>
              <w:t>Puntaje Total 3</w:t>
            </w:r>
          </w:p>
        </w:tc>
        <w:tc>
          <w:tcPr>
            <w:tcW w:w="4008" w:type="dxa"/>
            <w:vMerge/>
            <w:tcBorders>
              <w:top w:val="nil"/>
              <w:left w:val="single" w:sz="8" w:space="0" w:color="auto"/>
              <w:bottom w:val="single" w:sz="8" w:space="0" w:color="000000"/>
              <w:right w:val="single" w:sz="8" w:space="0" w:color="auto"/>
            </w:tcBorders>
            <w:vAlign w:val="center"/>
            <w:hideMark/>
          </w:tcPr>
          <w:p w14:paraId="44F46995" w14:textId="77777777" w:rsidR="00C876B0" w:rsidRPr="00C876B0" w:rsidRDefault="00C876B0" w:rsidP="00C876B0">
            <w:pPr>
              <w:jc w:val="both"/>
              <w:rPr>
                <w:sz w:val="20"/>
                <w:szCs w:val="20"/>
              </w:rPr>
            </w:pPr>
          </w:p>
        </w:tc>
      </w:tr>
      <w:tr w:rsidR="00C876B0" w:rsidRPr="00AE2B57" w14:paraId="0EF4C86B" w14:textId="77777777" w:rsidTr="00C876B0">
        <w:trPr>
          <w:trHeight w:val="414"/>
        </w:trPr>
        <w:tc>
          <w:tcPr>
            <w:tcW w:w="1804" w:type="dxa"/>
            <w:tcBorders>
              <w:top w:val="nil"/>
              <w:left w:val="single" w:sz="8" w:space="0" w:color="auto"/>
              <w:bottom w:val="single" w:sz="8" w:space="0" w:color="auto"/>
              <w:right w:val="nil"/>
            </w:tcBorders>
            <w:shd w:val="clear" w:color="auto" w:fill="auto"/>
            <w:noWrap/>
            <w:vAlign w:val="center"/>
            <w:hideMark/>
          </w:tcPr>
          <w:p w14:paraId="1EA22848" w14:textId="77777777" w:rsidR="00C876B0" w:rsidRPr="001C1127" w:rsidRDefault="00C876B0" w:rsidP="00C876B0">
            <w:pPr>
              <w:jc w:val="both"/>
              <w:rPr>
                <w:bCs/>
                <w:color w:val="000000"/>
                <w:sz w:val="20"/>
                <w:szCs w:val="20"/>
              </w:rPr>
            </w:pPr>
            <w:r w:rsidRPr="001C1127">
              <w:rPr>
                <w:bCs/>
                <w:color w:val="000000"/>
                <w:sz w:val="20"/>
                <w:szCs w:val="20"/>
              </w:rPr>
              <w:t>Puntaje Total 4</w:t>
            </w:r>
          </w:p>
        </w:tc>
        <w:tc>
          <w:tcPr>
            <w:tcW w:w="4008" w:type="dxa"/>
            <w:vMerge w:val="restart"/>
            <w:tcBorders>
              <w:top w:val="nil"/>
              <w:left w:val="single" w:sz="8" w:space="0" w:color="auto"/>
              <w:bottom w:val="single" w:sz="8" w:space="0" w:color="000000"/>
              <w:right w:val="single" w:sz="8" w:space="0" w:color="auto"/>
            </w:tcBorders>
            <w:shd w:val="clear" w:color="auto" w:fill="auto"/>
            <w:vAlign w:val="center"/>
            <w:hideMark/>
          </w:tcPr>
          <w:p w14:paraId="4DF018D0" w14:textId="77777777" w:rsidR="00C876B0" w:rsidRPr="00C876B0" w:rsidRDefault="00C876B0" w:rsidP="00C876B0">
            <w:pPr>
              <w:jc w:val="both"/>
              <w:rPr>
                <w:sz w:val="20"/>
                <w:szCs w:val="20"/>
              </w:rPr>
            </w:pPr>
            <w:r w:rsidRPr="00C876B0">
              <w:rPr>
                <w:bCs/>
                <w:sz w:val="20"/>
                <w:szCs w:val="20"/>
              </w:rPr>
              <w:t>Tiene un alto conocimiento sobre los temas evaluados</w:t>
            </w:r>
          </w:p>
        </w:tc>
      </w:tr>
      <w:tr w:rsidR="00C876B0" w:rsidRPr="00AE2B57" w14:paraId="29A4746C" w14:textId="77777777" w:rsidTr="00C876B0">
        <w:trPr>
          <w:trHeight w:val="406"/>
        </w:trPr>
        <w:tc>
          <w:tcPr>
            <w:tcW w:w="1804" w:type="dxa"/>
            <w:tcBorders>
              <w:top w:val="nil"/>
              <w:left w:val="single" w:sz="8" w:space="0" w:color="auto"/>
              <w:bottom w:val="single" w:sz="8" w:space="0" w:color="auto"/>
              <w:right w:val="nil"/>
            </w:tcBorders>
            <w:shd w:val="clear" w:color="auto" w:fill="auto"/>
            <w:noWrap/>
            <w:vAlign w:val="center"/>
            <w:hideMark/>
          </w:tcPr>
          <w:p w14:paraId="5FB97714" w14:textId="77777777" w:rsidR="00C876B0" w:rsidRPr="001C1127" w:rsidRDefault="00C876B0" w:rsidP="00C876B0">
            <w:pPr>
              <w:jc w:val="both"/>
              <w:rPr>
                <w:color w:val="000000"/>
                <w:sz w:val="20"/>
                <w:szCs w:val="20"/>
              </w:rPr>
            </w:pPr>
            <w:r w:rsidRPr="001C1127">
              <w:rPr>
                <w:bCs/>
                <w:color w:val="000000"/>
                <w:sz w:val="20"/>
                <w:szCs w:val="20"/>
              </w:rPr>
              <w:t>Puntaje Total 5</w:t>
            </w:r>
          </w:p>
        </w:tc>
        <w:tc>
          <w:tcPr>
            <w:tcW w:w="4008" w:type="dxa"/>
            <w:vMerge/>
            <w:tcBorders>
              <w:top w:val="nil"/>
              <w:left w:val="single" w:sz="8" w:space="0" w:color="auto"/>
              <w:bottom w:val="single" w:sz="8" w:space="0" w:color="000000"/>
              <w:right w:val="single" w:sz="8" w:space="0" w:color="auto"/>
            </w:tcBorders>
            <w:vAlign w:val="center"/>
            <w:hideMark/>
          </w:tcPr>
          <w:p w14:paraId="691A1BAC" w14:textId="77777777" w:rsidR="00C876B0" w:rsidRPr="00AE2B57" w:rsidRDefault="00C876B0" w:rsidP="00C876B0">
            <w:pPr>
              <w:jc w:val="both"/>
              <w:rPr>
                <w:color w:val="000000"/>
              </w:rPr>
            </w:pPr>
          </w:p>
        </w:tc>
      </w:tr>
    </w:tbl>
    <w:p w14:paraId="007E6887" w14:textId="1C1DA78D" w:rsidR="00C876B0" w:rsidRPr="002C6F75" w:rsidRDefault="00D90209" w:rsidP="00D90209">
      <w:pPr>
        <w:pBdr>
          <w:top w:val="nil"/>
          <w:left w:val="nil"/>
          <w:bottom w:val="nil"/>
          <w:right w:val="nil"/>
          <w:between w:val="nil"/>
        </w:pBdr>
        <w:jc w:val="center"/>
        <w:rPr>
          <w:rFonts w:cs="Arial"/>
          <w:bCs/>
          <w:i/>
          <w:iCs/>
          <w:color w:val="000000"/>
          <w:sz w:val="20"/>
        </w:rPr>
      </w:pPr>
      <w:r w:rsidRPr="002C6F75">
        <w:rPr>
          <w:rFonts w:cs="Arial"/>
          <w:bCs/>
          <w:i/>
          <w:iCs/>
          <w:color w:val="000000"/>
          <w:sz w:val="20"/>
        </w:rPr>
        <w:t>Fuente: elaboración propia</w:t>
      </w:r>
    </w:p>
    <w:p w14:paraId="6AA420F8" w14:textId="77777777" w:rsidR="00C87426" w:rsidRPr="001C1127" w:rsidRDefault="00C87426" w:rsidP="001C1127">
      <w:pPr>
        <w:pBdr>
          <w:top w:val="nil"/>
          <w:left w:val="nil"/>
          <w:bottom w:val="nil"/>
          <w:right w:val="nil"/>
          <w:between w:val="nil"/>
        </w:pBdr>
        <w:jc w:val="both"/>
        <w:rPr>
          <w:rFonts w:cs="Arial"/>
          <w:bCs/>
          <w:color w:val="000000"/>
          <w:sz w:val="20"/>
        </w:rPr>
      </w:pPr>
    </w:p>
    <w:p w14:paraId="1A097793" w14:textId="499F69A7" w:rsidR="001C1127" w:rsidRPr="000A6723" w:rsidRDefault="001C1127" w:rsidP="001C1127">
      <w:pPr>
        <w:pBdr>
          <w:top w:val="nil"/>
          <w:left w:val="nil"/>
          <w:bottom w:val="nil"/>
          <w:right w:val="nil"/>
          <w:between w:val="nil"/>
        </w:pBdr>
        <w:jc w:val="both"/>
        <w:rPr>
          <w:rFonts w:cs="Arial"/>
          <w:bCs/>
          <w:sz w:val="20"/>
        </w:rPr>
      </w:pPr>
      <w:r w:rsidRPr="001C1127">
        <w:rPr>
          <w:rFonts w:cs="Arial"/>
          <w:bCs/>
          <w:color w:val="000000"/>
          <w:sz w:val="20"/>
        </w:rPr>
        <w:t xml:space="preserve">Al definir la apropiación social del conocimiento ambiental </w:t>
      </w:r>
      <w:r w:rsidR="00C87426" w:rsidRPr="00C87426">
        <w:rPr>
          <w:rFonts w:cs="Arial"/>
          <w:bCs/>
          <w:color w:val="000000"/>
          <w:sz w:val="20"/>
        </w:rPr>
        <w:t xml:space="preserve">como </w:t>
      </w:r>
      <w:r w:rsidR="00C876B0">
        <w:rPr>
          <w:rFonts w:cs="Arial"/>
          <w:bCs/>
          <w:color w:val="000000"/>
          <w:sz w:val="20"/>
        </w:rPr>
        <w:t>baja</w:t>
      </w:r>
      <w:r w:rsidRPr="001C1127">
        <w:rPr>
          <w:rFonts w:cs="Arial"/>
          <w:bCs/>
          <w:color w:val="000000"/>
          <w:sz w:val="20"/>
        </w:rPr>
        <w:t>, no se desconocen los avances en</w:t>
      </w:r>
      <w:r w:rsidR="00D90209">
        <w:rPr>
          <w:rFonts w:cs="Arial"/>
          <w:bCs/>
          <w:color w:val="000000"/>
          <w:sz w:val="20"/>
        </w:rPr>
        <w:t xml:space="preserve"> el trabajo adelantado durante </w:t>
      </w:r>
      <w:r w:rsidRPr="001C1127">
        <w:rPr>
          <w:rFonts w:cs="Arial"/>
          <w:bCs/>
          <w:color w:val="000000"/>
          <w:sz w:val="20"/>
        </w:rPr>
        <w:t>administraciones distritales</w:t>
      </w:r>
      <w:r w:rsidR="00D90209">
        <w:rPr>
          <w:rFonts w:cs="Arial"/>
          <w:bCs/>
          <w:color w:val="000000"/>
          <w:sz w:val="20"/>
        </w:rPr>
        <w:t xml:space="preserve"> pasadas</w:t>
      </w:r>
      <w:r w:rsidRPr="001C1127">
        <w:rPr>
          <w:rFonts w:cs="Arial"/>
          <w:bCs/>
          <w:color w:val="000000"/>
          <w:sz w:val="20"/>
        </w:rPr>
        <w:t xml:space="preserve"> en cada uno de los campos mencionados, sin embargo, </w:t>
      </w:r>
      <w:r w:rsidRPr="00C87426">
        <w:rPr>
          <w:rFonts w:cs="Arial"/>
          <w:bCs/>
          <w:color w:val="000000"/>
          <w:sz w:val="20"/>
        </w:rPr>
        <w:t xml:space="preserve">los esfuerzos y recursos encaminados al conocimiento </w:t>
      </w:r>
      <w:r w:rsidR="00C87426" w:rsidRPr="00C87426">
        <w:rPr>
          <w:rFonts w:cs="Arial"/>
          <w:bCs/>
          <w:color w:val="000000"/>
          <w:sz w:val="20"/>
        </w:rPr>
        <w:t xml:space="preserve">ambiental en el </w:t>
      </w:r>
      <w:r w:rsidRPr="00C87426">
        <w:rPr>
          <w:rFonts w:cs="Arial"/>
          <w:bCs/>
          <w:color w:val="000000"/>
          <w:sz w:val="20"/>
        </w:rPr>
        <w:t>Distrito Capital, siguen siendo requeridos para generar conocimiento</w:t>
      </w:r>
      <w:r w:rsidRPr="001C1127">
        <w:rPr>
          <w:rFonts w:cs="Arial"/>
          <w:bCs/>
          <w:color w:val="000000"/>
          <w:sz w:val="20"/>
        </w:rPr>
        <w:t xml:space="preserve"> de mayor profundidad para la conservación, restauración y uso sostenible de los ecosistemas. De igual manera, las estrategias de educación, participación, cultura y salud ambiental no h</w:t>
      </w:r>
      <w:r w:rsidRPr="000A6723">
        <w:rPr>
          <w:rFonts w:cs="Arial"/>
          <w:bCs/>
          <w:sz w:val="20"/>
        </w:rPr>
        <w:t>an alcanzado la cobertura y el impacto deseado para propiciar cambios necesarios en las prácticas ambientales de la ciudadanía, o habiendo logrado estos cambios en personas o grupos, no se ha frenado la pérdida de servicios ecosistémicos en la ciudad por causas antrópica</w:t>
      </w:r>
      <w:r w:rsidR="00BF7CB7" w:rsidRPr="000A6723">
        <w:rPr>
          <w:rFonts w:cs="Arial"/>
          <w:bCs/>
          <w:sz w:val="20"/>
        </w:rPr>
        <w:t>s</w:t>
      </w:r>
      <w:r w:rsidRPr="000A6723">
        <w:rPr>
          <w:rFonts w:cs="Arial"/>
          <w:bCs/>
          <w:sz w:val="20"/>
        </w:rPr>
        <w:t>,  por lo cual se plantea la necesidad de profundizar las acciones, los procesos y las estrategias, orientando los esfuerzos a la generación de herramientas y capacidades de la ciudadanía que permitan atender y disminuir las situaciones ambientales conflictivas que se manifiestan en el D.C.</w:t>
      </w:r>
    </w:p>
    <w:p w14:paraId="4DB76709" w14:textId="77777777" w:rsidR="00BF7CB7" w:rsidRPr="000A6723" w:rsidRDefault="00BF7CB7" w:rsidP="001C1127">
      <w:pPr>
        <w:pBdr>
          <w:top w:val="nil"/>
          <w:left w:val="nil"/>
          <w:bottom w:val="nil"/>
          <w:right w:val="nil"/>
          <w:between w:val="nil"/>
        </w:pBdr>
        <w:jc w:val="both"/>
        <w:rPr>
          <w:rFonts w:cs="Arial"/>
          <w:bCs/>
          <w:sz w:val="20"/>
        </w:rPr>
      </w:pPr>
    </w:p>
    <w:p w14:paraId="2F3DE2E0" w14:textId="22C89B70" w:rsidR="001C1127" w:rsidRPr="000A6723" w:rsidRDefault="004A70BA" w:rsidP="001C1127">
      <w:pPr>
        <w:pBdr>
          <w:top w:val="nil"/>
          <w:left w:val="nil"/>
          <w:bottom w:val="nil"/>
          <w:right w:val="nil"/>
          <w:between w:val="nil"/>
        </w:pBdr>
        <w:jc w:val="both"/>
        <w:rPr>
          <w:rFonts w:cs="Arial"/>
          <w:bCs/>
          <w:sz w:val="20"/>
        </w:rPr>
      </w:pPr>
      <w:r w:rsidRPr="000A6723">
        <w:rPr>
          <w:rFonts w:cs="Arial"/>
          <w:bCs/>
          <w:sz w:val="20"/>
        </w:rPr>
        <w:t xml:space="preserve">Uno de los problemas que se enfrenta como sociedad es la falta de participación activa y organizada de la ciudadanía en los procesos que afectan directamente su entorno y calidad de vida. La ausencia de espacios de participación propositiva y colaborativa, así como la escasa práctica del control social y la formación de veedurías ciudadanas refleja una débil incidencia con la gestión ambiental, la acción climática, la protección de la biodiversidad y el manejo adecuado del territorio. </w:t>
      </w:r>
    </w:p>
    <w:p w14:paraId="52B99345" w14:textId="77777777" w:rsidR="00A56F93" w:rsidRPr="000A6723" w:rsidRDefault="00A56F93" w:rsidP="001C1127">
      <w:pPr>
        <w:pBdr>
          <w:top w:val="nil"/>
          <w:left w:val="nil"/>
          <w:bottom w:val="nil"/>
          <w:right w:val="nil"/>
          <w:between w:val="nil"/>
        </w:pBdr>
        <w:jc w:val="both"/>
        <w:rPr>
          <w:rFonts w:cs="Arial"/>
          <w:bCs/>
          <w:sz w:val="20"/>
        </w:rPr>
      </w:pPr>
    </w:p>
    <w:p w14:paraId="32C67D63" w14:textId="77777777" w:rsidR="002C6F75" w:rsidRPr="000A6723" w:rsidRDefault="002C6F75" w:rsidP="002C6F75">
      <w:pPr>
        <w:pBdr>
          <w:top w:val="nil"/>
          <w:left w:val="nil"/>
          <w:bottom w:val="nil"/>
          <w:right w:val="nil"/>
          <w:between w:val="nil"/>
        </w:pBdr>
        <w:jc w:val="both"/>
        <w:rPr>
          <w:rFonts w:cs="Arial"/>
          <w:bCs/>
          <w:sz w:val="20"/>
        </w:rPr>
      </w:pPr>
      <w:r w:rsidRPr="000A6723">
        <w:rPr>
          <w:rFonts w:cs="Arial"/>
          <w:bCs/>
          <w:sz w:val="20"/>
        </w:rPr>
        <w:t>Un componente para fortalecer las capacidades de participación y apropiación social del conocimiento es el desarrollo de acciones de comunicación para fortalecer y divulgar las actuaciones institucionales, a partir de una comunicación flexible, apropiada, oportuna y eficaz con la ciudadanía en general, garantizando la información pertinente y de calidad, generando espacios de interacción que permitan fomentar el cambio de hábitos, en torno al uso sostenible de los recursos naturales y el cuidado del medioambiente.</w:t>
      </w:r>
    </w:p>
    <w:p w14:paraId="03C51224" w14:textId="77777777" w:rsidR="002C6F75" w:rsidRPr="000A6723" w:rsidRDefault="002C6F75" w:rsidP="002C6F75">
      <w:pPr>
        <w:pBdr>
          <w:top w:val="nil"/>
          <w:left w:val="nil"/>
          <w:bottom w:val="nil"/>
          <w:right w:val="nil"/>
          <w:between w:val="nil"/>
        </w:pBdr>
        <w:jc w:val="both"/>
        <w:rPr>
          <w:rFonts w:cs="Arial"/>
          <w:bCs/>
          <w:sz w:val="20"/>
        </w:rPr>
      </w:pPr>
    </w:p>
    <w:p w14:paraId="02478844" w14:textId="25416BD7" w:rsidR="00E34DB7" w:rsidRPr="000A6723" w:rsidRDefault="002C6F75" w:rsidP="002C6F75">
      <w:pPr>
        <w:pBdr>
          <w:top w:val="nil"/>
          <w:left w:val="nil"/>
          <w:bottom w:val="nil"/>
          <w:right w:val="nil"/>
          <w:between w:val="nil"/>
        </w:pBdr>
        <w:jc w:val="both"/>
        <w:rPr>
          <w:rFonts w:cs="Arial"/>
          <w:bCs/>
          <w:sz w:val="20"/>
        </w:rPr>
      </w:pPr>
      <w:r w:rsidRPr="000A6723">
        <w:rPr>
          <w:rFonts w:cs="Arial"/>
          <w:bCs/>
          <w:sz w:val="20"/>
        </w:rPr>
        <w:t>Es importante destacar que lo comunicativo es una dimensión básica de los procesos de educación y participación, dado su papel preponderante para modificar comportamientos y el modo de pensar y actuar de los actores sociales. Una mejor comunicación con la ciudadanía permite reconocer los problemas más importantes y encontrar un terreno de acción común, facilita espacios de sensibilización y motivación que conlleven a un rol activo de las organizaciones, grupos e individuos en la gestión ambiental de la ciudad.</w:t>
      </w:r>
    </w:p>
    <w:p w14:paraId="4FA9BD53" w14:textId="77777777" w:rsidR="00F14C17" w:rsidRPr="000A6723" w:rsidRDefault="00F14C17" w:rsidP="002C6F75">
      <w:pPr>
        <w:pBdr>
          <w:top w:val="nil"/>
          <w:left w:val="nil"/>
          <w:bottom w:val="nil"/>
          <w:right w:val="nil"/>
          <w:between w:val="nil"/>
        </w:pBdr>
        <w:jc w:val="both"/>
        <w:rPr>
          <w:rFonts w:cs="Arial"/>
          <w:bCs/>
          <w:sz w:val="20"/>
        </w:rPr>
      </w:pPr>
    </w:p>
    <w:p w14:paraId="62D4D646" w14:textId="77777777"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dado su papel preponderante para modificar comportamientos y el modo de pensar y actuar de los actores sociales. Una mejor comunicación con la ciudadanía permite reconocer los problemas más importantes y encontrar un terreno de acción común, facilita espacios de sensibilización y motivación que conlleven a un rol activo de las organizaciones, grupos e individuos en la gestión ambiental de la ciudad.</w:t>
      </w:r>
    </w:p>
    <w:p w14:paraId="5CD9CFF2" w14:textId="77777777" w:rsidR="00F14C17" w:rsidRPr="000A6723" w:rsidRDefault="00F14C17" w:rsidP="002C6F75">
      <w:pPr>
        <w:pBdr>
          <w:top w:val="nil"/>
          <w:left w:val="nil"/>
          <w:bottom w:val="nil"/>
          <w:right w:val="nil"/>
          <w:between w:val="nil"/>
        </w:pBdr>
        <w:jc w:val="both"/>
        <w:rPr>
          <w:rFonts w:cs="Arial"/>
          <w:bCs/>
          <w:sz w:val="20"/>
        </w:rPr>
      </w:pPr>
    </w:p>
    <w:p w14:paraId="754F877D" w14:textId="77777777"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 xml:space="preserve">Así mismo es necesario comprender que los procesos de educación, participación y comunicación hacen parte del relacionamiento con la ciudadanía, que de acuerdo con el Modelo Distrital de Relacionamiento Integral con la Ciudadanía es importante reconocer los diferentes escenarios de relacionamiento entre la ciudadanía y el </w:t>
      </w:r>
      <w:r w:rsidRPr="000A6723">
        <w:rPr>
          <w:rFonts w:cs="Arial"/>
          <w:bCs/>
          <w:sz w:val="20"/>
        </w:rPr>
        <w:lastRenderedPageBreak/>
        <w:t xml:space="preserve">Estado; esto, con el fin de generar una visión amplia de las necesidades de la ciudadanía y atender sus requerimientos en información, servicios, trámites y/o participación integralmente. En este contexto el relacionamiento con la ciudadanía se define en cuatro (4) escenarios (DAFP, 2021). • Acceso a información pública, Petición y rendición de cuentas, Participación ciudadana en la gestión pública y Acceso a la oferta de bienes y servicios.  </w:t>
      </w:r>
    </w:p>
    <w:p w14:paraId="1229A16B" w14:textId="77777777" w:rsidR="00F14C17" w:rsidRPr="000A6723" w:rsidRDefault="00F14C17" w:rsidP="00F14C17">
      <w:pPr>
        <w:pBdr>
          <w:top w:val="nil"/>
          <w:left w:val="nil"/>
          <w:bottom w:val="nil"/>
          <w:right w:val="nil"/>
          <w:between w:val="nil"/>
        </w:pBdr>
        <w:jc w:val="both"/>
        <w:rPr>
          <w:rFonts w:cs="Arial"/>
          <w:bCs/>
          <w:sz w:val="20"/>
        </w:rPr>
      </w:pPr>
    </w:p>
    <w:p w14:paraId="0C233AD1" w14:textId="6193568E"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 xml:space="preserve">Es así, que al considerar el relacionamiento con el ciudadano como estrategia para que la ciudadanía y la entidad se encuentren articulados para impactar en la transformación del territorio, requiere de la Articulación </w:t>
      </w:r>
      <w:r w:rsidR="002C2242" w:rsidRPr="000A6723">
        <w:rPr>
          <w:rFonts w:cs="Arial"/>
          <w:bCs/>
          <w:sz w:val="20"/>
        </w:rPr>
        <w:t>int</w:t>
      </w:r>
      <w:r w:rsidRPr="000A6723">
        <w:rPr>
          <w:rFonts w:cs="Arial"/>
          <w:bCs/>
          <w:sz w:val="20"/>
        </w:rPr>
        <w:t xml:space="preserve">erinstitucional </w:t>
      </w:r>
      <w:r w:rsidR="002C2242" w:rsidRPr="000A6723">
        <w:rPr>
          <w:rFonts w:cs="Arial"/>
          <w:bCs/>
          <w:sz w:val="20"/>
        </w:rPr>
        <w:t xml:space="preserve">y dentro de las dependencias de la SDA, </w:t>
      </w:r>
      <w:r w:rsidRPr="000A6723">
        <w:rPr>
          <w:rFonts w:cs="Arial"/>
          <w:bCs/>
          <w:sz w:val="20"/>
        </w:rPr>
        <w:t xml:space="preserve">para el mejoramiento de los canales de servicio a la ciudadanía, en condiciones de efectividad, oportunidad e integralidad donde se coordinen entre los distintos actores involucrados en cada nivel y etapa del ciclo del servicio. </w:t>
      </w:r>
    </w:p>
    <w:p w14:paraId="367476A7" w14:textId="77777777" w:rsidR="00DB3C5B" w:rsidRPr="000A6723" w:rsidRDefault="00DB3C5B" w:rsidP="00F14C17">
      <w:pPr>
        <w:pBdr>
          <w:top w:val="nil"/>
          <w:left w:val="nil"/>
          <w:bottom w:val="nil"/>
          <w:right w:val="nil"/>
          <w:between w:val="nil"/>
        </w:pBdr>
        <w:jc w:val="both"/>
        <w:rPr>
          <w:rFonts w:cs="Arial"/>
          <w:bCs/>
          <w:sz w:val="20"/>
        </w:rPr>
      </w:pPr>
    </w:p>
    <w:p w14:paraId="134A2D86" w14:textId="7915A165" w:rsidR="002C2242" w:rsidRPr="000A6723" w:rsidRDefault="00F14C17" w:rsidP="00F14C17">
      <w:pPr>
        <w:pBdr>
          <w:top w:val="nil"/>
          <w:left w:val="nil"/>
          <w:bottom w:val="nil"/>
          <w:right w:val="nil"/>
          <w:between w:val="nil"/>
        </w:pBdr>
        <w:jc w:val="both"/>
        <w:rPr>
          <w:rFonts w:cs="Arial"/>
          <w:bCs/>
          <w:sz w:val="20"/>
        </w:rPr>
      </w:pPr>
      <w:r w:rsidRPr="000A6723">
        <w:rPr>
          <w:rFonts w:cs="Arial"/>
          <w:bCs/>
          <w:sz w:val="20"/>
        </w:rPr>
        <w:t>Actualmente se cuenta con el Modelo de Servicio que se generó en la vigencia 2017, el cual requiere de una actualización</w:t>
      </w:r>
      <w:r w:rsidR="002C2242" w:rsidRPr="000A6723">
        <w:rPr>
          <w:rFonts w:cs="Arial"/>
          <w:bCs/>
          <w:sz w:val="20"/>
        </w:rPr>
        <w:t>, debido a la</w:t>
      </w:r>
      <w:r w:rsidR="008E53B9" w:rsidRPr="000A6723">
        <w:rPr>
          <w:rFonts w:cs="Arial"/>
          <w:bCs/>
          <w:sz w:val="20"/>
        </w:rPr>
        <w:t xml:space="preserve"> identificación de otros actores, líneas estratégicas e indicadores que se han expuesto en </w:t>
      </w:r>
      <w:r w:rsidR="002C2242" w:rsidRPr="000A6723">
        <w:rPr>
          <w:rFonts w:cs="Arial"/>
          <w:bCs/>
          <w:sz w:val="20"/>
        </w:rPr>
        <w:t xml:space="preserve">la Política Pública de Servicio a la ciudadanía mediante CONPES 03 del 2019 y el </w:t>
      </w:r>
      <w:r w:rsidR="008E53B9" w:rsidRPr="000A6723">
        <w:rPr>
          <w:rFonts w:cs="Arial"/>
          <w:bCs/>
          <w:sz w:val="20"/>
        </w:rPr>
        <w:t>Modelo Distrital de Relacionamiento Integral con la Ciudadanía que</w:t>
      </w:r>
      <w:r w:rsidR="002C2242" w:rsidRPr="000A6723">
        <w:rPr>
          <w:rFonts w:cs="Arial"/>
          <w:bCs/>
          <w:sz w:val="20"/>
        </w:rPr>
        <w:t xml:space="preserve"> es adoptado mediante Decreto 542 del 2023</w:t>
      </w:r>
      <w:r w:rsidR="008E53B9" w:rsidRPr="000A6723">
        <w:rPr>
          <w:rFonts w:cs="Arial"/>
          <w:bCs/>
          <w:sz w:val="20"/>
        </w:rPr>
        <w:t xml:space="preserve">, los cuales deben ser involucrados en nuestro modelo de servicio. </w:t>
      </w:r>
    </w:p>
    <w:p w14:paraId="511036F5" w14:textId="77777777" w:rsidR="002C2242" w:rsidRPr="000A6723" w:rsidRDefault="002C2242" w:rsidP="00F14C17">
      <w:pPr>
        <w:pBdr>
          <w:top w:val="nil"/>
          <w:left w:val="nil"/>
          <w:bottom w:val="nil"/>
          <w:right w:val="nil"/>
          <w:between w:val="nil"/>
        </w:pBdr>
        <w:jc w:val="both"/>
        <w:rPr>
          <w:rFonts w:cs="Arial"/>
          <w:bCs/>
          <w:sz w:val="20"/>
        </w:rPr>
      </w:pPr>
    </w:p>
    <w:p w14:paraId="512A8969" w14:textId="171D78C9" w:rsidR="00F14C17" w:rsidRPr="000A6723" w:rsidRDefault="00F14C17" w:rsidP="00F14C17">
      <w:pPr>
        <w:pBdr>
          <w:top w:val="nil"/>
          <w:left w:val="nil"/>
          <w:bottom w:val="nil"/>
          <w:right w:val="nil"/>
          <w:between w:val="nil"/>
        </w:pBdr>
        <w:jc w:val="both"/>
        <w:rPr>
          <w:rFonts w:cs="Arial"/>
          <w:bCs/>
          <w:sz w:val="20"/>
        </w:rPr>
      </w:pPr>
      <w:r w:rsidRPr="000A6723">
        <w:rPr>
          <w:rFonts w:cs="Arial"/>
          <w:bCs/>
          <w:sz w:val="20"/>
        </w:rPr>
        <w:t>Este Modelo debe gestionar de manera integral la relación con la ciudadanía, los usuarios y grupos de interés y de valor de la Secretaria Distrital de Ambiente, con el fin de permitirle a la Ciudadanía ejercer sus derechos y cumplir con sus obligaciones en los diferentes tramites y/o servicios que ofrece la Entidad y de esta manera fortalecer la confianza institucional  que se reflejará en la percepción y satisfacción ciudadana de los usuarios de la SDA, al finalizar todos los momentos de verdad en el ciclo de la prestación del servicio integrando las diferentes áreas o procesos involucrados.</w:t>
      </w:r>
    </w:p>
    <w:p w14:paraId="6AC67DB5" w14:textId="77777777" w:rsidR="00F14C17" w:rsidRDefault="00F14C17" w:rsidP="00F14C17">
      <w:pPr>
        <w:pBdr>
          <w:top w:val="nil"/>
          <w:left w:val="nil"/>
          <w:bottom w:val="nil"/>
          <w:right w:val="nil"/>
          <w:between w:val="nil"/>
        </w:pBdr>
        <w:jc w:val="both"/>
        <w:rPr>
          <w:rFonts w:cs="Arial"/>
          <w:bCs/>
          <w:color w:val="000000"/>
          <w:sz w:val="20"/>
          <w:highlight w:val="cyan"/>
        </w:rPr>
      </w:pPr>
    </w:p>
    <w:p w14:paraId="0D434FA1" w14:textId="71633107" w:rsidR="00E34DB7" w:rsidRDefault="00A56F93" w:rsidP="001C1127">
      <w:pPr>
        <w:pBdr>
          <w:top w:val="nil"/>
          <w:left w:val="nil"/>
          <w:bottom w:val="nil"/>
          <w:right w:val="nil"/>
          <w:between w:val="nil"/>
        </w:pBdr>
        <w:jc w:val="both"/>
        <w:rPr>
          <w:rFonts w:cs="Arial"/>
          <w:bCs/>
          <w:color w:val="000000"/>
          <w:sz w:val="20"/>
        </w:rPr>
      </w:pPr>
      <w:r>
        <w:rPr>
          <w:rFonts w:cs="Arial"/>
          <w:bCs/>
          <w:color w:val="000000"/>
          <w:sz w:val="20"/>
        </w:rPr>
        <w:t>Por otro lado</w:t>
      </w:r>
      <w:r w:rsidR="00C61416" w:rsidRPr="00C61416">
        <w:rPr>
          <w:rFonts w:cs="Arial"/>
          <w:bCs/>
          <w:color w:val="000000"/>
          <w:sz w:val="20"/>
        </w:rPr>
        <w:t>, las estrategias de educación ambiental, participación ciudadana y de comunicación pública orientadas</w:t>
      </w:r>
      <w:r w:rsidR="00E34DB7">
        <w:rPr>
          <w:rFonts w:cs="Arial"/>
          <w:bCs/>
          <w:color w:val="000000"/>
          <w:sz w:val="20"/>
        </w:rPr>
        <w:t xml:space="preserve"> a la </w:t>
      </w:r>
      <w:r w:rsidR="00B16336">
        <w:rPr>
          <w:rFonts w:cs="Arial"/>
          <w:bCs/>
          <w:color w:val="000000"/>
          <w:sz w:val="20"/>
        </w:rPr>
        <w:t>resiliencia</w:t>
      </w:r>
      <w:r w:rsidR="00E34DB7">
        <w:rPr>
          <w:rFonts w:cs="Arial"/>
          <w:bCs/>
          <w:color w:val="000000"/>
          <w:sz w:val="20"/>
        </w:rPr>
        <w:t xml:space="preserve"> climática son necesarias y urgentes dado que el cambio climático es un problema</w:t>
      </w:r>
      <w:r>
        <w:rPr>
          <w:rFonts w:cs="Arial"/>
          <w:bCs/>
          <w:color w:val="000000"/>
          <w:sz w:val="20"/>
        </w:rPr>
        <w:t xml:space="preserve"> complejo, </w:t>
      </w:r>
      <w:r w:rsidRPr="00A56F93">
        <w:rPr>
          <w:rFonts w:cs="Arial"/>
          <w:bCs/>
          <w:color w:val="000000"/>
          <w:sz w:val="20"/>
        </w:rPr>
        <w:t>lo que hacer necesario avanzar en procesos de co</w:t>
      </w:r>
      <w:r>
        <w:rPr>
          <w:rFonts w:cs="Arial"/>
          <w:bCs/>
          <w:color w:val="000000"/>
          <w:sz w:val="20"/>
        </w:rPr>
        <w:t xml:space="preserve">ordinación y articulación entre múltiples actores. La pedagogía frente al cambio climático se hace urgente, no solo por la inminencia de la crisis climática, sino porque sus </w:t>
      </w:r>
      <w:r w:rsidR="00E34DB7">
        <w:rPr>
          <w:rFonts w:cs="Arial"/>
          <w:bCs/>
          <w:color w:val="000000"/>
          <w:sz w:val="20"/>
        </w:rPr>
        <w:t xml:space="preserve">efectos suceden a lo largo de periodos de tiempo que se miden en décadas, por lo que un ciudadano podría no notar la ocurrencia de cambios en el sistema climático y en la manera en la que su calidad de vida se ve afectada por esos cambios (CONPES 31 de 2023 Política Pública de Acción Climática). </w:t>
      </w:r>
    </w:p>
    <w:p w14:paraId="1899393B" w14:textId="1AEA3EEE" w:rsidR="00F14C17" w:rsidRDefault="00F14C17" w:rsidP="001C1127">
      <w:pPr>
        <w:pBdr>
          <w:top w:val="nil"/>
          <w:left w:val="nil"/>
          <w:bottom w:val="nil"/>
          <w:right w:val="nil"/>
          <w:between w:val="nil"/>
        </w:pBdr>
        <w:jc w:val="both"/>
        <w:rPr>
          <w:rFonts w:cs="Arial"/>
          <w:bCs/>
          <w:color w:val="000000"/>
          <w:sz w:val="20"/>
        </w:rPr>
      </w:pPr>
    </w:p>
    <w:p w14:paraId="672259E1" w14:textId="26505CD0" w:rsidR="00B5364F" w:rsidRPr="00194B66" w:rsidRDefault="00B5364F" w:rsidP="001C1127">
      <w:pPr>
        <w:pBdr>
          <w:top w:val="nil"/>
          <w:left w:val="nil"/>
          <w:bottom w:val="nil"/>
          <w:right w:val="nil"/>
          <w:between w:val="nil"/>
        </w:pBdr>
        <w:rPr>
          <w:rFonts w:cs="Arial"/>
          <w:b/>
          <w:bCs/>
          <w:color w:val="000000"/>
          <w:sz w:val="20"/>
        </w:rPr>
      </w:pPr>
    </w:p>
    <w:p w14:paraId="2961AE15" w14:textId="7DF2BF82" w:rsidR="0071369E" w:rsidRDefault="0018003D" w:rsidP="001C2521">
      <w:pPr>
        <w:pStyle w:val="Prrafodelista"/>
        <w:numPr>
          <w:ilvl w:val="2"/>
          <w:numId w:val="3"/>
        </w:numPr>
        <w:pBdr>
          <w:top w:val="nil"/>
          <w:left w:val="nil"/>
          <w:bottom w:val="nil"/>
          <w:right w:val="nil"/>
          <w:between w:val="nil"/>
        </w:pBdr>
        <w:contextualSpacing/>
        <w:rPr>
          <w:rFonts w:cs="Arial"/>
          <w:b/>
          <w:bCs/>
          <w:color w:val="000000"/>
          <w:sz w:val="20"/>
        </w:rPr>
      </w:pPr>
      <w:r w:rsidRPr="00460983">
        <w:rPr>
          <w:rFonts w:cs="Arial"/>
          <w:b/>
          <w:bCs/>
          <w:color w:val="000000"/>
          <w:sz w:val="20"/>
        </w:rPr>
        <w:t>Magnitud actual del problema e indicadores de referencia</w:t>
      </w:r>
      <w:r w:rsidR="0071369E" w:rsidRPr="00460983">
        <w:rPr>
          <w:rFonts w:cs="Arial"/>
          <w:b/>
          <w:bCs/>
          <w:color w:val="000000"/>
          <w:sz w:val="20"/>
        </w:rPr>
        <w:t>.</w:t>
      </w:r>
    </w:p>
    <w:p w14:paraId="2C973580" w14:textId="77777777" w:rsidR="001C1127" w:rsidRPr="00460983" w:rsidRDefault="001C1127" w:rsidP="001C1127">
      <w:pPr>
        <w:pStyle w:val="Prrafodelista"/>
        <w:pBdr>
          <w:top w:val="nil"/>
          <w:left w:val="nil"/>
          <w:bottom w:val="nil"/>
          <w:right w:val="nil"/>
          <w:between w:val="nil"/>
        </w:pBdr>
        <w:ind w:left="1080"/>
        <w:contextualSpacing/>
        <w:rPr>
          <w:rFonts w:cs="Arial"/>
          <w:b/>
          <w:bCs/>
          <w:color w:val="000000"/>
          <w:sz w:val="20"/>
        </w:rPr>
      </w:pPr>
    </w:p>
    <w:p w14:paraId="26FCF058" w14:textId="37F4C50F" w:rsidR="00A56F93" w:rsidRDefault="005E5242" w:rsidP="001C1127">
      <w:pPr>
        <w:pBdr>
          <w:top w:val="nil"/>
          <w:left w:val="nil"/>
          <w:bottom w:val="nil"/>
          <w:right w:val="nil"/>
          <w:between w:val="nil"/>
        </w:pBdr>
        <w:jc w:val="both"/>
        <w:rPr>
          <w:rFonts w:cs="Arial"/>
          <w:color w:val="000000"/>
          <w:sz w:val="20"/>
        </w:rPr>
      </w:pPr>
      <w:r w:rsidRPr="001C1127">
        <w:rPr>
          <w:rFonts w:cs="Arial"/>
          <w:color w:val="000000"/>
          <w:sz w:val="20"/>
        </w:rPr>
        <w:t>De acuerdo con el</w:t>
      </w:r>
      <w:r w:rsidR="001C1127" w:rsidRPr="001C1127">
        <w:rPr>
          <w:rFonts w:cs="Arial"/>
          <w:color w:val="000000"/>
          <w:sz w:val="20"/>
        </w:rPr>
        <w:t xml:space="preserve"> resultado del instrumento de evaluación del conocimiento</w:t>
      </w:r>
      <w:r w:rsidR="007502CC">
        <w:rPr>
          <w:rFonts w:cs="Arial"/>
          <w:color w:val="000000"/>
          <w:sz w:val="20"/>
        </w:rPr>
        <w:t>,</w:t>
      </w:r>
      <w:r w:rsidR="001C1127" w:rsidRPr="001C1127">
        <w:rPr>
          <w:rFonts w:cs="Arial"/>
          <w:color w:val="000000"/>
          <w:sz w:val="20"/>
        </w:rPr>
        <w:t xml:space="preserve"> que se empezó aplicar en el año 2018 por parte de la Oficina de Participación, Educación y Localidades de la Secre</w:t>
      </w:r>
      <w:r w:rsidR="00BF7CB7">
        <w:rPr>
          <w:rFonts w:cs="Arial"/>
          <w:color w:val="000000"/>
          <w:sz w:val="20"/>
        </w:rPr>
        <w:t>tar</w:t>
      </w:r>
      <w:r w:rsidR="00BB3286">
        <w:rPr>
          <w:rFonts w:cs="Arial"/>
          <w:color w:val="000000"/>
          <w:sz w:val="20"/>
        </w:rPr>
        <w:t>í</w:t>
      </w:r>
      <w:r w:rsidR="00BF7CB7">
        <w:rPr>
          <w:rFonts w:cs="Arial"/>
          <w:color w:val="000000"/>
          <w:sz w:val="20"/>
        </w:rPr>
        <w:t xml:space="preserve">a Distrital de </w:t>
      </w:r>
      <w:r w:rsidR="00BF7CB7" w:rsidRPr="004A70BA">
        <w:rPr>
          <w:rFonts w:cs="Arial"/>
          <w:color w:val="000000"/>
          <w:sz w:val="20"/>
        </w:rPr>
        <w:t>Ambiente, de las 7257 personas evaluadas</w:t>
      </w:r>
      <w:r w:rsidR="00BF7CB7" w:rsidRPr="00C87426">
        <w:rPr>
          <w:rFonts w:cs="Arial"/>
          <w:color w:val="000000"/>
          <w:sz w:val="20"/>
        </w:rPr>
        <w:t xml:space="preserve"> en 2023</w:t>
      </w:r>
      <w:r w:rsidR="007502CC" w:rsidRPr="00C87426">
        <w:rPr>
          <w:rFonts w:cs="Arial"/>
          <w:color w:val="000000"/>
          <w:sz w:val="20"/>
        </w:rPr>
        <w:t>, 4351</w:t>
      </w:r>
      <w:r w:rsidR="004A70BA">
        <w:rPr>
          <w:rFonts w:cs="Arial"/>
          <w:color w:val="000000"/>
          <w:sz w:val="20"/>
        </w:rPr>
        <w:t xml:space="preserve"> </w:t>
      </w:r>
      <w:r w:rsidR="007502CC">
        <w:rPr>
          <w:rFonts w:cs="Arial"/>
          <w:color w:val="000000"/>
          <w:sz w:val="20"/>
        </w:rPr>
        <w:t xml:space="preserve">obtuvieron un </w:t>
      </w:r>
      <w:r w:rsidR="007502CC" w:rsidRPr="00C87426">
        <w:rPr>
          <w:rFonts w:cs="Arial"/>
          <w:color w:val="000000"/>
          <w:sz w:val="20"/>
        </w:rPr>
        <w:t>puntaje bajo</w:t>
      </w:r>
      <w:r w:rsidR="001C1127" w:rsidRPr="001C1127">
        <w:rPr>
          <w:rFonts w:cs="Arial"/>
          <w:color w:val="000000"/>
          <w:sz w:val="20"/>
        </w:rPr>
        <w:t xml:space="preserve"> antes de iniciar las </w:t>
      </w:r>
      <w:r w:rsidR="007502CC">
        <w:rPr>
          <w:rFonts w:cs="Arial"/>
          <w:color w:val="000000"/>
          <w:sz w:val="20"/>
        </w:rPr>
        <w:t>acciones de educación ambiental.</w:t>
      </w:r>
      <w:r w:rsidR="001C1127">
        <w:rPr>
          <w:rFonts w:cs="Arial"/>
          <w:color w:val="000000"/>
          <w:sz w:val="20"/>
        </w:rPr>
        <w:t xml:space="preserve"> </w:t>
      </w:r>
      <w:r w:rsidR="007502CC">
        <w:rPr>
          <w:rFonts w:cs="Arial"/>
          <w:color w:val="000000"/>
          <w:sz w:val="20"/>
        </w:rPr>
        <w:t>Esto evidencia</w:t>
      </w:r>
      <w:r w:rsidR="001C1127" w:rsidRPr="001C1127">
        <w:rPr>
          <w:rFonts w:cs="Arial"/>
          <w:color w:val="000000"/>
          <w:sz w:val="20"/>
        </w:rPr>
        <w:t xml:space="preserve"> </w:t>
      </w:r>
      <w:r w:rsidR="007502CC">
        <w:rPr>
          <w:rFonts w:cs="Arial"/>
          <w:color w:val="000000"/>
          <w:sz w:val="20"/>
        </w:rPr>
        <w:t xml:space="preserve">el </w:t>
      </w:r>
      <w:r w:rsidR="001C1127" w:rsidRPr="001C1127">
        <w:rPr>
          <w:rFonts w:cs="Arial"/>
          <w:color w:val="000000"/>
          <w:sz w:val="20"/>
        </w:rPr>
        <w:t>bajo conocimiento que tienen las personas sobre la</w:t>
      </w:r>
      <w:r w:rsidR="007502CC">
        <w:rPr>
          <w:rFonts w:cs="Arial"/>
          <w:color w:val="000000"/>
          <w:sz w:val="20"/>
        </w:rPr>
        <w:t xml:space="preserve"> acción climática, agua y Estructura Ecológica P</w:t>
      </w:r>
      <w:r w:rsidR="001C1127" w:rsidRPr="001C1127">
        <w:rPr>
          <w:rFonts w:cs="Arial"/>
          <w:color w:val="000000"/>
          <w:sz w:val="20"/>
        </w:rPr>
        <w:t>rincipal, gestión de riesgos, cambio climático, manejo de residuos sólidos y biodiversidad.</w:t>
      </w:r>
      <w:r w:rsidR="00A56F93">
        <w:rPr>
          <w:rFonts w:cs="Arial"/>
          <w:color w:val="000000"/>
          <w:sz w:val="20"/>
        </w:rPr>
        <w:t xml:space="preserve"> </w:t>
      </w:r>
      <w:r w:rsidR="004A70BA">
        <w:rPr>
          <w:rFonts w:cs="Arial"/>
          <w:color w:val="000000"/>
          <w:sz w:val="20"/>
        </w:rPr>
        <w:t xml:space="preserve">Es de aclarar que esa línea base se obtiene del 10% de las personas que participan en las actividades y se eligen de manera aleatoria para obtener una muestra significativa de toda la población que se atiende. </w:t>
      </w:r>
      <w:r w:rsidR="001C1127" w:rsidRPr="001C1127">
        <w:rPr>
          <w:rFonts w:cs="Arial"/>
          <w:color w:val="000000"/>
          <w:sz w:val="20"/>
        </w:rPr>
        <w:t xml:space="preserve">Para la interpretación de los resultados se establecieron las dos clasificaciones que se </w:t>
      </w:r>
      <w:r w:rsidR="001C1127" w:rsidRPr="00A56F93">
        <w:rPr>
          <w:rFonts w:cs="Arial"/>
          <w:color w:val="000000"/>
          <w:sz w:val="20"/>
        </w:rPr>
        <w:t xml:space="preserve">mostraron en </w:t>
      </w:r>
      <w:r w:rsidR="00A56F93">
        <w:rPr>
          <w:rFonts w:cs="Arial"/>
          <w:color w:val="000000"/>
          <w:sz w:val="20"/>
        </w:rPr>
        <w:t>la tabla 1</w:t>
      </w:r>
      <w:r w:rsidR="001C1127" w:rsidRPr="00A56F93">
        <w:rPr>
          <w:rFonts w:cs="Arial"/>
          <w:color w:val="000000"/>
          <w:sz w:val="20"/>
        </w:rPr>
        <w:t xml:space="preserve"> </w:t>
      </w:r>
      <w:r w:rsidR="001C1127" w:rsidRPr="001C1127">
        <w:rPr>
          <w:rFonts w:cs="Arial"/>
          <w:color w:val="000000"/>
          <w:sz w:val="20"/>
        </w:rPr>
        <w:t>y que permitieron m</w:t>
      </w:r>
      <w:r w:rsidR="007502CC">
        <w:rPr>
          <w:rFonts w:cs="Arial"/>
          <w:color w:val="000000"/>
          <w:sz w:val="20"/>
        </w:rPr>
        <w:t xml:space="preserve">edir el aumento o disminución </w:t>
      </w:r>
      <w:r w:rsidR="001C1127" w:rsidRPr="001C1127">
        <w:rPr>
          <w:rFonts w:cs="Arial"/>
          <w:color w:val="000000"/>
          <w:sz w:val="20"/>
        </w:rPr>
        <w:t>del conocimiento luego de la realización de las a</w:t>
      </w:r>
      <w:r w:rsidR="001C1127">
        <w:rPr>
          <w:rFonts w:cs="Arial"/>
          <w:color w:val="000000"/>
          <w:sz w:val="20"/>
        </w:rPr>
        <w:t xml:space="preserve">cciones de educación ambiental. </w:t>
      </w:r>
    </w:p>
    <w:p w14:paraId="3794F057" w14:textId="77777777" w:rsidR="00A56F93" w:rsidRDefault="00A56F93" w:rsidP="001C1127">
      <w:pPr>
        <w:pBdr>
          <w:top w:val="nil"/>
          <w:left w:val="nil"/>
          <w:bottom w:val="nil"/>
          <w:right w:val="nil"/>
          <w:between w:val="nil"/>
        </w:pBdr>
        <w:jc w:val="both"/>
        <w:rPr>
          <w:rFonts w:cs="Arial"/>
          <w:color w:val="000000"/>
          <w:sz w:val="20"/>
        </w:rPr>
      </w:pPr>
    </w:p>
    <w:p w14:paraId="1376E179" w14:textId="0C406FB5" w:rsidR="001C1127" w:rsidRDefault="001C4B1B" w:rsidP="001C1127">
      <w:pPr>
        <w:pBdr>
          <w:top w:val="nil"/>
          <w:left w:val="nil"/>
          <w:bottom w:val="nil"/>
          <w:right w:val="nil"/>
          <w:between w:val="nil"/>
        </w:pBdr>
        <w:jc w:val="both"/>
        <w:rPr>
          <w:rFonts w:cs="Arial"/>
          <w:color w:val="000000"/>
          <w:sz w:val="20"/>
        </w:rPr>
      </w:pPr>
      <w:r>
        <w:rPr>
          <w:rFonts w:cs="Arial"/>
          <w:color w:val="000000"/>
          <w:sz w:val="20"/>
        </w:rPr>
        <w:t xml:space="preserve">Este bajo conocimiento frente a temas ambientales incide en la falta de cuidado del territorio a nivel local, lo que se evidencia en la persistencia de diferentes situaciones ambientales conflictivas relacionadas con la </w:t>
      </w:r>
      <w:r>
        <w:rPr>
          <w:rFonts w:cs="Arial"/>
          <w:color w:val="000000"/>
          <w:sz w:val="20"/>
        </w:rPr>
        <w:lastRenderedPageBreak/>
        <w:t>contaminación hídrica, del aire, auditiva y visual</w:t>
      </w:r>
      <w:r w:rsidR="004A2ECC">
        <w:rPr>
          <w:rFonts w:cs="Arial"/>
          <w:color w:val="000000"/>
          <w:sz w:val="20"/>
        </w:rPr>
        <w:t>, afectaciones a la Estructura Ecológica Principal y la biodiversidad, entre otras</w:t>
      </w:r>
      <w:r>
        <w:rPr>
          <w:rFonts w:cs="Arial"/>
          <w:color w:val="000000"/>
          <w:sz w:val="20"/>
        </w:rPr>
        <w:t xml:space="preserve">. </w:t>
      </w:r>
      <w:r w:rsidR="00422B77">
        <w:rPr>
          <w:rFonts w:cs="Arial"/>
          <w:color w:val="000000"/>
          <w:sz w:val="20"/>
        </w:rPr>
        <w:t>La</w:t>
      </w:r>
      <w:r>
        <w:rPr>
          <w:rFonts w:cs="Arial"/>
          <w:color w:val="000000"/>
          <w:sz w:val="20"/>
        </w:rPr>
        <w:t xml:space="preserve"> persistencia de situaciones ambientales conflictivas </w:t>
      </w:r>
      <w:r w:rsidR="001C1127" w:rsidRPr="001C1127">
        <w:rPr>
          <w:rFonts w:cs="Arial"/>
          <w:color w:val="000000"/>
          <w:sz w:val="20"/>
        </w:rPr>
        <w:t>ocasiona impactos negativos sobre el ambiente, como</w:t>
      </w:r>
      <w:r w:rsidR="00422B77">
        <w:rPr>
          <w:rFonts w:cs="Arial"/>
          <w:color w:val="000000"/>
          <w:sz w:val="20"/>
        </w:rPr>
        <w:t xml:space="preserve"> la</w:t>
      </w:r>
      <w:r w:rsidR="001C1127" w:rsidRPr="001C1127">
        <w:rPr>
          <w:rFonts w:cs="Arial"/>
          <w:color w:val="000000"/>
          <w:sz w:val="20"/>
        </w:rPr>
        <w:t xml:space="preserve"> contaminación de los cuerpos de agua y los suelos de la ciudad. Situaciones </w:t>
      </w:r>
      <w:r w:rsidR="00E34DB7">
        <w:rPr>
          <w:rFonts w:cs="Arial"/>
          <w:color w:val="000000"/>
          <w:sz w:val="20"/>
        </w:rPr>
        <w:t>en las cuales la educación ambiental</w:t>
      </w:r>
      <w:r w:rsidR="00C61416">
        <w:rPr>
          <w:rFonts w:cs="Arial"/>
          <w:color w:val="000000"/>
          <w:sz w:val="20"/>
        </w:rPr>
        <w:t>,</w:t>
      </w:r>
      <w:r w:rsidR="00E34DB7">
        <w:rPr>
          <w:rFonts w:cs="Arial"/>
          <w:color w:val="000000"/>
          <w:sz w:val="20"/>
        </w:rPr>
        <w:t xml:space="preserve"> la participación ciudadana</w:t>
      </w:r>
      <w:r w:rsidR="00C61416">
        <w:rPr>
          <w:rFonts w:cs="Arial"/>
          <w:color w:val="000000"/>
          <w:sz w:val="20"/>
        </w:rPr>
        <w:t xml:space="preserve"> y la comunicación pública</w:t>
      </w:r>
      <w:r w:rsidR="00E34DB7">
        <w:rPr>
          <w:rFonts w:cs="Arial"/>
          <w:color w:val="000000"/>
          <w:sz w:val="20"/>
        </w:rPr>
        <w:t xml:space="preserve"> tienen una contribución significativa.</w:t>
      </w:r>
      <w:r w:rsidR="001C1127" w:rsidRPr="001C1127">
        <w:rPr>
          <w:rFonts w:cs="Arial"/>
          <w:color w:val="000000"/>
          <w:sz w:val="20"/>
        </w:rPr>
        <w:t xml:space="preserve"> </w:t>
      </w:r>
    </w:p>
    <w:p w14:paraId="4D70C47A" w14:textId="77777777" w:rsidR="004A70BA" w:rsidRDefault="004A70BA" w:rsidP="001C1127">
      <w:pPr>
        <w:pBdr>
          <w:top w:val="nil"/>
          <w:left w:val="nil"/>
          <w:bottom w:val="nil"/>
          <w:right w:val="nil"/>
          <w:between w:val="nil"/>
        </w:pBdr>
        <w:jc w:val="both"/>
        <w:rPr>
          <w:rFonts w:cs="Arial"/>
          <w:strike/>
          <w:color w:val="000000"/>
          <w:sz w:val="20"/>
        </w:rPr>
      </w:pPr>
    </w:p>
    <w:p w14:paraId="25348FEC" w14:textId="6B1F8B3A" w:rsidR="004A2ECC" w:rsidRDefault="006E5B26" w:rsidP="001C1127">
      <w:pPr>
        <w:pBdr>
          <w:top w:val="nil"/>
          <w:left w:val="nil"/>
          <w:bottom w:val="nil"/>
          <w:right w:val="nil"/>
          <w:between w:val="nil"/>
        </w:pBdr>
        <w:jc w:val="both"/>
        <w:rPr>
          <w:rFonts w:cs="Arial"/>
          <w:color w:val="000000"/>
          <w:sz w:val="20"/>
        </w:rPr>
      </w:pPr>
      <w:r w:rsidRPr="004A70BA">
        <w:rPr>
          <w:rFonts w:cs="Arial"/>
          <w:sz w:val="20"/>
        </w:rPr>
        <w:t>Por otra parte</w:t>
      </w:r>
      <w:r w:rsidR="004A2ECC">
        <w:rPr>
          <w:rFonts w:cs="Arial"/>
          <w:color w:val="000000"/>
          <w:sz w:val="20"/>
        </w:rPr>
        <w:t xml:space="preserve">, la necesidad de aumentar la apropiación social de conocimiento frente a temas ambientales mediante </w:t>
      </w:r>
      <w:r w:rsidR="00422B77">
        <w:rPr>
          <w:rFonts w:cs="Arial"/>
          <w:color w:val="000000"/>
          <w:sz w:val="20"/>
        </w:rPr>
        <w:t xml:space="preserve">la ejecución </w:t>
      </w:r>
      <w:r w:rsidR="004A2ECC">
        <w:rPr>
          <w:rFonts w:cs="Arial"/>
          <w:color w:val="000000"/>
          <w:sz w:val="20"/>
        </w:rPr>
        <w:t xml:space="preserve">estrategias de participación, comunicación y educación se hace evidente en la disminución de la percepción de la ciudadanía frente a la necesidad de priorizar temas ambientales desde la administración distrital, dado que esta percepción disminuyó más del 15% entre 2017 y 2023. Esto quiere decir que la ciudadanía percibe que los temas ambientales no son de importante priorización desde la gestión ambiental distrital (Bogotá Cómo Vamos, 2023). </w:t>
      </w:r>
    </w:p>
    <w:p w14:paraId="474D9DFE" w14:textId="77777777" w:rsidR="00951640" w:rsidRDefault="00951640" w:rsidP="001C1127">
      <w:pPr>
        <w:pBdr>
          <w:top w:val="nil"/>
          <w:left w:val="nil"/>
          <w:bottom w:val="nil"/>
          <w:right w:val="nil"/>
          <w:between w:val="nil"/>
        </w:pBdr>
        <w:jc w:val="both"/>
        <w:rPr>
          <w:rFonts w:cs="Arial"/>
          <w:color w:val="000000"/>
          <w:sz w:val="20"/>
        </w:rPr>
      </w:pPr>
    </w:p>
    <w:p w14:paraId="332A0F76" w14:textId="0597C059" w:rsidR="00951640" w:rsidRPr="004A70BA" w:rsidRDefault="00951640" w:rsidP="00951640">
      <w:pPr>
        <w:pBdr>
          <w:top w:val="nil"/>
          <w:left w:val="nil"/>
          <w:bottom w:val="nil"/>
          <w:right w:val="nil"/>
          <w:between w:val="nil"/>
        </w:pBdr>
        <w:jc w:val="both"/>
        <w:rPr>
          <w:rFonts w:cs="Arial"/>
          <w:color w:val="000000"/>
          <w:sz w:val="20"/>
        </w:rPr>
      </w:pPr>
      <w:r>
        <w:rPr>
          <w:rFonts w:cs="Arial"/>
          <w:color w:val="000000"/>
          <w:sz w:val="20"/>
        </w:rPr>
        <w:t xml:space="preserve">Según </w:t>
      </w:r>
      <w:r w:rsidRPr="001C1127">
        <w:rPr>
          <w:rFonts w:cs="Arial"/>
          <w:color w:val="000000"/>
          <w:sz w:val="20"/>
        </w:rPr>
        <w:t>los resultados de la Encuesta de Cultura Ambiental en Bogotá D.C. aplicada en 2021 por la Secretaría Distrital de Cultura, Recreación y Deporte, en la categoría de “elementos de la Estructura Ecológica Principal”</w:t>
      </w:r>
      <w:r>
        <w:rPr>
          <w:rFonts w:cs="Arial"/>
          <w:color w:val="000000"/>
          <w:sz w:val="20"/>
        </w:rPr>
        <w:t>, el 79%</w:t>
      </w:r>
      <w:r w:rsidRPr="001C1127">
        <w:rPr>
          <w:rFonts w:cs="Arial"/>
          <w:color w:val="000000"/>
          <w:sz w:val="20"/>
        </w:rPr>
        <w:t xml:space="preserve"> </w:t>
      </w:r>
      <w:r w:rsidRPr="00A56F93">
        <w:rPr>
          <w:rFonts w:cs="Arial"/>
          <w:color w:val="000000"/>
          <w:sz w:val="20"/>
        </w:rPr>
        <w:t>manifiesta no haber visitado</w:t>
      </w:r>
      <w:r>
        <w:rPr>
          <w:rFonts w:cs="Arial"/>
          <w:color w:val="000000"/>
          <w:sz w:val="20"/>
        </w:rPr>
        <w:t xml:space="preserve"> en el último año los humedales, el 86% reservas forestales</w:t>
      </w:r>
      <w:r w:rsidRPr="00A56F93">
        <w:rPr>
          <w:rFonts w:cs="Arial"/>
          <w:color w:val="000000"/>
          <w:sz w:val="20"/>
        </w:rPr>
        <w:t xml:space="preserve">, </w:t>
      </w:r>
      <w:r>
        <w:rPr>
          <w:rFonts w:cs="Arial"/>
          <w:color w:val="000000"/>
          <w:sz w:val="20"/>
        </w:rPr>
        <w:t>el 80% ríos</w:t>
      </w:r>
      <w:r w:rsidRPr="00A56F93">
        <w:rPr>
          <w:rFonts w:cs="Arial"/>
          <w:color w:val="000000"/>
          <w:sz w:val="20"/>
        </w:rPr>
        <w:t xml:space="preserve">, </w:t>
      </w:r>
      <w:r>
        <w:rPr>
          <w:rFonts w:cs="Arial"/>
          <w:color w:val="000000"/>
          <w:sz w:val="20"/>
        </w:rPr>
        <w:t>el 80% quebradas</w:t>
      </w:r>
      <w:r w:rsidRPr="00A56F93">
        <w:rPr>
          <w:rFonts w:cs="Arial"/>
          <w:color w:val="000000"/>
          <w:sz w:val="20"/>
        </w:rPr>
        <w:t xml:space="preserve">, </w:t>
      </w:r>
      <w:r>
        <w:rPr>
          <w:rFonts w:cs="Arial"/>
          <w:color w:val="000000"/>
          <w:sz w:val="20"/>
        </w:rPr>
        <w:t>el 68% parques naturales</w:t>
      </w:r>
      <w:r w:rsidRPr="00A56F93">
        <w:rPr>
          <w:rFonts w:cs="Arial"/>
          <w:color w:val="000000"/>
          <w:sz w:val="20"/>
        </w:rPr>
        <w:t xml:space="preserve">, </w:t>
      </w:r>
      <w:r>
        <w:rPr>
          <w:rFonts w:cs="Arial"/>
          <w:color w:val="000000"/>
          <w:sz w:val="20"/>
        </w:rPr>
        <w:t>el 88% páramos</w:t>
      </w:r>
      <w:r w:rsidRPr="00A56F93">
        <w:rPr>
          <w:rFonts w:cs="Arial"/>
          <w:color w:val="000000"/>
          <w:sz w:val="20"/>
        </w:rPr>
        <w:t xml:space="preserve">, </w:t>
      </w:r>
      <w:r>
        <w:rPr>
          <w:rFonts w:cs="Arial"/>
          <w:color w:val="000000"/>
          <w:sz w:val="20"/>
        </w:rPr>
        <w:t xml:space="preserve">el 83% </w:t>
      </w:r>
      <w:r w:rsidRPr="00A56F93">
        <w:rPr>
          <w:rFonts w:cs="Arial"/>
          <w:color w:val="000000"/>
          <w:sz w:val="20"/>
        </w:rPr>
        <w:t>sendero</w:t>
      </w:r>
      <w:r>
        <w:rPr>
          <w:rFonts w:cs="Arial"/>
          <w:color w:val="000000"/>
          <w:sz w:val="20"/>
        </w:rPr>
        <w:t>s en los Cerros Orientales</w:t>
      </w:r>
      <w:r w:rsidRPr="00A56F93">
        <w:rPr>
          <w:rFonts w:cs="Arial"/>
          <w:color w:val="000000"/>
          <w:sz w:val="20"/>
        </w:rPr>
        <w:t xml:space="preserve">, </w:t>
      </w:r>
      <w:r>
        <w:rPr>
          <w:rFonts w:cs="Arial"/>
          <w:color w:val="000000"/>
          <w:sz w:val="20"/>
        </w:rPr>
        <w:t>el 93% Aulas Ambientales</w:t>
      </w:r>
      <w:r w:rsidRPr="00A56F93">
        <w:rPr>
          <w:rFonts w:cs="Arial"/>
          <w:color w:val="000000"/>
          <w:sz w:val="20"/>
        </w:rPr>
        <w:t xml:space="preserve">, </w:t>
      </w:r>
      <w:r>
        <w:rPr>
          <w:rFonts w:cs="Arial"/>
          <w:color w:val="000000"/>
          <w:sz w:val="20"/>
        </w:rPr>
        <w:t xml:space="preserve">el 83% </w:t>
      </w:r>
      <w:r w:rsidRPr="00A56F93">
        <w:rPr>
          <w:rFonts w:cs="Arial"/>
          <w:color w:val="000000"/>
          <w:sz w:val="20"/>
        </w:rPr>
        <w:t xml:space="preserve">corredores </w:t>
      </w:r>
      <w:r>
        <w:rPr>
          <w:rFonts w:cs="Arial"/>
          <w:color w:val="000000"/>
          <w:sz w:val="20"/>
        </w:rPr>
        <w:t xml:space="preserve">ambientales </w:t>
      </w:r>
      <w:r w:rsidRPr="00A56F93">
        <w:rPr>
          <w:rFonts w:cs="Arial"/>
          <w:color w:val="000000"/>
          <w:sz w:val="20"/>
        </w:rPr>
        <w:t xml:space="preserve">de la ciudad. Esta encuesta se aplicó a una muestra de 2282 personas. </w:t>
      </w:r>
      <w:r>
        <w:rPr>
          <w:rFonts w:cs="Arial"/>
          <w:color w:val="000000"/>
          <w:sz w:val="20"/>
        </w:rPr>
        <w:t xml:space="preserve">Esto evidencia el desconocimiento por parte de las personas en Bogotá D.C. frente a los elementos de la Estructura Ecológica Principal, lo que refuerza la necesidad de aumentar la apropiación social del </w:t>
      </w:r>
      <w:r w:rsidRPr="004A70BA">
        <w:rPr>
          <w:rFonts w:cs="Arial"/>
          <w:color w:val="000000"/>
          <w:sz w:val="20"/>
        </w:rPr>
        <w:t>conocimiento frente a estos, y cómo se configuran como escenarios de adaptación y mitigación al cambio climático, mediante estrategias de educación ambiental, comunicación</w:t>
      </w:r>
      <w:r w:rsidR="00F14C17">
        <w:rPr>
          <w:rFonts w:cs="Arial"/>
          <w:color w:val="000000"/>
          <w:sz w:val="20"/>
        </w:rPr>
        <w:t>,</w:t>
      </w:r>
      <w:r w:rsidRPr="004A70BA">
        <w:rPr>
          <w:rFonts w:cs="Arial"/>
          <w:color w:val="000000"/>
          <w:sz w:val="20"/>
        </w:rPr>
        <w:t xml:space="preserve"> participación ciudadana</w:t>
      </w:r>
      <w:r w:rsidR="00F14C17">
        <w:rPr>
          <w:rFonts w:cs="Arial"/>
          <w:color w:val="000000"/>
          <w:sz w:val="20"/>
        </w:rPr>
        <w:t xml:space="preserve"> y </w:t>
      </w:r>
      <w:r w:rsidR="00F14C17" w:rsidRPr="000A6723">
        <w:rPr>
          <w:rFonts w:cs="Arial"/>
          <w:color w:val="000000"/>
          <w:sz w:val="20"/>
        </w:rPr>
        <w:t>servicio a la ciudadanía</w:t>
      </w:r>
      <w:r w:rsidRPr="000A6723">
        <w:rPr>
          <w:rFonts w:cs="Arial"/>
          <w:color w:val="000000"/>
          <w:sz w:val="20"/>
        </w:rPr>
        <w:t>.</w:t>
      </w:r>
      <w:r w:rsidRPr="004A70BA">
        <w:rPr>
          <w:rFonts w:cs="Arial"/>
          <w:color w:val="000000"/>
          <w:sz w:val="20"/>
        </w:rPr>
        <w:t xml:space="preserve">  </w:t>
      </w:r>
    </w:p>
    <w:p w14:paraId="78CEDE10" w14:textId="77777777" w:rsidR="00951640" w:rsidRPr="004A70BA" w:rsidRDefault="00951640" w:rsidP="001C1127">
      <w:pPr>
        <w:pBdr>
          <w:top w:val="nil"/>
          <w:left w:val="nil"/>
          <w:bottom w:val="nil"/>
          <w:right w:val="nil"/>
          <w:between w:val="nil"/>
        </w:pBdr>
        <w:jc w:val="both"/>
        <w:rPr>
          <w:rFonts w:cs="Arial"/>
          <w:color w:val="000000"/>
          <w:sz w:val="20"/>
        </w:rPr>
      </w:pPr>
    </w:p>
    <w:p w14:paraId="44EFAFE6" w14:textId="77777777" w:rsidR="001C1127" w:rsidRPr="004A70BA" w:rsidRDefault="001C1127" w:rsidP="001C1127">
      <w:pPr>
        <w:pBdr>
          <w:top w:val="nil"/>
          <w:left w:val="nil"/>
          <w:bottom w:val="nil"/>
          <w:right w:val="nil"/>
          <w:between w:val="nil"/>
        </w:pBdr>
        <w:rPr>
          <w:rFonts w:cs="Arial"/>
          <w:color w:val="000000"/>
          <w:sz w:val="20"/>
        </w:rPr>
      </w:pPr>
    </w:p>
    <w:p w14:paraId="0C6BDAC7" w14:textId="102A878F" w:rsidR="00667675" w:rsidRPr="004A70BA" w:rsidRDefault="0018003D" w:rsidP="001C2521">
      <w:pPr>
        <w:pStyle w:val="Prrafodelista"/>
        <w:numPr>
          <w:ilvl w:val="2"/>
          <w:numId w:val="3"/>
        </w:numPr>
        <w:pBdr>
          <w:top w:val="nil"/>
          <w:left w:val="nil"/>
          <w:bottom w:val="nil"/>
          <w:right w:val="nil"/>
          <w:between w:val="nil"/>
        </w:pBdr>
        <w:rPr>
          <w:rFonts w:cs="Arial"/>
          <w:b/>
          <w:bCs/>
          <w:color w:val="000000"/>
          <w:sz w:val="20"/>
        </w:rPr>
      </w:pPr>
      <w:r w:rsidRPr="004A70BA">
        <w:rPr>
          <w:rFonts w:cs="Arial"/>
          <w:b/>
          <w:bCs/>
          <w:color w:val="000000"/>
          <w:sz w:val="20"/>
        </w:rPr>
        <w:t>Antecedente y descripción de la situación actual</w:t>
      </w:r>
    </w:p>
    <w:p w14:paraId="265EE156" w14:textId="395141A9" w:rsidR="001C1127" w:rsidRPr="004A70BA" w:rsidRDefault="001C1127" w:rsidP="001C1127">
      <w:pPr>
        <w:pStyle w:val="Prrafodelista"/>
        <w:pBdr>
          <w:top w:val="nil"/>
          <w:left w:val="nil"/>
          <w:bottom w:val="nil"/>
          <w:right w:val="nil"/>
          <w:between w:val="nil"/>
        </w:pBdr>
        <w:ind w:left="1080"/>
        <w:rPr>
          <w:rFonts w:cs="Arial"/>
          <w:b/>
          <w:bCs/>
          <w:color w:val="000000"/>
          <w:sz w:val="20"/>
        </w:rPr>
      </w:pPr>
    </w:p>
    <w:p w14:paraId="2426FE3E" w14:textId="3867B270" w:rsidR="004D49E7" w:rsidRPr="004A70BA" w:rsidRDefault="00D7611D" w:rsidP="001C2521">
      <w:pPr>
        <w:pStyle w:val="Prrafodelista"/>
        <w:numPr>
          <w:ilvl w:val="1"/>
          <w:numId w:val="3"/>
        </w:numPr>
        <w:pBdr>
          <w:top w:val="nil"/>
          <w:left w:val="nil"/>
          <w:bottom w:val="nil"/>
          <w:right w:val="nil"/>
          <w:between w:val="nil"/>
        </w:pBdr>
        <w:rPr>
          <w:rFonts w:cs="Arial"/>
          <w:bCs/>
          <w:color w:val="000000"/>
          <w:sz w:val="20"/>
        </w:rPr>
      </w:pPr>
      <w:r w:rsidRPr="004A70BA">
        <w:rPr>
          <w:rFonts w:cs="Arial"/>
          <w:b/>
          <w:bCs/>
          <w:color w:val="000000"/>
          <w:sz w:val="20"/>
        </w:rPr>
        <w:t>L</w:t>
      </w:r>
      <w:r w:rsidR="004D49E7" w:rsidRPr="004A70BA">
        <w:rPr>
          <w:rFonts w:cs="Arial"/>
          <w:b/>
          <w:bCs/>
          <w:color w:val="000000"/>
          <w:sz w:val="20"/>
        </w:rPr>
        <w:t>ocalización geográfica</w:t>
      </w:r>
    </w:p>
    <w:p w14:paraId="3F37118E" w14:textId="77777777" w:rsidR="009055D9" w:rsidRDefault="009055D9" w:rsidP="009055D9">
      <w:pPr>
        <w:pBdr>
          <w:top w:val="nil"/>
          <w:left w:val="nil"/>
          <w:bottom w:val="nil"/>
          <w:right w:val="nil"/>
          <w:between w:val="nil"/>
        </w:pBdr>
        <w:rPr>
          <w:rFonts w:cs="Arial"/>
          <w:bCs/>
          <w:color w:val="000000"/>
          <w:sz w:val="20"/>
        </w:rPr>
      </w:pPr>
    </w:p>
    <w:p w14:paraId="581B8506" w14:textId="44B67EE0" w:rsidR="003D2774" w:rsidRDefault="00C876B0" w:rsidP="009055D9">
      <w:pPr>
        <w:pBdr>
          <w:top w:val="nil"/>
          <w:left w:val="nil"/>
          <w:bottom w:val="nil"/>
          <w:right w:val="nil"/>
          <w:between w:val="nil"/>
        </w:pBdr>
        <w:rPr>
          <w:rFonts w:cs="Arial"/>
          <w:bCs/>
          <w:color w:val="000000"/>
          <w:sz w:val="20"/>
        </w:rPr>
      </w:pPr>
      <w:r>
        <w:rPr>
          <w:rFonts w:cs="Arial"/>
          <w:bCs/>
          <w:color w:val="000000"/>
          <w:sz w:val="20"/>
        </w:rPr>
        <w:t xml:space="preserve">La problemática </w:t>
      </w:r>
      <w:r w:rsidR="004A2ECC">
        <w:rPr>
          <w:rFonts w:cs="Arial"/>
          <w:bCs/>
          <w:color w:val="000000"/>
          <w:sz w:val="20"/>
        </w:rPr>
        <w:t xml:space="preserve">del bajo conocimiento frente a temas ambientales se evidencia en las 20 localidades de Bogotá D.C., por lo cual toda el área de la ciudad se ve afectada y en esta se evidencia el aumento de las situaciones ambientales conflictivas. </w:t>
      </w:r>
      <w:r>
        <w:rPr>
          <w:rFonts w:cs="Arial"/>
          <w:bCs/>
          <w:color w:val="000000"/>
          <w:sz w:val="20"/>
        </w:rPr>
        <w:t xml:space="preserve"> </w:t>
      </w:r>
    </w:p>
    <w:p w14:paraId="32CB1C42" w14:textId="77777777" w:rsidR="003D2774" w:rsidRPr="009055D9" w:rsidRDefault="003D2774" w:rsidP="009055D9">
      <w:pPr>
        <w:pBdr>
          <w:top w:val="nil"/>
          <w:left w:val="nil"/>
          <w:bottom w:val="nil"/>
          <w:right w:val="nil"/>
          <w:between w:val="nil"/>
        </w:pBdr>
        <w:rPr>
          <w:rFonts w:cs="Arial"/>
          <w:bCs/>
          <w:color w:val="000000"/>
          <w:sz w:val="20"/>
        </w:rPr>
      </w:pPr>
    </w:p>
    <w:p w14:paraId="0D12472E" w14:textId="63954CC9" w:rsidR="00E34DB7" w:rsidRDefault="00A711FA" w:rsidP="004A2ECC">
      <w:pPr>
        <w:pBdr>
          <w:top w:val="nil"/>
          <w:left w:val="nil"/>
          <w:bottom w:val="nil"/>
          <w:right w:val="nil"/>
          <w:between w:val="nil"/>
        </w:pBdr>
        <w:jc w:val="center"/>
        <w:rPr>
          <w:rFonts w:cs="Arial"/>
          <w:b/>
          <w:bCs/>
          <w:sz w:val="20"/>
        </w:rPr>
      </w:pPr>
      <w:r w:rsidRPr="001C1127">
        <w:rPr>
          <w:noProof/>
          <w:highlight w:val="yellow"/>
        </w:rPr>
        <w:lastRenderedPageBreak/>
        <w:drawing>
          <wp:anchor distT="0" distB="0" distL="114300" distR="114300" simplePos="0" relativeHeight="251672576" behindDoc="0" locked="0" layoutInCell="1" allowOverlap="1" wp14:anchorId="71AFA5DD" wp14:editId="7A7B103C">
            <wp:simplePos x="0" y="0"/>
            <wp:positionH relativeFrom="margin">
              <wp:posOffset>0</wp:posOffset>
            </wp:positionH>
            <wp:positionV relativeFrom="paragraph">
              <wp:posOffset>151765</wp:posOffset>
            </wp:positionV>
            <wp:extent cx="5305425" cy="4099560"/>
            <wp:effectExtent l="0" t="0" r="9525"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C BOGOT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5425" cy="4099560"/>
                    </a:xfrm>
                    <a:prstGeom prst="rect">
                      <a:avLst/>
                    </a:prstGeom>
                  </pic:spPr>
                </pic:pic>
              </a:graphicData>
            </a:graphic>
            <wp14:sizeRelH relativeFrom="margin">
              <wp14:pctWidth>0</wp14:pctWidth>
            </wp14:sizeRelH>
            <wp14:sizeRelV relativeFrom="margin">
              <wp14:pctHeight>0</wp14:pctHeight>
            </wp14:sizeRelV>
          </wp:anchor>
        </w:drawing>
      </w:r>
      <w:r w:rsidR="004A2ECC">
        <w:rPr>
          <w:rFonts w:cs="Arial"/>
          <w:b/>
          <w:bCs/>
          <w:sz w:val="20"/>
        </w:rPr>
        <w:t>M</w:t>
      </w:r>
      <w:r w:rsidR="0099566D">
        <w:rPr>
          <w:rFonts w:cs="Arial"/>
          <w:b/>
          <w:bCs/>
          <w:sz w:val="20"/>
        </w:rPr>
        <w:t>apa 1</w:t>
      </w:r>
      <w:r w:rsidR="004A2ECC">
        <w:rPr>
          <w:rFonts w:cs="Arial"/>
          <w:b/>
          <w:bCs/>
          <w:sz w:val="20"/>
        </w:rPr>
        <w:t xml:space="preserve">: </w:t>
      </w:r>
      <w:r w:rsidR="004A2ECC" w:rsidRPr="004A2ECC">
        <w:rPr>
          <w:rFonts w:cs="Arial"/>
          <w:bCs/>
          <w:sz w:val="20"/>
        </w:rPr>
        <w:t>Localización de las situaciones ambientales conflictivas</w:t>
      </w:r>
      <w:r w:rsidR="004A2ECC">
        <w:rPr>
          <w:rFonts w:cs="Arial"/>
          <w:bCs/>
          <w:sz w:val="20"/>
        </w:rPr>
        <w:t xml:space="preserve"> en las 20 localidades de Bogotá D.C.</w:t>
      </w:r>
    </w:p>
    <w:p w14:paraId="6A4FB693" w14:textId="77777777" w:rsidR="004A2ECC" w:rsidRDefault="004A2ECC" w:rsidP="004A2ECC">
      <w:pPr>
        <w:pBdr>
          <w:top w:val="nil"/>
          <w:left w:val="nil"/>
          <w:bottom w:val="nil"/>
          <w:right w:val="nil"/>
          <w:between w:val="nil"/>
        </w:pBdr>
        <w:ind w:left="1440"/>
        <w:rPr>
          <w:bCs/>
          <w:sz w:val="18"/>
          <w:szCs w:val="18"/>
        </w:rPr>
      </w:pPr>
      <w:r>
        <w:rPr>
          <w:bCs/>
          <w:sz w:val="18"/>
          <w:szCs w:val="18"/>
        </w:rPr>
        <w:t xml:space="preserve"> </w:t>
      </w:r>
    </w:p>
    <w:p w14:paraId="114167B0" w14:textId="0F1C0CBB" w:rsidR="00E34DB7" w:rsidRPr="00E34DB7" w:rsidRDefault="00E34DB7" w:rsidP="004A2ECC">
      <w:pPr>
        <w:pBdr>
          <w:top w:val="nil"/>
          <w:left w:val="nil"/>
          <w:bottom w:val="nil"/>
          <w:right w:val="nil"/>
          <w:between w:val="nil"/>
        </w:pBdr>
        <w:ind w:left="1440"/>
        <w:rPr>
          <w:bCs/>
          <w:sz w:val="18"/>
          <w:szCs w:val="18"/>
        </w:rPr>
      </w:pPr>
      <w:r w:rsidRPr="00E34DB7">
        <w:rPr>
          <w:bCs/>
          <w:sz w:val="18"/>
          <w:szCs w:val="18"/>
        </w:rPr>
        <w:t>Fuente: OPEL, 2023</w:t>
      </w:r>
    </w:p>
    <w:p w14:paraId="34229D14" w14:textId="22D21866" w:rsidR="00B5364F" w:rsidRPr="00194B66" w:rsidRDefault="00B5364F" w:rsidP="00D52BFB">
      <w:pPr>
        <w:pBdr>
          <w:top w:val="nil"/>
          <w:left w:val="nil"/>
          <w:bottom w:val="nil"/>
          <w:right w:val="nil"/>
          <w:between w:val="nil"/>
        </w:pBdr>
        <w:ind w:left="1440"/>
        <w:rPr>
          <w:rFonts w:cs="Arial"/>
          <w:b/>
          <w:bCs/>
          <w:sz w:val="20"/>
        </w:rPr>
      </w:pPr>
    </w:p>
    <w:p w14:paraId="701FC370" w14:textId="464C09C8" w:rsidR="00E34DB7" w:rsidRPr="00C876B0" w:rsidRDefault="0018003D" w:rsidP="00C876B0">
      <w:pPr>
        <w:pStyle w:val="Prrafodelista"/>
        <w:numPr>
          <w:ilvl w:val="1"/>
          <w:numId w:val="3"/>
        </w:numPr>
        <w:pBdr>
          <w:top w:val="nil"/>
          <w:left w:val="nil"/>
          <w:bottom w:val="nil"/>
          <w:right w:val="nil"/>
          <w:between w:val="nil"/>
        </w:pBdr>
        <w:ind w:left="1544"/>
        <w:contextualSpacing/>
        <w:rPr>
          <w:rFonts w:cs="Arial"/>
          <w:sz w:val="20"/>
        </w:rPr>
      </w:pPr>
      <w:hyperlink r:id="rId15">
        <w:r w:rsidRPr="00E34DB7">
          <w:rPr>
            <w:rFonts w:cs="Arial"/>
            <w:b/>
            <w:color w:val="000000"/>
            <w:sz w:val="20"/>
          </w:rPr>
          <w:t>Participantes</w:t>
        </w:r>
      </w:hyperlink>
    </w:p>
    <w:p w14:paraId="7708B05F" w14:textId="77777777" w:rsidR="007F587A" w:rsidRPr="006F5BFF" w:rsidRDefault="007F587A" w:rsidP="006F5BFF">
      <w:pPr>
        <w:pBdr>
          <w:top w:val="nil"/>
          <w:left w:val="nil"/>
          <w:bottom w:val="nil"/>
          <w:right w:val="nil"/>
          <w:between w:val="nil"/>
        </w:pBdr>
        <w:contextualSpacing/>
        <w:rPr>
          <w:rFonts w:cs="Arial"/>
          <w:sz w:val="20"/>
        </w:rPr>
      </w:pPr>
    </w:p>
    <w:p w14:paraId="1A8411FD" w14:textId="468D5073" w:rsidR="004239EA" w:rsidRPr="000F19D0" w:rsidRDefault="004239EA" w:rsidP="001C2521">
      <w:pPr>
        <w:pStyle w:val="Prrafodelista"/>
        <w:numPr>
          <w:ilvl w:val="2"/>
          <w:numId w:val="3"/>
        </w:numPr>
        <w:pBdr>
          <w:top w:val="nil"/>
          <w:left w:val="nil"/>
          <w:bottom w:val="nil"/>
          <w:right w:val="nil"/>
          <w:between w:val="nil"/>
        </w:pBdr>
        <w:contextualSpacing/>
        <w:rPr>
          <w:rFonts w:cs="Arial"/>
          <w:b/>
          <w:sz w:val="20"/>
        </w:rPr>
      </w:pPr>
      <w:r w:rsidRPr="000F19D0">
        <w:rPr>
          <w:rFonts w:cs="Arial"/>
          <w:b/>
          <w:sz w:val="20"/>
        </w:rPr>
        <w:t>Caracterización de participantes</w:t>
      </w:r>
    </w:p>
    <w:p w14:paraId="1D7C74CD" w14:textId="25238975" w:rsidR="00F550E3" w:rsidRPr="00194B66" w:rsidRDefault="00F550E3" w:rsidP="004239EA">
      <w:pPr>
        <w:pStyle w:val="Prrafodelista"/>
        <w:pBdr>
          <w:top w:val="nil"/>
          <w:left w:val="nil"/>
          <w:bottom w:val="nil"/>
          <w:right w:val="nil"/>
          <w:between w:val="nil"/>
        </w:pBdr>
        <w:ind w:left="600"/>
        <w:contextualSpacing/>
        <w:rPr>
          <w:rFonts w:cs="Arial"/>
          <w:b/>
          <w:sz w:val="20"/>
        </w:rPr>
      </w:pPr>
    </w:p>
    <w:p w14:paraId="512F2F58" w14:textId="1CAC5412" w:rsidR="006F5BFF" w:rsidRDefault="006F5BFF" w:rsidP="00E60623">
      <w:pPr>
        <w:pBdr>
          <w:top w:val="nil"/>
          <w:left w:val="nil"/>
          <w:bottom w:val="nil"/>
          <w:right w:val="nil"/>
          <w:between w:val="nil"/>
        </w:pBdr>
        <w:jc w:val="both"/>
        <w:rPr>
          <w:rFonts w:cs="Arial"/>
          <w:sz w:val="20"/>
        </w:rPr>
      </w:pPr>
      <w:r w:rsidRPr="006F5BFF">
        <w:rPr>
          <w:rFonts w:cs="Arial"/>
          <w:sz w:val="20"/>
        </w:rPr>
        <w:t>En el marco de los procesos de participación, educac</w:t>
      </w:r>
      <w:r w:rsidR="00E60623">
        <w:rPr>
          <w:rFonts w:cs="Arial"/>
          <w:sz w:val="20"/>
        </w:rPr>
        <w:t>ión ambiental</w:t>
      </w:r>
      <w:r w:rsidR="00F14C17">
        <w:rPr>
          <w:rFonts w:cs="Arial"/>
          <w:sz w:val="20"/>
        </w:rPr>
        <w:t xml:space="preserve">, </w:t>
      </w:r>
      <w:r w:rsidR="00E60623">
        <w:rPr>
          <w:rFonts w:cs="Arial"/>
          <w:sz w:val="20"/>
        </w:rPr>
        <w:t>comunicaciones</w:t>
      </w:r>
      <w:r w:rsidR="00F14C17">
        <w:rPr>
          <w:rFonts w:cs="Arial"/>
          <w:sz w:val="20"/>
        </w:rPr>
        <w:t xml:space="preserve"> y servicio a la ciudadanía</w:t>
      </w:r>
      <w:r w:rsidR="00E60623">
        <w:rPr>
          <w:rFonts w:cs="Arial"/>
          <w:sz w:val="20"/>
        </w:rPr>
        <w:t xml:space="preserve"> </w:t>
      </w:r>
      <w:r w:rsidRPr="006F5BFF">
        <w:rPr>
          <w:rFonts w:cs="Arial"/>
          <w:sz w:val="20"/>
        </w:rPr>
        <w:t xml:space="preserve">se contempla la </w:t>
      </w:r>
      <w:r w:rsidR="00B01591">
        <w:rPr>
          <w:rFonts w:cs="Arial"/>
          <w:sz w:val="20"/>
        </w:rPr>
        <w:t xml:space="preserve">vinculación </w:t>
      </w:r>
      <w:r w:rsidRPr="006F5BFF">
        <w:rPr>
          <w:rFonts w:cs="Arial"/>
          <w:sz w:val="20"/>
        </w:rPr>
        <w:t xml:space="preserve">de organizaciones ambientales, procesos ciudadanos, instituciones educativas públicas y privadas, </w:t>
      </w:r>
      <w:r w:rsidR="00E60623">
        <w:rPr>
          <w:rFonts w:cs="Arial"/>
          <w:sz w:val="20"/>
        </w:rPr>
        <w:t>entidades públicas, empresas privadas y comunidad en general, entre otras. Las acciones de educación ambiental, participación ciudadana</w:t>
      </w:r>
      <w:r w:rsidR="00F14C17">
        <w:rPr>
          <w:rFonts w:cs="Arial"/>
          <w:sz w:val="20"/>
        </w:rPr>
        <w:t>,</w:t>
      </w:r>
      <w:r w:rsidR="00E60623">
        <w:rPr>
          <w:rFonts w:cs="Arial"/>
          <w:sz w:val="20"/>
        </w:rPr>
        <w:t xml:space="preserve"> comunicaciones</w:t>
      </w:r>
      <w:r w:rsidR="00F14C17">
        <w:rPr>
          <w:rFonts w:cs="Arial"/>
          <w:sz w:val="20"/>
        </w:rPr>
        <w:t xml:space="preserve"> y servicio a la ciudadanía</w:t>
      </w:r>
      <w:r w:rsidR="00E60623">
        <w:rPr>
          <w:rFonts w:cs="Arial"/>
          <w:sz w:val="20"/>
        </w:rPr>
        <w:t>, orientadas a la acción climática están dirigidas a toda la población de Bogotá D.C. en su visión de región y en ellas son transversales los enfoques ambiental, territorial, poblacional diferen</w:t>
      </w:r>
      <w:r w:rsidR="001A0700">
        <w:rPr>
          <w:rFonts w:cs="Arial"/>
          <w:sz w:val="20"/>
        </w:rPr>
        <w:t xml:space="preserve">cial, de género y de derechos. </w:t>
      </w:r>
    </w:p>
    <w:p w14:paraId="5A938FD9" w14:textId="77777777" w:rsidR="001A0700" w:rsidRPr="006F5BFF" w:rsidRDefault="001A0700" w:rsidP="00E60623">
      <w:pPr>
        <w:pBdr>
          <w:top w:val="nil"/>
          <w:left w:val="nil"/>
          <w:bottom w:val="nil"/>
          <w:right w:val="nil"/>
          <w:between w:val="nil"/>
        </w:pBdr>
        <w:jc w:val="both"/>
        <w:rPr>
          <w:rFonts w:cs="Arial"/>
          <w:sz w:val="20"/>
        </w:rPr>
      </w:pPr>
    </w:p>
    <w:p w14:paraId="1A3815D8" w14:textId="37E3A15C" w:rsidR="006F5BFF" w:rsidRPr="006F5BFF" w:rsidRDefault="00E60623" w:rsidP="004A2ECC">
      <w:pPr>
        <w:pBdr>
          <w:top w:val="nil"/>
          <w:left w:val="nil"/>
          <w:bottom w:val="nil"/>
          <w:right w:val="nil"/>
          <w:between w:val="nil"/>
        </w:pBdr>
        <w:jc w:val="both"/>
        <w:rPr>
          <w:rFonts w:cs="Arial"/>
          <w:sz w:val="20"/>
        </w:rPr>
      </w:pPr>
      <w:r w:rsidRPr="000A6723">
        <w:rPr>
          <w:rFonts w:cs="Arial"/>
          <w:sz w:val="20"/>
        </w:rPr>
        <w:t xml:space="preserve">En el desarrollo de estas acciones se le da cumplimiento a los compromisos </w:t>
      </w:r>
      <w:r w:rsidR="006F5BFF" w:rsidRPr="000A6723">
        <w:rPr>
          <w:rFonts w:cs="Arial"/>
          <w:sz w:val="20"/>
        </w:rPr>
        <w:t>de las diferentes políticas públicas</w:t>
      </w:r>
      <w:r w:rsidRPr="000A6723">
        <w:rPr>
          <w:rFonts w:cs="Arial"/>
          <w:sz w:val="20"/>
        </w:rPr>
        <w:t xml:space="preserve"> sectoriales</w:t>
      </w:r>
      <w:r w:rsidR="006F5BFF" w:rsidRPr="000A6723">
        <w:rPr>
          <w:rFonts w:cs="Arial"/>
          <w:sz w:val="20"/>
        </w:rPr>
        <w:t xml:space="preserve"> </w:t>
      </w:r>
      <w:r w:rsidRPr="000A6723">
        <w:rPr>
          <w:rFonts w:cs="Arial"/>
          <w:sz w:val="20"/>
        </w:rPr>
        <w:t xml:space="preserve">y </w:t>
      </w:r>
      <w:r w:rsidR="006F5BFF" w:rsidRPr="000A6723">
        <w:rPr>
          <w:rFonts w:cs="Arial"/>
          <w:sz w:val="20"/>
        </w:rPr>
        <w:t>poblacionales que competen al Distrito Capital</w:t>
      </w:r>
      <w:r w:rsidR="00EB14E4" w:rsidRPr="000A6723">
        <w:rPr>
          <w:rFonts w:cs="Arial"/>
          <w:sz w:val="20"/>
        </w:rPr>
        <w:t>, y</w:t>
      </w:r>
      <w:r w:rsidR="006F5BFF" w:rsidRPr="000A6723">
        <w:rPr>
          <w:rFonts w:cs="Arial"/>
          <w:sz w:val="20"/>
        </w:rPr>
        <w:t xml:space="preserve"> se articula con las estrategias distritales de atención poblacional, en</w:t>
      </w:r>
      <w:r w:rsidR="00EB14E4" w:rsidRPr="000A6723">
        <w:rPr>
          <w:rFonts w:cs="Arial"/>
          <w:sz w:val="20"/>
        </w:rPr>
        <w:t xml:space="preserve"> las cuales</w:t>
      </w:r>
      <w:r w:rsidR="006F5BFF" w:rsidRPr="000A6723">
        <w:rPr>
          <w:rFonts w:cs="Arial"/>
          <w:sz w:val="20"/>
        </w:rPr>
        <w:t xml:space="preserve"> la Secretaría Distrital de Ambiente reconoce y propende por el cumplimiento de objetivos que se dirigen al mejoramiento de las condiciones de vida de sus habitantes, el relacionami</w:t>
      </w:r>
      <w:r w:rsidR="00EB14E4" w:rsidRPr="000A6723">
        <w:rPr>
          <w:rFonts w:cs="Arial"/>
          <w:sz w:val="20"/>
        </w:rPr>
        <w:t xml:space="preserve">ento con el entorno, </w:t>
      </w:r>
      <w:r w:rsidR="006F5BFF" w:rsidRPr="000A6723">
        <w:rPr>
          <w:rFonts w:cs="Arial"/>
          <w:sz w:val="20"/>
        </w:rPr>
        <w:t>la preservación de los bienes y servicios ambientales de Bogotá</w:t>
      </w:r>
      <w:r w:rsidR="00EB14E4" w:rsidRPr="000A6723">
        <w:rPr>
          <w:rFonts w:cs="Arial"/>
          <w:sz w:val="20"/>
        </w:rPr>
        <w:t xml:space="preserve"> y la contribución a la acción climática</w:t>
      </w:r>
      <w:r w:rsidR="006F5BFF" w:rsidRPr="000A6723">
        <w:rPr>
          <w:rFonts w:cs="Arial"/>
          <w:sz w:val="20"/>
        </w:rPr>
        <w:t>; visibilizando y reconociendo la diferencia y la diversidad en todas sus manifestaciones.</w:t>
      </w:r>
    </w:p>
    <w:p w14:paraId="74AAAEE5" w14:textId="1CACDF61" w:rsidR="006F5BFF" w:rsidRPr="006F5BFF" w:rsidRDefault="006F5BFF" w:rsidP="006F5BFF">
      <w:pPr>
        <w:pBdr>
          <w:top w:val="nil"/>
          <w:left w:val="nil"/>
          <w:bottom w:val="nil"/>
          <w:right w:val="nil"/>
          <w:between w:val="nil"/>
        </w:pBdr>
        <w:ind w:left="284"/>
        <w:jc w:val="both"/>
        <w:rPr>
          <w:rFonts w:cs="Arial"/>
          <w:sz w:val="20"/>
        </w:rPr>
      </w:pPr>
    </w:p>
    <w:p w14:paraId="25F49CF9" w14:textId="56E5A1D6" w:rsidR="004D66BC" w:rsidRDefault="006F5BFF" w:rsidP="006F5BFF">
      <w:pPr>
        <w:pBdr>
          <w:top w:val="nil"/>
          <w:left w:val="nil"/>
          <w:bottom w:val="nil"/>
          <w:right w:val="nil"/>
          <w:between w:val="nil"/>
        </w:pBdr>
        <w:ind w:left="284"/>
        <w:jc w:val="both"/>
        <w:rPr>
          <w:rFonts w:cs="Arial"/>
          <w:sz w:val="20"/>
        </w:rPr>
      </w:pPr>
      <w:r w:rsidRPr="000A6723">
        <w:rPr>
          <w:rFonts w:cs="Arial"/>
          <w:sz w:val="20"/>
        </w:rPr>
        <w:t>Desde la educación ambienta</w:t>
      </w:r>
      <w:r w:rsidR="00EB14E4" w:rsidRPr="000A6723">
        <w:rPr>
          <w:rFonts w:cs="Arial"/>
          <w:sz w:val="20"/>
        </w:rPr>
        <w:t>l, la participación ciudadana</w:t>
      </w:r>
      <w:r w:rsidR="00F14C17" w:rsidRPr="000A6723">
        <w:rPr>
          <w:rFonts w:cs="Arial"/>
          <w:sz w:val="20"/>
        </w:rPr>
        <w:t>,</w:t>
      </w:r>
      <w:r w:rsidR="00EB14E4" w:rsidRPr="000A6723">
        <w:rPr>
          <w:rFonts w:cs="Arial"/>
          <w:sz w:val="20"/>
        </w:rPr>
        <w:t xml:space="preserve"> la comunicación</w:t>
      </w:r>
      <w:r w:rsidR="00F14C17" w:rsidRPr="000A6723">
        <w:rPr>
          <w:rFonts w:cs="Arial"/>
          <w:sz w:val="20"/>
        </w:rPr>
        <w:t xml:space="preserve"> y servicio a la ciudadanía</w:t>
      </w:r>
      <w:r w:rsidR="00EB14E4" w:rsidRPr="000A6723">
        <w:rPr>
          <w:rFonts w:cs="Arial"/>
          <w:sz w:val="20"/>
        </w:rPr>
        <w:t xml:space="preserve">, </w:t>
      </w:r>
      <w:r w:rsidRPr="000A6723">
        <w:rPr>
          <w:rFonts w:cs="Arial"/>
          <w:sz w:val="20"/>
        </w:rPr>
        <w:t xml:space="preserve">se </w:t>
      </w:r>
      <w:r w:rsidR="00716706" w:rsidRPr="000A6723">
        <w:rPr>
          <w:rFonts w:cs="Arial"/>
          <w:sz w:val="20"/>
        </w:rPr>
        <w:t xml:space="preserve">dirigen estrategias y acciones </w:t>
      </w:r>
      <w:r w:rsidRPr="000A6723">
        <w:rPr>
          <w:rFonts w:cs="Arial"/>
          <w:sz w:val="20"/>
        </w:rPr>
        <w:t xml:space="preserve">de abordaje al cumplimiento de derechos en los diferentes ciclos vitales del ser humano, iniciando desde la gestación, la primera infancia, la infancia, la adolescencia, la juventud, la población adulta, el envejecimiento y la vejez, las garantías de las mujeres, las construcciones de género y las orientaciones sexuales, la superación de barreras para las personas con discapacidad, la resignificación y dignificación del fenómeno de la habitabilidad en calle, el reconocimiento de las familias como sujeto colectivo, </w:t>
      </w:r>
      <w:r w:rsidR="00B16C3F" w:rsidRPr="000A6723">
        <w:rPr>
          <w:rFonts w:cs="Arial"/>
          <w:sz w:val="20"/>
        </w:rPr>
        <w:t>el reconocimiento</w:t>
      </w:r>
      <w:r w:rsidRPr="000A6723">
        <w:rPr>
          <w:rFonts w:cs="Arial"/>
          <w:sz w:val="20"/>
        </w:rPr>
        <w:t xml:space="preserve"> de los grupos étnicos presentes en Bogotá, entre otros.</w:t>
      </w:r>
      <w:r w:rsidR="001F60A1" w:rsidRPr="000A6723">
        <w:rPr>
          <w:rFonts w:cs="Arial"/>
          <w:sz w:val="20"/>
        </w:rPr>
        <w:t xml:space="preserve"> Para la vigencia 2023, la distribución en género en las actividades de educación ambiental y participación ciudadana fue de aproximadamente 50</w:t>
      </w:r>
      <w:r w:rsidR="001F60A1" w:rsidRPr="000A6723">
        <w:rPr>
          <w:rFonts w:cs="Arial"/>
          <w:sz w:val="20"/>
        </w:rPr>
        <w:br/>
        <w:t>% y 50%, es decir que participaron aproximadamente las mismas mujeres que hombres. En cuanto a los grupos etarios, la distribución fue la siguiente: primera infancia</w:t>
      </w:r>
      <w:r w:rsidR="009375F8" w:rsidRPr="000A6723">
        <w:rPr>
          <w:rFonts w:cs="Arial"/>
          <w:sz w:val="20"/>
        </w:rPr>
        <w:t xml:space="preserve"> 9,3%</w:t>
      </w:r>
      <w:r w:rsidR="001F60A1" w:rsidRPr="000A6723">
        <w:rPr>
          <w:rFonts w:cs="Arial"/>
          <w:sz w:val="20"/>
        </w:rPr>
        <w:t>, infancia</w:t>
      </w:r>
      <w:r w:rsidR="009375F8" w:rsidRPr="000A6723">
        <w:rPr>
          <w:rFonts w:cs="Arial"/>
          <w:sz w:val="20"/>
        </w:rPr>
        <w:t xml:space="preserve"> 51%</w:t>
      </w:r>
      <w:r w:rsidR="001F60A1" w:rsidRPr="000A6723">
        <w:rPr>
          <w:rFonts w:cs="Arial"/>
          <w:sz w:val="20"/>
        </w:rPr>
        <w:t>, juventud</w:t>
      </w:r>
      <w:r w:rsidR="009375F8" w:rsidRPr="000A6723">
        <w:rPr>
          <w:rFonts w:cs="Arial"/>
          <w:sz w:val="20"/>
        </w:rPr>
        <w:t xml:space="preserve"> 12,1%</w:t>
      </w:r>
      <w:r w:rsidR="001F60A1" w:rsidRPr="000A6723">
        <w:rPr>
          <w:rFonts w:cs="Arial"/>
          <w:sz w:val="20"/>
        </w:rPr>
        <w:t>, adultez</w:t>
      </w:r>
      <w:r w:rsidR="009375F8" w:rsidRPr="000A6723">
        <w:rPr>
          <w:rFonts w:cs="Arial"/>
          <w:sz w:val="20"/>
        </w:rPr>
        <w:t xml:space="preserve"> 9,8%</w:t>
      </w:r>
      <w:r w:rsidR="001F60A1" w:rsidRPr="000A6723">
        <w:rPr>
          <w:rFonts w:cs="Arial"/>
          <w:sz w:val="20"/>
        </w:rPr>
        <w:t xml:space="preserve">, </w:t>
      </w:r>
      <w:r w:rsidR="009375F8" w:rsidRPr="000A6723">
        <w:rPr>
          <w:rFonts w:cs="Arial"/>
          <w:sz w:val="20"/>
        </w:rPr>
        <w:t xml:space="preserve">y </w:t>
      </w:r>
      <w:r w:rsidR="001F60A1" w:rsidRPr="000A6723">
        <w:rPr>
          <w:rFonts w:cs="Arial"/>
          <w:sz w:val="20"/>
        </w:rPr>
        <w:t>personas mayores</w:t>
      </w:r>
      <w:r w:rsidR="009375F8" w:rsidRPr="000A6723">
        <w:rPr>
          <w:rFonts w:cs="Arial"/>
          <w:sz w:val="20"/>
        </w:rPr>
        <w:t xml:space="preserve"> 17,8%</w:t>
      </w:r>
      <w:r w:rsidR="001F60A1" w:rsidRPr="000A6723">
        <w:rPr>
          <w:rFonts w:cs="Arial"/>
          <w:sz w:val="20"/>
        </w:rPr>
        <w:t>.</w:t>
      </w:r>
      <w:r w:rsidR="001F60A1">
        <w:rPr>
          <w:rFonts w:cs="Arial"/>
          <w:sz w:val="20"/>
        </w:rPr>
        <w:t xml:space="preserve"> </w:t>
      </w:r>
    </w:p>
    <w:p w14:paraId="3337259D" w14:textId="77777777" w:rsidR="0099566D" w:rsidRDefault="0099566D" w:rsidP="006F5BFF">
      <w:pPr>
        <w:pBdr>
          <w:top w:val="nil"/>
          <w:left w:val="nil"/>
          <w:bottom w:val="nil"/>
          <w:right w:val="nil"/>
          <w:between w:val="nil"/>
        </w:pBdr>
        <w:ind w:left="284"/>
        <w:jc w:val="both"/>
        <w:rPr>
          <w:rFonts w:cs="Arial"/>
          <w:sz w:val="20"/>
        </w:rPr>
      </w:pPr>
    </w:p>
    <w:p w14:paraId="64D7F4D4" w14:textId="1AE40C50" w:rsidR="0099566D" w:rsidRDefault="0099566D" w:rsidP="006F5BFF">
      <w:pPr>
        <w:pBdr>
          <w:top w:val="nil"/>
          <w:left w:val="nil"/>
          <w:bottom w:val="nil"/>
          <w:right w:val="nil"/>
          <w:between w:val="nil"/>
        </w:pBdr>
        <w:ind w:left="284"/>
        <w:jc w:val="both"/>
        <w:rPr>
          <w:rFonts w:cs="Arial"/>
          <w:sz w:val="20"/>
        </w:rPr>
      </w:pPr>
      <w:r w:rsidRPr="004A2ECC">
        <w:rPr>
          <w:rFonts w:cs="Arial"/>
          <w:sz w:val="20"/>
        </w:rPr>
        <w:t xml:space="preserve">Tabla 2: </w:t>
      </w:r>
      <w:r w:rsidR="004A2ECC">
        <w:rPr>
          <w:rFonts w:cs="Arial"/>
          <w:sz w:val="20"/>
        </w:rPr>
        <w:t>Actores involucrados</w:t>
      </w:r>
    </w:p>
    <w:p w14:paraId="35E47B45" w14:textId="77777777" w:rsidR="006F5BFF" w:rsidRDefault="006F5BFF" w:rsidP="006F5BFF">
      <w:pPr>
        <w:pBdr>
          <w:top w:val="nil"/>
          <w:left w:val="nil"/>
          <w:bottom w:val="nil"/>
          <w:right w:val="nil"/>
          <w:between w:val="nil"/>
        </w:pBdr>
        <w:ind w:left="284"/>
        <w:jc w:val="both"/>
        <w:rPr>
          <w:rFonts w:cs="Arial"/>
          <w:sz w:val="20"/>
        </w:rPr>
      </w:pPr>
    </w:p>
    <w:tbl>
      <w:tblPr>
        <w:tblStyle w:val="38"/>
        <w:tblW w:w="864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1418"/>
        <w:gridCol w:w="2561"/>
        <w:gridCol w:w="2825"/>
      </w:tblGrid>
      <w:tr w:rsidR="006F5BFF" w:rsidRPr="003D17FF" w14:paraId="50D0C4FF" w14:textId="77777777" w:rsidTr="00E72F9A">
        <w:trPr>
          <w:trHeight w:val="76"/>
          <w:tblHeader/>
          <w:jc w:val="center"/>
        </w:trPr>
        <w:tc>
          <w:tcPr>
            <w:tcW w:w="1843" w:type="dxa"/>
            <w:shd w:val="clear" w:color="auto" w:fill="A6A6A6" w:themeFill="background1" w:themeFillShade="A6"/>
            <w:vAlign w:val="center"/>
          </w:tcPr>
          <w:p w14:paraId="379D3B4A" w14:textId="77777777" w:rsidR="006F5BFF" w:rsidRPr="005E5242" w:rsidRDefault="006F5BFF" w:rsidP="00D42617">
            <w:pPr>
              <w:jc w:val="center"/>
              <w:rPr>
                <w:rFonts w:cs="Arial"/>
                <w:b/>
                <w:sz w:val="16"/>
                <w:szCs w:val="20"/>
              </w:rPr>
            </w:pPr>
            <w:r w:rsidRPr="005E5242">
              <w:rPr>
                <w:rFonts w:cs="Arial"/>
                <w:b/>
                <w:sz w:val="16"/>
                <w:szCs w:val="20"/>
              </w:rPr>
              <w:t>ACTOR/ENTIDAD</w:t>
            </w:r>
          </w:p>
        </w:tc>
        <w:tc>
          <w:tcPr>
            <w:tcW w:w="1418" w:type="dxa"/>
            <w:shd w:val="clear" w:color="auto" w:fill="A6A6A6" w:themeFill="background1" w:themeFillShade="A6"/>
            <w:vAlign w:val="center"/>
          </w:tcPr>
          <w:p w14:paraId="25F84F04" w14:textId="77777777" w:rsidR="006F5BFF" w:rsidRPr="005E5242" w:rsidRDefault="006F5BFF" w:rsidP="00D42617">
            <w:pPr>
              <w:jc w:val="center"/>
              <w:rPr>
                <w:rFonts w:cs="Arial"/>
                <w:b/>
                <w:sz w:val="16"/>
                <w:szCs w:val="20"/>
              </w:rPr>
            </w:pPr>
            <w:r w:rsidRPr="005E5242">
              <w:rPr>
                <w:rFonts w:cs="Arial"/>
                <w:b/>
                <w:sz w:val="16"/>
                <w:szCs w:val="20"/>
              </w:rPr>
              <w:t>POSICIÓN</w:t>
            </w:r>
          </w:p>
        </w:tc>
        <w:tc>
          <w:tcPr>
            <w:tcW w:w="2561" w:type="dxa"/>
            <w:shd w:val="clear" w:color="auto" w:fill="A6A6A6" w:themeFill="background1" w:themeFillShade="A6"/>
            <w:vAlign w:val="center"/>
          </w:tcPr>
          <w:p w14:paraId="41FC0AB8" w14:textId="77777777" w:rsidR="006F5BFF" w:rsidRPr="005E5242" w:rsidRDefault="006F5BFF" w:rsidP="00D42617">
            <w:pPr>
              <w:jc w:val="center"/>
              <w:rPr>
                <w:rFonts w:cs="Arial"/>
                <w:b/>
                <w:sz w:val="16"/>
                <w:szCs w:val="20"/>
              </w:rPr>
            </w:pPr>
            <w:r w:rsidRPr="005E5242">
              <w:rPr>
                <w:rFonts w:cs="Arial"/>
                <w:b/>
                <w:sz w:val="16"/>
                <w:szCs w:val="20"/>
              </w:rPr>
              <w:t>INTERÉS O EXPECTATIVA</w:t>
            </w:r>
          </w:p>
        </w:tc>
        <w:tc>
          <w:tcPr>
            <w:tcW w:w="2825" w:type="dxa"/>
            <w:shd w:val="clear" w:color="auto" w:fill="A6A6A6" w:themeFill="background1" w:themeFillShade="A6"/>
            <w:vAlign w:val="center"/>
          </w:tcPr>
          <w:p w14:paraId="7D340C82" w14:textId="77777777" w:rsidR="006F5BFF" w:rsidRPr="005E5242" w:rsidRDefault="006F5BFF" w:rsidP="00D42617">
            <w:pPr>
              <w:jc w:val="center"/>
              <w:rPr>
                <w:rFonts w:cs="Arial"/>
                <w:b/>
                <w:sz w:val="16"/>
                <w:szCs w:val="20"/>
              </w:rPr>
            </w:pPr>
            <w:r w:rsidRPr="005E5242">
              <w:rPr>
                <w:rFonts w:cs="Arial"/>
                <w:b/>
                <w:sz w:val="16"/>
                <w:szCs w:val="20"/>
              </w:rPr>
              <w:t>CONTRIBUCIÓN O GESTIÓN</w:t>
            </w:r>
          </w:p>
        </w:tc>
      </w:tr>
      <w:tr w:rsidR="006F5BFF" w:rsidRPr="003D17FF" w14:paraId="5C08BA39" w14:textId="77777777" w:rsidTr="00E72F9A">
        <w:trPr>
          <w:trHeight w:val="423"/>
          <w:jc w:val="center"/>
        </w:trPr>
        <w:tc>
          <w:tcPr>
            <w:tcW w:w="1843" w:type="dxa"/>
            <w:shd w:val="clear" w:color="auto" w:fill="auto"/>
            <w:vAlign w:val="center"/>
          </w:tcPr>
          <w:p w14:paraId="74224885" w14:textId="77777777" w:rsidR="006F5BFF" w:rsidRPr="000A6723" w:rsidRDefault="006F5BFF" w:rsidP="000A6723">
            <w:pPr>
              <w:jc w:val="both"/>
              <w:rPr>
                <w:rFonts w:cs="Arial"/>
                <w:sz w:val="18"/>
                <w:szCs w:val="22"/>
              </w:rPr>
            </w:pPr>
            <w:r w:rsidRPr="000A6723">
              <w:rPr>
                <w:color w:val="000000"/>
                <w:sz w:val="18"/>
                <w:szCs w:val="22"/>
              </w:rPr>
              <w:t xml:space="preserve">Ciudadanía en general </w:t>
            </w:r>
          </w:p>
        </w:tc>
        <w:tc>
          <w:tcPr>
            <w:tcW w:w="1418" w:type="dxa"/>
            <w:shd w:val="clear" w:color="auto" w:fill="auto"/>
            <w:vAlign w:val="center"/>
          </w:tcPr>
          <w:p w14:paraId="62450702" w14:textId="77777777" w:rsidR="006F5BFF" w:rsidRPr="000A6723" w:rsidRDefault="006F5BFF" w:rsidP="000A6723">
            <w:pPr>
              <w:jc w:val="both"/>
              <w:rPr>
                <w:rFonts w:cs="Arial"/>
                <w:sz w:val="18"/>
                <w:szCs w:val="22"/>
              </w:rPr>
            </w:pPr>
            <w:r w:rsidRPr="000A6723">
              <w:rPr>
                <w:color w:val="000000"/>
                <w:sz w:val="18"/>
                <w:szCs w:val="22"/>
              </w:rPr>
              <w:t>Beneficiario</w:t>
            </w:r>
          </w:p>
        </w:tc>
        <w:tc>
          <w:tcPr>
            <w:tcW w:w="2561" w:type="dxa"/>
            <w:shd w:val="clear" w:color="auto" w:fill="auto"/>
            <w:vAlign w:val="center"/>
          </w:tcPr>
          <w:p w14:paraId="0D2AB8C3" w14:textId="507ECE32" w:rsidR="006F5BFF" w:rsidRPr="000A6723" w:rsidRDefault="006F5BFF" w:rsidP="000A6723">
            <w:pPr>
              <w:jc w:val="both"/>
              <w:rPr>
                <w:rFonts w:cs="Arial"/>
                <w:sz w:val="18"/>
                <w:szCs w:val="22"/>
              </w:rPr>
            </w:pPr>
            <w:r w:rsidRPr="000A6723">
              <w:rPr>
                <w:color w:val="000000"/>
                <w:sz w:val="18"/>
                <w:szCs w:val="22"/>
              </w:rPr>
              <w:t>Participación en las estrategias de educación ambiental</w:t>
            </w:r>
            <w:r w:rsidR="00B90589" w:rsidRPr="000A6723">
              <w:rPr>
                <w:color w:val="000000"/>
                <w:sz w:val="18"/>
                <w:szCs w:val="22"/>
              </w:rPr>
              <w:t>,</w:t>
            </w:r>
            <w:r w:rsidRPr="000A6723">
              <w:rPr>
                <w:color w:val="000000"/>
                <w:sz w:val="18"/>
                <w:szCs w:val="22"/>
              </w:rPr>
              <w:t xml:space="preserve"> participación ciudadana</w:t>
            </w:r>
            <w:r w:rsidR="00F14C17" w:rsidRPr="000A6723">
              <w:rPr>
                <w:color w:val="000000"/>
                <w:sz w:val="18"/>
                <w:szCs w:val="22"/>
              </w:rPr>
              <w:t xml:space="preserve">, </w:t>
            </w:r>
            <w:r w:rsidR="00B90589" w:rsidRPr="000A6723">
              <w:rPr>
                <w:color w:val="000000"/>
                <w:sz w:val="18"/>
                <w:szCs w:val="22"/>
              </w:rPr>
              <w:t>de comunicación pública</w:t>
            </w:r>
            <w:r w:rsidR="00F14C17" w:rsidRPr="000A6723">
              <w:rPr>
                <w:color w:val="000000"/>
                <w:sz w:val="18"/>
                <w:szCs w:val="22"/>
              </w:rPr>
              <w:t xml:space="preserve"> y servicio a la ciudadanía</w:t>
            </w:r>
            <w:r w:rsidR="00B90589" w:rsidRPr="000A6723">
              <w:rPr>
                <w:color w:val="000000"/>
                <w:sz w:val="18"/>
                <w:szCs w:val="22"/>
              </w:rPr>
              <w:t>.</w:t>
            </w:r>
          </w:p>
        </w:tc>
        <w:tc>
          <w:tcPr>
            <w:tcW w:w="2825" w:type="dxa"/>
            <w:shd w:val="clear" w:color="auto" w:fill="auto"/>
            <w:vAlign w:val="center"/>
          </w:tcPr>
          <w:p w14:paraId="1F132513" w14:textId="77777777" w:rsidR="006F5BFF" w:rsidRPr="000A6723" w:rsidRDefault="006F5BFF" w:rsidP="000A6723">
            <w:pPr>
              <w:jc w:val="both"/>
              <w:rPr>
                <w:color w:val="000000"/>
                <w:sz w:val="18"/>
                <w:szCs w:val="22"/>
              </w:rPr>
            </w:pPr>
            <w:r w:rsidRPr="000A6723">
              <w:rPr>
                <w:color w:val="000000"/>
                <w:sz w:val="18"/>
                <w:szCs w:val="22"/>
              </w:rPr>
              <w:t>Participación y apropiación de los conocimientos adquiridos para mejor</w:t>
            </w:r>
            <w:r w:rsidR="00EB14E4" w:rsidRPr="000A6723">
              <w:rPr>
                <w:color w:val="000000"/>
                <w:sz w:val="18"/>
                <w:szCs w:val="22"/>
              </w:rPr>
              <w:t>ar sus comportamientos frente a la acción climática,</w:t>
            </w:r>
            <w:r w:rsidRPr="000A6723">
              <w:rPr>
                <w:color w:val="000000"/>
                <w:sz w:val="18"/>
                <w:szCs w:val="22"/>
              </w:rPr>
              <w:t xml:space="preserve"> </w:t>
            </w:r>
            <w:r w:rsidR="00EB14E4" w:rsidRPr="000A6723">
              <w:rPr>
                <w:color w:val="000000"/>
                <w:sz w:val="18"/>
                <w:szCs w:val="22"/>
              </w:rPr>
              <w:t xml:space="preserve">el </w:t>
            </w:r>
            <w:r w:rsidRPr="000A6723">
              <w:rPr>
                <w:color w:val="000000"/>
                <w:sz w:val="18"/>
                <w:szCs w:val="22"/>
              </w:rPr>
              <w:t>cuidado y preservación de las áreas de interés ambiental y la biodiversidad del Distrito Capital</w:t>
            </w:r>
            <w:r w:rsidR="00F14C17" w:rsidRPr="000A6723">
              <w:rPr>
                <w:color w:val="000000"/>
                <w:sz w:val="18"/>
                <w:szCs w:val="22"/>
              </w:rPr>
              <w:t xml:space="preserve">. </w:t>
            </w:r>
          </w:p>
          <w:p w14:paraId="3AFECCEF" w14:textId="354A2D37" w:rsidR="00DB3C5B" w:rsidRPr="000A6723" w:rsidRDefault="00F14C17" w:rsidP="000A6723">
            <w:pPr>
              <w:jc w:val="both"/>
              <w:rPr>
                <w:color w:val="000000"/>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6F5BFF" w:rsidRPr="003D17FF" w14:paraId="429D55EB" w14:textId="77777777" w:rsidTr="00E72F9A">
        <w:trPr>
          <w:trHeight w:val="373"/>
          <w:jc w:val="center"/>
        </w:trPr>
        <w:tc>
          <w:tcPr>
            <w:tcW w:w="1843" w:type="dxa"/>
            <w:shd w:val="clear" w:color="auto" w:fill="auto"/>
            <w:vAlign w:val="center"/>
          </w:tcPr>
          <w:p w14:paraId="55DD0EE6" w14:textId="77777777" w:rsidR="006F5BFF" w:rsidRPr="000A6723" w:rsidRDefault="006F5BFF" w:rsidP="000A6723">
            <w:pPr>
              <w:jc w:val="both"/>
              <w:rPr>
                <w:rFonts w:cs="Arial"/>
                <w:sz w:val="18"/>
                <w:szCs w:val="22"/>
              </w:rPr>
            </w:pPr>
            <w:r w:rsidRPr="000A6723">
              <w:rPr>
                <w:color w:val="000000"/>
                <w:sz w:val="18"/>
                <w:szCs w:val="22"/>
              </w:rPr>
              <w:t>Organizaciones ambientales</w:t>
            </w:r>
          </w:p>
        </w:tc>
        <w:tc>
          <w:tcPr>
            <w:tcW w:w="1418" w:type="dxa"/>
            <w:shd w:val="clear" w:color="auto" w:fill="auto"/>
            <w:vAlign w:val="center"/>
          </w:tcPr>
          <w:p w14:paraId="1C916081" w14:textId="77777777" w:rsidR="006F5BFF" w:rsidRPr="000A6723" w:rsidRDefault="006F5BFF" w:rsidP="000A6723">
            <w:pPr>
              <w:jc w:val="both"/>
              <w:rPr>
                <w:rFonts w:cs="Arial"/>
                <w:sz w:val="18"/>
                <w:szCs w:val="22"/>
              </w:rPr>
            </w:pPr>
            <w:r w:rsidRPr="000A6723">
              <w:rPr>
                <w:color w:val="000000"/>
                <w:sz w:val="18"/>
                <w:szCs w:val="22"/>
              </w:rPr>
              <w:t>Beneficiario</w:t>
            </w:r>
          </w:p>
        </w:tc>
        <w:tc>
          <w:tcPr>
            <w:tcW w:w="2561" w:type="dxa"/>
            <w:shd w:val="clear" w:color="auto" w:fill="auto"/>
            <w:vAlign w:val="center"/>
          </w:tcPr>
          <w:p w14:paraId="102FEB44" w14:textId="44595616" w:rsidR="006F5BFF" w:rsidRPr="000A6723" w:rsidRDefault="006F5BFF" w:rsidP="000A6723">
            <w:pPr>
              <w:jc w:val="both"/>
              <w:rPr>
                <w:rFonts w:cs="Arial"/>
                <w:sz w:val="18"/>
                <w:szCs w:val="22"/>
              </w:rPr>
            </w:pPr>
            <w:r w:rsidRPr="000A6723">
              <w:rPr>
                <w:color w:val="000000"/>
                <w:sz w:val="18"/>
                <w:szCs w:val="22"/>
              </w:rPr>
              <w:t>Participación en las estrategias de educación ambiental</w:t>
            </w:r>
            <w:r w:rsidR="00336864" w:rsidRPr="000A6723">
              <w:rPr>
                <w:color w:val="000000"/>
                <w:sz w:val="18"/>
                <w:szCs w:val="22"/>
              </w:rPr>
              <w:t>,</w:t>
            </w:r>
            <w:r w:rsidRPr="000A6723">
              <w:rPr>
                <w:color w:val="000000"/>
                <w:sz w:val="18"/>
                <w:szCs w:val="22"/>
              </w:rPr>
              <w:t xml:space="preserve"> participación ciudadana</w:t>
            </w:r>
            <w:r w:rsidR="00F14C17" w:rsidRPr="000A6723">
              <w:rPr>
                <w:color w:val="000000"/>
                <w:sz w:val="18"/>
                <w:szCs w:val="22"/>
              </w:rPr>
              <w:t xml:space="preserve"> de comunicación pública y servicio a la ciudadanía.</w:t>
            </w:r>
          </w:p>
        </w:tc>
        <w:tc>
          <w:tcPr>
            <w:tcW w:w="2825" w:type="dxa"/>
            <w:shd w:val="clear" w:color="auto" w:fill="auto"/>
            <w:vAlign w:val="center"/>
          </w:tcPr>
          <w:p w14:paraId="4B9C6E67" w14:textId="77777777" w:rsidR="006F5BFF" w:rsidRPr="000A6723" w:rsidRDefault="006F5BFF" w:rsidP="000A6723">
            <w:pPr>
              <w:jc w:val="both"/>
              <w:rPr>
                <w:color w:val="000000"/>
                <w:sz w:val="18"/>
                <w:szCs w:val="22"/>
              </w:rPr>
            </w:pPr>
            <w:r w:rsidRPr="000A6723">
              <w:rPr>
                <w:color w:val="000000"/>
                <w:sz w:val="18"/>
                <w:szCs w:val="22"/>
              </w:rPr>
              <w:t>Participación incidente y corresponsabilidad ambiental frente a las situaciones ambientales conflictivas</w:t>
            </w:r>
            <w:r w:rsidR="00F14C17" w:rsidRPr="000A6723">
              <w:rPr>
                <w:color w:val="000000"/>
                <w:sz w:val="18"/>
                <w:szCs w:val="22"/>
              </w:rPr>
              <w:t>.</w:t>
            </w:r>
          </w:p>
          <w:p w14:paraId="19613E3C" w14:textId="39C53F5F" w:rsidR="003C33D5" w:rsidRPr="000A6723" w:rsidRDefault="00F14C17" w:rsidP="000A6723">
            <w:pPr>
              <w:jc w:val="both"/>
              <w:rPr>
                <w:rFonts w:cs="Arial"/>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6F5BFF" w:rsidRPr="003D17FF" w14:paraId="00774D6B" w14:textId="77777777" w:rsidTr="00E72F9A">
        <w:trPr>
          <w:trHeight w:val="373"/>
          <w:jc w:val="center"/>
        </w:trPr>
        <w:tc>
          <w:tcPr>
            <w:tcW w:w="1843" w:type="dxa"/>
            <w:shd w:val="clear" w:color="auto" w:fill="auto"/>
            <w:vAlign w:val="center"/>
          </w:tcPr>
          <w:p w14:paraId="28F5F535" w14:textId="77777777" w:rsidR="006F5BFF" w:rsidRPr="000A6723" w:rsidRDefault="006F5BFF" w:rsidP="000A6723">
            <w:pPr>
              <w:jc w:val="both"/>
              <w:rPr>
                <w:color w:val="000000"/>
                <w:sz w:val="18"/>
                <w:szCs w:val="22"/>
              </w:rPr>
            </w:pPr>
            <w:r w:rsidRPr="000A6723">
              <w:rPr>
                <w:color w:val="000000"/>
                <w:sz w:val="18"/>
                <w:szCs w:val="22"/>
              </w:rPr>
              <w:t>Instituciones educativas públicas y privadas</w:t>
            </w:r>
          </w:p>
        </w:tc>
        <w:tc>
          <w:tcPr>
            <w:tcW w:w="1418" w:type="dxa"/>
            <w:shd w:val="clear" w:color="auto" w:fill="auto"/>
            <w:vAlign w:val="center"/>
          </w:tcPr>
          <w:p w14:paraId="7ECCCE1D" w14:textId="77777777" w:rsidR="006F5BFF" w:rsidRPr="000A6723" w:rsidRDefault="006F5BFF" w:rsidP="000A6723">
            <w:pPr>
              <w:jc w:val="both"/>
              <w:rPr>
                <w:color w:val="000000"/>
                <w:sz w:val="18"/>
                <w:szCs w:val="22"/>
              </w:rPr>
            </w:pPr>
            <w:r w:rsidRPr="000A6723">
              <w:rPr>
                <w:color w:val="000000"/>
                <w:sz w:val="18"/>
                <w:szCs w:val="22"/>
              </w:rPr>
              <w:t>Beneficiario</w:t>
            </w:r>
          </w:p>
        </w:tc>
        <w:tc>
          <w:tcPr>
            <w:tcW w:w="2561" w:type="dxa"/>
            <w:shd w:val="clear" w:color="auto" w:fill="auto"/>
            <w:vAlign w:val="center"/>
          </w:tcPr>
          <w:p w14:paraId="120C22E7" w14:textId="6F6845D0" w:rsidR="006F5BFF" w:rsidRPr="000A6723" w:rsidRDefault="006F5BFF" w:rsidP="000A6723">
            <w:pPr>
              <w:jc w:val="both"/>
              <w:rPr>
                <w:color w:val="000000"/>
                <w:sz w:val="18"/>
                <w:szCs w:val="22"/>
              </w:rPr>
            </w:pPr>
            <w:r w:rsidRPr="000A6723">
              <w:rPr>
                <w:color w:val="000000"/>
                <w:sz w:val="18"/>
                <w:szCs w:val="22"/>
              </w:rPr>
              <w:t>Participación en las estrategias de educación ambiental</w:t>
            </w:r>
            <w:r w:rsidR="00336864" w:rsidRPr="000A6723">
              <w:rPr>
                <w:color w:val="000000"/>
                <w:sz w:val="18"/>
                <w:szCs w:val="22"/>
              </w:rPr>
              <w:t>,</w:t>
            </w:r>
            <w:r w:rsidRPr="000A6723">
              <w:rPr>
                <w:color w:val="000000"/>
                <w:sz w:val="18"/>
                <w:szCs w:val="22"/>
              </w:rPr>
              <w:t xml:space="preserve"> participación ciudadana</w:t>
            </w:r>
            <w:r w:rsidR="00F14C17" w:rsidRPr="000A6723">
              <w:rPr>
                <w:color w:val="000000"/>
                <w:sz w:val="18"/>
                <w:szCs w:val="22"/>
              </w:rPr>
              <w:t>, de comunicación pública y servicio a la ciudadanía.</w:t>
            </w:r>
          </w:p>
        </w:tc>
        <w:tc>
          <w:tcPr>
            <w:tcW w:w="2825" w:type="dxa"/>
            <w:shd w:val="clear" w:color="auto" w:fill="auto"/>
            <w:vAlign w:val="center"/>
          </w:tcPr>
          <w:p w14:paraId="4E3CEAAF" w14:textId="77777777" w:rsidR="006F5BFF" w:rsidRPr="000A6723" w:rsidRDefault="00EB14E4" w:rsidP="000A6723">
            <w:pPr>
              <w:jc w:val="both"/>
              <w:rPr>
                <w:color w:val="000000"/>
                <w:sz w:val="18"/>
                <w:szCs w:val="22"/>
              </w:rPr>
            </w:pPr>
            <w:r w:rsidRPr="000A6723">
              <w:rPr>
                <w:color w:val="000000"/>
                <w:sz w:val="18"/>
                <w:szCs w:val="22"/>
              </w:rPr>
              <w:t>Participación y apropiación de los conocimientos adquiridos para mejorar sus comportamientos frente a la acción climática, el cuidado y preservación de las áreas de interés ambiental y la biodiversidad del Distrito Capital</w:t>
            </w:r>
            <w:r w:rsidR="00F14C17" w:rsidRPr="000A6723">
              <w:rPr>
                <w:color w:val="000000"/>
                <w:sz w:val="18"/>
                <w:szCs w:val="22"/>
              </w:rPr>
              <w:t xml:space="preserve">. </w:t>
            </w:r>
          </w:p>
          <w:p w14:paraId="76A3AED6" w14:textId="10ABF6E6" w:rsidR="003C33D5" w:rsidRPr="000A6723" w:rsidRDefault="00F14C17" w:rsidP="000A6723">
            <w:pPr>
              <w:jc w:val="both"/>
              <w:rPr>
                <w:color w:val="000000"/>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EB14E4" w:rsidRPr="003D17FF" w14:paraId="7236100B" w14:textId="77777777" w:rsidTr="00E72F9A">
        <w:trPr>
          <w:trHeight w:val="373"/>
          <w:jc w:val="center"/>
        </w:trPr>
        <w:tc>
          <w:tcPr>
            <w:tcW w:w="1843" w:type="dxa"/>
            <w:shd w:val="clear" w:color="auto" w:fill="auto"/>
            <w:vAlign w:val="center"/>
          </w:tcPr>
          <w:p w14:paraId="5EA0AD45" w14:textId="6E508397" w:rsidR="00EB14E4" w:rsidRPr="000A6723" w:rsidRDefault="00EB14E4" w:rsidP="000A6723">
            <w:pPr>
              <w:jc w:val="both"/>
              <w:rPr>
                <w:color w:val="000000"/>
                <w:sz w:val="18"/>
                <w:szCs w:val="22"/>
              </w:rPr>
            </w:pPr>
            <w:r w:rsidRPr="000A6723">
              <w:rPr>
                <w:color w:val="000000"/>
                <w:sz w:val="18"/>
                <w:szCs w:val="22"/>
              </w:rPr>
              <w:t>Empresas privadas</w:t>
            </w:r>
          </w:p>
        </w:tc>
        <w:tc>
          <w:tcPr>
            <w:tcW w:w="1418" w:type="dxa"/>
            <w:shd w:val="clear" w:color="auto" w:fill="auto"/>
            <w:vAlign w:val="center"/>
          </w:tcPr>
          <w:p w14:paraId="552422A1" w14:textId="7CA13465" w:rsidR="00EB14E4" w:rsidRPr="000A6723" w:rsidRDefault="00EB14E4" w:rsidP="000A6723">
            <w:pPr>
              <w:jc w:val="both"/>
              <w:rPr>
                <w:color w:val="000000"/>
                <w:sz w:val="18"/>
                <w:szCs w:val="22"/>
              </w:rPr>
            </w:pPr>
            <w:r w:rsidRPr="000A6723">
              <w:rPr>
                <w:color w:val="000000"/>
                <w:sz w:val="18"/>
                <w:szCs w:val="22"/>
              </w:rPr>
              <w:t>Beneficiario</w:t>
            </w:r>
          </w:p>
        </w:tc>
        <w:tc>
          <w:tcPr>
            <w:tcW w:w="2561" w:type="dxa"/>
            <w:shd w:val="clear" w:color="auto" w:fill="auto"/>
            <w:vAlign w:val="center"/>
          </w:tcPr>
          <w:p w14:paraId="66517046" w14:textId="798EFA88" w:rsidR="00EB14E4" w:rsidRPr="000A6723" w:rsidRDefault="00336864" w:rsidP="000A6723">
            <w:pPr>
              <w:jc w:val="both"/>
              <w:rPr>
                <w:color w:val="000000"/>
                <w:sz w:val="18"/>
                <w:szCs w:val="22"/>
              </w:rPr>
            </w:pPr>
            <w:r w:rsidRPr="000A6723">
              <w:rPr>
                <w:color w:val="000000"/>
                <w:sz w:val="18"/>
                <w:szCs w:val="22"/>
              </w:rPr>
              <w:t>Participación en las estrategias de educación ambiental, participación ciudadana</w:t>
            </w:r>
            <w:r w:rsidR="00F14C17" w:rsidRPr="000A6723">
              <w:rPr>
                <w:color w:val="000000"/>
                <w:sz w:val="18"/>
                <w:szCs w:val="22"/>
              </w:rPr>
              <w:t>, de comunicación pública y servicio a la ciudadanía.</w:t>
            </w:r>
          </w:p>
        </w:tc>
        <w:tc>
          <w:tcPr>
            <w:tcW w:w="2825" w:type="dxa"/>
            <w:shd w:val="clear" w:color="auto" w:fill="auto"/>
            <w:vAlign w:val="center"/>
          </w:tcPr>
          <w:p w14:paraId="0DF4A532" w14:textId="77777777" w:rsidR="00EB14E4" w:rsidRPr="000A6723" w:rsidRDefault="00EB14E4" w:rsidP="000A6723">
            <w:pPr>
              <w:jc w:val="both"/>
              <w:rPr>
                <w:color w:val="000000"/>
                <w:sz w:val="18"/>
                <w:szCs w:val="22"/>
              </w:rPr>
            </w:pPr>
            <w:r w:rsidRPr="000A6723">
              <w:rPr>
                <w:color w:val="000000"/>
                <w:sz w:val="18"/>
                <w:szCs w:val="22"/>
              </w:rPr>
              <w:t>Participación y apropiación de los conocimientos adquiridos para mejorar sus comportamientos frente a la acción climática, el cuidado y preservación de las áreas de interés ambiental y la biodiversidad del Distrito Capital</w:t>
            </w:r>
            <w:r w:rsidR="00F14C17" w:rsidRPr="000A6723">
              <w:rPr>
                <w:color w:val="000000"/>
                <w:sz w:val="18"/>
                <w:szCs w:val="22"/>
              </w:rPr>
              <w:t>.</w:t>
            </w:r>
          </w:p>
          <w:p w14:paraId="5D4D1BF3" w14:textId="5828C649" w:rsidR="003C33D5" w:rsidRPr="000A6723" w:rsidRDefault="00F14C17" w:rsidP="000A6723">
            <w:pPr>
              <w:jc w:val="both"/>
              <w:rPr>
                <w:color w:val="000000"/>
                <w:sz w:val="18"/>
                <w:szCs w:val="22"/>
              </w:rPr>
            </w:pPr>
            <w:r w:rsidRPr="000A6723">
              <w:rPr>
                <w:color w:val="000000"/>
                <w:sz w:val="18"/>
                <w:szCs w:val="22"/>
              </w:rPr>
              <w:t>Acceso a la oferta de bienes y servicios</w:t>
            </w:r>
            <w:r w:rsidR="00DA0E87" w:rsidRPr="000A6723">
              <w:rPr>
                <w:color w:val="000000"/>
                <w:sz w:val="18"/>
                <w:szCs w:val="22"/>
              </w:rPr>
              <w:t xml:space="preserve"> institucionales.</w:t>
            </w:r>
          </w:p>
        </w:tc>
      </w:tr>
      <w:tr w:rsidR="00EB14E4" w:rsidRPr="003D17FF" w14:paraId="78263F1F" w14:textId="77777777" w:rsidTr="00E72F9A">
        <w:trPr>
          <w:trHeight w:val="373"/>
          <w:jc w:val="center"/>
        </w:trPr>
        <w:tc>
          <w:tcPr>
            <w:tcW w:w="1843" w:type="dxa"/>
            <w:shd w:val="clear" w:color="auto" w:fill="auto"/>
            <w:vAlign w:val="center"/>
          </w:tcPr>
          <w:p w14:paraId="56C548E4" w14:textId="4FAB28F6" w:rsidR="00EB14E4" w:rsidRPr="000A6723" w:rsidRDefault="00EB14E4" w:rsidP="000A6723">
            <w:pPr>
              <w:jc w:val="both"/>
              <w:rPr>
                <w:color w:val="000000"/>
                <w:sz w:val="18"/>
                <w:szCs w:val="22"/>
              </w:rPr>
            </w:pPr>
            <w:r w:rsidRPr="000A6723">
              <w:rPr>
                <w:color w:val="000000"/>
                <w:sz w:val="18"/>
                <w:szCs w:val="22"/>
              </w:rPr>
              <w:t xml:space="preserve">Entidades públicas de </w:t>
            </w:r>
            <w:r w:rsidR="00B16C3F" w:rsidRPr="000A6723">
              <w:rPr>
                <w:color w:val="000000"/>
                <w:sz w:val="18"/>
                <w:szCs w:val="22"/>
              </w:rPr>
              <w:t>orden</w:t>
            </w:r>
            <w:r w:rsidRPr="000A6723">
              <w:rPr>
                <w:color w:val="000000"/>
                <w:sz w:val="18"/>
                <w:szCs w:val="22"/>
              </w:rPr>
              <w:t xml:space="preserve"> distrital, regional y nacional </w:t>
            </w:r>
          </w:p>
        </w:tc>
        <w:tc>
          <w:tcPr>
            <w:tcW w:w="1418" w:type="dxa"/>
            <w:shd w:val="clear" w:color="auto" w:fill="auto"/>
            <w:vAlign w:val="center"/>
          </w:tcPr>
          <w:p w14:paraId="698A3714" w14:textId="011E10B0" w:rsidR="00EB14E4" w:rsidRPr="000A6723" w:rsidRDefault="00EB14E4" w:rsidP="000A6723">
            <w:pPr>
              <w:jc w:val="both"/>
              <w:rPr>
                <w:color w:val="000000"/>
                <w:sz w:val="18"/>
                <w:szCs w:val="22"/>
              </w:rPr>
            </w:pPr>
            <w:r w:rsidRPr="000A6723">
              <w:rPr>
                <w:color w:val="000000"/>
                <w:sz w:val="18"/>
                <w:szCs w:val="22"/>
              </w:rPr>
              <w:t>Beneficiario</w:t>
            </w:r>
          </w:p>
        </w:tc>
        <w:tc>
          <w:tcPr>
            <w:tcW w:w="2561" w:type="dxa"/>
            <w:shd w:val="clear" w:color="auto" w:fill="auto"/>
            <w:vAlign w:val="center"/>
          </w:tcPr>
          <w:p w14:paraId="766FFBD0" w14:textId="1B4586E7" w:rsidR="00EB14E4" w:rsidRPr="000A6723" w:rsidRDefault="00336864" w:rsidP="000A6723">
            <w:pPr>
              <w:jc w:val="both"/>
              <w:rPr>
                <w:color w:val="000000"/>
                <w:sz w:val="18"/>
                <w:szCs w:val="22"/>
              </w:rPr>
            </w:pPr>
            <w:r w:rsidRPr="000A6723">
              <w:rPr>
                <w:color w:val="000000"/>
                <w:sz w:val="18"/>
                <w:szCs w:val="22"/>
              </w:rPr>
              <w:t>Participación en las estrategias de educación ambiental, participación ciudadana</w:t>
            </w:r>
            <w:r w:rsidR="00F14C17" w:rsidRPr="000A6723">
              <w:rPr>
                <w:color w:val="000000"/>
                <w:sz w:val="18"/>
                <w:szCs w:val="22"/>
              </w:rPr>
              <w:t>, de comunicación pública y servicio a la ciudadanía.</w:t>
            </w:r>
          </w:p>
        </w:tc>
        <w:tc>
          <w:tcPr>
            <w:tcW w:w="2825" w:type="dxa"/>
            <w:shd w:val="clear" w:color="auto" w:fill="auto"/>
            <w:vAlign w:val="center"/>
          </w:tcPr>
          <w:p w14:paraId="411C5CF0" w14:textId="02D22654" w:rsidR="00EB14E4" w:rsidRPr="000A6723" w:rsidRDefault="00EB14E4" w:rsidP="000A6723">
            <w:pPr>
              <w:jc w:val="both"/>
              <w:rPr>
                <w:color w:val="000000"/>
                <w:sz w:val="18"/>
                <w:szCs w:val="22"/>
              </w:rPr>
            </w:pPr>
            <w:r w:rsidRPr="000A6723">
              <w:rPr>
                <w:color w:val="000000"/>
                <w:sz w:val="18"/>
                <w:szCs w:val="22"/>
              </w:rPr>
              <w:t xml:space="preserve">Participación y apropiación de los conocimientos adquiridos para mejorar sus comportamientos frente a la acción climática, el cuidado y preservación de </w:t>
            </w:r>
            <w:r w:rsidRPr="000A6723">
              <w:rPr>
                <w:color w:val="000000"/>
                <w:sz w:val="18"/>
                <w:szCs w:val="22"/>
              </w:rPr>
              <w:lastRenderedPageBreak/>
              <w:t>las áreas de interés ambiental y la biodiversidad del Distrito Capital</w:t>
            </w:r>
          </w:p>
        </w:tc>
      </w:tr>
      <w:tr w:rsidR="00EB14E4" w:rsidRPr="003D17FF" w14:paraId="68DB850A" w14:textId="77777777" w:rsidTr="00E72F9A">
        <w:trPr>
          <w:trHeight w:val="373"/>
          <w:jc w:val="center"/>
        </w:trPr>
        <w:tc>
          <w:tcPr>
            <w:tcW w:w="1843" w:type="dxa"/>
            <w:shd w:val="clear" w:color="auto" w:fill="auto"/>
            <w:vAlign w:val="center"/>
          </w:tcPr>
          <w:p w14:paraId="1BB616C0" w14:textId="488BC6F2" w:rsidR="00EB14E4" w:rsidRPr="00EA412A" w:rsidRDefault="00EB14E4" w:rsidP="000A6723">
            <w:pPr>
              <w:jc w:val="both"/>
              <w:rPr>
                <w:color w:val="000000"/>
                <w:sz w:val="18"/>
                <w:szCs w:val="22"/>
              </w:rPr>
            </w:pPr>
            <w:r w:rsidRPr="00EA412A">
              <w:rPr>
                <w:color w:val="000000"/>
                <w:sz w:val="18"/>
                <w:szCs w:val="22"/>
              </w:rPr>
              <w:lastRenderedPageBreak/>
              <w:t>Departamento Administrativo del Servicio Civil Distrital</w:t>
            </w:r>
          </w:p>
        </w:tc>
        <w:tc>
          <w:tcPr>
            <w:tcW w:w="1418" w:type="dxa"/>
            <w:shd w:val="clear" w:color="auto" w:fill="auto"/>
            <w:vAlign w:val="center"/>
          </w:tcPr>
          <w:p w14:paraId="33938503" w14:textId="71182503" w:rsidR="00EB14E4" w:rsidRPr="00EA412A" w:rsidRDefault="00EB14E4"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3D62A5F2" w14:textId="5F4D5143" w:rsidR="00EB14E4" w:rsidRPr="00EA412A" w:rsidRDefault="00EB14E4" w:rsidP="000A6723">
            <w:pPr>
              <w:jc w:val="both"/>
              <w:rPr>
                <w:color w:val="000000"/>
                <w:sz w:val="18"/>
                <w:szCs w:val="22"/>
              </w:rPr>
            </w:pPr>
            <w:r w:rsidRPr="00EA412A">
              <w:rPr>
                <w:color w:val="000000"/>
                <w:sz w:val="18"/>
                <w:szCs w:val="22"/>
              </w:rPr>
              <w:t>Participación en las estrategias de educación ambiental</w:t>
            </w:r>
            <w:r w:rsidR="00AC6E58">
              <w:rPr>
                <w:color w:val="000000"/>
                <w:sz w:val="18"/>
                <w:szCs w:val="22"/>
              </w:rPr>
              <w:t>.</w:t>
            </w:r>
          </w:p>
        </w:tc>
        <w:tc>
          <w:tcPr>
            <w:tcW w:w="2825" w:type="dxa"/>
            <w:shd w:val="clear" w:color="auto" w:fill="auto"/>
            <w:vAlign w:val="center"/>
          </w:tcPr>
          <w:p w14:paraId="0C85174C" w14:textId="4F84DC42" w:rsidR="00EB14E4" w:rsidRPr="00EA412A" w:rsidRDefault="00EB14E4" w:rsidP="000A6723">
            <w:pPr>
              <w:jc w:val="both"/>
              <w:rPr>
                <w:color w:val="000000"/>
                <w:sz w:val="18"/>
                <w:szCs w:val="22"/>
              </w:rPr>
            </w:pPr>
            <w:r w:rsidRPr="00EA412A">
              <w:rPr>
                <w:color w:val="000000"/>
                <w:sz w:val="18"/>
                <w:szCs w:val="22"/>
              </w:rPr>
              <w:t>Sensibilización y formación a servidoras/es para mejorar sus comportamientos frente a la acción climática, el cuidado y preservación de las áreas de interés ambiental y la biodiversidad del Distrito Capital</w:t>
            </w:r>
            <w:r w:rsidR="00F14C17">
              <w:rPr>
                <w:color w:val="000000"/>
                <w:sz w:val="18"/>
                <w:szCs w:val="22"/>
              </w:rPr>
              <w:t>.</w:t>
            </w:r>
          </w:p>
        </w:tc>
      </w:tr>
      <w:tr w:rsidR="00F14C17" w:rsidRPr="003D17FF" w14:paraId="6F7AB961" w14:textId="77777777" w:rsidTr="00E72F9A">
        <w:trPr>
          <w:trHeight w:val="373"/>
          <w:jc w:val="center"/>
        </w:trPr>
        <w:tc>
          <w:tcPr>
            <w:tcW w:w="1843" w:type="dxa"/>
            <w:shd w:val="clear" w:color="auto" w:fill="auto"/>
            <w:vAlign w:val="center"/>
          </w:tcPr>
          <w:p w14:paraId="7BE1B724" w14:textId="531D384C" w:rsidR="00F14C17" w:rsidRPr="00EA412A" w:rsidRDefault="00F14C17" w:rsidP="000A6723">
            <w:pPr>
              <w:jc w:val="both"/>
              <w:rPr>
                <w:color w:val="000000"/>
                <w:sz w:val="18"/>
                <w:szCs w:val="22"/>
              </w:rPr>
            </w:pPr>
            <w:r w:rsidRPr="00EA412A">
              <w:rPr>
                <w:color w:val="000000"/>
                <w:sz w:val="18"/>
                <w:szCs w:val="22"/>
              </w:rPr>
              <w:t>Secretar</w:t>
            </w:r>
            <w:r>
              <w:rPr>
                <w:color w:val="000000"/>
                <w:sz w:val="18"/>
                <w:szCs w:val="22"/>
              </w:rPr>
              <w:t>í</w:t>
            </w:r>
            <w:r w:rsidRPr="00EA412A">
              <w:rPr>
                <w:color w:val="000000"/>
                <w:sz w:val="18"/>
                <w:szCs w:val="22"/>
              </w:rPr>
              <w:t>a Distrital de Gobierno</w:t>
            </w:r>
          </w:p>
        </w:tc>
        <w:tc>
          <w:tcPr>
            <w:tcW w:w="1418" w:type="dxa"/>
            <w:shd w:val="clear" w:color="auto" w:fill="auto"/>
            <w:vAlign w:val="center"/>
          </w:tcPr>
          <w:p w14:paraId="1D3BE5E7" w14:textId="77777777" w:rsidR="00F14C17" w:rsidRPr="00EA412A" w:rsidRDefault="00F14C17"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1DEF9DAC" w14:textId="78678219" w:rsidR="00F14C17" w:rsidRPr="00EA412A" w:rsidRDefault="00F14C17" w:rsidP="000A6723">
            <w:pPr>
              <w:jc w:val="both"/>
              <w:rPr>
                <w:color w:val="000000"/>
                <w:sz w:val="18"/>
                <w:szCs w:val="22"/>
              </w:rPr>
            </w:pPr>
            <w:r w:rsidRPr="00EA412A">
              <w:rPr>
                <w:color w:val="000000"/>
                <w:sz w:val="18"/>
                <w:szCs w:val="22"/>
              </w:rPr>
              <w:t>Interés en el proyecto pues se abren los mecanismos de participación de la ciudadanía en general</w:t>
            </w:r>
            <w:r>
              <w:rPr>
                <w:color w:val="000000"/>
                <w:sz w:val="18"/>
                <w:szCs w:val="22"/>
              </w:rPr>
              <w:t>.</w:t>
            </w:r>
          </w:p>
        </w:tc>
        <w:tc>
          <w:tcPr>
            <w:tcW w:w="2825" w:type="dxa"/>
            <w:shd w:val="clear" w:color="auto" w:fill="auto"/>
            <w:vAlign w:val="center"/>
          </w:tcPr>
          <w:p w14:paraId="0C807F4B" w14:textId="77777777" w:rsidR="00F14C17" w:rsidRPr="00EA412A" w:rsidRDefault="00F14C17" w:rsidP="000A6723">
            <w:pPr>
              <w:jc w:val="both"/>
              <w:rPr>
                <w:color w:val="000000"/>
                <w:sz w:val="18"/>
                <w:szCs w:val="22"/>
              </w:rPr>
            </w:pPr>
            <w:r w:rsidRPr="00EA412A">
              <w:rPr>
                <w:color w:val="000000"/>
                <w:sz w:val="18"/>
                <w:szCs w:val="22"/>
              </w:rPr>
              <w:t>Lidera, orienta y</w:t>
            </w:r>
          </w:p>
          <w:p w14:paraId="38A00F60" w14:textId="77777777" w:rsidR="00F14C17" w:rsidRPr="00EA412A" w:rsidRDefault="00F14C17" w:rsidP="000A6723">
            <w:pPr>
              <w:jc w:val="both"/>
              <w:rPr>
                <w:color w:val="000000"/>
                <w:sz w:val="18"/>
                <w:szCs w:val="22"/>
              </w:rPr>
            </w:pPr>
            <w:r w:rsidRPr="00EA412A">
              <w:rPr>
                <w:color w:val="000000"/>
                <w:sz w:val="18"/>
                <w:szCs w:val="22"/>
              </w:rPr>
              <w:t>coordina la formulación de políticas encaminadas a garantizar la participación de la ciudadanía en general en las decisiones que les afecten y en el control social a la gestión pública en el marco del Sistema Distrital de Participación</w:t>
            </w:r>
          </w:p>
        </w:tc>
      </w:tr>
      <w:tr w:rsidR="00F14C17" w:rsidRPr="003D17FF" w14:paraId="0F310CA2" w14:textId="77777777" w:rsidTr="00E72F9A">
        <w:trPr>
          <w:trHeight w:val="373"/>
          <w:jc w:val="center"/>
        </w:trPr>
        <w:tc>
          <w:tcPr>
            <w:tcW w:w="1843" w:type="dxa"/>
            <w:shd w:val="clear" w:color="auto" w:fill="auto"/>
            <w:vAlign w:val="center"/>
          </w:tcPr>
          <w:p w14:paraId="5226A078" w14:textId="2476B0C0" w:rsidR="00F14C17" w:rsidRPr="00EA412A" w:rsidRDefault="00F14C17" w:rsidP="000A6723">
            <w:pPr>
              <w:jc w:val="both"/>
              <w:rPr>
                <w:color w:val="000000"/>
                <w:sz w:val="18"/>
                <w:szCs w:val="22"/>
              </w:rPr>
            </w:pPr>
            <w:r w:rsidRPr="00EA412A">
              <w:rPr>
                <w:color w:val="000000"/>
                <w:sz w:val="18"/>
                <w:szCs w:val="22"/>
              </w:rPr>
              <w:t>Secretar</w:t>
            </w:r>
            <w:r>
              <w:rPr>
                <w:color w:val="000000"/>
                <w:sz w:val="18"/>
                <w:szCs w:val="22"/>
              </w:rPr>
              <w:t>í</w:t>
            </w:r>
            <w:r w:rsidRPr="00EA412A">
              <w:rPr>
                <w:color w:val="000000"/>
                <w:sz w:val="18"/>
                <w:szCs w:val="22"/>
              </w:rPr>
              <w:t>a Distrital de Educación</w:t>
            </w:r>
          </w:p>
        </w:tc>
        <w:tc>
          <w:tcPr>
            <w:tcW w:w="1418" w:type="dxa"/>
            <w:shd w:val="clear" w:color="auto" w:fill="auto"/>
            <w:vAlign w:val="center"/>
          </w:tcPr>
          <w:p w14:paraId="2EE6FA87" w14:textId="77777777" w:rsidR="00F14C17" w:rsidRPr="00EA412A" w:rsidRDefault="00F14C17"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6E25EC33" w14:textId="2305A1BD" w:rsidR="00F14C17" w:rsidRPr="00EA412A" w:rsidRDefault="00F14C17" w:rsidP="000A6723">
            <w:pPr>
              <w:jc w:val="both"/>
              <w:rPr>
                <w:color w:val="000000"/>
                <w:sz w:val="18"/>
                <w:szCs w:val="22"/>
              </w:rPr>
            </w:pPr>
            <w:r w:rsidRPr="00EA412A">
              <w:rPr>
                <w:color w:val="000000"/>
                <w:sz w:val="18"/>
                <w:szCs w:val="22"/>
              </w:rPr>
              <w:t>Interés en el proyecto pues se fortalece las estrategias de educación ambiental</w:t>
            </w:r>
            <w:r>
              <w:rPr>
                <w:color w:val="000000"/>
                <w:sz w:val="18"/>
                <w:szCs w:val="22"/>
              </w:rPr>
              <w:t>.</w:t>
            </w:r>
          </w:p>
        </w:tc>
        <w:tc>
          <w:tcPr>
            <w:tcW w:w="2825" w:type="dxa"/>
            <w:shd w:val="clear" w:color="auto" w:fill="auto"/>
            <w:vAlign w:val="center"/>
          </w:tcPr>
          <w:p w14:paraId="3FE35497" w14:textId="77777777" w:rsidR="00F14C17" w:rsidRPr="00EA412A" w:rsidRDefault="00F14C17" w:rsidP="000A6723">
            <w:pPr>
              <w:jc w:val="both"/>
              <w:rPr>
                <w:color w:val="000000"/>
                <w:sz w:val="18"/>
                <w:szCs w:val="22"/>
              </w:rPr>
            </w:pPr>
            <w:r w:rsidRPr="00EA412A">
              <w:rPr>
                <w:color w:val="000000"/>
                <w:sz w:val="18"/>
                <w:szCs w:val="22"/>
              </w:rPr>
              <w:t>Articulación y coordinación de estrategias de educación ambiental en las instituciones educativas del Distrito.</w:t>
            </w:r>
          </w:p>
        </w:tc>
      </w:tr>
      <w:tr w:rsidR="00F14C17" w:rsidRPr="00C61416" w14:paraId="616336EA" w14:textId="77777777" w:rsidTr="00E72F9A">
        <w:trPr>
          <w:trHeight w:val="373"/>
          <w:jc w:val="center"/>
        </w:trPr>
        <w:tc>
          <w:tcPr>
            <w:tcW w:w="1843" w:type="dxa"/>
            <w:shd w:val="clear" w:color="auto" w:fill="auto"/>
            <w:vAlign w:val="center"/>
          </w:tcPr>
          <w:p w14:paraId="0A819959" w14:textId="190BF362" w:rsidR="00F14C17" w:rsidRPr="00EA412A" w:rsidRDefault="00F14C17" w:rsidP="000A6723">
            <w:pPr>
              <w:jc w:val="both"/>
              <w:rPr>
                <w:color w:val="000000"/>
                <w:sz w:val="18"/>
                <w:szCs w:val="22"/>
              </w:rPr>
            </w:pPr>
            <w:r w:rsidRPr="00EA412A">
              <w:rPr>
                <w:color w:val="000000"/>
                <w:sz w:val="18"/>
                <w:szCs w:val="22"/>
              </w:rPr>
              <w:t xml:space="preserve">Medios de comunicación </w:t>
            </w:r>
          </w:p>
        </w:tc>
        <w:tc>
          <w:tcPr>
            <w:tcW w:w="1418" w:type="dxa"/>
            <w:shd w:val="clear" w:color="auto" w:fill="auto"/>
            <w:vAlign w:val="center"/>
          </w:tcPr>
          <w:p w14:paraId="28E49080" w14:textId="0D06ED2E" w:rsidR="00F14C17" w:rsidRPr="00EA412A" w:rsidRDefault="00F14C17" w:rsidP="000A6723">
            <w:pPr>
              <w:jc w:val="both"/>
              <w:rPr>
                <w:color w:val="000000"/>
                <w:sz w:val="18"/>
                <w:szCs w:val="22"/>
              </w:rPr>
            </w:pPr>
            <w:r w:rsidRPr="00EA412A">
              <w:rPr>
                <w:color w:val="000000"/>
                <w:sz w:val="18"/>
                <w:szCs w:val="22"/>
              </w:rPr>
              <w:t>Cooperante</w:t>
            </w:r>
          </w:p>
        </w:tc>
        <w:tc>
          <w:tcPr>
            <w:tcW w:w="2561" w:type="dxa"/>
            <w:shd w:val="clear" w:color="auto" w:fill="auto"/>
            <w:vAlign w:val="center"/>
          </w:tcPr>
          <w:p w14:paraId="63883592" w14:textId="2C9BFD7A" w:rsidR="00F14C17" w:rsidRPr="00EA412A" w:rsidRDefault="00F14C17" w:rsidP="000A6723">
            <w:pPr>
              <w:jc w:val="both"/>
              <w:rPr>
                <w:color w:val="000000"/>
                <w:sz w:val="18"/>
                <w:szCs w:val="22"/>
              </w:rPr>
            </w:pPr>
            <w:r w:rsidRPr="00EA412A">
              <w:rPr>
                <w:color w:val="000000"/>
                <w:sz w:val="18"/>
                <w:szCs w:val="22"/>
              </w:rPr>
              <w:t>Divulgación de las acciones de comunicación pública que se ejecutarán a corto, mediano y largo plazo, con el propósito de generar un diálogo flexible, oportuno, eficiente, eficaz y accesible con los públicos de interés, y fortalecer la reputación de la entidad, en su rol de autoridad ambiental del Distrito Capital.</w:t>
            </w:r>
          </w:p>
        </w:tc>
        <w:tc>
          <w:tcPr>
            <w:tcW w:w="2825" w:type="dxa"/>
            <w:shd w:val="clear" w:color="auto" w:fill="auto"/>
            <w:vAlign w:val="center"/>
          </w:tcPr>
          <w:p w14:paraId="7B7C0F48" w14:textId="7CC81893" w:rsidR="00F14C17" w:rsidRPr="00EA412A" w:rsidRDefault="00F14C17" w:rsidP="000A6723">
            <w:pPr>
              <w:jc w:val="both"/>
              <w:rPr>
                <w:color w:val="000000"/>
                <w:sz w:val="18"/>
                <w:szCs w:val="22"/>
              </w:rPr>
            </w:pPr>
            <w:r w:rsidRPr="00EA412A">
              <w:rPr>
                <w:color w:val="000000"/>
                <w:sz w:val="18"/>
                <w:szCs w:val="22"/>
              </w:rPr>
              <w:t>Divulgación de información institucional</w:t>
            </w:r>
          </w:p>
        </w:tc>
      </w:tr>
    </w:tbl>
    <w:p w14:paraId="5975A13C" w14:textId="77777777" w:rsidR="00AC6E58" w:rsidRDefault="00AC6E58" w:rsidP="00D52BFB">
      <w:pPr>
        <w:pBdr>
          <w:top w:val="nil"/>
          <w:left w:val="nil"/>
          <w:bottom w:val="nil"/>
          <w:right w:val="nil"/>
          <w:between w:val="nil"/>
        </w:pBdr>
        <w:jc w:val="center"/>
        <w:rPr>
          <w:rFonts w:cs="Arial"/>
          <w:iCs/>
          <w:sz w:val="16"/>
          <w:szCs w:val="16"/>
        </w:rPr>
      </w:pPr>
      <w:bookmarkStart w:id="1" w:name="bookmark=kix.k31bfpkkijeb" w:colFirst="0" w:colLast="0"/>
      <w:bookmarkStart w:id="2" w:name="_heading=h.30j0zll" w:colFirst="0" w:colLast="0"/>
      <w:bookmarkEnd w:id="1"/>
      <w:bookmarkEnd w:id="2"/>
    </w:p>
    <w:p w14:paraId="41A5B978" w14:textId="2A1A993E" w:rsidR="002C6F7D" w:rsidRPr="00AC6E58" w:rsidRDefault="003B1BD0" w:rsidP="00D52BFB">
      <w:pPr>
        <w:pBdr>
          <w:top w:val="nil"/>
          <w:left w:val="nil"/>
          <w:bottom w:val="nil"/>
          <w:right w:val="nil"/>
          <w:between w:val="nil"/>
        </w:pBdr>
        <w:jc w:val="center"/>
        <w:rPr>
          <w:rFonts w:cs="Arial"/>
          <w:i/>
          <w:sz w:val="18"/>
          <w:szCs w:val="18"/>
        </w:rPr>
      </w:pPr>
      <w:r w:rsidRPr="00AC6E58">
        <w:rPr>
          <w:rFonts w:cs="Arial"/>
          <w:i/>
          <w:sz w:val="18"/>
          <w:szCs w:val="18"/>
        </w:rPr>
        <w:t>Fuente</w:t>
      </w:r>
      <w:r w:rsidR="00EB14E4" w:rsidRPr="00AC6E58">
        <w:rPr>
          <w:rFonts w:cs="Arial"/>
          <w:i/>
          <w:sz w:val="18"/>
          <w:szCs w:val="18"/>
        </w:rPr>
        <w:t>: elaboración propia</w:t>
      </w:r>
    </w:p>
    <w:p w14:paraId="6284DBDE" w14:textId="6A026779" w:rsidR="0015408D" w:rsidRDefault="0015408D" w:rsidP="00D52BFB">
      <w:pPr>
        <w:pBdr>
          <w:top w:val="nil"/>
          <w:left w:val="nil"/>
          <w:bottom w:val="nil"/>
          <w:right w:val="nil"/>
          <w:between w:val="nil"/>
        </w:pBdr>
        <w:rPr>
          <w:rFonts w:cs="Arial"/>
          <w:sz w:val="16"/>
          <w:szCs w:val="16"/>
        </w:rPr>
      </w:pPr>
    </w:p>
    <w:p w14:paraId="79487F85" w14:textId="65188A28" w:rsidR="001A0700" w:rsidRPr="001A0700" w:rsidRDefault="001A0700" w:rsidP="001A0700">
      <w:pPr>
        <w:pBdr>
          <w:top w:val="nil"/>
          <w:left w:val="nil"/>
          <w:bottom w:val="nil"/>
          <w:right w:val="nil"/>
          <w:between w:val="nil"/>
        </w:pBdr>
        <w:jc w:val="both"/>
        <w:rPr>
          <w:rFonts w:cs="Arial"/>
          <w:sz w:val="20"/>
          <w:szCs w:val="20"/>
        </w:rPr>
      </w:pPr>
      <w:r w:rsidRPr="001A0700">
        <w:rPr>
          <w:rFonts w:cs="Arial"/>
          <w:sz w:val="20"/>
          <w:szCs w:val="20"/>
        </w:rPr>
        <w:t xml:space="preserve">En el proyecto </w:t>
      </w:r>
      <w:r>
        <w:rPr>
          <w:rFonts w:cs="Arial"/>
          <w:sz w:val="20"/>
          <w:szCs w:val="20"/>
        </w:rPr>
        <w:t>tendrán participación diferentes actores como se muestra en la tabla</w:t>
      </w:r>
      <w:r w:rsidR="00382748">
        <w:rPr>
          <w:rFonts w:cs="Arial"/>
          <w:sz w:val="20"/>
          <w:szCs w:val="20"/>
        </w:rPr>
        <w:t xml:space="preserve"> </w:t>
      </w:r>
      <w:r w:rsidR="00382748" w:rsidRPr="00F2662B">
        <w:rPr>
          <w:rFonts w:cs="Arial"/>
          <w:sz w:val="20"/>
          <w:szCs w:val="20"/>
        </w:rPr>
        <w:t>2</w:t>
      </w:r>
      <w:r>
        <w:rPr>
          <w:rFonts w:cs="Arial"/>
          <w:sz w:val="20"/>
          <w:szCs w:val="20"/>
        </w:rPr>
        <w:t xml:space="preserve">, por un </w:t>
      </w:r>
      <w:r w:rsidR="00D16836">
        <w:rPr>
          <w:rFonts w:cs="Arial"/>
          <w:sz w:val="20"/>
          <w:szCs w:val="20"/>
        </w:rPr>
        <w:t>lado,</w:t>
      </w:r>
      <w:r>
        <w:rPr>
          <w:rFonts w:cs="Arial"/>
          <w:sz w:val="20"/>
          <w:szCs w:val="20"/>
        </w:rPr>
        <w:t xml:space="preserve"> está la ciudadanía que es la principal beneficiaria de la implementación de estrategias de educación, participación y comunicación sobre temas ambientales, así como las organizaciones ambientales, las instituciones educativas tanto de nivel básico, como medio y superior de carácter público y privado, las empresas privadas y las entidades públicas. Así mismo como cooperantes están las entidades con las que se realizan convenios o articulaciones para lograr los objetivos del proyecto, como </w:t>
      </w:r>
      <w:r w:rsidRPr="00D16836">
        <w:rPr>
          <w:rFonts w:cs="Arial"/>
          <w:sz w:val="20"/>
          <w:szCs w:val="20"/>
        </w:rPr>
        <w:t xml:space="preserve">el </w:t>
      </w:r>
      <w:r w:rsidRPr="00D16836">
        <w:rPr>
          <w:color w:val="000000"/>
          <w:sz w:val="18"/>
          <w:szCs w:val="22"/>
        </w:rPr>
        <w:t xml:space="preserve">Departamento Administrativo del Servicio Civil Distrital, la </w:t>
      </w:r>
      <w:proofErr w:type="gramStart"/>
      <w:r w:rsidRPr="00D16836">
        <w:rPr>
          <w:color w:val="000000"/>
          <w:sz w:val="18"/>
          <w:szCs w:val="22"/>
        </w:rPr>
        <w:t>Secretaria</w:t>
      </w:r>
      <w:proofErr w:type="gramEnd"/>
      <w:r w:rsidRPr="00D16836">
        <w:rPr>
          <w:color w:val="000000"/>
          <w:sz w:val="18"/>
          <w:szCs w:val="22"/>
        </w:rPr>
        <w:t xml:space="preserve"> Distrital de Gobierno, la </w:t>
      </w:r>
      <w:proofErr w:type="gramStart"/>
      <w:r w:rsidRPr="00D16836">
        <w:rPr>
          <w:color w:val="000000"/>
          <w:sz w:val="18"/>
          <w:szCs w:val="22"/>
        </w:rPr>
        <w:t>Secretaria</w:t>
      </w:r>
      <w:proofErr w:type="gramEnd"/>
      <w:r w:rsidRPr="00D16836">
        <w:rPr>
          <w:color w:val="000000"/>
          <w:sz w:val="18"/>
          <w:szCs w:val="22"/>
        </w:rPr>
        <w:t xml:space="preserve"> Distrital de Educación y los diferentes medios de comunicación.</w:t>
      </w:r>
      <w:r>
        <w:rPr>
          <w:color w:val="000000"/>
          <w:sz w:val="18"/>
          <w:szCs w:val="22"/>
        </w:rPr>
        <w:t xml:space="preserve"> </w:t>
      </w:r>
    </w:p>
    <w:p w14:paraId="588A5EF7" w14:textId="77777777" w:rsidR="001A0700" w:rsidRPr="00460983" w:rsidRDefault="001A0700" w:rsidP="00D52BFB">
      <w:pPr>
        <w:pBdr>
          <w:top w:val="nil"/>
          <w:left w:val="nil"/>
          <w:bottom w:val="nil"/>
          <w:right w:val="nil"/>
          <w:between w:val="nil"/>
        </w:pBdr>
        <w:rPr>
          <w:rFonts w:cs="Arial"/>
          <w:sz w:val="16"/>
          <w:szCs w:val="16"/>
        </w:rPr>
      </w:pPr>
    </w:p>
    <w:p w14:paraId="6DB250E9" w14:textId="249676A2" w:rsidR="004239EA" w:rsidRPr="00F2662B" w:rsidRDefault="004239EA" w:rsidP="001C2521">
      <w:pPr>
        <w:pStyle w:val="Prrafodelista"/>
        <w:numPr>
          <w:ilvl w:val="2"/>
          <w:numId w:val="3"/>
        </w:numPr>
        <w:pBdr>
          <w:top w:val="nil"/>
          <w:left w:val="nil"/>
          <w:bottom w:val="nil"/>
          <w:right w:val="nil"/>
          <w:between w:val="nil"/>
        </w:pBdr>
        <w:contextualSpacing/>
        <w:rPr>
          <w:rFonts w:cs="Arial"/>
          <w:b/>
          <w:sz w:val="20"/>
        </w:rPr>
      </w:pPr>
      <w:r w:rsidRPr="00F2662B">
        <w:rPr>
          <w:rFonts w:cs="Arial"/>
          <w:b/>
          <w:sz w:val="20"/>
        </w:rPr>
        <w:t>Análisis de Participantes</w:t>
      </w:r>
    </w:p>
    <w:p w14:paraId="78B39509" w14:textId="77777777" w:rsidR="004239EA" w:rsidRPr="00194B66" w:rsidRDefault="004239EA" w:rsidP="00043632">
      <w:pPr>
        <w:pBdr>
          <w:top w:val="nil"/>
          <w:left w:val="nil"/>
          <w:bottom w:val="nil"/>
          <w:right w:val="nil"/>
          <w:between w:val="nil"/>
        </w:pBdr>
        <w:jc w:val="both"/>
        <w:rPr>
          <w:rFonts w:cs="Arial"/>
          <w:sz w:val="20"/>
        </w:rPr>
      </w:pPr>
    </w:p>
    <w:p w14:paraId="35352B29" w14:textId="2D28D2D7" w:rsidR="00C64CE3" w:rsidRPr="000A6723" w:rsidRDefault="00C64CE3" w:rsidP="00043632">
      <w:pPr>
        <w:pBdr>
          <w:top w:val="nil"/>
          <w:left w:val="nil"/>
          <w:bottom w:val="nil"/>
          <w:right w:val="nil"/>
          <w:between w:val="nil"/>
        </w:pBdr>
        <w:jc w:val="both"/>
        <w:rPr>
          <w:rFonts w:cs="Arial"/>
          <w:sz w:val="20"/>
          <w:szCs w:val="20"/>
        </w:rPr>
      </w:pPr>
      <w:r w:rsidRPr="000A6723">
        <w:rPr>
          <w:rFonts w:cs="Arial"/>
          <w:sz w:val="20"/>
          <w:szCs w:val="20"/>
        </w:rPr>
        <w:t xml:space="preserve">La Oficina de Participación, Educación y Localidades ha venido fortaleciendo la </w:t>
      </w:r>
      <w:r w:rsidR="00043632" w:rsidRPr="000A6723">
        <w:rPr>
          <w:rFonts w:cs="Arial"/>
          <w:sz w:val="20"/>
          <w:szCs w:val="20"/>
        </w:rPr>
        <w:t>estrategia de Aulas A</w:t>
      </w:r>
      <w:r w:rsidRPr="000A6723">
        <w:rPr>
          <w:rFonts w:cs="Arial"/>
          <w:sz w:val="20"/>
          <w:szCs w:val="20"/>
        </w:rPr>
        <w:t>mbientales, la estrategia de</w:t>
      </w:r>
      <w:r w:rsidR="00043632" w:rsidRPr="000A6723">
        <w:rPr>
          <w:rFonts w:cs="Arial"/>
          <w:sz w:val="20"/>
          <w:szCs w:val="20"/>
        </w:rPr>
        <w:t xml:space="preserve"> educación</w:t>
      </w:r>
      <w:r w:rsidRPr="000A6723">
        <w:rPr>
          <w:rFonts w:cs="Arial"/>
          <w:sz w:val="20"/>
          <w:szCs w:val="20"/>
        </w:rPr>
        <w:t xml:space="preserve"> ambiental territorializada, las caminatas ecológicas y el desarrollo de las estrategia</w:t>
      </w:r>
      <w:r w:rsidR="00043632" w:rsidRPr="000A6723">
        <w:rPr>
          <w:rFonts w:cs="Arial"/>
          <w:sz w:val="20"/>
          <w:szCs w:val="20"/>
        </w:rPr>
        <w:t>s</w:t>
      </w:r>
      <w:r w:rsidRPr="000A6723">
        <w:rPr>
          <w:rFonts w:cs="Arial"/>
          <w:sz w:val="20"/>
          <w:szCs w:val="20"/>
        </w:rPr>
        <w:t xml:space="preserve"> virtual</w:t>
      </w:r>
      <w:r w:rsidR="00043632" w:rsidRPr="000A6723">
        <w:rPr>
          <w:rFonts w:cs="Arial"/>
          <w:sz w:val="20"/>
          <w:szCs w:val="20"/>
        </w:rPr>
        <w:t>es</w:t>
      </w:r>
      <w:r w:rsidRPr="000A6723">
        <w:rPr>
          <w:rFonts w:cs="Arial"/>
          <w:sz w:val="20"/>
          <w:szCs w:val="20"/>
        </w:rPr>
        <w:t xml:space="preserve"> con </w:t>
      </w:r>
      <w:r w:rsidR="00043632" w:rsidRPr="000A6723">
        <w:rPr>
          <w:rFonts w:cs="Arial"/>
          <w:sz w:val="20"/>
          <w:szCs w:val="20"/>
        </w:rPr>
        <w:t>el uso</w:t>
      </w:r>
      <w:r w:rsidRPr="000A6723">
        <w:rPr>
          <w:rFonts w:cs="Arial"/>
          <w:sz w:val="20"/>
          <w:szCs w:val="20"/>
        </w:rPr>
        <w:t xml:space="preserve"> de las </w:t>
      </w:r>
      <w:r w:rsidR="00043632" w:rsidRPr="000A6723">
        <w:rPr>
          <w:rFonts w:cs="Arial"/>
          <w:sz w:val="20"/>
          <w:szCs w:val="20"/>
        </w:rPr>
        <w:t>tecnologías</w:t>
      </w:r>
      <w:r w:rsidRPr="000A6723">
        <w:rPr>
          <w:rFonts w:cs="Arial"/>
          <w:sz w:val="20"/>
          <w:szCs w:val="20"/>
        </w:rPr>
        <w:t xml:space="preserve"> de la información y comunicaciones </w:t>
      </w:r>
      <w:r w:rsidR="00043632" w:rsidRPr="000A6723">
        <w:rPr>
          <w:rFonts w:cs="Arial"/>
          <w:sz w:val="20"/>
          <w:szCs w:val="20"/>
        </w:rPr>
        <w:t>(TIC)</w:t>
      </w:r>
      <w:r w:rsidRPr="000A6723">
        <w:rPr>
          <w:rFonts w:cs="Arial"/>
          <w:sz w:val="20"/>
          <w:szCs w:val="20"/>
        </w:rPr>
        <w:t>,</w:t>
      </w:r>
      <w:r w:rsidR="00043632" w:rsidRPr="000A6723">
        <w:rPr>
          <w:rFonts w:cs="Arial"/>
          <w:sz w:val="20"/>
          <w:szCs w:val="20"/>
        </w:rPr>
        <w:t xml:space="preserve"> mediante </w:t>
      </w:r>
      <w:r w:rsidRPr="000A6723">
        <w:rPr>
          <w:rFonts w:cs="Arial"/>
          <w:sz w:val="20"/>
          <w:szCs w:val="20"/>
        </w:rPr>
        <w:t xml:space="preserve">el </w:t>
      </w:r>
      <w:r w:rsidR="00043632" w:rsidRPr="000A6723">
        <w:rPr>
          <w:rFonts w:cs="Arial"/>
          <w:sz w:val="20"/>
          <w:szCs w:val="20"/>
        </w:rPr>
        <w:t>desarrollo</w:t>
      </w:r>
      <w:r w:rsidRPr="000A6723">
        <w:rPr>
          <w:rFonts w:cs="Arial"/>
          <w:sz w:val="20"/>
          <w:szCs w:val="20"/>
        </w:rPr>
        <w:t xml:space="preserve"> de acciones de educación ambien</w:t>
      </w:r>
      <w:r w:rsidR="000F246E" w:rsidRPr="000A6723">
        <w:rPr>
          <w:rFonts w:cs="Arial"/>
          <w:sz w:val="20"/>
          <w:szCs w:val="20"/>
        </w:rPr>
        <w:t xml:space="preserve">tal como: </w:t>
      </w:r>
      <w:r w:rsidR="00043632" w:rsidRPr="000A6723">
        <w:rPr>
          <w:rFonts w:cs="Arial"/>
          <w:sz w:val="20"/>
          <w:szCs w:val="20"/>
        </w:rPr>
        <w:t>acciones</w:t>
      </w:r>
      <w:r w:rsidR="000F246E" w:rsidRPr="000A6723">
        <w:rPr>
          <w:rFonts w:cs="Arial"/>
          <w:sz w:val="20"/>
          <w:szCs w:val="20"/>
        </w:rPr>
        <w:t xml:space="preserve"> </w:t>
      </w:r>
      <w:r w:rsidR="00043632" w:rsidRPr="000A6723">
        <w:rPr>
          <w:rFonts w:cs="Arial"/>
          <w:sz w:val="20"/>
          <w:szCs w:val="20"/>
        </w:rPr>
        <w:t>pedagógicas</w:t>
      </w:r>
      <w:r w:rsidR="000F246E" w:rsidRPr="000A6723">
        <w:rPr>
          <w:rFonts w:cs="Arial"/>
          <w:sz w:val="20"/>
          <w:szCs w:val="20"/>
        </w:rPr>
        <w:t xml:space="preserve">, recorridos de interpretación, jornadas de </w:t>
      </w:r>
      <w:r w:rsidR="00043632" w:rsidRPr="000A6723">
        <w:rPr>
          <w:rFonts w:cs="Arial"/>
          <w:sz w:val="20"/>
          <w:szCs w:val="20"/>
        </w:rPr>
        <w:t>sensibilización</w:t>
      </w:r>
      <w:r w:rsidR="000F246E" w:rsidRPr="000A6723">
        <w:rPr>
          <w:rFonts w:cs="Arial"/>
          <w:sz w:val="20"/>
          <w:szCs w:val="20"/>
        </w:rPr>
        <w:t xml:space="preserve">, talleres y foros, buscando promover </w:t>
      </w:r>
      <w:r w:rsidR="00043632" w:rsidRPr="000A6723">
        <w:rPr>
          <w:rFonts w:cs="Arial"/>
          <w:sz w:val="20"/>
          <w:szCs w:val="20"/>
        </w:rPr>
        <w:t>hábitos</w:t>
      </w:r>
      <w:r w:rsidR="000F246E" w:rsidRPr="000A6723">
        <w:rPr>
          <w:rFonts w:cs="Arial"/>
          <w:sz w:val="20"/>
          <w:szCs w:val="20"/>
        </w:rPr>
        <w:t xml:space="preserve"> de vida que contribuya</w:t>
      </w:r>
      <w:r w:rsidR="00043632" w:rsidRPr="000A6723">
        <w:rPr>
          <w:rFonts w:cs="Arial"/>
          <w:sz w:val="20"/>
          <w:szCs w:val="20"/>
        </w:rPr>
        <w:t>n</w:t>
      </w:r>
      <w:r w:rsidR="000F246E" w:rsidRPr="000A6723">
        <w:rPr>
          <w:rFonts w:cs="Arial"/>
          <w:sz w:val="20"/>
          <w:szCs w:val="20"/>
        </w:rPr>
        <w:t xml:space="preserve"> a la transformación cultural frente al cuidado de</w:t>
      </w:r>
      <w:r w:rsidR="00043632" w:rsidRPr="000A6723">
        <w:rPr>
          <w:rFonts w:cs="Arial"/>
          <w:sz w:val="20"/>
          <w:szCs w:val="20"/>
        </w:rPr>
        <w:t>l</w:t>
      </w:r>
      <w:r w:rsidR="000F246E" w:rsidRPr="000A6723">
        <w:rPr>
          <w:rFonts w:cs="Arial"/>
          <w:sz w:val="20"/>
          <w:szCs w:val="20"/>
        </w:rPr>
        <w:t xml:space="preserve"> agua, </w:t>
      </w:r>
      <w:r w:rsidR="00043632" w:rsidRPr="000A6723">
        <w:rPr>
          <w:rFonts w:cs="Arial"/>
          <w:sz w:val="20"/>
          <w:szCs w:val="20"/>
        </w:rPr>
        <w:t xml:space="preserve">los </w:t>
      </w:r>
      <w:r w:rsidR="000F246E" w:rsidRPr="000A6723">
        <w:rPr>
          <w:rFonts w:cs="Arial"/>
          <w:sz w:val="20"/>
          <w:szCs w:val="20"/>
        </w:rPr>
        <w:t xml:space="preserve">efectos del cambio climático, </w:t>
      </w:r>
      <w:r w:rsidR="00043632" w:rsidRPr="000A6723">
        <w:rPr>
          <w:rFonts w:cs="Arial"/>
          <w:sz w:val="20"/>
          <w:szCs w:val="20"/>
        </w:rPr>
        <w:t xml:space="preserve">y la </w:t>
      </w:r>
      <w:r w:rsidR="000F246E" w:rsidRPr="000A6723">
        <w:rPr>
          <w:rFonts w:cs="Arial"/>
          <w:sz w:val="20"/>
          <w:szCs w:val="20"/>
        </w:rPr>
        <w:t>producción y consumo sostenible</w:t>
      </w:r>
      <w:r w:rsidR="00043632" w:rsidRPr="000A6723">
        <w:rPr>
          <w:rFonts w:cs="Arial"/>
          <w:sz w:val="20"/>
          <w:szCs w:val="20"/>
        </w:rPr>
        <w:t>, entre otras</w:t>
      </w:r>
      <w:r w:rsidR="000F246E" w:rsidRPr="000A6723">
        <w:rPr>
          <w:rFonts w:cs="Arial"/>
          <w:sz w:val="20"/>
          <w:szCs w:val="20"/>
        </w:rPr>
        <w:t>.</w:t>
      </w:r>
    </w:p>
    <w:p w14:paraId="7FAC2F68" w14:textId="77777777" w:rsidR="000F246E" w:rsidRPr="000A6723" w:rsidRDefault="000F246E" w:rsidP="00043632">
      <w:pPr>
        <w:pBdr>
          <w:top w:val="nil"/>
          <w:left w:val="nil"/>
          <w:bottom w:val="nil"/>
          <w:right w:val="nil"/>
          <w:between w:val="nil"/>
        </w:pBdr>
        <w:jc w:val="both"/>
        <w:rPr>
          <w:rFonts w:cs="Arial"/>
          <w:sz w:val="20"/>
          <w:szCs w:val="20"/>
        </w:rPr>
      </w:pPr>
    </w:p>
    <w:p w14:paraId="2661FF96" w14:textId="0CBAC4BE" w:rsidR="000F246E" w:rsidRPr="000A6723" w:rsidRDefault="000F246E" w:rsidP="00043632">
      <w:pPr>
        <w:pBdr>
          <w:top w:val="nil"/>
          <w:left w:val="nil"/>
          <w:bottom w:val="nil"/>
          <w:right w:val="nil"/>
          <w:between w:val="nil"/>
        </w:pBdr>
        <w:jc w:val="both"/>
        <w:rPr>
          <w:rFonts w:cs="Arial"/>
          <w:sz w:val="20"/>
          <w:szCs w:val="20"/>
        </w:rPr>
      </w:pPr>
      <w:r w:rsidRPr="000A6723">
        <w:rPr>
          <w:rFonts w:cs="Arial"/>
          <w:sz w:val="20"/>
          <w:szCs w:val="20"/>
        </w:rPr>
        <w:lastRenderedPageBreak/>
        <w:t xml:space="preserve">Estas acciones aportan al cumplimiento del plan de acción de la Política Pública Distrital de Educación Ambiental aprobado por el CONPES 13 de 2019, </w:t>
      </w:r>
      <w:r w:rsidR="00043632" w:rsidRPr="000A6723">
        <w:rPr>
          <w:rFonts w:cs="Arial"/>
          <w:sz w:val="20"/>
          <w:szCs w:val="20"/>
        </w:rPr>
        <w:t>a</w:t>
      </w:r>
      <w:r w:rsidRPr="000A6723">
        <w:rPr>
          <w:rFonts w:cs="Arial"/>
          <w:sz w:val="20"/>
          <w:szCs w:val="20"/>
        </w:rPr>
        <w:t xml:space="preserve">sí como también los demás productos definidos en las Políticas Ambientales tales como: Política Púbica de </w:t>
      </w:r>
      <w:r w:rsidR="00043632" w:rsidRPr="000A6723">
        <w:rPr>
          <w:rFonts w:cs="Arial"/>
          <w:sz w:val="20"/>
          <w:szCs w:val="20"/>
        </w:rPr>
        <w:t>Protección</w:t>
      </w:r>
      <w:r w:rsidRPr="000A6723">
        <w:rPr>
          <w:rFonts w:cs="Arial"/>
          <w:sz w:val="20"/>
          <w:szCs w:val="20"/>
        </w:rPr>
        <w:t xml:space="preserve"> y </w:t>
      </w:r>
      <w:r w:rsidR="00043632" w:rsidRPr="000A6723">
        <w:rPr>
          <w:rFonts w:cs="Arial"/>
          <w:sz w:val="20"/>
          <w:szCs w:val="20"/>
        </w:rPr>
        <w:t>Bienestar</w:t>
      </w:r>
      <w:r w:rsidRPr="000A6723">
        <w:rPr>
          <w:rFonts w:cs="Arial"/>
          <w:sz w:val="20"/>
          <w:szCs w:val="20"/>
        </w:rPr>
        <w:t xml:space="preserve"> Animal, </w:t>
      </w:r>
      <w:r w:rsidR="00043632" w:rsidRPr="000A6723">
        <w:rPr>
          <w:rFonts w:cs="Arial"/>
          <w:sz w:val="20"/>
          <w:szCs w:val="20"/>
        </w:rPr>
        <w:t>Política</w:t>
      </w:r>
      <w:r w:rsidRPr="000A6723">
        <w:rPr>
          <w:rFonts w:cs="Arial"/>
          <w:sz w:val="20"/>
          <w:szCs w:val="20"/>
        </w:rPr>
        <w:t xml:space="preserve"> para la Gestión de la Conserva</w:t>
      </w:r>
      <w:r w:rsidR="00043632" w:rsidRPr="000A6723">
        <w:rPr>
          <w:rFonts w:cs="Arial"/>
          <w:sz w:val="20"/>
          <w:szCs w:val="20"/>
        </w:rPr>
        <w:t>ción de la Biodiversidad del D.C</w:t>
      </w:r>
      <w:r w:rsidRPr="000A6723">
        <w:rPr>
          <w:rFonts w:cs="Arial"/>
          <w:sz w:val="20"/>
          <w:szCs w:val="20"/>
        </w:rPr>
        <w:t>, Política Pública de Salud Ambiental, Política de Humedales</w:t>
      </w:r>
      <w:r w:rsidR="00043632" w:rsidRPr="000A6723">
        <w:rPr>
          <w:rFonts w:cs="Arial"/>
          <w:sz w:val="20"/>
          <w:szCs w:val="20"/>
        </w:rPr>
        <w:t xml:space="preserve"> del D.C, Política Distrital de Producción y Consumo Sostenible, </w:t>
      </w:r>
      <w:r w:rsidRPr="000A6723">
        <w:rPr>
          <w:rFonts w:cs="Arial"/>
          <w:sz w:val="20"/>
          <w:szCs w:val="20"/>
        </w:rPr>
        <w:t>y Política</w:t>
      </w:r>
      <w:r w:rsidR="00043632" w:rsidRPr="000A6723">
        <w:rPr>
          <w:rFonts w:cs="Arial"/>
          <w:sz w:val="20"/>
          <w:szCs w:val="20"/>
        </w:rPr>
        <w:t xml:space="preserve"> Pública Distrital de Ruralidad. </w:t>
      </w:r>
    </w:p>
    <w:p w14:paraId="7108DBA7" w14:textId="77777777" w:rsidR="000F246E" w:rsidRPr="000A6723" w:rsidRDefault="000F246E" w:rsidP="00043632">
      <w:pPr>
        <w:pBdr>
          <w:top w:val="nil"/>
          <w:left w:val="nil"/>
          <w:bottom w:val="nil"/>
          <w:right w:val="nil"/>
          <w:between w:val="nil"/>
        </w:pBdr>
        <w:jc w:val="both"/>
        <w:rPr>
          <w:rFonts w:cs="Arial"/>
          <w:sz w:val="20"/>
          <w:szCs w:val="20"/>
        </w:rPr>
      </w:pPr>
    </w:p>
    <w:p w14:paraId="06750862" w14:textId="144DC3CF" w:rsidR="000F246E" w:rsidRPr="000A6723" w:rsidRDefault="000F246E" w:rsidP="001A0700">
      <w:pPr>
        <w:pBdr>
          <w:top w:val="nil"/>
          <w:left w:val="nil"/>
          <w:bottom w:val="nil"/>
          <w:right w:val="nil"/>
          <w:between w:val="nil"/>
        </w:pBdr>
        <w:jc w:val="both"/>
        <w:rPr>
          <w:rFonts w:cs="Arial"/>
          <w:sz w:val="20"/>
          <w:szCs w:val="20"/>
        </w:rPr>
      </w:pPr>
      <w:r w:rsidRPr="000A6723">
        <w:rPr>
          <w:rFonts w:cs="Arial"/>
          <w:sz w:val="20"/>
          <w:szCs w:val="20"/>
        </w:rPr>
        <w:t xml:space="preserve">Para ello cuenta con un equipo pedagógico que atiende las diferentes solicitudes de la ciudadanía, instituciones, organizaciones, entre otros, y que en la articulación con la Secretaría de Educación del Distrito y el </w:t>
      </w:r>
      <w:r w:rsidR="00043632" w:rsidRPr="000A6723">
        <w:rPr>
          <w:rFonts w:cs="Arial"/>
          <w:sz w:val="20"/>
          <w:szCs w:val="20"/>
        </w:rPr>
        <w:t>Departamento</w:t>
      </w:r>
      <w:r w:rsidRPr="000A6723">
        <w:rPr>
          <w:rFonts w:cs="Arial"/>
          <w:sz w:val="20"/>
          <w:szCs w:val="20"/>
        </w:rPr>
        <w:t xml:space="preserve"> Administrativo del Servicio Civil </w:t>
      </w:r>
      <w:r w:rsidR="00043632" w:rsidRPr="000A6723">
        <w:rPr>
          <w:rFonts w:cs="Arial"/>
          <w:sz w:val="20"/>
          <w:szCs w:val="20"/>
        </w:rPr>
        <w:t>Distrital</w:t>
      </w:r>
      <w:r w:rsidRPr="000A6723">
        <w:rPr>
          <w:rFonts w:cs="Arial"/>
          <w:sz w:val="20"/>
          <w:szCs w:val="20"/>
        </w:rPr>
        <w:t xml:space="preserve"> desarrollan acciones de ed</w:t>
      </w:r>
      <w:r w:rsidR="00043632" w:rsidRPr="000A6723">
        <w:rPr>
          <w:rFonts w:cs="Arial"/>
          <w:sz w:val="20"/>
          <w:szCs w:val="20"/>
        </w:rPr>
        <w:t>ucación ambiental en colegios públicos</w:t>
      </w:r>
      <w:r w:rsidRPr="000A6723">
        <w:rPr>
          <w:rFonts w:cs="Arial"/>
          <w:sz w:val="20"/>
          <w:szCs w:val="20"/>
        </w:rPr>
        <w:t xml:space="preserve"> y </w:t>
      </w:r>
      <w:r w:rsidR="00043632" w:rsidRPr="000A6723">
        <w:rPr>
          <w:rFonts w:cs="Arial"/>
          <w:sz w:val="20"/>
          <w:szCs w:val="20"/>
        </w:rPr>
        <w:t>privados y en las entidades del orden d</w:t>
      </w:r>
      <w:r w:rsidRPr="000A6723">
        <w:rPr>
          <w:rFonts w:cs="Arial"/>
          <w:sz w:val="20"/>
          <w:szCs w:val="20"/>
        </w:rPr>
        <w:t>istrital</w:t>
      </w:r>
      <w:r w:rsidR="00043632" w:rsidRPr="000A6723">
        <w:rPr>
          <w:rFonts w:cs="Arial"/>
          <w:sz w:val="20"/>
          <w:szCs w:val="20"/>
        </w:rPr>
        <w:t>, regional y nacional</w:t>
      </w:r>
      <w:r w:rsidR="001A0700" w:rsidRPr="000A6723">
        <w:rPr>
          <w:rFonts w:cs="Arial"/>
          <w:sz w:val="20"/>
          <w:szCs w:val="20"/>
        </w:rPr>
        <w:t>.</w:t>
      </w:r>
    </w:p>
    <w:p w14:paraId="065D90CD" w14:textId="4E88CF94" w:rsidR="00526695" w:rsidRPr="000A6723" w:rsidRDefault="00526695" w:rsidP="001A0700">
      <w:pPr>
        <w:pBdr>
          <w:top w:val="nil"/>
          <w:left w:val="nil"/>
          <w:bottom w:val="nil"/>
          <w:right w:val="nil"/>
          <w:between w:val="nil"/>
        </w:pBdr>
        <w:jc w:val="both"/>
        <w:rPr>
          <w:rFonts w:cs="Arial"/>
          <w:sz w:val="20"/>
          <w:szCs w:val="20"/>
        </w:rPr>
      </w:pPr>
    </w:p>
    <w:p w14:paraId="5F11D48B" w14:textId="019E6F7F" w:rsidR="00526695" w:rsidRPr="000A6723" w:rsidRDefault="00526695" w:rsidP="001A0700">
      <w:pPr>
        <w:pBdr>
          <w:top w:val="nil"/>
          <w:left w:val="nil"/>
          <w:bottom w:val="nil"/>
          <w:right w:val="nil"/>
          <w:between w:val="nil"/>
        </w:pBdr>
        <w:jc w:val="both"/>
        <w:rPr>
          <w:color w:val="000000"/>
          <w:sz w:val="20"/>
          <w:szCs w:val="20"/>
        </w:rPr>
      </w:pPr>
      <w:r w:rsidRPr="000A6723">
        <w:rPr>
          <w:color w:val="000000"/>
          <w:sz w:val="20"/>
          <w:szCs w:val="20"/>
        </w:rPr>
        <w:t>La Ciudadanía en general, las Organizaciones ambientales, Instituciones educativas públicas y privadas, Empresas privadas, y Entidades públicas de orden distrital, regional y nacional; participan en las estrategias de educación ambiental, participación ciudadana, de comunicación pública y servicio a la ciudadanía</w:t>
      </w:r>
      <w:r w:rsidR="00DD4B36" w:rsidRPr="000A6723">
        <w:rPr>
          <w:color w:val="000000"/>
          <w:sz w:val="20"/>
          <w:szCs w:val="20"/>
        </w:rPr>
        <w:t>.</w:t>
      </w:r>
    </w:p>
    <w:p w14:paraId="36280EEA" w14:textId="39D0EE31" w:rsidR="00DD4B36" w:rsidRPr="000A6723" w:rsidRDefault="00DD4B36" w:rsidP="001A0700">
      <w:pPr>
        <w:pBdr>
          <w:top w:val="nil"/>
          <w:left w:val="nil"/>
          <w:bottom w:val="nil"/>
          <w:right w:val="nil"/>
          <w:between w:val="nil"/>
        </w:pBdr>
        <w:jc w:val="both"/>
        <w:rPr>
          <w:color w:val="000000"/>
          <w:sz w:val="20"/>
          <w:szCs w:val="20"/>
        </w:rPr>
      </w:pPr>
    </w:p>
    <w:p w14:paraId="7EB599E8" w14:textId="77777777" w:rsidR="00DD4B36" w:rsidRPr="000A6723" w:rsidRDefault="00DD4B36" w:rsidP="001A0700">
      <w:pPr>
        <w:pBdr>
          <w:top w:val="nil"/>
          <w:left w:val="nil"/>
          <w:bottom w:val="nil"/>
          <w:right w:val="nil"/>
          <w:between w:val="nil"/>
        </w:pBdr>
        <w:jc w:val="both"/>
        <w:rPr>
          <w:color w:val="000000"/>
          <w:sz w:val="20"/>
          <w:szCs w:val="20"/>
        </w:rPr>
      </w:pPr>
      <w:r w:rsidRPr="000A6723">
        <w:rPr>
          <w:color w:val="000000"/>
          <w:sz w:val="20"/>
          <w:szCs w:val="20"/>
        </w:rPr>
        <w:t xml:space="preserve">El Departamento Administrativo del Servicio Civil Distrital, participa en las estrategias de educación ambiental. </w:t>
      </w:r>
    </w:p>
    <w:p w14:paraId="48FBF1B5" w14:textId="77777777" w:rsidR="00DD4B36" w:rsidRPr="000A6723" w:rsidRDefault="00DD4B36" w:rsidP="001A0700">
      <w:pPr>
        <w:pBdr>
          <w:top w:val="nil"/>
          <w:left w:val="nil"/>
          <w:bottom w:val="nil"/>
          <w:right w:val="nil"/>
          <w:between w:val="nil"/>
        </w:pBdr>
        <w:jc w:val="both"/>
        <w:rPr>
          <w:color w:val="000000"/>
          <w:sz w:val="20"/>
          <w:szCs w:val="20"/>
        </w:rPr>
      </w:pPr>
    </w:p>
    <w:p w14:paraId="1F4EA22C" w14:textId="0678C48C" w:rsidR="00DD4B36" w:rsidRPr="000A6723" w:rsidRDefault="00DD4B36" w:rsidP="00DD4B36">
      <w:pPr>
        <w:rPr>
          <w:color w:val="000000"/>
          <w:sz w:val="20"/>
          <w:szCs w:val="20"/>
        </w:rPr>
      </w:pPr>
      <w:r w:rsidRPr="000A6723">
        <w:rPr>
          <w:color w:val="000000"/>
          <w:sz w:val="20"/>
          <w:szCs w:val="20"/>
        </w:rPr>
        <w:t>Secretaría Distrital de Gobierno, Lidera, orienta y coordina la formulación de políticas encaminadas a garantizar la participación de la ciudadanía en general en las decisiones que les afecten y en el control social a la gestión pública en el marco del Sistema Distrital de Participación.</w:t>
      </w:r>
    </w:p>
    <w:p w14:paraId="6218D299" w14:textId="6D542A12" w:rsidR="00DD4B36" w:rsidRPr="000A6723" w:rsidRDefault="00DD4B36" w:rsidP="00DD4B36">
      <w:pPr>
        <w:rPr>
          <w:color w:val="000000"/>
          <w:sz w:val="20"/>
          <w:szCs w:val="20"/>
        </w:rPr>
      </w:pPr>
    </w:p>
    <w:p w14:paraId="50DEE35B" w14:textId="0D855DA4" w:rsidR="00DD4B36" w:rsidRPr="000A6723" w:rsidRDefault="00DD4B36" w:rsidP="00DD4B36">
      <w:pPr>
        <w:rPr>
          <w:color w:val="000000"/>
          <w:sz w:val="20"/>
          <w:szCs w:val="20"/>
        </w:rPr>
      </w:pPr>
      <w:r w:rsidRPr="000A6723">
        <w:rPr>
          <w:color w:val="000000"/>
          <w:sz w:val="20"/>
          <w:szCs w:val="20"/>
        </w:rPr>
        <w:t>Con Secretaría Distrital de Educación se realiza articulación y coordinación de estrategias de educación ambiental en las instituciones educativas del Distrito.</w:t>
      </w:r>
    </w:p>
    <w:p w14:paraId="4F551B4D" w14:textId="174F724A" w:rsidR="00526695" w:rsidRPr="000A6723" w:rsidRDefault="00526695" w:rsidP="001A0700">
      <w:pPr>
        <w:pBdr>
          <w:top w:val="nil"/>
          <w:left w:val="nil"/>
          <w:bottom w:val="nil"/>
          <w:right w:val="nil"/>
          <w:between w:val="nil"/>
        </w:pBdr>
        <w:jc w:val="both"/>
        <w:rPr>
          <w:color w:val="000000"/>
          <w:sz w:val="20"/>
          <w:szCs w:val="20"/>
        </w:rPr>
      </w:pPr>
    </w:p>
    <w:p w14:paraId="55334A77" w14:textId="0BE4FEBF" w:rsidR="00526695" w:rsidRPr="000A6723" w:rsidRDefault="00DD4B36" w:rsidP="001A0700">
      <w:pPr>
        <w:pBdr>
          <w:top w:val="nil"/>
          <w:left w:val="nil"/>
          <w:bottom w:val="nil"/>
          <w:right w:val="nil"/>
          <w:between w:val="nil"/>
        </w:pBdr>
        <w:jc w:val="both"/>
        <w:rPr>
          <w:rFonts w:cs="Arial"/>
          <w:sz w:val="20"/>
          <w:szCs w:val="20"/>
        </w:rPr>
      </w:pPr>
      <w:r w:rsidRPr="000A6723">
        <w:rPr>
          <w:color w:val="000000"/>
          <w:sz w:val="20"/>
          <w:szCs w:val="20"/>
        </w:rPr>
        <w:t>Con medios de comunicación, se realiza divulgación de información institucional.</w:t>
      </w:r>
    </w:p>
    <w:p w14:paraId="6C2F3452" w14:textId="77777777" w:rsidR="001A0700" w:rsidRPr="000A6723" w:rsidRDefault="001A0700" w:rsidP="001A0700">
      <w:pPr>
        <w:pBdr>
          <w:top w:val="nil"/>
          <w:left w:val="nil"/>
          <w:bottom w:val="nil"/>
          <w:right w:val="nil"/>
          <w:between w:val="nil"/>
        </w:pBdr>
        <w:jc w:val="both"/>
        <w:rPr>
          <w:rFonts w:cs="Arial"/>
          <w:sz w:val="20"/>
          <w:szCs w:val="20"/>
        </w:rPr>
      </w:pPr>
    </w:p>
    <w:p w14:paraId="7790F823" w14:textId="77777777" w:rsidR="000F246E" w:rsidRPr="000A6723" w:rsidRDefault="000F246E" w:rsidP="00D52BFB">
      <w:pPr>
        <w:pBdr>
          <w:top w:val="nil"/>
          <w:left w:val="nil"/>
          <w:bottom w:val="nil"/>
          <w:right w:val="nil"/>
          <w:between w:val="nil"/>
        </w:pBdr>
        <w:rPr>
          <w:rFonts w:cs="Arial"/>
          <w:sz w:val="20"/>
          <w:szCs w:val="20"/>
        </w:rPr>
      </w:pPr>
    </w:p>
    <w:p w14:paraId="5F3F3260" w14:textId="401A26B5" w:rsidR="00F550E3" w:rsidRPr="00194B66" w:rsidRDefault="0018003D" w:rsidP="001C2521">
      <w:pPr>
        <w:pStyle w:val="Prrafodelista"/>
        <w:numPr>
          <w:ilvl w:val="1"/>
          <w:numId w:val="3"/>
        </w:numPr>
        <w:pBdr>
          <w:top w:val="nil"/>
          <w:left w:val="nil"/>
          <w:bottom w:val="nil"/>
          <w:right w:val="nil"/>
          <w:between w:val="nil"/>
        </w:pBdr>
        <w:ind w:left="1544"/>
        <w:contextualSpacing/>
        <w:rPr>
          <w:rFonts w:cs="Arial"/>
          <w:b/>
          <w:color w:val="000000"/>
          <w:sz w:val="20"/>
        </w:rPr>
      </w:pPr>
      <w:hyperlink r:id="rId16">
        <w:r w:rsidRPr="00194B66">
          <w:rPr>
            <w:rFonts w:cs="Arial"/>
            <w:b/>
            <w:color w:val="000000"/>
            <w:sz w:val="20"/>
          </w:rPr>
          <w:t xml:space="preserve">Población </w:t>
        </w:r>
      </w:hyperlink>
    </w:p>
    <w:p w14:paraId="167C728E" w14:textId="77777777" w:rsidR="00B87A8C" w:rsidRPr="00194B66" w:rsidRDefault="00B87A8C" w:rsidP="00D52BFB">
      <w:pPr>
        <w:pStyle w:val="Prrafodelista"/>
        <w:pBdr>
          <w:top w:val="nil"/>
          <w:left w:val="nil"/>
          <w:bottom w:val="nil"/>
          <w:right w:val="nil"/>
          <w:between w:val="nil"/>
        </w:pBdr>
        <w:ind w:left="284"/>
        <w:rPr>
          <w:rFonts w:cs="Arial"/>
          <w:b/>
          <w:bCs/>
          <w:color w:val="000000"/>
          <w:sz w:val="20"/>
        </w:rPr>
      </w:pPr>
    </w:p>
    <w:p w14:paraId="149D6F62" w14:textId="77777777" w:rsidR="008E7044" w:rsidRPr="006027AE" w:rsidRDefault="008E7044" w:rsidP="001C2521">
      <w:pPr>
        <w:pStyle w:val="Prrafodelista"/>
        <w:numPr>
          <w:ilvl w:val="2"/>
          <w:numId w:val="3"/>
        </w:numPr>
        <w:pBdr>
          <w:top w:val="nil"/>
          <w:left w:val="nil"/>
          <w:bottom w:val="nil"/>
          <w:right w:val="nil"/>
          <w:between w:val="nil"/>
        </w:pBdr>
        <w:contextualSpacing/>
        <w:rPr>
          <w:rFonts w:cs="Arial"/>
          <w:sz w:val="20"/>
        </w:rPr>
      </w:pPr>
      <w:r w:rsidRPr="000F19D0">
        <w:rPr>
          <w:rFonts w:cs="Arial"/>
          <w:b/>
          <w:sz w:val="20"/>
        </w:rPr>
        <w:t>Caracterización de la población</w:t>
      </w:r>
      <w:r w:rsidRPr="006027AE">
        <w:rPr>
          <w:rFonts w:cs="Arial"/>
          <w:sz w:val="20"/>
        </w:rPr>
        <w:t>.</w:t>
      </w:r>
    </w:p>
    <w:p w14:paraId="67A0B5F0" w14:textId="77777777" w:rsidR="006F5BFF" w:rsidRDefault="006F5BFF" w:rsidP="006F5BFF">
      <w:pPr>
        <w:pBdr>
          <w:top w:val="nil"/>
          <w:left w:val="nil"/>
          <w:bottom w:val="nil"/>
          <w:right w:val="nil"/>
          <w:between w:val="nil"/>
        </w:pBdr>
        <w:contextualSpacing/>
        <w:rPr>
          <w:rFonts w:cs="Arial"/>
          <w:b/>
          <w:bCs/>
          <w:color w:val="000000"/>
          <w:sz w:val="20"/>
        </w:rPr>
      </w:pPr>
    </w:p>
    <w:p w14:paraId="3DC527AD" w14:textId="09A7F419" w:rsidR="00E0483A" w:rsidRPr="000A6723" w:rsidRDefault="006F5535" w:rsidP="009375F8">
      <w:pPr>
        <w:jc w:val="both"/>
        <w:rPr>
          <w:rFonts w:cs="Arial"/>
          <w:bCs/>
          <w:color w:val="000000"/>
          <w:sz w:val="20"/>
          <w:szCs w:val="20"/>
        </w:rPr>
      </w:pPr>
      <w:r w:rsidRPr="000A6723">
        <w:rPr>
          <w:rFonts w:cs="Arial"/>
          <w:bCs/>
          <w:color w:val="000000"/>
          <w:sz w:val="20"/>
          <w:szCs w:val="20"/>
        </w:rPr>
        <w:t>Con este proye</w:t>
      </w:r>
      <w:r w:rsidR="009375F8" w:rsidRPr="000A6723">
        <w:rPr>
          <w:rFonts w:cs="Arial"/>
          <w:bCs/>
          <w:color w:val="000000"/>
          <w:sz w:val="20"/>
          <w:szCs w:val="20"/>
        </w:rPr>
        <w:t xml:space="preserve">cto se pretende </w:t>
      </w:r>
      <w:r w:rsidR="009375F8" w:rsidRPr="000A6723">
        <w:rPr>
          <w:rFonts w:cs="Arial"/>
          <w:color w:val="000000"/>
          <w:sz w:val="20"/>
          <w:szCs w:val="20"/>
        </w:rPr>
        <w:t>aumentar la apropiación social del conocimiento sobre temas ambientales para la resiliencia climática mediante estrategias de educación ambiental, comunicaci</w:t>
      </w:r>
      <w:r w:rsidR="000F20CE" w:rsidRPr="000A6723">
        <w:rPr>
          <w:rFonts w:cs="Arial"/>
          <w:color w:val="000000"/>
          <w:sz w:val="20"/>
          <w:szCs w:val="20"/>
        </w:rPr>
        <w:t>ón</w:t>
      </w:r>
      <w:r w:rsidR="00F14C17" w:rsidRPr="000A6723">
        <w:rPr>
          <w:rFonts w:cs="Arial"/>
          <w:color w:val="000000"/>
          <w:sz w:val="20"/>
          <w:szCs w:val="20"/>
        </w:rPr>
        <w:t>,</w:t>
      </w:r>
      <w:r w:rsidR="009375F8" w:rsidRPr="000A6723">
        <w:rPr>
          <w:rFonts w:cs="Arial"/>
          <w:color w:val="000000"/>
          <w:sz w:val="20"/>
          <w:szCs w:val="20"/>
        </w:rPr>
        <w:t xml:space="preserve"> participación ciudadana </w:t>
      </w:r>
      <w:r w:rsidR="00F14C17" w:rsidRPr="000A6723">
        <w:rPr>
          <w:rFonts w:cs="Arial"/>
          <w:color w:val="000000"/>
          <w:sz w:val="20"/>
          <w:szCs w:val="20"/>
        </w:rPr>
        <w:t xml:space="preserve">y atención a la ciudadanía </w:t>
      </w:r>
      <w:r w:rsidR="009375F8" w:rsidRPr="000A6723">
        <w:rPr>
          <w:rFonts w:cs="Arial"/>
          <w:bCs/>
          <w:color w:val="000000"/>
          <w:sz w:val="20"/>
          <w:szCs w:val="20"/>
        </w:rPr>
        <w:t xml:space="preserve">a través de la participación </w:t>
      </w:r>
      <w:r w:rsidRPr="000A6723">
        <w:rPr>
          <w:rFonts w:cs="Arial"/>
          <w:bCs/>
          <w:color w:val="000000"/>
          <w:sz w:val="20"/>
          <w:szCs w:val="20"/>
        </w:rPr>
        <w:t>1.600</w:t>
      </w:r>
      <w:r w:rsidR="006F5BFF" w:rsidRPr="000A6723">
        <w:rPr>
          <w:rFonts w:cs="Arial"/>
          <w:bCs/>
          <w:color w:val="000000"/>
          <w:sz w:val="20"/>
          <w:szCs w:val="20"/>
        </w:rPr>
        <w:t xml:space="preserve">.000 </w:t>
      </w:r>
      <w:r w:rsidRPr="000A6723">
        <w:rPr>
          <w:rFonts w:cs="Arial"/>
          <w:bCs/>
          <w:color w:val="000000"/>
          <w:sz w:val="20"/>
          <w:szCs w:val="20"/>
        </w:rPr>
        <w:t xml:space="preserve">personas </w:t>
      </w:r>
      <w:r w:rsidR="009375F8" w:rsidRPr="000A6723">
        <w:rPr>
          <w:rFonts w:cs="Arial"/>
          <w:bCs/>
          <w:color w:val="000000"/>
          <w:sz w:val="20"/>
          <w:szCs w:val="20"/>
        </w:rPr>
        <w:t xml:space="preserve">y mediante el desarrollo de 850 procesos de participación ciudadana. Estas estrategias y procesos se ejecutarán </w:t>
      </w:r>
      <w:r w:rsidR="006F5BFF" w:rsidRPr="000A6723">
        <w:rPr>
          <w:rFonts w:cs="Arial"/>
          <w:bCs/>
          <w:color w:val="000000"/>
          <w:sz w:val="20"/>
          <w:szCs w:val="20"/>
        </w:rPr>
        <w:t xml:space="preserve">con </w:t>
      </w:r>
      <w:r w:rsidR="009375F8" w:rsidRPr="000A6723">
        <w:rPr>
          <w:rFonts w:cs="Arial"/>
          <w:bCs/>
          <w:color w:val="000000"/>
          <w:sz w:val="20"/>
          <w:szCs w:val="20"/>
        </w:rPr>
        <w:t xml:space="preserve">un </w:t>
      </w:r>
      <w:r w:rsidR="006F5BFF" w:rsidRPr="000A6723">
        <w:rPr>
          <w:rFonts w:cs="Arial"/>
          <w:bCs/>
          <w:color w:val="000000"/>
          <w:sz w:val="20"/>
          <w:szCs w:val="20"/>
        </w:rPr>
        <w:t>enfoque territor</w:t>
      </w:r>
      <w:r w:rsidRPr="000A6723">
        <w:rPr>
          <w:rFonts w:cs="Arial"/>
          <w:bCs/>
          <w:color w:val="000000"/>
          <w:sz w:val="20"/>
          <w:szCs w:val="20"/>
        </w:rPr>
        <w:t xml:space="preserve">ial, diferencial poblacional, de género y de derechos </w:t>
      </w:r>
      <w:r w:rsidR="00766D5F" w:rsidRPr="000A6723">
        <w:rPr>
          <w:rFonts w:cs="Arial"/>
          <w:bCs/>
          <w:color w:val="000000"/>
          <w:sz w:val="20"/>
          <w:szCs w:val="20"/>
        </w:rPr>
        <w:t>conforme a las diferentes</w:t>
      </w:r>
      <w:r w:rsidRPr="000A6723">
        <w:rPr>
          <w:rFonts w:cs="Arial"/>
          <w:bCs/>
          <w:color w:val="000000"/>
          <w:sz w:val="20"/>
          <w:szCs w:val="20"/>
        </w:rPr>
        <w:t xml:space="preserve"> estrategias </w:t>
      </w:r>
      <w:r w:rsidR="00766D5F" w:rsidRPr="000A6723">
        <w:rPr>
          <w:rFonts w:cs="Arial"/>
          <w:bCs/>
          <w:color w:val="000000"/>
          <w:sz w:val="20"/>
          <w:szCs w:val="20"/>
        </w:rPr>
        <w:t>señaladas</w:t>
      </w:r>
      <w:r w:rsidRPr="000A6723">
        <w:rPr>
          <w:rFonts w:cs="Arial"/>
          <w:bCs/>
          <w:color w:val="000000"/>
          <w:sz w:val="20"/>
          <w:szCs w:val="20"/>
        </w:rPr>
        <w:t xml:space="preserve"> en la Política Pública Distrital de Educación </w:t>
      </w:r>
      <w:r w:rsidR="00766D5F" w:rsidRPr="000A6723">
        <w:rPr>
          <w:rFonts w:cs="Arial"/>
          <w:bCs/>
          <w:color w:val="000000"/>
          <w:sz w:val="20"/>
          <w:szCs w:val="20"/>
        </w:rPr>
        <w:t>Ambiental,</w:t>
      </w:r>
      <w:r w:rsidR="009375F8" w:rsidRPr="000A6723">
        <w:rPr>
          <w:rFonts w:cs="Arial"/>
          <w:bCs/>
          <w:color w:val="000000"/>
          <w:sz w:val="20"/>
          <w:szCs w:val="20"/>
        </w:rPr>
        <w:t xml:space="preserve"> así como lo contemplado</w:t>
      </w:r>
      <w:r w:rsidR="00043632" w:rsidRPr="000A6723">
        <w:rPr>
          <w:rFonts w:cs="Arial"/>
          <w:bCs/>
          <w:color w:val="000000"/>
          <w:sz w:val="20"/>
          <w:szCs w:val="20"/>
        </w:rPr>
        <w:t xml:space="preserve"> en el marco del decreto 477 de 2023. </w:t>
      </w:r>
      <w:r w:rsidRPr="000A6723">
        <w:rPr>
          <w:rFonts w:cs="Arial"/>
          <w:bCs/>
          <w:color w:val="000000"/>
          <w:sz w:val="20"/>
          <w:szCs w:val="20"/>
        </w:rPr>
        <w:t xml:space="preserve">  </w:t>
      </w:r>
    </w:p>
    <w:p w14:paraId="69F7285F" w14:textId="77777777" w:rsidR="001A0700" w:rsidRPr="000A6723" w:rsidRDefault="001A0700" w:rsidP="009375F8">
      <w:pPr>
        <w:jc w:val="both"/>
        <w:rPr>
          <w:rFonts w:cs="Arial"/>
          <w:bCs/>
          <w:color w:val="000000"/>
          <w:sz w:val="20"/>
          <w:szCs w:val="20"/>
        </w:rPr>
      </w:pPr>
    </w:p>
    <w:p w14:paraId="07A9570B" w14:textId="590FBD0B" w:rsidR="001A0700" w:rsidRPr="000A6723" w:rsidRDefault="001A0700" w:rsidP="000A6723">
      <w:pPr>
        <w:jc w:val="both"/>
        <w:rPr>
          <w:rFonts w:cs="Arial"/>
          <w:bCs/>
          <w:color w:val="000000"/>
          <w:sz w:val="20"/>
          <w:szCs w:val="20"/>
        </w:rPr>
      </w:pPr>
      <w:r w:rsidRPr="000A6723">
        <w:rPr>
          <w:rFonts w:cs="Arial"/>
          <w:bCs/>
          <w:color w:val="000000"/>
          <w:sz w:val="20"/>
          <w:szCs w:val="20"/>
        </w:rPr>
        <w:t>En las estrategias de participación, educación</w:t>
      </w:r>
      <w:r w:rsidR="00F14C17" w:rsidRPr="000A6723">
        <w:rPr>
          <w:rFonts w:cs="Arial"/>
          <w:bCs/>
          <w:color w:val="000000"/>
          <w:sz w:val="20"/>
          <w:szCs w:val="20"/>
        </w:rPr>
        <w:t>,</w:t>
      </w:r>
      <w:r w:rsidRPr="000A6723">
        <w:rPr>
          <w:rFonts w:cs="Arial"/>
          <w:bCs/>
          <w:color w:val="000000"/>
          <w:sz w:val="20"/>
          <w:szCs w:val="20"/>
        </w:rPr>
        <w:t xml:space="preserve"> comunicación ambiental</w:t>
      </w:r>
      <w:r w:rsidR="00F14C17" w:rsidRPr="000A6723">
        <w:rPr>
          <w:rFonts w:cs="Arial"/>
          <w:bCs/>
          <w:color w:val="000000"/>
          <w:sz w:val="20"/>
          <w:szCs w:val="20"/>
        </w:rPr>
        <w:t xml:space="preserve"> y atención a la ciudadanía</w:t>
      </w:r>
      <w:r w:rsidRPr="000A6723">
        <w:rPr>
          <w:rFonts w:cs="Arial"/>
          <w:bCs/>
          <w:color w:val="000000"/>
          <w:sz w:val="20"/>
          <w:szCs w:val="20"/>
        </w:rPr>
        <w:t xml:space="preserve"> se tiene en cuenta también un enfoque diferencial frente a los diferentes grupos étnicos presentes en </w:t>
      </w:r>
      <w:r w:rsidRPr="000A6723">
        <w:rPr>
          <w:rFonts w:cs="Arial"/>
          <w:sz w:val="20"/>
          <w:szCs w:val="20"/>
        </w:rPr>
        <w:t xml:space="preserve">el Distrito Capital: </w:t>
      </w:r>
      <w:proofErr w:type="spellStart"/>
      <w:r w:rsidRPr="000A6723">
        <w:rPr>
          <w:rFonts w:cs="Arial"/>
          <w:sz w:val="20"/>
          <w:szCs w:val="20"/>
        </w:rPr>
        <w:t>Rrom</w:t>
      </w:r>
      <w:proofErr w:type="spellEnd"/>
      <w:r w:rsidRPr="000A6723">
        <w:rPr>
          <w:rFonts w:cs="Arial"/>
          <w:sz w:val="20"/>
          <w:szCs w:val="20"/>
        </w:rPr>
        <w:t>, Raizal, Palenquero, Afrodescendiente e Indígena, con el fin de vincular a personas de cada uno de estos grupos e incluir su conocimiento étnico en cumplimiento del enfoque intercultural.</w:t>
      </w:r>
      <w:r w:rsidRPr="000A6723">
        <w:rPr>
          <w:rFonts w:cs="Arial"/>
          <w:bCs/>
          <w:color w:val="000000"/>
          <w:sz w:val="20"/>
          <w:szCs w:val="20"/>
        </w:rPr>
        <w:t xml:space="preserve"> Así mismo, estas estrategias </w:t>
      </w:r>
      <w:r w:rsidRPr="000A6723">
        <w:rPr>
          <w:rFonts w:cs="Arial"/>
          <w:sz w:val="20"/>
          <w:szCs w:val="20"/>
        </w:rPr>
        <w:t xml:space="preserve">se desarrollan con los diferentes grupos poblacionales como adulto mayor, niños de primera infancia, niños y niñas escolarizados, adolescentes, jóvenes, servidores públicos, trabajadores formales e informales, sectores de alta vulnerabilidad tales como personas con discapacidad, comunidad LGBTI, entre otros. </w:t>
      </w:r>
    </w:p>
    <w:p w14:paraId="067D045C" w14:textId="77777777" w:rsidR="001A0700" w:rsidRPr="000A6723" w:rsidRDefault="001A0700" w:rsidP="001A0700">
      <w:pPr>
        <w:pBdr>
          <w:top w:val="nil"/>
          <w:left w:val="nil"/>
          <w:bottom w:val="nil"/>
          <w:right w:val="nil"/>
          <w:between w:val="nil"/>
        </w:pBdr>
        <w:jc w:val="both"/>
        <w:rPr>
          <w:rFonts w:cs="Arial"/>
          <w:sz w:val="20"/>
          <w:szCs w:val="20"/>
        </w:rPr>
      </w:pPr>
    </w:p>
    <w:p w14:paraId="051CFC37" w14:textId="77777777" w:rsidR="001A0700" w:rsidRPr="000A6723" w:rsidRDefault="001A0700" w:rsidP="001A0700">
      <w:pPr>
        <w:pBdr>
          <w:top w:val="nil"/>
          <w:left w:val="nil"/>
          <w:bottom w:val="nil"/>
          <w:right w:val="nil"/>
          <w:between w:val="nil"/>
        </w:pBdr>
        <w:jc w:val="both"/>
        <w:rPr>
          <w:rFonts w:cs="Arial"/>
          <w:sz w:val="20"/>
          <w:szCs w:val="20"/>
        </w:rPr>
      </w:pPr>
      <w:r w:rsidRPr="000A6723">
        <w:rPr>
          <w:rFonts w:cs="Arial"/>
          <w:sz w:val="20"/>
          <w:szCs w:val="20"/>
        </w:rPr>
        <w:t xml:space="preserve">En la vigencia 2023 participaron 435.575 personas en las estrategias de educación ambiental, distribuidas en 182.941 ciudadanos atendidos en las Aulas Ambientales, 174.229 en los territorios de las 20 localidades, 17.423 </w:t>
      </w:r>
      <w:r w:rsidRPr="000A6723">
        <w:rPr>
          <w:rFonts w:cs="Arial"/>
          <w:sz w:val="20"/>
          <w:szCs w:val="20"/>
        </w:rPr>
        <w:lastRenderedPageBreak/>
        <w:t xml:space="preserve">en las caminatas ecológicas, y 60.982 ciudadanos en procesos de educación ambiental mediante el uso de las TIC. En las acciones de participación ciudadana se vincularon 109.474 personas durante la vigencia.  </w:t>
      </w:r>
    </w:p>
    <w:p w14:paraId="49D4A4A5" w14:textId="77777777" w:rsidR="001A0700" w:rsidRPr="000A6723" w:rsidRDefault="001A0700" w:rsidP="009375F8">
      <w:pPr>
        <w:jc w:val="both"/>
        <w:rPr>
          <w:rFonts w:cs="Arial"/>
          <w:color w:val="000000"/>
          <w:sz w:val="20"/>
          <w:szCs w:val="20"/>
        </w:rPr>
      </w:pPr>
    </w:p>
    <w:p w14:paraId="68C5E693" w14:textId="409F0180" w:rsidR="006F5BFF" w:rsidRDefault="0018003D" w:rsidP="001C2521">
      <w:pPr>
        <w:pStyle w:val="Prrafodelista"/>
        <w:numPr>
          <w:ilvl w:val="2"/>
          <w:numId w:val="3"/>
        </w:numPr>
        <w:pBdr>
          <w:top w:val="nil"/>
          <w:left w:val="nil"/>
          <w:bottom w:val="nil"/>
          <w:right w:val="nil"/>
          <w:between w:val="nil"/>
        </w:pBdr>
        <w:contextualSpacing/>
        <w:rPr>
          <w:rFonts w:cs="Arial"/>
          <w:b/>
          <w:sz w:val="20"/>
        </w:rPr>
      </w:pPr>
      <w:r w:rsidRPr="000F19D0">
        <w:rPr>
          <w:rFonts w:cs="Arial"/>
          <w:b/>
          <w:sz w:val="20"/>
        </w:rPr>
        <w:t>Población afectada problema</w:t>
      </w:r>
    </w:p>
    <w:p w14:paraId="2F096557" w14:textId="77777777" w:rsidR="006F5BFF" w:rsidRDefault="006F5BFF" w:rsidP="006F5BFF">
      <w:pPr>
        <w:pBdr>
          <w:top w:val="nil"/>
          <w:left w:val="nil"/>
          <w:bottom w:val="nil"/>
          <w:right w:val="nil"/>
          <w:between w:val="nil"/>
        </w:pBdr>
        <w:contextualSpacing/>
        <w:rPr>
          <w:rFonts w:cs="Arial"/>
          <w:b/>
          <w:sz w:val="20"/>
        </w:rPr>
      </w:pPr>
    </w:p>
    <w:p w14:paraId="63BA1609" w14:textId="349A0581" w:rsidR="006F5BFF" w:rsidRDefault="006F5BFF" w:rsidP="006F5BFF">
      <w:pPr>
        <w:pBdr>
          <w:top w:val="nil"/>
          <w:left w:val="nil"/>
          <w:bottom w:val="nil"/>
          <w:right w:val="nil"/>
          <w:between w:val="nil"/>
        </w:pBdr>
        <w:contextualSpacing/>
        <w:jc w:val="both"/>
        <w:rPr>
          <w:rFonts w:cs="Arial"/>
          <w:sz w:val="20"/>
        </w:rPr>
      </w:pPr>
      <w:r>
        <w:rPr>
          <w:rFonts w:cs="Arial"/>
          <w:sz w:val="20"/>
        </w:rPr>
        <w:t>El b</w:t>
      </w:r>
      <w:r w:rsidRPr="006F5BFF">
        <w:rPr>
          <w:rFonts w:cs="Arial"/>
          <w:sz w:val="20"/>
        </w:rPr>
        <w:t>ajo conocimiento de las personas frente al cuidado y preservación del territorio,</w:t>
      </w:r>
      <w:r w:rsidR="00B021B0">
        <w:rPr>
          <w:rFonts w:cs="Arial"/>
          <w:sz w:val="20"/>
        </w:rPr>
        <w:t xml:space="preserve"> las áreas de interés ambiental, la acción climática </w:t>
      </w:r>
      <w:r w:rsidRPr="006F5BFF">
        <w:rPr>
          <w:rFonts w:cs="Arial"/>
          <w:sz w:val="20"/>
        </w:rPr>
        <w:t>y la biodiversidad del Distrito Capital afecta la</w:t>
      </w:r>
      <w:r w:rsidR="00B021B0">
        <w:rPr>
          <w:rFonts w:cs="Arial"/>
          <w:sz w:val="20"/>
        </w:rPr>
        <w:t xml:space="preserve"> población de las 20 localidades</w:t>
      </w:r>
      <w:r w:rsidRPr="006F5BFF">
        <w:rPr>
          <w:rFonts w:cs="Arial"/>
          <w:sz w:val="20"/>
        </w:rPr>
        <w:t>, en las que se encuentran mujeres, hombres, adultos mayores, niños, de todos los estratos y condiciones sociales, que corresponde a 7.968.095 millones de la población bogotana.</w:t>
      </w:r>
    </w:p>
    <w:p w14:paraId="514E1A73" w14:textId="77777777" w:rsidR="001A0700" w:rsidRDefault="001A0700" w:rsidP="006F5BFF">
      <w:pPr>
        <w:pBdr>
          <w:top w:val="nil"/>
          <w:left w:val="nil"/>
          <w:bottom w:val="nil"/>
          <w:right w:val="nil"/>
          <w:between w:val="nil"/>
        </w:pBdr>
        <w:contextualSpacing/>
        <w:jc w:val="both"/>
        <w:rPr>
          <w:rFonts w:cs="Arial"/>
          <w:sz w:val="20"/>
        </w:rPr>
      </w:pPr>
    </w:p>
    <w:p w14:paraId="77145DED" w14:textId="2392C9A2" w:rsidR="00B9561C" w:rsidRDefault="00B9561C" w:rsidP="00B9561C">
      <w:pPr>
        <w:pBdr>
          <w:top w:val="nil"/>
          <w:left w:val="nil"/>
          <w:bottom w:val="nil"/>
          <w:right w:val="nil"/>
          <w:between w:val="nil"/>
        </w:pBdr>
        <w:ind w:left="284"/>
        <w:jc w:val="both"/>
        <w:rPr>
          <w:rFonts w:cs="Arial"/>
          <w:sz w:val="20"/>
        </w:rPr>
      </w:pPr>
      <w:r w:rsidRPr="001A0700">
        <w:rPr>
          <w:rFonts w:cs="Arial"/>
          <w:sz w:val="20"/>
        </w:rPr>
        <w:t xml:space="preserve">Tabla 3: </w:t>
      </w:r>
      <w:r w:rsidR="001A0700">
        <w:rPr>
          <w:rFonts w:cs="Arial"/>
          <w:sz w:val="20"/>
        </w:rPr>
        <w:t xml:space="preserve">Población afectada por el problema </w:t>
      </w:r>
    </w:p>
    <w:p w14:paraId="33F27236" w14:textId="77777777" w:rsidR="00B9561C" w:rsidRPr="006F5BFF" w:rsidRDefault="00B9561C" w:rsidP="006F5BFF">
      <w:pPr>
        <w:pBdr>
          <w:top w:val="nil"/>
          <w:left w:val="nil"/>
          <w:bottom w:val="nil"/>
          <w:right w:val="nil"/>
          <w:between w:val="nil"/>
        </w:pBdr>
        <w:contextualSpacing/>
        <w:jc w:val="both"/>
        <w:rPr>
          <w:rFonts w:cs="Arial"/>
          <w:sz w:val="20"/>
        </w:rPr>
      </w:pPr>
    </w:p>
    <w:p w14:paraId="7306704F" w14:textId="2F60F481" w:rsidR="00A16AF2" w:rsidRPr="00194B66" w:rsidRDefault="00A16AF2" w:rsidP="00382748">
      <w:pPr>
        <w:pBdr>
          <w:top w:val="nil"/>
          <w:left w:val="nil"/>
          <w:bottom w:val="nil"/>
          <w:right w:val="nil"/>
          <w:between w:val="nil"/>
        </w:pBdr>
        <w:rPr>
          <w:rFonts w:cs="Arial"/>
          <w:b/>
          <w:bCs/>
          <w:color w:val="000000"/>
          <w:sz w:val="20"/>
        </w:rPr>
      </w:pPr>
    </w:p>
    <w:tbl>
      <w:tblPr>
        <w:tblStyle w:val="28"/>
        <w:tblW w:w="569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830"/>
        <w:gridCol w:w="1589"/>
        <w:gridCol w:w="1276"/>
      </w:tblGrid>
      <w:tr w:rsidR="00DD4B36" w:rsidRPr="00194B66" w14:paraId="16A66012" w14:textId="77777777" w:rsidTr="00AB4BA9">
        <w:trPr>
          <w:trHeight w:val="220"/>
          <w:jc w:val="center"/>
        </w:trPr>
        <w:tc>
          <w:tcPr>
            <w:tcW w:w="2830"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vAlign w:val="center"/>
          </w:tcPr>
          <w:p w14:paraId="119F8138" w14:textId="77777777" w:rsidR="00DD4B36" w:rsidRPr="002821C0" w:rsidRDefault="00DD4B36" w:rsidP="00382748">
            <w:pPr>
              <w:shd w:val="clear" w:color="auto" w:fill="A6A6A6" w:themeFill="background1" w:themeFillShade="A6"/>
              <w:jc w:val="center"/>
              <w:rPr>
                <w:b/>
                <w:sz w:val="16"/>
                <w:szCs w:val="16"/>
              </w:rPr>
            </w:pPr>
            <w:r w:rsidRPr="002821C0">
              <w:rPr>
                <w:b/>
                <w:sz w:val="14"/>
                <w:szCs w:val="14"/>
              </w:rPr>
              <w:t>GRUPO ETARIO (ENFOQUE GENERACIONAL)</w:t>
            </w:r>
          </w:p>
        </w:tc>
        <w:tc>
          <w:tcPr>
            <w:tcW w:w="286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2F2CEF20" w14:textId="77777777" w:rsidR="00DD4B36" w:rsidRPr="002821C0" w:rsidRDefault="00DD4B36" w:rsidP="00382748">
            <w:pPr>
              <w:jc w:val="center"/>
              <w:rPr>
                <w:b/>
                <w:sz w:val="14"/>
                <w:szCs w:val="14"/>
              </w:rPr>
            </w:pPr>
            <w:r w:rsidRPr="002821C0">
              <w:rPr>
                <w:b/>
                <w:sz w:val="14"/>
                <w:szCs w:val="14"/>
              </w:rPr>
              <w:t>GÉNERO</w:t>
            </w:r>
          </w:p>
        </w:tc>
      </w:tr>
      <w:tr w:rsidR="00DD4B36" w:rsidRPr="00194B66" w14:paraId="33DC87A4" w14:textId="77777777" w:rsidTr="00DD4B36">
        <w:trPr>
          <w:trHeight w:val="50"/>
          <w:jc w:val="center"/>
        </w:trPr>
        <w:tc>
          <w:tcPr>
            <w:tcW w:w="283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DD4B36" w:rsidRPr="002821C0" w:rsidRDefault="00DD4B36" w:rsidP="00382748">
            <w:pPr>
              <w:jc w:val="center"/>
              <w:rPr>
                <w:sz w:val="16"/>
                <w:szCs w:val="16"/>
              </w:rPr>
            </w:pPr>
          </w:p>
        </w:tc>
        <w:tc>
          <w:tcPr>
            <w:tcW w:w="158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7608BC19" w14:textId="77777777" w:rsidR="00DD4B36" w:rsidRPr="002821C0" w:rsidRDefault="00DD4B36" w:rsidP="00382748">
            <w:pPr>
              <w:jc w:val="center"/>
              <w:rPr>
                <w:b/>
                <w:sz w:val="14"/>
                <w:szCs w:val="14"/>
              </w:rPr>
            </w:pPr>
            <w:r w:rsidRPr="002821C0">
              <w:rPr>
                <w:b/>
                <w:sz w:val="14"/>
                <w:szCs w:val="14"/>
              </w:rPr>
              <w:t>MUJERES</w:t>
            </w:r>
          </w:p>
        </w:tc>
        <w:tc>
          <w:tcPr>
            <w:tcW w:w="127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4824F687" w14:textId="77777777" w:rsidR="00DD4B36" w:rsidRPr="002821C0" w:rsidRDefault="00DD4B36" w:rsidP="00382748">
            <w:pPr>
              <w:jc w:val="center"/>
              <w:rPr>
                <w:b/>
                <w:sz w:val="14"/>
                <w:szCs w:val="14"/>
              </w:rPr>
            </w:pPr>
            <w:r w:rsidRPr="002821C0">
              <w:rPr>
                <w:b/>
                <w:sz w:val="14"/>
                <w:szCs w:val="14"/>
              </w:rPr>
              <w:t>HOMBRES</w:t>
            </w:r>
          </w:p>
        </w:tc>
      </w:tr>
      <w:tr w:rsidR="00DD4B36" w:rsidRPr="00194B66" w14:paraId="7EB0BB39"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4C7B7E" w14:textId="35E0821C" w:rsidR="00DD4B36" w:rsidRPr="002821C0" w:rsidRDefault="00DD4B36" w:rsidP="00382748">
            <w:pPr>
              <w:jc w:val="center"/>
              <w:rPr>
                <w:sz w:val="16"/>
                <w:szCs w:val="16"/>
              </w:rPr>
            </w:pPr>
            <w:r w:rsidRPr="002821C0">
              <w:rPr>
                <w:b/>
                <w:bCs/>
                <w:color w:val="000000"/>
                <w:sz w:val="16"/>
                <w:szCs w:val="16"/>
              </w:rPr>
              <w:t>0 – 12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3340455B" w:rsidR="00DD4B36" w:rsidRPr="002821C0" w:rsidRDefault="00DD4B36" w:rsidP="00382748">
            <w:pPr>
              <w:jc w:val="center"/>
              <w:rPr>
                <w:sz w:val="16"/>
                <w:szCs w:val="16"/>
              </w:rPr>
            </w:pPr>
            <w:r w:rsidRPr="002821C0">
              <w:rPr>
                <w:sz w:val="20"/>
              </w:rPr>
              <w:t>595.588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43B18834" w:rsidR="00DD4B36" w:rsidRPr="002821C0" w:rsidRDefault="00DD4B36" w:rsidP="00382748">
            <w:pPr>
              <w:jc w:val="center"/>
              <w:rPr>
                <w:sz w:val="16"/>
                <w:szCs w:val="16"/>
              </w:rPr>
            </w:pPr>
            <w:r w:rsidRPr="002821C0">
              <w:rPr>
                <w:sz w:val="20"/>
              </w:rPr>
              <w:t>582.832</w:t>
            </w:r>
          </w:p>
        </w:tc>
      </w:tr>
      <w:tr w:rsidR="00DD4B36" w:rsidRPr="00194B66" w14:paraId="7AB1828F" w14:textId="77777777" w:rsidTr="00DD4B36">
        <w:trPr>
          <w:trHeight w:val="168"/>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E8670BF" w14:textId="69E893BB" w:rsidR="00DD4B36" w:rsidRPr="002821C0" w:rsidRDefault="00DD4B36" w:rsidP="00382748">
            <w:pPr>
              <w:jc w:val="center"/>
              <w:rPr>
                <w:sz w:val="16"/>
                <w:szCs w:val="16"/>
              </w:rPr>
            </w:pPr>
            <w:r w:rsidRPr="002821C0">
              <w:rPr>
                <w:b/>
                <w:bCs/>
                <w:color w:val="000000"/>
                <w:sz w:val="16"/>
                <w:szCs w:val="16"/>
              </w:rPr>
              <w:t xml:space="preserve">13- 17 AÑOS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6A04ACB" w14:textId="3E3290DA" w:rsidR="00DD4B36" w:rsidRPr="002821C0" w:rsidRDefault="00DD4B36" w:rsidP="00382748">
            <w:pPr>
              <w:jc w:val="center"/>
              <w:rPr>
                <w:sz w:val="16"/>
                <w:szCs w:val="16"/>
              </w:rPr>
            </w:pPr>
            <w:r w:rsidRPr="002821C0">
              <w:rPr>
                <w:sz w:val="20"/>
              </w:rPr>
              <w:t>279.252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622DE1" w14:textId="34EBDC01" w:rsidR="00DD4B36" w:rsidRPr="002821C0" w:rsidRDefault="00DD4B36" w:rsidP="00382748">
            <w:pPr>
              <w:jc w:val="center"/>
              <w:rPr>
                <w:sz w:val="16"/>
                <w:szCs w:val="16"/>
              </w:rPr>
            </w:pPr>
            <w:r w:rsidRPr="002821C0">
              <w:rPr>
                <w:sz w:val="20"/>
              </w:rPr>
              <w:t>288.784</w:t>
            </w:r>
          </w:p>
        </w:tc>
      </w:tr>
      <w:tr w:rsidR="00DD4B36" w:rsidRPr="00194B66" w14:paraId="76D2BF84" w14:textId="77777777" w:rsidTr="00DD4B36">
        <w:trPr>
          <w:trHeight w:val="1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8A1215" w14:textId="7DE9FD56" w:rsidR="00DD4B36" w:rsidRPr="002821C0" w:rsidRDefault="00DD4B36" w:rsidP="00382748">
            <w:pPr>
              <w:jc w:val="center"/>
              <w:rPr>
                <w:sz w:val="16"/>
                <w:szCs w:val="16"/>
              </w:rPr>
            </w:pPr>
            <w:r w:rsidRPr="002821C0">
              <w:rPr>
                <w:b/>
                <w:bCs/>
                <w:color w:val="000000"/>
                <w:sz w:val="16"/>
                <w:szCs w:val="16"/>
              </w:rPr>
              <w:t>18 - 24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E45E02" w14:textId="5E4BCE10" w:rsidR="00DD4B36" w:rsidRPr="002821C0" w:rsidRDefault="00DD4B36" w:rsidP="00382748">
            <w:pPr>
              <w:jc w:val="center"/>
              <w:rPr>
                <w:sz w:val="16"/>
                <w:szCs w:val="16"/>
              </w:rPr>
            </w:pPr>
            <w:r w:rsidRPr="002821C0">
              <w:rPr>
                <w:sz w:val="20"/>
              </w:rPr>
              <w:t>421.420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DF75D46" w14:textId="1D2D2C82" w:rsidR="00DD4B36" w:rsidRPr="002821C0" w:rsidRDefault="00DD4B36" w:rsidP="00382748">
            <w:pPr>
              <w:jc w:val="center"/>
              <w:rPr>
                <w:sz w:val="16"/>
                <w:szCs w:val="16"/>
              </w:rPr>
            </w:pPr>
            <w:r w:rsidRPr="002821C0">
              <w:rPr>
                <w:sz w:val="20"/>
              </w:rPr>
              <w:t>420.836</w:t>
            </w:r>
          </w:p>
        </w:tc>
      </w:tr>
      <w:tr w:rsidR="00DD4B36" w:rsidRPr="00194B66" w14:paraId="437771C9"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0A2D42" w14:textId="757BB034" w:rsidR="00DD4B36" w:rsidRPr="002821C0" w:rsidRDefault="00DD4B36" w:rsidP="00382748">
            <w:pPr>
              <w:jc w:val="center"/>
              <w:rPr>
                <w:sz w:val="16"/>
                <w:szCs w:val="16"/>
              </w:rPr>
            </w:pPr>
            <w:r w:rsidRPr="002821C0">
              <w:rPr>
                <w:b/>
                <w:bCs/>
                <w:color w:val="000000"/>
                <w:sz w:val="16"/>
                <w:szCs w:val="16"/>
              </w:rPr>
              <w:t xml:space="preserve">25 - 29 AÑOS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776EBA8" w14:textId="4548AC38" w:rsidR="00DD4B36" w:rsidRPr="002821C0" w:rsidRDefault="00DD4B36" w:rsidP="00382748">
            <w:pPr>
              <w:jc w:val="center"/>
              <w:rPr>
                <w:sz w:val="16"/>
                <w:szCs w:val="16"/>
              </w:rPr>
            </w:pPr>
            <w:r w:rsidRPr="002821C0">
              <w:rPr>
                <w:sz w:val="20"/>
              </w:rPr>
              <w:t>397.400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3B6C16" w14:textId="1003BC36" w:rsidR="00DD4B36" w:rsidRPr="002821C0" w:rsidRDefault="00DD4B36" w:rsidP="00382748">
            <w:pPr>
              <w:jc w:val="center"/>
              <w:rPr>
                <w:sz w:val="16"/>
                <w:szCs w:val="16"/>
              </w:rPr>
            </w:pPr>
            <w:r w:rsidRPr="002821C0">
              <w:rPr>
                <w:sz w:val="20"/>
              </w:rPr>
              <w:t>400.415</w:t>
            </w:r>
          </w:p>
        </w:tc>
      </w:tr>
      <w:tr w:rsidR="00DD4B36" w:rsidRPr="00194B66" w14:paraId="4E2EE6FA"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045139" w14:textId="0F9C8C3E" w:rsidR="00DD4B36" w:rsidRPr="002821C0" w:rsidRDefault="00DD4B36" w:rsidP="00382748">
            <w:pPr>
              <w:jc w:val="center"/>
              <w:rPr>
                <w:b/>
                <w:bCs/>
                <w:color w:val="000000"/>
                <w:sz w:val="16"/>
                <w:szCs w:val="16"/>
              </w:rPr>
            </w:pPr>
            <w:r w:rsidRPr="002821C0">
              <w:rPr>
                <w:b/>
                <w:bCs/>
                <w:color w:val="000000"/>
                <w:sz w:val="16"/>
                <w:szCs w:val="16"/>
              </w:rPr>
              <w:t>30 - 34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ACE5A0" w14:textId="34365E5A" w:rsidR="00DD4B36" w:rsidRPr="002821C0" w:rsidRDefault="00DD4B36" w:rsidP="00382748">
            <w:pPr>
              <w:jc w:val="center"/>
              <w:rPr>
                <w:sz w:val="16"/>
                <w:szCs w:val="16"/>
              </w:rPr>
            </w:pPr>
            <w:r w:rsidRPr="002821C0">
              <w:rPr>
                <w:sz w:val="20"/>
              </w:rPr>
              <w:t>369.950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F216F2" w14:textId="24CE6A67" w:rsidR="00DD4B36" w:rsidRPr="002821C0" w:rsidRDefault="00DD4B36" w:rsidP="00382748">
            <w:pPr>
              <w:jc w:val="center"/>
              <w:rPr>
                <w:sz w:val="16"/>
                <w:szCs w:val="16"/>
              </w:rPr>
            </w:pPr>
            <w:r w:rsidRPr="002821C0">
              <w:rPr>
                <w:sz w:val="20"/>
              </w:rPr>
              <w:t>371.200</w:t>
            </w:r>
          </w:p>
        </w:tc>
      </w:tr>
      <w:tr w:rsidR="00DD4B36" w:rsidRPr="00194B66" w14:paraId="2ADE7AD7"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DE3670" w14:textId="49191213" w:rsidR="00DD4B36" w:rsidRPr="002821C0" w:rsidRDefault="00DD4B36" w:rsidP="00382748">
            <w:pPr>
              <w:jc w:val="center"/>
              <w:rPr>
                <w:b/>
                <w:bCs/>
                <w:color w:val="000000"/>
                <w:sz w:val="16"/>
                <w:szCs w:val="16"/>
              </w:rPr>
            </w:pPr>
            <w:r w:rsidRPr="002821C0">
              <w:rPr>
                <w:b/>
                <w:bCs/>
                <w:color w:val="000000"/>
                <w:sz w:val="16"/>
                <w:szCs w:val="16"/>
              </w:rPr>
              <w:t>35 – 39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3DB366A" w14:textId="1DD4C4BE" w:rsidR="00DD4B36" w:rsidRPr="002821C0" w:rsidRDefault="00DD4B36" w:rsidP="00382748">
            <w:pPr>
              <w:jc w:val="center"/>
              <w:rPr>
                <w:sz w:val="16"/>
                <w:szCs w:val="16"/>
              </w:rPr>
            </w:pPr>
            <w:r w:rsidRPr="002821C0">
              <w:rPr>
                <w:sz w:val="20"/>
              </w:rPr>
              <w:t>328.888</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BC33E2C" w14:textId="068C5FE7" w:rsidR="00DD4B36" w:rsidRPr="002821C0" w:rsidRDefault="00DD4B36" w:rsidP="00382748">
            <w:pPr>
              <w:jc w:val="center"/>
              <w:rPr>
                <w:sz w:val="16"/>
                <w:szCs w:val="16"/>
              </w:rPr>
            </w:pPr>
            <w:r w:rsidRPr="002821C0">
              <w:rPr>
                <w:sz w:val="20"/>
              </w:rPr>
              <w:t>319.422</w:t>
            </w:r>
          </w:p>
        </w:tc>
      </w:tr>
      <w:tr w:rsidR="00DD4B36" w:rsidRPr="00194B66" w14:paraId="1644A054"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95ED48" w14:textId="4EF937DD" w:rsidR="00DD4B36" w:rsidRPr="002821C0" w:rsidRDefault="00DD4B36" w:rsidP="00382748">
            <w:pPr>
              <w:jc w:val="center"/>
              <w:rPr>
                <w:b/>
                <w:bCs/>
                <w:color w:val="000000"/>
                <w:sz w:val="16"/>
                <w:szCs w:val="16"/>
              </w:rPr>
            </w:pPr>
            <w:r w:rsidRPr="002821C0">
              <w:rPr>
                <w:b/>
                <w:bCs/>
                <w:color w:val="000000"/>
                <w:sz w:val="16"/>
                <w:szCs w:val="16"/>
              </w:rPr>
              <w:t>40 - 44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8BCA4B8" w14:textId="5247E135" w:rsidR="00DD4B36" w:rsidRPr="002821C0" w:rsidRDefault="00DD4B36" w:rsidP="00382748">
            <w:pPr>
              <w:jc w:val="center"/>
              <w:rPr>
                <w:sz w:val="16"/>
                <w:szCs w:val="16"/>
              </w:rPr>
            </w:pPr>
            <w:r w:rsidRPr="002821C0">
              <w:rPr>
                <w:sz w:val="20"/>
              </w:rPr>
              <w:t>304.937</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07FE37" w14:textId="2A978240" w:rsidR="00DD4B36" w:rsidRPr="002821C0" w:rsidRDefault="00DD4B36" w:rsidP="00382748">
            <w:pPr>
              <w:jc w:val="center"/>
              <w:rPr>
                <w:sz w:val="16"/>
                <w:szCs w:val="16"/>
              </w:rPr>
            </w:pPr>
            <w:r w:rsidRPr="002821C0">
              <w:rPr>
                <w:sz w:val="20"/>
              </w:rPr>
              <w:t>280262</w:t>
            </w:r>
          </w:p>
        </w:tc>
      </w:tr>
      <w:tr w:rsidR="00DD4B36" w:rsidRPr="00194B66" w14:paraId="76904C79"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AAB2991" w14:textId="2EF1000E" w:rsidR="00DD4B36" w:rsidRPr="002821C0" w:rsidRDefault="00DD4B36" w:rsidP="00382748">
            <w:pPr>
              <w:jc w:val="center"/>
              <w:rPr>
                <w:b/>
                <w:bCs/>
                <w:color w:val="000000"/>
                <w:sz w:val="16"/>
                <w:szCs w:val="16"/>
              </w:rPr>
            </w:pPr>
            <w:r w:rsidRPr="002821C0">
              <w:rPr>
                <w:b/>
                <w:bCs/>
                <w:color w:val="000000"/>
                <w:sz w:val="16"/>
                <w:szCs w:val="16"/>
              </w:rPr>
              <w:t>45 – 49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366589F" w14:textId="116C9C7B" w:rsidR="00DD4B36" w:rsidRPr="002821C0" w:rsidRDefault="00DD4B36" w:rsidP="00382748">
            <w:pPr>
              <w:jc w:val="center"/>
              <w:rPr>
                <w:sz w:val="16"/>
                <w:szCs w:val="16"/>
              </w:rPr>
            </w:pPr>
            <w:r w:rsidRPr="002821C0">
              <w:rPr>
                <w:sz w:val="20"/>
              </w:rPr>
              <w:t>268.184</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862A766" w14:textId="0EBBDC40" w:rsidR="00DD4B36" w:rsidRPr="002821C0" w:rsidRDefault="00DD4B36" w:rsidP="00382748">
            <w:pPr>
              <w:jc w:val="center"/>
              <w:rPr>
                <w:sz w:val="16"/>
                <w:szCs w:val="16"/>
              </w:rPr>
            </w:pPr>
            <w:r w:rsidRPr="002821C0">
              <w:rPr>
                <w:sz w:val="20"/>
              </w:rPr>
              <w:t>231.042</w:t>
            </w:r>
          </w:p>
        </w:tc>
      </w:tr>
      <w:tr w:rsidR="00DD4B36" w:rsidRPr="00194B66" w14:paraId="2C880A7C"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A72CB2" w14:textId="3A367B69" w:rsidR="00DD4B36" w:rsidRPr="002821C0" w:rsidRDefault="00DD4B36" w:rsidP="00382748">
            <w:pPr>
              <w:jc w:val="center"/>
              <w:rPr>
                <w:b/>
                <w:bCs/>
                <w:color w:val="000000"/>
                <w:sz w:val="16"/>
                <w:szCs w:val="16"/>
              </w:rPr>
            </w:pPr>
            <w:r w:rsidRPr="002821C0">
              <w:rPr>
                <w:b/>
                <w:bCs/>
                <w:color w:val="000000"/>
                <w:sz w:val="16"/>
                <w:szCs w:val="16"/>
              </w:rPr>
              <w:t>50 – 54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6A784F" w14:textId="57FD3441" w:rsidR="00DD4B36" w:rsidRPr="002821C0" w:rsidRDefault="00DD4B36" w:rsidP="00382748">
            <w:pPr>
              <w:jc w:val="center"/>
              <w:rPr>
                <w:sz w:val="16"/>
                <w:szCs w:val="16"/>
              </w:rPr>
            </w:pPr>
            <w:r w:rsidRPr="002821C0">
              <w:rPr>
                <w:sz w:val="20"/>
              </w:rPr>
              <w:t>251.845</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E96721F" w14:textId="27CA7383" w:rsidR="00DD4B36" w:rsidRPr="002821C0" w:rsidRDefault="00DD4B36" w:rsidP="00382748">
            <w:pPr>
              <w:jc w:val="center"/>
              <w:rPr>
                <w:sz w:val="16"/>
                <w:szCs w:val="16"/>
              </w:rPr>
            </w:pPr>
            <w:r w:rsidRPr="002821C0">
              <w:rPr>
                <w:sz w:val="20"/>
              </w:rPr>
              <w:t>206.162</w:t>
            </w:r>
          </w:p>
        </w:tc>
      </w:tr>
      <w:tr w:rsidR="00DD4B36" w:rsidRPr="00194B66" w14:paraId="5735383D" w14:textId="77777777" w:rsidTr="00DD4B36">
        <w:trPr>
          <w:trHeight w:val="190"/>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534263" w14:textId="6353CD7D" w:rsidR="00DD4B36" w:rsidRPr="002821C0" w:rsidRDefault="00DD4B36" w:rsidP="00382748">
            <w:pPr>
              <w:jc w:val="center"/>
              <w:rPr>
                <w:b/>
                <w:bCs/>
                <w:color w:val="000000"/>
                <w:sz w:val="16"/>
                <w:szCs w:val="16"/>
              </w:rPr>
            </w:pPr>
            <w:r w:rsidRPr="002821C0">
              <w:rPr>
                <w:b/>
                <w:bCs/>
                <w:color w:val="000000"/>
                <w:sz w:val="16"/>
                <w:szCs w:val="16"/>
              </w:rPr>
              <w:t xml:space="preserve">55 – 59 AÑOS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26BFC3" w14:textId="1CBE3086" w:rsidR="00DD4B36" w:rsidRPr="002821C0" w:rsidRDefault="00DD4B36" w:rsidP="00382748">
            <w:pPr>
              <w:jc w:val="center"/>
              <w:rPr>
                <w:sz w:val="16"/>
                <w:szCs w:val="16"/>
              </w:rPr>
            </w:pPr>
            <w:r w:rsidRPr="002821C0">
              <w:rPr>
                <w:sz w:val="20"/>
              </w:rPr>
              <w:t>248.463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9974F9D" w14:textId="4758468B" w:rsidR="00DD4B36" w:rsidRPr="002821C0" w:rsidRDefault="00DD4B36" w:rsidP="00382748">
            <w:pPr>
              <w:jc w:val="center"/>
              <w:rPr>
                <w:sz w:val="16"/>
                <w:szCs w:val="16"/>
              </w:rPr>
            </w:pPr>
            <w:r w:rsidRPr="002821C0">
              <w:rPr>
                <w:sz w:val="20"/>
              </w:rPr>
              <w:t>196.127</w:t>
            </w:r>
          </w:p>
        </w:tc>
      </w:tr>
      <w:tr w:rsidR="00DD4B36" w:rsidRPr="00194B66" w14:paraId="1CB7299C"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9B1A10" w14:textId="6FCA41FC" w:rsidR="00DD4B36" w:rsidRPr="002821C0" w:rsidRDefault="00DD4B36" w:rsidP="00382748">
            <w:pPr>
              <w:jc w:val="center"/>
              <w:rPr>
                <w:b/>
                <w:bCs/>
                <w:color w:val="000000"/>
                <w:sz w:val="16"/>
                <w:szCs w:val="16"/>
              </w:rPr>
            </w:pPr>
            <w:r w:rsidRPr="002821C0">
              <w:rPr>
                <w:b/>
                <w:bCs/>
                <w:color w:val="000000"/>
                <w:sz w:val="16"/>
                <w:szCs w:val="16"/>
              </w:rPr>
              <w:t xml:space="preserve">60 </w:t>
            </w:r>
            <w:r w:rsidR="000A6723" w:rsidRPr="002821C0">
              <w:rPr>
                <w:b/>
                <w:bCs/>
                <w:color w:val="000000"/>
                <w:sz w:val="16"/>
                <w:szCs w:val="16"/>
              </w:rPr>
              <w:t>–</w:t>
            </w:r>
            <w:r w:rsidRPr="002821C0">
              <w:rPr>
                <w:b/>
                <w:bCs/>
                <w:color w:val="000000"/>
                <w:sz w:val="16"/>
                <w:szCs w:val="16"/>
              </w:rPr>
              <w:t xml:space="preserve"> 6</w:t>
            </w:r>
            <w:r w:rsidR="000A6723" w:rsidRPr="002821C0">
              <w:rPr>
                <w:b/>
                <w:bCs/>
                <w:color w:val="000000"/>
                <w:sz w:val="16"/>
                <w:szCs w:val="16"/>
              </w:rPr>
              <w:t xml:space="preserve"> </w:t>
            </w:r>
            <w:r w:rsidRPr="002821C0">
              <w:rPr>
                <w:b/>
                <w:bCs/>
                <w:color w:val="000000"/>
                <w:sz w:val="16"/>
                <w:szCs w:val="16"/>
              </w:rPr>
              <w:t>4 AÑOS</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443CB34" w14:textId="20970F60" w:rsidR="00DD4B36" w:rsidRPr="002821C0" w:rsidRDefault="00DD4B36" w:rsidP="00382748">
            <w:pPr>
              <w:jc w:val="center"/>
              <w:rPr>
                <w:sz w:val="16"/>
                <w:szCs w:val="16"/>
              </w:rPr>
            </w:pPr>
            <w:r w:rsidRPr="002821C0">
              <w:rPr>
                <w:sz w:val="20"/>
              </w:rPr>
              <w:t>220.022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7D7593D" w14:textId="5E359749" w:rsidR="00DD4B36" w:rsidRPr="002821C0" w:rsidRDefault="00DD4B36" w:rsidP="00382748">
            <w:pPr>
              <w:jc w:val="center"/>
              <w:rPr>
                <w:sz w:val="16"/>
                <w:szCs w:val="16"/>
              </w:rPr>
            </w:pPr>
            <w:r w:rsidRPr="002821C0">
              <w:rPr>
                <w:sz w:val="20"/>
              </w:rPr>
              <w:t>167.880</w:t>
            </w:r>
          </w:p>
        </w:tc>
      </w:tr>
      <w:tr w:rsidR="00DD4B36" w:rsidRPr="00194B66" w14:paraId="3DB425EF"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CE5BDF" w14:textId="27F753FA" w:rsidR="00DD4B36" w:rsidRPr="002821C0" w:rsidRDefault="00DD4B36" w:rsidP="00382748">
            <w:pPr>
              <w:jc w:val="center"/>
              <w:rPr>
                <w:sz w:val="16"/>
                <w:szCs w:val="16"/>
              </w:rPr>
            </w:pPr>
            <w:r w:rsidRPr="002821C0">
              <w:rPr>
                <w:b/>
                <w:bCs/>
                <w:color w:val="000000"/>
                <w:sz w:val="16"/>
                <w:szCs w:val="16"/>
              </w:rPr>
              <w:t xml:space="preserve">65 en adelante </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3A76B13" w14:textId="48F9BB50" w:rsidR="00DD4B36" w:rsidRPr="002821C0" w:rsidRDefault="00DD4B36" w:rsidP="00382748">
            <w:pPr>
              <w:jc w:val="center"/>
              <w:rPr>
                <w:sz w:val="16"/>
                <w:szCs w:val="16"/>
              </w:rPr>
            </w:pPr>
            <w:r w:rsidRPr="002821C0">
              <w:rPr>
                <w:sz w:val="20"/>
              </w:rPr>
              <w:t>470.642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8C3BBC6" w14:textId="2F93C634" w:rsidR="00DD4B36" w:rsidRPr="002821C0" w:rsidRDefault="00DD4B36" w:rsidP="00382748">
            <w:pPr>
              <w:jc w:val="center"/>
              <w:rPr>
                <w:sz w:val="16"/>
                <w:szCs w:val="16"/>
              </w:rPr>
            </w:pPr>
            <w:r w:rsidRPr="002821C0">
              <w:rPr>
                <w:sz w:val="20"/>
              </w:rPr>
              <w:t>321.730</w:t>
            </w:r>
          </w:p>
        </w:tc>
      </w:tr>
      <w:tr w:rsidR="00DD4B36" w:rsidRPr="00194B66" w14:paraId="2DD4D284" w14:textId="77777777" w:rsidTr="00DD4B36">
        <w:trPr>
          <w:trHeight w:val="46"/>
          <w:jc w:val="center"/>
        </w:trPr>
        <w:tc>
          <w:tcPr>
            <w:tcW w:w="283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51D72A" w14:textId="5833AD49" w:rsidR="00DD4B36" w:rsidRPr="003E0AB1" w:rsidRDefault="00DD4B36" w:rsidP="00382748">
            <w:pPr>
              <w:jc w:val="center"/>
              <w:rPr>
                <w:b/>
                <w:bCs/>
                <w:color w:val="000000"/>
                <w:sz w:val="16"/>
                <w:szCs w:val="16"/>
              </w:rPr>
            </w:pPr>
            <w:proofErr w:type="gramStart"/>
            <w:r w:rsidRPr="003E0AB1">
              <w:rPr>
                <w:b/>
                <w:bCs/>
                <w:color w:val="000000"/>
                <w:sz w:val="16"/>
                <w:szCs w:val="16"/>
              </w:rPr>
              <w:t>TOTAL</w:t>
            </w:r>
            <w:proofErr w:type="gramEnd"/>
            <w:r w:rsidRPr="003E0AB1">
              <w:rPr>
                <w:b/>
                <w:bCs/>
                <w:color w:val="000000"/>
                <w:sz w:val="16"/>
                <w:szCs w:val="16"/>
              </w:rPr>
              <w:t xml:space="preserve"> DE POBLACION DE REFERENCIA</w:t>
            </w:r>
          </w:p>
        </w:tc>
        <w:tc>
          <w:tcPr>
            <w:tcW w:w="158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AB83E25" w14:textId="2B0C495E" w:rsidR="00DD4B36" w:rsidRPr="003E0AB1" w:rsidRDefault="00DD4B36" w:rsidP="00382748">
            <w:pPr>
              <w:jc w:val="center"/>
              <w:rPr>
                <w:b/>
                <w:bCs/>
                <w:sz w:val="20"/>
                <w:szCs w:val="20"/>
              </w:rPr>
            </w:pPr>
            <w:r w:rsidRPr="003E0AB1">
              <w:rPr>
                <w:b/>
                <w:bCs/>
                <w:sz w:val="20"/>
                <w:szCs w:val="20"/>
              </w:rPr>
              <w:t>4.156.591</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935141F" w14:textId="506BC8BA" w:rsidR="00DD4B36" w:rsidRPr="003E0AB1" w:rsidRDefault="00DD4B36" w:rsidP="00382748">
            <w:pPr>
              <w:jc w:val="center"/>
              <w:rPr>
                <w:b/>
                <w:bCs/>
                <w:sz w:val="20"/>
                <w:szCs w:val="20"/>
              </w:rPr>
            </w:pPr>
            <w:r w:rsidRPr="003E0AB1">
              <w:rPr>
                <w:b/>
                <w:bCs/>
                <w:sz w:val="20"/>
                <w:szCs w:val="20"/>
              </w:rPr>
              <w:t>3.786.692</w:t>
            </w:r>
          </w:p>
        </w:tc>
      </w:tr>
    </w:tbl>
    <w:p w14:paraId="1325B21B" w14:textId="45F3118A" w:rsidR="00F550E3" w:rsidRPr="004514A7" w:rsidRDefault="003B1BD0" w:rsidP="00D52BFB">
      <w:pPr>
        <w:pBdr>
          <w:top w:val="nil"/>
          <w:left w:val="nil"/>
          <w:bottom w:val="nil"/>
          <w:right w:val="nil"/>
          <w:between w:val="nil"/>
        </w:pBdr>
        <w:jc w:val="center"/>
        <w:rPr>
          <w:rFonts w:cs="Arial"/>
          <w:i/>
          <w:iCs/>
          <w:sz w:val="20"/>
          <w:szCs w:val="20"/>
        </w:rPr>
      </w:pPr>
      <w:r w:rsidRPr="00194B66">
        <w:rPr>
          <w:rFonts w:cs="Arial"/>
          <w:i/>
          <w:iCs/>
          <w:sz w:val="20"/>
        </w:rPr>
        <w:t>Fuente:</w:t>
      </w:r>
      <w:r w:rsidR="004514A7" w:rsidRPr="004514A7">
        <w:t xml:space="preserve"> </w:t>
      </w:r>
      <w:r w:rsidR="004514A7" w:rsidRPr="004514A7">
        <w:rPr>
          <w:rFonts w:cs="Arial"/>
          <w:i/>
          <w:iCs/>
          <w:sz w:val="20"/>
          <w:szCs w:val="20"/>
        </w:rPr>
        <w:t>Censo Bogotá-DANE (2023)</w:t>
      </w:r>
    </w:p>
    <w:p w14:paraId="19002F0C" w14:textId="77777777" w:rsidR="003B1BD0" w:rsidRPr="00194B66" w:rsidRDefault="003B1BD0" w:rsidP="00D52BFB">
      <w:pPr>
        <w:pBdr>
          <w:top w:val="nil"/>
          <w:left w:val="nil"/>
          <w:bottom w:val="nil"/>
          <w:right w:val="nil"/>
          <w:between w:val="nil"/>
        </w:pBdr>
        <w:rPr>
          <w:rFonts w:cs="Arial"/>
          <w:i/>
          <w:iCs/>
          <w:sz w:val="20"/>
        </w:rPr>
      </w:pPr>
    </w:p>
    <w:p w14:paraId="282E701B" w14:textId="77777777" w:rsidR="00F550E3" w:rsidRPr="001E4B48" w:rsidRDefault="0018003D" w:rsidP="001C2521">
      <w:pPr>
        <w:pStyle w:val="Prrafodelista"/>
        <w:numPr>
          <w:ilvl w:val="2"/>
          <w:numId w:val="3"/>
        </w:numPr>
        <w:pBdr>
          <w:top w:val="nil"/>
          <w:left w:val="nil"/>
          <w:bottom w:val="nil"/>
          <w:right w:val="nil"/>
          <w:between w:val="nil"/>
        </w:pBdr>
        <w:contextualSpacing/>
        <w:rPr>
          <w:rFonts w:cs="Arial"/>
          <w:b/>
          <w:sz w:val="20"/>
        </w:rPr>
      </w:pPr>
      <w:r w:rsidRPr="001E4B48">
        <w:rPr>
          <w:rFonts w:cs="Arial"/>
          <w:b/>
          <w:sz w:val="20"/>
        </w:rPr>
        <w:t>Población objetivo de la intervención</w:t>
      </w:r>
    </w:p>
    <w:p w14:paraId="72E13948" w14:textId="77777777" w:rsidR="00B9561C" w:rsidRDefault="00B9561C" w:rsidP="00D52BFB">
      <w:pPr>
        <w:rPr>
          <w:rFonts w:cs="Arial"/>
          <w:sz w:val="20"/>
        </w:rPr>
      </w:pPr>
    </w:p>
    <w:p w14:paraId="594B9175" w14:textId="30A9D2E6" w:rsidR="001A0700" w:rsidRPr="004A70BA" w:rsidRDefault="001A0700" w:rsidP="004A70BA">
      <w:pPr>
        <w:jc w:val="both"/>
        <w:rPr>
          <w:rFonts w:cs="Arial"/>
          <w:sz w:val="20"/>
        </w:rPr>
      </w:pPr>
      <w:r w:rsidRPr="004A70BA">
        <w:rPr>
          <w:rFonts w:cs="Arial"/>
          <w:sz w:val="20"/>
        </w:rPr>
        <w:t>La intervención va dirigida a toda la ciudadanía presente en Bogotá D.C., incluyendo a todos los grupos etarios</w:t>
      </w:r>
      <w:r w:rsidR="00ED2C89" w:rsidRPr="004A70BA">
        <w:rPr>
          <w:rFonts w:cs="Arial"/>
          <w:sz w:val="20"/>
        </w:rPr>
        <w:t xml:space="preserve"> (niños de primera infancia, niños y niñas escolarizados, adolescentes, jóvenes, adulto mayor), </w:t>
      </w:r>
      <w:r w:rsidR="004A70BA" w:rsidRPr="004A70BA">
        <w:rPr>
          <w:rFonts w:cs="Arial"/>
          <w:sz w:val="20"/>
        </w:rPr>
        <w:t>los colaboradores de entidades pública</w:t>
      </w:r>
      <w:r w:rsidR="00ED2C89" w:rsidRPr="004A70BA">
        <w:rPr>
          <w:rFonts w:cs="Arial"/>
          <w:sz w:val="20"/>
        </w:rPr>
        <w:t>s</w:t>
      </w:r>
      <w:r w:rsidR="004A70BA" w:rsidRPr="004A70BA">
        <w:rPr>
          <w:rFonts w:cs="Arial"/>
          <w:sz w:val="20"/>
        </w:rPr>
        <w:t xml:space="preserve"> tanto de orden nacional, como regional y distrital</w:t>
      </w:r>
      <w:r w:rsidR="00ED2C89" w:rsidRPr="004A70BA">
        <w:rPr>
          <w:rFonts w:cs="Arial"/>
          <w:sz w:val="20"/>
        </w:rPr>
        <w:t xml:space="preserve">, trabajadores formales e informales, sectores de alta vulnerabilidad </w:t>
      </w:r>
      <w:r w:rsidR="00ED2C89" w:rsidRPr="002821C0">
        <w:rPr>
          <w:rFonts w:cs="Arial"/>
          <w:sz w:val="20"/>
        </w:rPr>
        <w:t>tales como personas con discapacidad, comunidad LGBTI, entre otros</w:t>
      </w:r>
      <w:r w:rsidRPr="002821C0">
        <w:rPr>
          <w:rFonts w:cs="Arial"/>
          <w:sz w:val="20"/>
        </w:rPr>
        <w:t xml:space="preserve"> y así como </w:t>
      </w:r>
      <w:r w:rsidRPr="002821C0">
        <w:rPr>
          <w:rFonts w:cs="Arial"/>
          <w:sz w:val="20"/>
        </w:rPr>
        <w:lastRenderedPageBreak/>
        <w:t>los grupos étnicos</w:t>
      </w:r>
      <w:r w:rsidR="00AD588F" w:rsidRPr="002821C0">
        <w:rPr>
          <w:rFonts w:cs="Arial"/>
          <w:sz w:val="20"/>
        </w:rPr>
        <w:t xml:space="preserve"> (</w:t>
      </w:r>
      <w:proofErr w:type="spellStart"/>
      <w:r w:rsidR="00AD588F" w:rsidRPr="002821C0">
        <w:rPr>
          <w:rFonts w:cs="Arial"/>
          <w:sz w:val="20"/>
        </w:rPr>
        <w:t>Rrom</w:t>
      </w:r>
      <w:proofErr w:type="spellEnd"/>
      <w:r w:rsidR="00AD588F" w:rsidRPr="002821C0">
        <w:rPr>
          <w:rFonts w:cs="Arial"/>
          <w:sz w:val="20"/>
        </w:rPr>
        <w:t>, Raizal, Palenquero, Afrodescendiente e Indígena)</w:t>
      </w:r>
      <w:r w:rsidR="004E038B" w:rsidRPr="002821C0">
        <w:rPr>
          <w:rFonts w:cs="Arial"/>
          <w:sz w:val="20"/>
        </w:rPr>
        <w:t>. Las estrategias de educación, participación</w:t>
      </w:r>
      <w:r w:rsidR="00F14C17" w:rsidRPr="002821C0">
        <w:rPr>
          <w:rFonts w:cs="Arial"/>
          <w:sz w:val="20"/>
        </w:rPr>
        <w:t xml:space="preserve">, </w:t>
      </w:r>
      <w:r w:rsidR="004E038B" w:rsidRPr="002821C0">
        <w:rPr>
          <w:rFonts w:cs="Arial"/>
          <w:sz w:val="20"/>
        </w:rPr>
        <w:t xml:space="preserve">comunicación ambiental </w:t>
      </w:r>
      <w:r w:rsidR="00F14C17" w:rsidRPr="002821C0">
        <w:rPr>
          <w:rFonts w:cs="Arial"/>
          <w:sz w:val="20"/>
        </w:rPr>
        <w:t xml:space="preserve">y atención a la ciudadanía </w:t>
      </w:r>
      <w:r w:rsidR="004E038B" w:rsidRPr="002821C0">
        <w:rPr>
          <w:rFonts w:cs="Arial"/>
          <w:sz w:val="20"/>
        </w:rPr>
        <w:t>se dirigen a instituciones educativas, empresas privadas, entidades públicas y comunidad en general.</w:t>
      </w:r>
    </w:p>
    <w:p w14:paraId="77389D56" w14:textId="24810CA4" w:rsidR="004E038B" w:rsidRDefault="004E038B" w:rsidP="00D52BFB">
      <w:pPr>
        <w:rPr>
          <w:rFonts w:cs="Arial"/>
          <w:sz w:val="20"/>
        </w:rPr>
      </w:pPr>
    </w:p>
    <w:p w14:paraId="455F7C70" w14:textId="1DE0EF5D" w:rsidR="00B9561C" w:rsidRDefault="00B9561C" w:rsidP="00B9561C">
      <w:pPr>
        <w:pBdr>
          <w:top w:val="nil"/>
          <w:left w:val="nil"/>
          <w:bottom w:val="nil"/>
          <w:right w:val="nil"/>
          <w:between w:val="nil"/>
        </w:pBdr>
        <w:ind w:left="284"/>
        <w:jc w:val="both"/>
        <w:rPr>
          <w:rFonts w:cs="Arial"/>
          <w:sz w:val="20"/>
        </w:rPr>
      </w:pPr>
      <w:r w:rsidRPr="001A0700">
        <w:rPr>
          <w:rFonts w:cs="Arial"/>
          <w:sz w:val="20"/>
        </w:rPr>
        <w:t xml:space="preserve">Tabla 4: </w:t>
      </w:r>
      <w:r w:rsidR="001A0700">
        <w:rPr>
          <w:rFonts w:cs="Arial"/>
          <w:sz w:val="20"/>
        </w:rPr>
        <w:t>Población objetivo de la intervención</w:t>
      </w:r>
    </w:p>
    <w:p w14:paraId="29E12436" w14:textId="1C6DEF43" w:rsidR="0099566D" w:rsidRPr="00194B66" w:rsidRDefault="0099566D" w:rsidP="00D52BFB">
      <w:pPr>
        <w:rPr>
          <w:rFonts w:cs="Arial"/>
          <w:sz w:val="20"/>
        </w:rPr>
      </w:pPr>
    </w:p>
    <w:tbl>
      <w:tblPr>
        <w:tblStyle w:val="28"/>
        <w:tblW w:w="771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2689"/>
        <w:gridCol w:w="1926"/>
        <w:gridCol w:w="1550"/>
        <w:gridCol w:w="1550"/>
      </w:tblGrid>
      <w:tr w:rsidR="00AB4BA9" w:rsidRPr="00194B66" w14:paraId="4F961540" w14:textId="17D27DF3" w:rsidTr="000B4A13">
        <w:trPr>
          <w:trHeight w:val="250"/>
          <w:jc w:val="center"/>
        </w:trPr>
        <w:tc>
          <w:tcPr>
            <w:tcW w:w="2689" w:type="dxa"/>
            <w:vMerge w:val="restart"/>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vAlign w:val="center"/>
          </w:tcPr>
          <w:p w14:paraId="71C279C7" w14:textId="77777777" w:rsidR="00AB4BA9" w:rsidRPr="00AB4BA9" w:rsidRDefault="00AB4BA9" w:rsidP="00D52BFB">
            <w:pPr>
              <w:jc w:val="center"/>
              <w:rPr>
                <w:b/>
                <w:sz w:val="16"/>
                <w:szCs w:val="16"/>
              </w:rPr>
            </w:pPr>
            <w:r w:rsidRPr="00AB4BA9">
              <w:rPr>
                <w:b/>
                <w:sz w:val="16"/>
                <w:szCs w:val="16"/>
              </w:rPr>
              <w:t>GRUPO ETARIO (ENFOQUE GENERACIONAL)</w:t>
            </w:r>
          </w:p>
        </w:tc>
        <w:tc>
          <w:tcPr>
            <w:tcW w:w="5026"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01369512" w14:textId="0AECB6D9" w:rsidR="00AB4BA9" w:rsidRPr="00AB4BA9" w:rsidRDefault="00AB4BA9" w:rsidP="00D52BFB">
            <w:pPr>
              <w:jc w:val="center"/>
              <w:rPr>
                <w:b/>
                <w:sz w:val="16"/>
                <w:szCs w:val="16"/>
              </w:rPr>
            </w:pPr>
            <w:r w:rsidRPr="00AB4BA9">
              <w:rPr>
                <w:b/>
                <w:sz w:val="16"/>
                <w:szCs w:val="16"/>
              </w:rPr>
              <w:t>GÉNERO</w:t>
            </w:r>
          </w:p>
        </w:tc>
      </w:tr>
      <w:tr w:rsidR="00AB4BA9" w:rsidRPr="00194B66" w14:paraId="71F4DF15" w14:textId="26017316" w:rsidTr="00AB4BA9">
        <w:trPr>
          <w:trHeight w:val="58"/>
          <w:jc w:val="center"/>
        </w:trPr>
        <w:tc>
          <w:tcPr>
            <w:tcW w:w="2689" w:type="dxa"/>
            <w:vMerge/>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100" w:type="dxa"/>
              <w:left w:w="100" w:type="dxa"/>
              <w:bottom w:w="100" w:type="dxa"/>
              <w:right w:w="100" w:type="dxa"/>
            </w:tcMar>
          </w:tcPr>
          <w:p w14:paraId="4BBA13BD" w14:textId="77777777" w:rsidR="00AB4BA9" w:rsidRPr="00AB4BA9" w:rsidRDefault="00AB4BA9" w:rsidP="00D52BFB">
            <w:pPr>
              <w:jc w:val="center"/>
              <w:rPr>
                <w:sz w:val="16"/>
                <w:szCs w:val="16"/>
              </w:rPr>
            </w:pPr>
          </w:p>
        </w:tc>
        <w:tc>
          <w:tcPr>
            <w:tcW w:w="192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3C941992" w14:textId="77777777" w:rsidR="00AB4BA9" w:rsidRPr="00AB4BA9" w:rsidRDefault="00AB4BA9" w:rsidP="00D52BFB">
            <w:pPr>
              <w:jc w:val="center"/>
              <w:rPr>
                <w:b/>
                <w:sz w:val="16"/>
                <w:szCs w:val="16"/>
              </w:rPr>
            </w:pPr>
            <w:r w:rsidRPr="00AB4BA9">
              <w:rPr>
                <w:b/>
                <w:sz w:val="16"/>
                <w:szCs w:val="16"/>
              </w:rPr>
              <w:t>MUJERES</w:t>
            </w:r>
          </w:p>
        </w:tc>
        <w:tc>
          <w:tcPr>
            <w:tcW w:w="15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20" w:type="dxa"/>
              <w:left w:w="20" w:type="dxa"/>
              <w:bottom w:w="20" w:type="dxa"/>
              <w:right w:w="20" w:type="dxa"/>
            </w:tcMar>
          </w:tcPr>
          <w:p w14:paraId="18A5BCB3" w14:textId="77777777" w:rsidR="00AB4BA9" w:rsidRPr="00AB4BA9" w:rsidRDefault="00AB4BA9" w:rsidP="00D52BFB">
            <w:pPr>
              <w:jc w:val="center"/>
              <w:rPr>
                <w:b/>
                <w:sz w:val="16"/>
                <w:szCs w:val="16"/>
              </w:rPr>
            </w:pPr>
            <w:r w:rsidRPr="00AB4BA9">
              <w:rPr>
                <w:b/>
                <w:sz w:val="16"/>
                <w:szCs w:val="16"/>
              </w:rPr>
              <w:t>HOMBRES</w:t>
            </w:r>
          </w:p>
        </w:tc>
        <w:tc>
          <w:tcPr>
            <w:tcW w:w="1550"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0A8D887" w14:textId="09B382EA" w:rsidR="00AB4BA9" w:rsidRPr="00AB4BA9" w:rsidRDefault="00AB4BA9" w:rsidP="00D52BFB">
            <w:pPr>
              <w:jc w:val="center"/>
              <w:rPr>
                <w:b/>
                <w:sz w:val="16"/>
                <w:szCs w:val="16"/>
              </w:rPr>
            </w:pPr>
            <w:r>
              <w:rPr>
                <w:b/>
                <w:sz w:val="16"/>
                <w:szCs w:val="16"/>
              </w:rPr>
              <w:t>TOTAL</w:t>
            </w:r>
          </w:p>
        </w:tc>
      </w:tr>
      <w:tr w:rsidR="00AB4BA9" w:rsidRPr="00194B66" w14:paraId="224E9EFD" w14:textId="0887879A" w:rsidTr="00AB4BA9">
        <w:trPr>
          <w:trHeight w:val="13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1F2DED" w14:textId="0257F184" w:rsidR="00AB4BA9" w:rsidRPr="00AB4BA9" w:rsidRDefault="00AB4BA9" w:rsidP="004514A7">
            <w:pPr>
              <w:jc w:val="center"/>
              <w:rPr>
                <w:sz w:val="16"/>
                <w:szCs w:val="16"/>
              </w:rPr>
            </w:pPr>
            <w:r w:rsidRPr="00AB4BA9">
              <w:rPr>
                <w:b/>
                <w:bCs/>
                <w:color w:val="000000"/>
                <w:sz w:val="16"/>
                <w:szCs w:val="16"/>
              </w:rPr>
              <w:t>0 - 5 AÑOS</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0B29BC0A" w:rsidR="00AB4BA9" w:rsidRPr="00AB4BA9" w:rsidRDefault="00AB4BA9" w:rsidP="004514A7">
            <w:pPr>
              <w:jc w:val="center"/>
              <w:rPr>
                <w:sz w:val="16"/>
                <w:szCs w:val="16"/>
              </w:rPr>
            </w:pPr>
            <w:r w:rsidRPr="00AB4BA9">
              <w:rPr>
                <w:color w:val="000000"/>
                <w:sz w:val="20"/>
              </w:rPr>
              <w:t>7</w:t>
            </w:r>
            <w:r>
              <w:rPr>
                <w:color w:val="000000"/>
                <w:sz w:val="20"/>
              </w:rPr>
              <w:t>5.272</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2383E54D" w:rsidR="00AB4BA9" w:rsidRPr="00AB4BA9" w:rsidRDefault="00AB4BA9" w:rsidP="004514A7">
            <w:pPr>
              <w:jc w:val="center"/>
              <w:rPr>
                <w:sz w:val="16"/>
                <w:szCs w:val="16"/>
              </w:rPr>
            </w:pPr>
            <w:r w:rsidRPr="00AB4BA9">
              <w:rPr>
                <w:color w:val="000000"/>
                <w:sz w:val="20"/>
              </w:rPr>
              <w:t>7</w:t>
            </w:r>
            <w:r>
              <w:rPr>
                <w:color w:val="000000"/>
                <w:sz w:val="20"/>
              </w:rPr>
              <w:t>4.074</w:t>
            </w:r>
          </w:p>
        </w:tc>
        <w:tc>
          <w:tcPr>
            <w:tcW w:w="1550" w:type="dxa"/>
            <w:tcBorders>
              <w:top w:val="single" w:sz="4" w:space="0" w:color="auto"/>
              <w:left w:val="nil"/>
              <w:bottom w:val="single" w:sz="8" w:space="0" w:color="000000"/>
              <w:right w:val="single" w:sz="8" w:space="0" w:color="000000"/>
            </w:tcBorders>
          </w:tcPr>
          <w:p w14:paraId="5269E4E4" w14:textId="3732DCA5" w:rsidR="00AB4BA9" w:rsidRPr="00AB4BA9" w:rsidRDefault="00AB4BA9" w:rsidP="004514A7">
            <w:pPr>
              <w:jc w:val="center"/>
              <w:rPr>
                <w:color w:val="000000"/>
                <w:sz w:val="20"/>
              </w:rPr>
            </w:pPr>
            <w:r>
              <w:rPr>
                <w:color w:val="000000"/>
                <w:sz w:val="20"/>
              </w:rPr>
              <w:t>149.346</w:t>
            </w:r>
          </w:p>
        </w:tc>
      </w:tr>
      <w:tr w:rsidR="00AB4BA9" w:rsidRPr="00194B66" w14:paraId="44A7F5AB" w14:textId="437EDB07" w:rsidTr="00AB4BA9">
        <w:trPr>
          <w:trHeight w:val="17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54CDE47" w14:textId="09CFAFFE" w:rsidR="00AB4BA9" w:rsidRPr="00AB4BA9" w:rsidRDefault="00AB4BA9" w:rsidP="004514A7">
            <w:pPr>
              <w:jc w:val="center"/>
              <w:rPr>
                <w:sz w:val="16"/>
                <w:szCs w:val="16"/>
              </w:rPr>
            </w:pPr>
            <w:r w:rsidRPr="00AB4BA9">
              <w:rPr>
                <w:b/>
                <w:bCs/>
                <w:color w:val="000000"/>
                <w:sz w:val="16"/>
                <w:szCs w:val="16"/>
              </w:rPr>
              <w:t>6 - 1</w:t>
            </w:r>
            <w:r w:rsidR="005B53F4">
              <w:rPr>
                <w:b/>
                <w:bCs/>
                <w:color w:val="000000"/>
                <w:sz w:val="16"/>
                <w:szCs w:val="16"/>
              </w:rPr>
              <w:t>1</w:t>
            </w:r>
            <w:r w:rsidRPr="00AB4BA9">
              <w:rPr>
                <w:b/>
                <w:bCs/>
                <w:color w:val="000000"/>
                <w:sz w:val="16"/>
                <w:szCs w:val="16"/>
              </w:rPr>
              <w:t xml:space="preserve"> AÑOS </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0F8273A" w14:textId="2C5AE68E" w:rsidR="00AB4BA9" w:rsidRPr="00AB4BA9" w:rsidRDefault="00AB4BA9" w:rsidP="00AB4BA9">
            <w:pPr>
              <w:jc w:val="center"/>
              <w:rPr>
                <w:sz w:val="16"/>
                <w:szCs w:val="16"/>
              </w:rPr>
            </w:pPr>
            <w:r>
              <w:rPr>
                <w:color w:val="000000"/>
                <w:sz w:val="20"/>
              </w:rPr>
              <w:t>414</w:t>
            </w:r>
            <w:r w:rsidRPr="00AB4BA9">
              <w:rPr>
                <w:color w:val="000000"/>
                <w:sz w:val="20"/>
              </w:rPr>
              <w:t>.</w:t>
            </w:r>
            <w:r>
              <w:rPr>
                <w:color w:val="000000"/>
                <w:sz w:val="20"/>
              </w:rPr>
              <w:t>938</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05C950" w14:textId="343D294F" w:rsidR="00AB4BA9" w:rsidRPr="00AB4BA9" w:rsidRDefault="00AB4BA9" w:rsidP="004514A7">
            <w:pPr>
              <w:jc w:val="center"/>
              <w:rPr>
                <w:sz w:val="16"/>
                <w:szCs w:val="16"/>
              </w:rPr>
            </w:pPr>
            <w:r>
              <w:rPr>
                <w:color w:val="000000"/>
                <w:sz w:val="20"/>
              </w:rPr>
              <w:t>400</w:t>
            </w:r>
            <w:r w:rsidRPr="00AB4BA9">
              <w:rPr>
                <w:color w:val="000000"/>
                <w:sz w:val="20"/>
              </w:rPr>
              <w:t>.</w:t>
            </w:r>
            <w:r>
              <w:rPr>
                <w:color w:val="000000"/>
                <w:sz w:val="20"/>
              </w:rPr>
              <w:t>727</w:t>
            </w:r>
          </w:p>
        </w:tc>
        <w:tc>
          <w:tcPr>
            <w:tcW w:w="1550" w:type="dxa"/>
            <w:tcBorders>
              <w:top w:val="single" w:sz="4" w:space="0" w:color="auto"/>
              <w:left w:val="nil"/>
              <w:bottom w:val="single" w:sz="8" w:space="0" w:color="000000"/>
              <w:right w:val="single" w:sz="8" w:space="0" w:color="000000"/>
            </w:tcBorders>
          </w:tcPr>
          <w:p w14:paraId="74A575C1" w14:textId="6BB9813B" w:rsidR="00AB4BA9" w:rsidRDefault="00AB4BA9" w:rsidP="004514A7">
            <w:pPr>
              <w:jc w:val="center"/>
              <w:rPr>
                <w:color w:val="000000"/>
                <w:sz w:val="20"/>
              </w:rPr>
            </w:pPr>
            <w:r>
              <w:rPr>
                <w:color w:val="000000"/>
                <w:sz w:val="20"/>
              </w:rPr>
              <w:t>815.665</w:t>
            </w:r>
          </w:p>
        </w:tc>
      </w:tr>
      <w:tr w:rsidR="00AB4BA9" w:rsidRPr="00194B66" w14:paraId="756A1049" w14:textId="0AA361A1" w:rsidTr="005B53F4">
        <w:trPr>
          <w:trHeight w:val="5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59AEC7" w14:textId="78FEA6AD" w:rsidR="00AB4BA9" w:rsidRPr="00AB4BA9" w:rsidRDefault="00AB4BA9" w:rsidP="004514A7">
            <w:pPr>
              <w:jc w:val="center"/>
              <w:rPr>
                <w:sz w:val="16"/>
                <w:szCs w:val="16"/>
              </w:rPr>
            </w:pPr>
            <w:r w:rsidRPr="00AB4BA9">
              <w:rPr>
                <w:b/>
                <w:bCs/>
                <w:color w:val="000000"/>
                <w:sz w:val="16"/>
                <w:szCs w:val="16"/>
              </w:rPr>
              <w:t>1</w:t>
            </w:r>
            <w:r w:rsidR="005B53F4">
              <w:rPr>
                <w:b/>
                <w:bCs/>
                <w:color w:val="000000"/>
                <w:sz w:val="16"/>
                <w:szCs w:val="16"/>
              </w:rPr>
              <w:t>2</w:t>
            </w:r>
            <w:r w:rsidRPr="00AB4BA9">
              <w:rPr>
                <w:b/>
                <w:bCs/>
                <w:color w:val="000000"/>
                <w:sz w:val="16"/>
                <w:szCs w:val="16"/>
              </w:rPr>
              <w:t xml:space="preserve"> - </w:t>
            </w:r>
            <w:r w:rsidR="005B53F4">
              <w:rPr>
                <w:b/>
                <w:bCs/>
                <w:color w:val="000000"/>
                <w:sz w:val="16"/>
                <w:szCs w:val="16"/>
              </w:rPr>
              <w:t>1</w:t>
            </w:r>
            <w:r w:rsidRPr="00AB4BA9">
              <w:rPr>
                <w:b/>
                <w:bCs/>
                <w:color w:val="000000"/>
                <w:sz w:val="16"/>
                <w:szCs w:val="16"/>
              </w:rPr>
              <w:t>8 AÑOS</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E92F65C" w14:textId="32EB1451" w:rsidR="00AB4BA9" w:rsidRPr="00AB4BA9" w:rsidRDefault="00555B31" w:rsidP="004514A7">
            <w:pPr>
              <w:jc w:val="center"/>
              <w:rPr>
                <w:sz w:val="16"/>
                <w:szCs w:val="16"/>
              </w:rPr>
            </w:pPr>
            <w:r>
              <w:rPr>
                <w:color w:val="000000"/>
                <w:sz w:val="20"/>
              </w:rPr>
              <w:t>60.586</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02212E" w14:textId="192ABE08" w:rsidR="00AB4BA9" w:rsidRPr="00AB4BA9" w:rsidRDefault="00555B31" w:rsidP="004514A7">
            <w:pPr>
              <w:jc w:val="center"/>
              <w:rPr>
                <w:sz w:val="16"/>
                <w:szCs w:val="16"/>
              </w:rPr>
            </w:pPr>
            <w:r>
              <w:rPr>
                <w:color w:val="000000"/>
                <w:sz w:val="20"/>
              </w:rPr>
              <w:t>55.299</w:t>
            </w:r>
          </w:p>
        </w:tc>
        <w:tc>
          <w:tcPr>
            <w:tcW w:w="1550" w:type="dxa"/>
            <w:tcBorders>
              <w:top w:val="single" w:sz="4" w:space="0" w:color="auto"/>
              <w:left w:val="nil"/>
              <w:bottom w:val="single" w:sz="8" w:space="0" w:color="000000"/>
              <w:right w:val="single" w:sz="8" w:space="0" w:color="000000"/>
            </w:tcBorders>
          </w:tcPr>
          <w:p w14:paraId="38E52259" w14:textId="6A7DEEE4" w:rsidR="00AB4BA9" w:rsidRPr="00AB4BA9" w:rsidRDefault="00555B31" w:rsidP="004514A7">
            <w:pPr>
              <w:jc w:val="center"/>
              <w:rPr>
                <w:color w:val="000000"/>
                <w:sz w:val="20"/>
              </w:rPr>
            </w:pPr>
            <w:r>
              <w:rPr>
                <w:color w:val="000000"/>
                <w:sz w:val="20"/>
              </w:rPr>
              <w:t>115.885</w:t>
            </w:r>
          </w:p>
        </w:tc>
      </w:tr>
      <w:tr w:rsidR="005B53F4" w:rsidRPr="00194B66" w14:paraId="1397D520" w14:textId="77777777" w:rsidTr="00AB4BA9">
        <w:trPr>
          <w:trHeight w:val="17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1E310" w14:textId="47159823" w:rsidR="005B53F4" w:rsidRPr="00AB4BA9" w:rsidRDefault="00555B31" w:rsidP="005B53F4">
            <w:pPr>
              <w:ind w:left="720" w:hanging="720"/>
              <w:jc w:val="center"/>
              <w:rPr>
                <w:b/>
                <w:bCs/>
                <w:color w:val="000000"/>
                <w:sz w:val="16"/>
                <w:szCs w:val="16"/>
              </w:rPr>
            </w:pPr>
            <w:r>
              <w:rPr>
                <w:b/>
                <w:bCs/>
                <w:color w:val="000000"/>
                <w:sz w:val="16"/>
                <w:szCs w:val="16"/>
              </w:rPr>
              <w:t>18- 26 AÑOS</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010B0CF" w14:textId="056A3121" w:rsidR="005B53F4" w:rsidRPr="00AB4BA9" w:rsidRDefault="00555B31" w:rsidP="004514A7">
            <w:pPr>
              <w:jc w:val="center"/>
              <w:rPr>
                <w:color w:val="000000"/>
                <w:sz w:val="20"/>
              </w:rPr>
            </w:pPr>
            <w:r>
              <w:rPr>
                <w:color w:val="000000"/>
                <w:sz w:val="20"/>
              </w:rPr>
              <w:t>40.470</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B5BC06D" w14:textId="2419BB87" w:rsidR="005B53F4" w:rsidRPr="00AB4BA9" w:rsidRDefault="00555B31" w:rsidP="004514A7">
            <w:pPr>
              <w:jc w:val="center"/>
              <w:rPr>
                <w:color w:val="000000"/>
                <w:sz w:val="20"/>
              </w:rPr>
            </w:pPr>
            <w:r>
              <w:rPr>
                <w:color w:val="000000"/>
                <w:sz w:val="20"/>
              </w:rPr>
              <w:t>36.866</w:t>
            </w:r>
          </w:p>
        </w:tc>
        <w:tc>
          <w:tcPr>
            <w:tcW w:w="1550" w:type="dxa"/>
            <w:tcBorders>
              <w:top w:val="single" w:sz="4" w:space="0" w:color="auto"/>
              <w:left w:val="nil"/>
              <w:bottom w:val="single" w:sz="8" w:space="0" w:color="000000"/>
              <w:right w:val="single" w:sz="8" w:space="0" w:color="000000"/>
            </w:tcBorders>
          </w:tcPr>
          <w:p w14:paraId="39F1FD86" w14:textId="529F1980" w:rsidR="005B53F4" w:rsidRDefault="00555B31" w:rsidP="004514A7">
            <w:pPr>
              <w:jc w:val="center"/>
              <w:rPr>
                <w:color w:val="000000"/>
                <w:sz w:val="20"/>
              </w:rPr>
            </w:pPr>
            <w:r>
              <w:rPr>
                <w:color w:val="000000"/>
                <w:sz w:val="20"/>
              </w:rPr>
              <w:t>77.</w:t>
            </w:r>
            <w:r w:rsidR="003B2355">
              <w:rPr>
                <w:color w:val="000000"/>
                <w:sz w:val="20"/>
              </w:rPr>
              <w:t>336</w:t>
            </w:r>
          </w:p>
        </w:tc>
      </w:tr>
      <w:tr w:rsidR="00AB4BA9" w:rsidRPr="00194B66" w14:paraId="79A94144" w14:textId="49638766" w:rsidTr="00AB4BA9">
        <w:trPr>
          <w:trHeight w:val="172"/>
          <w:jc w:val="center"/>
        </w:trPr>
        <w:tc>
          <w:tcPr>
            <w:tcW w:w="2689"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B88771" w14:textId="1624DE69" w:rsidR="00AB4BA9" w:rsidRPr="00AB4BA9" w:rsidRDefault="00AB4BA9" w:rsidP="004514A7">
            <w:pPr>
              <w:jc w:val="center"/>
              <w:rPr>
                <w:sz w:val="16"/>
                <w:szCs w:val="16"/>
              </w:rPr>
            </w:pPr>
            <w:r w:rsidRPr="00AB4BA9">
              <w:rPr>
                <w:b/>
                <w:bCs/>
                <w:color w:val="000000"/>
                <w:sz w:val="16"/>
                <w:szCs w:val="16"/>
              </w:rPr>
              <w:t>2</w:t>
            </w:r>
            <w:r w:rsidR="005B53F4">
              <w:rPr>
                <w:b/>
                <w:bCs/>
                <w:color w:val="000000"/>
                <w:sz w:val="16"/>
                <w:szCs w:val="16"/>
              </w:rPr>
              <w:t>7</w:t>
            </w:r>
            <w:r w:rsidRPr="00AB4BA9">
              <w:rPr>
                <w:b/>
                <w:bCs/>
                <w:color w:val="000000"/>
                <w:sz w:val="16"/>
                <w:szCs w:val="16"/>
              </w:rPr>
              <w:t xml:space="preserve"> - 59 AÑOS </w:t>
            </w:r>
          </w:p>
        </w:tc>
        <w:tc>
          <w:tcPr>
            <w:tcW w:w="192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8310712" w14:textId="01680A73" w:rsidR="00AB4BA9" w:rsidRPr="00AB4BA9" w:rsidRDefault="00AB4BA9" w:rsidP="004514A7">
            <w:pPr>
              <w:jc w:val="center"/>
              <w:rPr>
                <w:sz w:val="16"/>
                <w:szCs w:val="16"/>
              </w:rPr>
            </w:pPr>
            <w:r w:rsidRPr="00AB4BA9">
              <w:rPr>
                <w:color w:val="000000"/>
                <w:sz w:val="20"/>
              </w:rPr>
              <w:t>8</w:t>
            </w:r>
            <w:r>
              <w:rPr>
                <w:color w:val="000000"/>
                <w:sz w:val="20"/>
              </w:rPr>
              <w:t>2</w:t>
            </w:r>
            <w:r w:rsidRPr="00AB4BA9">
              <w:rPr>
                <w:color w:val="000000"/>
                <w:sz w:val="20"/>
              </w:rPr>
              <w:t>.</w:t>
            </w:r>
            <w:r>
              <w:rPr>
                <w:color w:val="000000"/>
                <w:sz w:val="20"/>
              </w:rPr>
              <w:t>7</w:t>
            </w:r>
            <w:r w:rsidR="003B2355">
              <w:rPr>
                <w:color w:val="000000"/>
                <w:sz w:val="20"/>
              </w:rPr>
              <w:t>15</w:t>
            </w:r>
          </w:p>
        </w:tc>
        <w:tc>
          <w:tcPr>
            <w:tcW w:w="155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BE8EB52" w14:textId="3E70CA86" w:rsidR="00AB4BA9" w:rsidRPr="00AB4BA9" w:rsidRDefault="00AB4BA9" w:rsidP="004514A7">
            <w:pPr>
              <w:jc w:val="center"/>
              <w:rPr>
                <w:sz w:val="16"/>
                <w:szCs w:val="16"/>
              </w:rPr>
            </w:pPr>
            <w:r w:rsidRPr="00AB4BA9">
              <w:rPr>
                <w:color w:val="000000"/>
                <w:sz w:val="20"/>
              </w:rPr>
              <w:t>7</w:t>
            </w:r>
            <w:r>
              <w:rPr>
                <w:color w:val="000000"/>
                <w:sz w:val="20"/>
              </w:rPr>
              <w:t>4</w:t>
            </w:r>
            <w:r w:rsidRPr="00AB4BA9">
              <w:rPr>
                <w:color w:val="000000"/>
                <w:sz w:val="20"/>
              </w:rPr>
              <w:t>.2</w:t>
            </w:r>
            <w:r w:rsidR="003B2355">
              <w:rPr>
                <w:color w:val="000000"/>
                <w:sz w:val="20"/>
              </w:rPr>
              <w:t>00</w:t>
            </w:r>
          </w:p>
        </w:tc>
        <w:tc>
          <w:tcPr>
            <w:tcW w:w="1550" w:type="dxa"/>
            <w:tcBorders>
              <w:top w:val="single" w:sz="4" w:space="0" w:color="auto"/>
              <w:left w:val="nil"/>
              <w:bottom w:val="single" w:sz="8" w:space="0" w:color="000000"/>
              <w:right w:val="single" w:sz="8" w:space="0" w:color="000000"/>
            </w:tcBorders>
          </w:tcPr>
          <w:p w14:paraId="0A4E3072" w14:textId="0E5D0730" w:rsidR="00AB4BA9" w:rsidRPr="00AB4BA9" w:rsidRDefault="00AB4BA9" w:rsidP="004514A7">
            <w:pPr>
              <w:jc w:val="center"/>
              <w:rPr>
                <w:color w:val="000000"/>
                <w:sz w:val="20"/>
              </w:rPr>
            </w:pPr>
            <w:r>
              <w:rPr>
                <w:color w:val="000000"/>
                <w:sz w:val="20"/>
              </w:rPr>
              <w:t>156.9</w:t>
            </w:r>
            <w:r w:rsidR="003B2355">
              <w:rPr>
                <w:color w:val="000000"/>
                <w:sz w:val="20"/>
              </w:rPr>
              <w:t>15</w:t>
            </w:r>
          </w:p>
        </w:tc>
      </w:tr>
      <w:tr w:rsidR="00AB4BA9" w:rsidRPr="00194B66" w14:paraId="20F97E29" w14:textId="74A53777" w:rsidTr="00AB4BA9">
        <w:trPr>
          <w:trHeight w:val="202"/>
          <w:jc w:val="center"/>
        </w:trPr>
        <w:tc>
          <w:tcPr>
            <w:tcW w:w="268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3602DD" w14:textId="362F82D8" w:rsidR="00AB4BA9" w:rsidRPr="00AB4BA9" w:rsidRDefault="00AB4BA9" w:rsidP="004514A7">
            <w:pPr>
              <w:jc w:val="center"/>
              <w:rPr>
                <w:sz w:val="16"/>
                <w:szCs w:val="16"/>
              </w:rPr>
            </w:pPr>
            <w:r w:rsidRPr="00AB4BA9">
              <w:rPr>
                <w:b/>
                <w:bCs/>
                <w:color w:val="000000"/>
                <w:sz w:val="16"/>
                <w:szCs w:val="16"/>
              </w:rPr>
              <w:t xml:space="preserve">60 en adelante </w:t>
            </w:r>
          </w:p>
        </w:tc>
        <w:tc>
          <w:tcPr>
            <w:tcW w:w="19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783CFF24" w:rsidR="00AB4BA9" w:rsidRPr="00AB4BA9" w:rsidRDefault="00AB4BA9" w:rsidP="004514A7">
            <w:pPr>
              <w:jc w:val="center"/>
              <w:rPr>
                <w:sz w:val="16"/>
                <w:szCs w:val="16"/>
              </w:rPr>
            </w:pPr>
            <w:r>
              <w:rPr>
                <w:color w:val="000000"/>
                <w:sz w:val="20"/>
              </w:rPr>
              <w:t>170</w:t>
            </w:r>
            <w:r w:rsidRPr="00AB4BA9">
              <w:rPr>
                <w:color w:val="000000"/>
                <w:sz w:val="20"/>
              </w:rPr>
              <w:t>.</w:t>
            </w:r>
            <w:r>
              <w:rPr>
                <w:color w:val="000000"/>
                <w:sz w:val="20"/>
              </w:rPr>
              <w:t>613</w:t>
            </w: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24B51041" w:rsidR="00AB4BA9" w:rsidRPr="00AB4BA9" w:rsidRDefault="00AB4BA9" w:rsidP="004514A7">
            <w:pPr>
              <w:jc w:val="center"/>
              <w:rPr>
                <w:sz w:val="16"/>
                <w:szCs w:val="16"/>
              </w:rPr>
            </w:pPr>
            <w:r w:rsidRPr="00AB4BA9">
              <w:rPr>
                <w:color w:val="000000"/>
                <w:sz w:val="20"/>
              </w:rPr>
              <w:t>1</w:t>
            </w:r>
            <w:r>
              <w:rPr>
                <w:color w:val="000000"/>
                <w:sz w:val="20"/>
              </w:rPr>
              <w:t>14</w:t>
            </w:r>
            <w:r w:rsidRPr="00AB4BA9">
              <w:rPr>
                <w:color w:val="000000"/>
                <w:sz w:val="20"/>
              </w:rPr>
              <w:t>.</w:t>
            </w:r>
            <w:r>
              <w:rPr>
                <w:color w:val="000000"/>
                <w:sz w:val="20"/>
              </w:rPr>
              <w:t>240</w:t>
            </w:r>
          </w:p>
        </w:tc>
        <w:tc>
          <w:tcPr>
            <w:tcW w:w="1550" w:type="dxa"/>
            <w:tcBorders>
              <w:top w:val="nil"/>
              <w:left w:val="nil"/>
              <w:bottom w:val="single" w:sz="8" w:space="0" w:color="000000"/>
              <w:right w:val="single" w:sz="8" w:space="0" w:color="000000"/>
            </w:tcBorders>
          </w:tcPr>
          <w:p w14:paraId="014DB6F6" w14:textId="787694D8" w:rsidR="00AB4BA9" w:rsidRPr="00AB4BA9" w:rsidRDefault="00AB4BA9" w:rsidP="004514A7">
            <w:pPr>
              <w:jc w:val="center"/>
              <w:rPr>
                <w:color w:val="000000"/>
                <w:sz w:val="20"/>
              </w:rPr>
            </w:pPr>
            <w:r>
              <w:rPr>
                <w:color w:val="000000"/>
                <w:sz w:val="20"/>
              </w:rPr>
              <w:t>284.853</w:t>
            </w:r>
          </w:p>
        </w:tc>
      </w:tr>
      <w:tr w:rsidR="00AB4BA9" w:rsidRPr="00194B66" w14:paraId="78EAD725" w14:textId="1D70B00B" w:rsidTr="00AB4BA9">
        <w:trPr>
          <w:trHeight w:val="202"/>
          <w:jc w:val="center"/>
        </w:trPr>
        <w:tc>
          <w:tcPr>
            <w:tcW w:w="268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5E258B" w14:textId="098321C0" w:rsidR="00AB4BA9" w:rsidRPr="00AB4BA9" w:rsidRDefault="00AB4BA9" w:rsidP="004514A7">
            <w:pPr>
              <w:jc w:val="center"/>
              <w:rPr>
                <w:b/>
                <w:bCs/>
                <w:color w:val="000000"/>
                <w:sz w:val="16"/>
                <w:szCs w:val="16"/>
              </w:rPr>
            </w:pPr>
            <w:proofErr w:type="gramStart"/>
            <w:r w:rsidRPr="00AB4BA9">
              <w:rPr>
                <w:b/>
                <w:bCs/>
                <w:color w:val="000000"/>
                <w:sz w:val="16"/>
                <w:szCs w:val="16"/>
              </w:rPr>
              <w:t>TOTAL</w:t>
            </w:r>
            <w:proofErr w:type="gramEnd"/>
            <w:r w:rsidRPr="00AB4BA9">
              <w:rPr>
                <w:b/>
                <w:bCs/>
                <w:color w:val="000000"/>
                <w:sz w:val="16"/>
                <w:szCs w:val="16"/>
              </w:rPr>
              <w:t xml:space="preserve"> POBLACION </w:t>
            </w:r>
          </w:p>
        </w:tc>
        <w:tc>
          <w:tcPr>
            <w:tcW w:w="19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ED31C57" w14:textId="23D5B871" w:rsidR="00AB4BA9" w:rsidRPr="00AB4BA9" w:rsidRDefault="00AB4BA9" w:rsidP="001F60A1">
            <w:pPr>
              <w:jc w:val="center"/>
              <w:rPr>
                <w:b/>
                <w:bCs/>
                <w:color w:val="000000"/>
                <w:sz w:val="20"/>
                <w:szCs w:val="20"/>
              </w:rPr>
            </w:pPr>
            <w:r w:rsidRPr="00AB4BA9">
              <w:rPr>
                <w:b/>
                <w:bCs/>
                <w:color w:val="000000"/>
                <w:sz w:val="20"/>
                <w:szCs w:val="20"/>
              </w:rPr>
              <w:t>8</w:t>
            </w:r>
            <w:r>
              <w:rPr>
                <w:b/>
                <w:bCs/>
                <w:color w:val="000000"/>
                <w:sz w:val="20"/>
                <w:szCs w:val="20"/>
              </w:rPr>
              <w:t>44</w:t>
            </w:r>
            <w:r w:rsidRPr="00AB4BA9">
              <w:rPr>
                <w:b/>
                <w:bCs/>
                <w:color w:val="000000"/>
                <w:sz w:val="20"/>
                <w:szCs w:val="20"/>
              </w:rPr>
              <w:t>.</w:t>
            </w:r>
            <w:r w:rsidR="003B2355">
              <w:rPr>
                <w:b/>
                <w:bCs/>
                <w:color w:val="000000"/>
                <w:sz w:val="20"/>
                <w:szCs w:val="20"/>
              </w:rPr>
              <w:t>594</w:t>
            </w:r>
          </w:p>
        </w:tc>
        <w:tc>
          <w:tcPr>
            <w:tcW w:w="15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F2FD16" w14:textId="26DE6869" w:rsidR="00AB4BA9" w:rsidRPr="00AB4BA9" w:rsidRDefault="00AB4BA9" w:rsidP="001F60A1">
            <w:pPr>
              <w:jc w:val="center"/>
              <w:rPr>
                <w:b/>
                <w:bCs/>
                <w:color w:val="000000"/>
                <w:sz w:val="20"/>
                <w:szCs w:val="20"/>
              </w:rPr>
            </w:pPr>
            <w:r w:rsidRPr="00AB4BA9">
              <w:rPr>
                <w:b/>
                <w:bCs/>
                <w:color w:val="000000"/>
                <w:sz w:val="20"/>
                <w:szCs w:val="20"/>
              </w:rPr>
              <w:t>7</w:t>
            </w:r>
            <w:r>
              <w:rPr>
                <w:b/>
                <w:bCs/>
                <w:color w:val="000000"/>
                <w:sz w:val="20"/>
                <w:szCs w:val="20"/>
              </w:rPr>
              <w:t>55</w:t>
            </w:r>
            <w:r w:rsidRPr="00AB4BA9">
              <w:rPr>
                <w:b/>
                <w:bCs/>
                <w:color w:val="000000"/>
                <w:sz w:val="20"/>
                <w:szCs w:val="20"/>
              </w:rPr>
              <w:t>.4</w:t>
            </w:r>
            <w:r w:rsidR="003B2355">
              <w:rPr>
                <w:b/>
                <w:bCs/>
                <w:color w:val="000000"/>
                <w:sz w:val="20"/>
                <w:szCs w:val="20"/>
              </w:rPr>
              <w:t>06</w:t>
            </w:r>
          </w:p>
        </w:tc>
        <w:tc>
          <w:tcPr>
            <w:tcW w:w="1550" w:type="dxa"/>
            <w:tcBorders>
              <w:top w:val="nil"/>
              <w:left w:val="nil"/>
              <w:bottom w:val="single" w:sz="8" w:space="0" w:color="000000"/>
              <w:right w:val="single" w:sz="8" w:space="0" w:color="000000"/>
            </w:tcBorders>
          </w:tcPr>
          <w:p w14:paraId="071E6414" w14:textId="6CFC5C4F" w:rsidR="00AB4BA9" w:rsidRPr="00AB4BA9" w:rsidRDefault="00AB4BA9" w:rsidP="001F60A1">
            <w:pPr>
              <w:jc w:val="center"/>
              <w:rPr>
                <w:b/>
                <w:bCs/>
                <w:color w:val="000000"/>
                <w:sz w:val="20"/>
                <w:szCs w:val="20"/>
              </w:rPr>
            </w:pPr>
            <w:r>
              <w:rPr>
                <w:b/>
                <w:bCs/>
                <w:color w:val="000000"/>
                <w:sz w:val="20"/>
                <w:szCs w:val="20"/>
              </w:rPr>
              <w:t>1.600.000</w:t>
            </w:r>
          </w:p>
        </w:tc>
      </w:tr>
    </w:tbl>
    <w:p w14:paraId="51BCB12E" w14:textId="05C2B681" w:rsidR="00E0483A" w:rsidRPr="004E038B" w:rsidRDefault="00837092" w:rsidP="00183593">
      <w:pPr>
        <w:contextualSpacing/>
        <w:jc w:val="center"/>
        <w:rPr>
          <w:sz w:val="16"/>
          <w:szCs w:val="16"/>
        </w:rPr>
      </w:pPr>
      <w:r w:rsidRPr="004E038B">
        <w:rPr>
          <w:rFonts w:cs="Arial"/>
          <w:i/>
          <w:iCs/>
          <w:sz w:val="16"/>
          <w:szCs w:val="16"/>
        </w:rPr>
        <w:t xml:space="preserve">Fuente: </w:t>
      </w:r>
      <w:r w:rsidR="004514A7" w:rsidRPr="004E038B">
        <w:rPr>
          <w:sz w:val="16"/>
          <w:szCs w:val="16"/>
        </w:rPr>
        <w:t>Nota. Los valores establecidos en cada una de las categorías de la población son valores estimados teniendo en los porcentajes de participación de la población en las acciones de educación y participación durante los últimos 4 años. Fuente SDA - OPEL</w:t>
      </w:r>
    </w:p>
    <w:p w14:paraId="313D7068" w14:textId="683C7991" w:rsidR="000F19D0" w:rsidRDefault="000F19D0" w:rsidP="00D52BFB">
      <w:pPr>
        <w:jc w:val="center"/>
        <w:rPr>
          <w:rFonts w:cs="Arial"/>
          <w:sz w:val="20"/>
          <w:shd w:val="clear" w:color="auto" w:fill="FF9900"/>
        </w:rPr>
      </w:pPr>
    </w:p>
    <w:p w14:paraId="7C58038A" w14:textId="7310AF80" w:rsidR="002821C0" w:rsidRDefault="006F54FB" w:rsidP="00D52BFB">
      <w:pPr>
        <w:jc w:val="center"/>
        <w:rPr>
          <w:rFonts w:cs="Arial"/>
          <w:sz w:val="20"/>
          <w:shd w:val="clear" w:color="auto" w:fill="FF9900"/>
        </w:rPr>
      </w:pPr>
      <w:r w:rsidRPr="003B2355">
        <w:rPr>
          <w:noProof/>
        </w:rPr>
        <w:drawing>
          <wp:anchor distT="0" distB="0" distL="114300" distR="114300" simplePos="0" relativeHeight="251668480" behindDoc="0" locked="0" layoutInCell="1" allowOverlap="1" wp14:anchorId="06881F5F" wp14:editId="45F8A587">
            <wp:simplePos x="0" y="0"/>
            <wp:positionH relativeFrom="column">
              <wp:posOffset>1428750</wp:posOffset>
            </wp:positionH>
            <wp:positionV relativeFrom="paragraph">
              <wp:posOffset>84455</wp:posOffset>
            </wp:positionV>
            <wp:extent cx="3352800" cy="39624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52800" cy="3962400"/>
                    </a:xfrm>
                    <a:prstGeom prst="rect">
                      <a:avLst/>
                    </a:prstGeom>
                    <a:noFill/>
                    <a:ln>
                      <a:noFill/>
                    </a:ln>
                  </pic:spPr>
                </pic:pic>
              </a:graphicData>
            </a:graphic>
          </wp:anchor>
        </w:drawing>
      </w:r>
    </w:p>
    <w:p w14:paraId="4D420B17" w14:textId="5635CF53" w:rsidR="002821C0" w:rsidRDefault="002821C0" w:rsidP="00D52BFB">
      <w:pPr>
        <w:jc w:val="center"/>
        <w:rPr>
          <w:rFonts w:cs="Arial"/>
          <w:sz w:val="20"/>
          <w:shd w:val="clear" w:color="auto" w:fill="FF9900"/>
        </w:rPr>
      </w:pPr>
    </w:p>
    <w:p w14:paraId="79338680" w14:textId="48BBCF37" w:rsidR="002821C0" w:rsidRDefault="002821C0" w:rsidP="00D52BFB">
      <w:pPr>
        <w:jc w:val="center"/>
        <w:rPr>
          <w:rFonts w:cs="Arial"/>
          <w:sz w:val="20"/>
          <w:shd w:val="clear" w:color="auto" w:fill="FF9900"/>
        </w:rPr>
      </w:pPr>
    </w:p>
    <w:p w14:paraId="68094E6A" w14:textId="481225C1" w:rsidR="002821C0" w:rsidRDefault="002821C0" w:rsidP="00D52BFB">
      <w:pPr>
        <w:jc w:val="center"/>
        <w:rPr>
          <w:rFonts w:cs="Arial"/>
          <w:sz w:val="20"/>
          <w:shd w:val="clear" w:color="auto" w:fill="FF9900"/>
        </w:rPr>
      </w:pPr>
    </w:p>
    <w:p w14:paraId="7B3F3081" w14:textId="4234CB6F" w:rsidR="002821C0" w:rsidRDefault="002821C0" w:rsidP="00D52BFB">
      <w:pPr>
        <w:jc w:val="center"/>
        <w:rPr>
          <w:rFonts w:cs="Arial"/>
          <w:sz w:val="20"/>
          <w:shd w:val="clear" w:color="auto" w:fill="FF9900"/>
        </w:rPr>
      </w:pPr>
    </w:p>
    <w:p w14:paraId="7E6D43DA" w14:textId="40D0FCEE" w:rsidR="002821C0" w:rsidRDefault="002821C0" w:rsidP="00D52BFB">
      <w:pPr>
        <w:jc w:val="center"/>
        <w:rPr>
          <w:rFonts w:cs="Arial"/>
          <w:sz w:val="20"/>
          <w:shd w:val="clear" w:color="auto" w:fill="FF9900"/>
        </w:rPr>
      </w:pPr>
    </w:p>
    <w:p w14:paraId="2C83FE52" w14:textId="5EC04AAE" w:rsidR="002821C0" w:rsidRDefault="002821C0" w:rsidP="00D52BFB">
      <w:pPr>
        <w:jc w:val="center"/>
        <w:rPr>
          <w:rFonts w:cs="Arial"/>
          <w:sz w:val="20"/>
          <w:shd w:val="clear" w:color="auto" w:fill="FF9900"/>
        </w:rPr>
      </w:pPr>
    </w:p>
    <w:p w14:paraId="11FDEC93" w14:textId="55698470" w:rsidR="002821C0" w:rsidRDefault="002821C0" w:rsidP="00D52BFB">
      <w:pPr>
        <w:jc w:val="center"/>
        <w:rPr>
          <w:rFonts w:cs="Arial"/>
          <w:sz w:val="20"/>
          <w:shd w:val="clear" w:color="auto" w:fill="FF9900"/>
        </w:rPr>
      </w:pPr>
    </w:p>
    <w:p w14:paraId="4C0AB000" w14:textId="510EDEBE" w:rsidR="002821C0" w:rsidRDefault="002821C0" w:rsidP="00D52BFB">
      <w:pPr>
        <w:jc w:val="center"/>
        <w:rPr>
          <w:rFonts w:cs="Arial"/>
          <w:sz w:val="20"/>
          <w:shd w:val="clear" w:color="auto" w:fill="FF9900"/>
        </w:rPr>
      </w:pPr>
    </w:p>
    <w:p w14:paraId="42840AB2" w14:textId="5E9B292D" w:rsidR="002821C0" w:rsidRDefault="002821C0" w:rsidP="00D52BFB">
      <w:pPr>
        <w:jc w:val="center"/>
        <w:rPr>
          <w:rFonts w:cs="Arial"/>
          <w:sz w:val="20"/>
          <w:shd w:val="clear" w:color="auto" w:fill="FF9900"/>
        </w:rPr>
      </w:pPr>
    </w:p>
    <w:p w14:paraId="01878D60" w14:textId="4847502D" w:rsidR="002821C0" w:rsidRDefault="002821C0" w:rsidP="00D52BFB">
      <w:pPr>
        <w:jc w:val="center"/>
        <w:rPr>
          <w:rFonts w:cs="Arial"/>
          <w:sz w:val="20"/>
          <w:shd w:val="clear" w:color="auto" w:fill="FF9900"/>
        </w:rPr>
      </w:pPr>
    </w:p>
    <w:p w14:paraId="72DB9FF1" w14:textId="6E93E4CC" w:rsidR="002821C0" w:rsidRDefault="002821C0" w:rsidP="00D52BFB">
      <w:pPr>
        <w:jc w:val="center"/>
        <w:rPr>
          <w:rFonts w:cs="Arial"/>
          <w:sz w:val="20"/>
          <w:shd w:val="clear" w:color="auto" w:fill="FF9900"/>
        </w:rPr>
      </w:pPr>
    </w:p>
    <w:p w14:paraId="3ABD56E1" w14:textId="0CBAB774" w:rsidR="002821C0" w:rsidRDefault="002821C0" w:rsidP="00D52BFB">
      <w:pPr>
        <w:jc w:val="center"/>
        <w:rPr>
          <w:rFonts w:cs="Arial"/>
          <w:sz w:val="20"/>
          <w:shd w:val="clear" w:color="auto" w:fill="FF9900"/>
        </w:rPr>
      </w:pPr>
    </w:p>
    <w:p w14:paraId="721C9C14" w14:textId="4E9C9B48" w:rsidR="002821C0" w:rsidRDefault="002821C0" w:rsidP="00D52BFB">
      <w:pPr>
        <w:jc w:val="center"/>
        <w:rPr>
          <w:rFonts w:cs="Arial"/>
          <w:sz w:val="20"/>
          <w:shd w:val="clear" w:color="auto" w:fill="FF9900"/>
        </w:rPr>
      </w:pPr>
    </w:p>
    <w:p w14:paraId="68FE0846" w14:textId="74904D94" w:rsidR="002821C0" w:rsidRDefault="002821C0" w:rsidP="00D52BFB">
      <w:pPr>
        <w:jc w:val="center"/>
        <w:rPr>
          <w:rFonts w:cs="Arial"/>
          <w:sz w:val="20"/>
          <w:shd w:val="clear" w:color="auto" w:fill="FF9900"/>
        </w:rPr>
      </w:pPr>
    </w:p>
    <w:p w14:paraId="5EFD1309" w14:textId="2DD02C3E" w:rsidR="002821C0" w:rsidRDefault="002821C0" w:rsidP="00D52BFB">
      <w:pPr>
        <w:jc w:val="center"/>
        <w:rPr>
          <w:rFonts w:cs="Arial"/>
          <w:sz w:val="20"/>
          <w:shd w:val="clear" w:color="auto" w:fill="FF9900"/>
        </w:rPr>
      </w:pPr>
    </w:p>
    <w:p w14:paraId="263E168C" w14:textId="36F3D266" w:rsidR="002821C0" w:rsidRDefault="002821C0" w:rsidP="00D52BFB">
      <w:pPr>
        <w:jc w:val="center"/>
        <w:rPr>
          <w:rFonts w:cs="Arial"/>
          <w:sz w:val="20"/>
          <w:shd w:val="clear" w:color="auto" w:fill="FF9900"/>
        </w:rPr>
      </w:pPr>
    </w:p>
    <w:p w14:paraId="42DB6F37" w14:textId="77467ADA" w:rsidR="002821C0" w:rsidRDefault="002821C0" w:rsidP="00D52BFB">
      <w:pPr>
        <w:jc w:val="center"/>
        <w:rPr>
          <w:rFonts w:cs="Arial"/>
          <w:sz w:val="20"/>
          <w:shd w:val="clear" w:color="auto" w:fill="FF9900"/>
        </w:rPr>
      </w:pPr>
    </w:p>
    <w:p w14:paraId="65E3F048" w14:textId="7485FA5B" w:rsidR="002821C0" w:rsidRDefault="002821C0" w:rsidP="00D52BFB">
      <w:pPr>
        <w:jc w:val="center"/>
        <w:rPr>
          <w:rFonts w:cs="Arial"/>
          <w:sz w:val="20"/>
          <w:shd w:val="clear" w:color="auto" w:fill="FF9900"/>
        </w:rPr>
      </w:pPr>
    </w:p>
    <w:p w14:paraId="52E26D18" w14:textId="53800B42" w:rsidR="002821C0" w:rsidRDefault="002821C0" w:rsidP="00D52BFB">
      <w:pPr>
        <w:jc w:val="center"/>
        <w:rPr>
          <w:rFonts w:cs="Arial"/>
          <w:sz w:val="20"/>
          <w:shd w:val="clear" w:color="auto" w:fill="FF9900"/>
        </w:rPr>
      </w:pPr>
    </w:p>
    <w:p w14:paraId="723CBF23" w14:textId="1F7D8B97" w:rsidR="002821C0" w:rsidRDefault="002821C0" w:rsidP="00D52BFB">
      <w:pPr>
        <w:jc w:val="center"/>
        <w:rPr>
          <w:rFonts w:cs="Arial"/>
          <w:sz w:val="20"/>
          <w:shd w:val="clear" w:color="auto" w:fill="FF9900"/>
        </w:rPr>
      </w:pPr>
    </w:p>
    <w:p w14:paraId="2E60ECA9" w14:textId="5763C9D6" w:rsidR="002821C0" w:rsidRDefault="002821C0" w:rsidP="00D52BFB">
      <w:pPr>
        <w:jc w:val="center"/>
        <w:rPr>
          <w:rFonts w:cs="Arial"/>
          <w:sz w:val="20"/>
          <w:shd w:val="clear" w:color="auto" w:fill="FF9900"/>
        </w:rPr>
      </w:pPr>
    </w:p>
    <w:p w14:paraId="2A430AA8" w14:textId="68FCA8CB" w:rsidR="002821C0" w:rsidRDefault="002821C0" w:rsidP="00D52BFB">
      <w:pPr>
        <w:jc w:val="center"/>
        <w:rPr>
          <w:rFonts w:cs="Arial"/>
          <w:sz w:val="20"/>
          <w:shd w:val="clear" w:color="auto" w:fill="FF9900"/>
        </w:rPr>
      </w:pPr>
    </w:p>
    <w:p w14:paraId="3FE464D0" w14:textId="37FC5D13" w:rsidR="002821C0" w:rsidRDefault="002821C0" w:rsidP="00D52BFB">
      <w:pPr>
        <w:jc w:val="center"/>
        <w:rPr>
          <w:rFonts w:cs="Arial"/>
          <w:sz w:val="20"/>
          <w:shd w:val="clear" w:color="auto" w:fill="FF9900"/>
        </w:rPr>
      </w:pPr>
    </w:p>
    <w:p w14:paraId="678B6FC0" w14:textId="6B4B0E63" w:rsidR="002821C0" w:rsidRDefault="002821C0" w:rsidP="00D52BFB">
      <w:pPr>
        <w:jc w:val="center"/>
        <w:rPr>
          <w:rFonts w:cs="Arial"/>
          <w:sz w:val="20"/>
          <w:shd w:val="clear" w:color="auto" w:fill="FF9900"/>
        </w:rPr>
      </w:pPr>
    </w:p>
    <w:p w14:paraId="04A967E5" w14:textId="689F53E3" w:rsidR="008822A4" w:rsidRPr="004E038B" w:rsidRDefault="0018003D" w:rsidP="008822A4">
      <w:pPr>
        <w:pStyle w:val="Prrafodelista"/>
        <w:numPr>
          <w:ilvl w:val="1"/>
          <w:numId w:val="3"/>
        </w:numPr>
        <w:pBdr>
          <w:top w:val="nil"/>
          <w:left w:val="nil"/>
          <w:bottom w:val="nil"/>
          <w:right w:val="nil"/>
          <w:between w:val="nil"/>
        </w:pBdr>
        <w:ind w:left="1544"/>
        <w:contextualSpacing/>
        <w:rPr>
          <w:rFonts w:cs="Arial"/>
          <w:b/>
          <w:color w:val="000000"/>
          <w:sz w:val="20"/>
        </w:rPr>
      </w:pPr>
      <w:hyperlink r:id="rId18">
        <w:r w:rsidRPr="00FF4318">
          <w:rPr>
            <w:rFonts w:cs="Arial"/>
            <w:b/>
            <w:color w:val="000000"/>
            <w:sz w:val="20"/>
          </w:rPr>
          <w:t xml:space="preserve">Objetivo </w:t>
        </w:r>
        <w:r w:rsidR="00A01C3C">
          <w:rPr>
            <w:rFonts w:cs="Arial"/>
            <w:b/>
            <w:color w:val="000000"/>
            <w:sz w:val="20"/>
          </w:rPr>
          <w:t>g</w:t>
        </w:r>
        <w:r w:rsidRPr="00FF4318">
          <w:rPr>
            <w:rFonts w:cs="Arial"/>
            <w:b/>
            <w:color w:val="000000"/>
            <w:sz w:val="20"/>
          </w:rPr>
          <w:t xml:space="preserve">eneral y específicos </w:t>
        </w:r>
      </w:hyperlink>
    </w:p>
    <w:p w14:paraId="416E9651" w14:textId="7638020B" w:rsidR="003A1CD2" w:rsidRDefault="003A1CD2" w:rsidP="008A2293">
      <w:pPr>
        <w:rPr>
          <w:rFonts w:cs="Arial"/>
          <w:sz w:val="20"/>
        </w:rPr>
      </w:pPr>
    </w:p>
    <w:p w14:paraId="37D6636C" w14:textId="0ECB1AFF" w:rsidR="001C3F4B" w:rsidRDefault="001C3F4B" w:rsidP="008A2293">
      <w:pPr>
        <w:rPr>
          <w:rFonts w:cs="Arial"/>
          <w:sz w:val="20"/>
        </w:rPr>
      </w:pPr>
      <w:r w:rsidRPr="00857722">
        <w:rPr>
          <w:rFonts w:cs="Arial"/>
          <w:sz w:val="20"/>
        </w:rPr>
        <w:t>ARBOL DE OBJETIVOS</w:t>
      </w:r>
    </w:p>
    <w:p w14:paraId="3DE13BA5" w14:textId="20D76435" w:rsidR="001C3F4B" w:rsidRDefault="00E06BC1" w:rsidP="008A2293">
      <w:pPr>
        <w:rPr>
          <w:rFonts w:cs="Arial"/>
          <w:sz w:val="20"/>
        </w:rPr>
      </w:pPr>
      <w:r w:rsidRPr="00E06BC1">
        <w:rPr>
          <w:noProof/>
        </w:rPr>
        <w:drawing>
          <wp:anchor distT="0" distB="0" distL="114300" distR="114300" simplePos="0" relativeHeight="251670528" behindDoc="0" locked="0" layoutInCell="1" allowOverlap="1" wp14:anchorId="1C606A3A" wp14:editId="73B119EA">
            <wp:simplePos x="0" y="0"/>
            <wp:positionH relativeFrom="column">
              <wp:posOffset>-118872</wp:posOffset>
            </wp:positionH>
            <wp:positionV relativeFrom="paragraph">
              <wp:posOffset>51054</wp:posOffset>
            </wp:positionV>
            <wp:extent cx="5613400" cy="3561080"/>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13400" cy="3561080"/>
                    </a:xfrm>
                    <a:prstGeom prst="rect">
                      <a:avLst/>
                    </a:prstGeom>
                    <a:noFill/>
                    <a:ln>
                      <a:noFill/>
                    </a:ln>
                  </pic:spPr>
                </pic:pic>
              </a:graphicData>
            </a:graphic>
          </wp:anchor>
        </w:drawing>
      </w:r>
    </w:p>
    <w:p w14:paraId="7000B934" w14:textId="6FC5A08D" w:rsidR="001C3F4B" w:rsidRDefault="001C3F4B" w:rsidP="008A2293">
      <w:pPr>
        <w:rPr>
          <w:noProof/>
        </w:rPr>
      </w:pPr>
    </w:p>
    <w:p w14:paraId="104BC8AA" w14:textId="2FACD6B3" w:rsidR="00DD4B36" w:rsidRDefault="00DD4B36" w:rsidP="008A2293">
      <w:pPr>
        <w:rPr>
          <w:noProof/>
        </w:rPr>
      </w:pPr>
    </w:p>
    <w:p w14:paraId="2B833F49" w14:textId="651F9CDF" w:rsidR="00DD4B36" w:rsidRDefault="00DD4B36" w:rsidP="008A2293">
      <w:pPr>
        <w:rPr>
          <w:noProof/>
        </w:rPr>
      </w:pPr>
    </w:p>
    <w:p w14:paraId="08D2108D" w14:textId="7DD19629" w:rsidR="00DD4B36" w:rsidRDefault="00DD4B36" w:rsidP="008A2293">
      <w:pPr>
        <w:rPr>
          <w:noProof/>
        </w:rPr>
      </w:pPr>
    </w:p>
    <w:p w14:paraId="6C7A91C9" w14:textId="3537C5A1" w:rsidR="00DD4B36" w:rsidRDefault="00DD4B36" w:rsidP="008A2293">
      <w:pPr>
        <w:rPr>
          <w:noProof/>
        </w:rPr>
      </w:pPr>
    </w:p>
    <w:p w14:paraId="37A583D6" w14:textId="63BF741E" w:rsidR="00DD4B36" w:rsidRDefault="00DD4B36" w:rsidP="008A2293">
      <w:pPr>
        <w:rPr>
          <w:noProof/>
        </w:rPr>
      </w:pPr>
    </w:p>
    <w:p w14:paraId="42D698C3" w14:textId="3DAF3FF7" w:rsidR="00DD4B36" w:rsidRDefault="00DD4B36" w:rsidP="008A2293">
      <w:pPr>
        <w:rPr>
          <w:noProof/>
        </w:rPr>
      </w:pPr>
    </w:p>
    <w:p w14:paraId="0735B961" w14:textId="33157F21" w:rsidR="00DD4B36" w:rsidRDefault="00DD4B36" w:rsidP="008A2293">
      <w:pPr>
        <w:rPr>
          <w:noProof/>
        </w:rPr>
      </w:pPr>
    </w:p>
    <w:p w14:paraId="5ABAD400" w14:textId="4C63FAFC" w:rsidR="00DD4B36" w:rsidRDefault="00DD4B36" w:rsidP="008A2293">
      <w:pPr>
        <w:rPr>
          <w:noProof/>
        </w:rPr>
      </w:pPr>
    </w:p>
    <w:p w14:paraId="32A08078" w14:textId="526D5D26" w:rsidR="00DD4B36" w:rsidRDefault="00DD4B36" w:rsidP="008A2293">
      <w:pPr>
        <w:rPr>
          <w:noProof/>
        </w:rPr>
      </w:pPr>
    </w:p>
    <w:p w14:paraId="489B67AD" w14:textId="0CE52EC5" w:rsidR="00DD4B36" w:rsidRDefault="00DD4B36" w:rsidP="008A2293">
      <w:pPr>
        <w:rPr>
          <w:noProof/>
        </w:rPr>
      </w:pPr>
    </w:p>
    <w:p w14:paraId="4F3FE3A7" w14:textId="610D5E53" w:rsidR="00DD4B36" w:rsidRDefault="00DD4B36" w:rsidP="008A2293">
      <w:pPr>
        <w:rPr>
          <w:noProof/>
        </w:rPr>
      </w:pPr>
    </w:p>
    <w:p w14:paraId="58E87C21" w14:textId="69EEDFFE" w:rsidR="00DD4B36" w:rsidRDefault="00DD4B36" w:rsidP="008A2293">
      <w:pPr>
        <w:rPr>
          <w:noProof/>
        </w:rPr>
      </w:pPr>
    </w:p>
    <w:p w14:paraId="0C140398" w14:textId="76DA9C68" w:rsidR="00DD4B36" w:rsidRDefault="00DD4B36" w:rsidP="008A2293">
      <w:pPr>
        <w:rPr>
          <w:noProof/>
        </w:rPr>
      </w:pPr>
    </w:p>
    <w:p w14:paraId="3BAF38D8" w14:textId="4C248212" w:rsidR="00DD4B36" w:rsidRDefault="00DD4B36" w:rsidP="008A2293">
      <w:pPr>
        <w:rPr>
          <w:noProof/>
        </w:rPr>
      </w:pPr>
    </w:p>
    <w:p w14:paraId="2F9ED0F2" w14:textId="77777777" w:rsidR="00DD4B36" w:rsidRDefault="00DD4B36" w:rsidP="008A2293">
      <w:pPr>
        <w:rPr>
          <w:rFonts w:cs="Arial"/>
          <w:sz w:val="20"/>
        </w:rPr>
      </w:pPr>
    </w:p>
    <w:p w14:paraId="4DF30E91" w14:textId="5AA7C0A8" w:rsidR="001C3F4B" w:rsidRDefault="001C3F4B" w:rsidP="008A2293">
      <w:pPr>
        <w:rPr>
          <w:rFonts w:cs="Arial"/>
          <w:sz w:val="20"/>
        </w:rPr>
      </w:pPr>
    </w:p>
    <w:p w14:paraId="7096C7C4" w14:textId="637AA921" w:rsidR="002821C0" w:rsidRDefault="002821C0" w:rsidP="008A2293">
      <w:pPr>
        <w:rPr>
          <w:rFonts w:cs="Arial"/>
          <w:sz w:val="20"/>
        </w:rPr>
      </w:pPr>
    </w:p>
    <w:p w14:paraId="73B74BCC" w14:textId="59E3D821" w:rsidR="002821C0" w:rsidRDefault="002821C0" w:rsidP="008A2293">
      <w:pPr>
        <w:rPr>
          <w:rFonts w:cs="Arial"/>
          <w:sz w:val="20"/>
        </w:rPr>
      </w:pPr>
    </w:p>
    <w:p w14:paraId="14E7501E" w14:textId="08F9587B" w:rsidR="002821C0" w:rsidRDefault="002821C0" w:rsidP="008A2293">
      <w:pPr>
        <w:rPr>
          <w:rFonts w:cs="Arial"/>
          <w:sz w:val="20"/>
        </w:rPr>
      </w:pPr>
    </w:p>
    <w:p w14:paraId="60C42865" w14:textId="77777777" w:rsidR="002821C0" w:rsidRDefault="002821C0" w:rsidP="008A2293">
      <w:pPr>
        <w:rPr>
          <w:rFonts w:cs="Arial"/>
          <w:sz w:val="20"/>
        </w:rPr>
      </w:pPr>
    </w:p>
    <w:p w14:paraId="3ED5506E" w14:textId="36021D24" w:rsidR="00A13E73" w:rsidRDefault="0018003D" w:rsidP="004F7DAC">
      <w:pPr>
        <w:pStyle w:val="Prrafodelista"/>
        <w:numPr>
          <w:ilvl w:val="2"/>
          <w:numId w:val="3"/>
        </w:numPr>
        <w:pBdr>
          <w:top w:val="nil"/>
          <w:left w:val="nil"/>
          <w:bottom w:val="nil"/>
          <w:right w:val="nil"/>
          <w:between w:val="nil"/>
        </w:pBdr>
        <w:contextualSpacing/>
        <w:jc w:val="both"/>
        <w:rPr>
          <w:rFonts w:cs="Arial"/>
          <w:b/>
          <w:sz w:val="20"/>
        </w:rPr>
      </w:pPr>
      <w:r w:rsidRPr="000F19D0">
        <w:rPr>
          <w:rFonts w:cs="Arial"/>
          <w:b/>
          <w:sz w:val="20"/>
        </w:rPr>
        <w:t xml:space="preserve">Objetivo General </w:t>
      </w:r>
      <w:r w:rsidR="00FF4318" w:rsidRPr="000F19D0">
        <w:rPr>
          <w:rFonts w:cs="Arial"/>
          <w:b/>
          <w:sz w:val="20"/>
        </w:rPr>
        <w:t xml:space="preserve">del </w:t>
      </w:r>
      <w:r w:rsidRPr="000F19D0">
        <w:rPr>
          <w:rFonts w:cs="Arial"/>
          <w:b/>
          <w:sz w:val="20"/>
        </w:rPr>
        <w:t>proyecto de inversión</w:t>
      </w:r>
    </w:p>
    <w:p w14:paraId="0A24C825" w14:textId="77777777" w:rsidR="00A13E73" w:rsidRDefault="00A13E73" w:rsidP="004F7DAC">
      <w:pPr>
        <w:pBdr>
          <w:top w:val="nil"/>
          <w:left w:val="nil"/>
          <w:bottom w:val="nil"/>
          <w:right w:val="nil"/>
          <w:between w:val="nil"/>
        </w:pBdr>
        <w:contextualSpacing/>
        <w:jc w:val="both"/>
        <w:rPr>
          <w:rFonts w:cs="Arial"/>
          <w:b/>
          <w:sz w:val="20"/>
        </w:rPr>
      </w:pPr>
    </w:p>
    <w:p w14:paraId="49D8B097" w14:textId="3D7E72D9" w:rsidR="00424ADD" w:rsidRDefault="009375F8" w:rsidP="005F1367">
      <w:pPr>
        <w:jc w:val="both"/>
        <w:rPr>
          <w:rFonts w:cs="Arial"/>
          <w:color w:val="000000"/>
          <w:sz w:val="20"/>
        </w:rPr>
      </w:pPr>
      <w:r w:rsidRPr="009375F8">
        <w:rPr>
          <w:rFonts w:cs="Arial"/>
          <w:color w:val="000000"/>
          <w:sz w:val="20"/>
        </w:rPr>
        <w:t>Aumentar la apropiación social del conocimiento</w:t>
      </w:r>
      <w:r w:rsidR="005F1367">
        <w:rPr>
          <w:rFonts w:cs="Arial"/>
          <w:color w:val="000000"/>
          <w:sz w:val="20"/>
        </w:rPr>
        <w:t>, la cobertura en divulgación y los procesos de participación ciudadana</w:t>
      </w:r>
      <w:r w:rsidRPr="009375F8">
        <w:rPr>
          <w:rFonts w:cs="Arial"/>
          <w:color w:val="000000"/>
          <w:sz w:val="20"/>
        </w:rPr>
        <w:t xml:space="preserve"> sobre temas ambientales para la resiliencia</w:t>
      </w:r>
      <w:r w:rsidR="005F1367">
        <w:rPr>
          <w:rFonts w:cs="Arial"/>
          <w:color w:val="000000"/>
          <w:sz w:val="20"/>
        </w:rPr>
        <w:t xml:space="preserve"> climática. </w:t>
      </w:r>
    </w:p>
    <w:p w14:paraId="32533754" w14:textId="77777777" w:rsidR="005F1367" w:rsidRPr="005F1367" w:rsidRDefault="005F1367" w:rsidP="005F1367">
      <w:pPr>
        <w:jc w:val="both"/>
        <w:rPr>
          <w:rFonts w:cs="Arial"/>
          <w:color w:val="000000"/>
          <w:sz w:val="20"/>
        </w:rPr>
      </w:pPr>
    </w:p>
    <w:p w14:paraId="071F3C1A" w14:textId="501D54ED" w:rsidR="003A1CD2" w:rsidRPr="00A13E73" w:rsidRDefault="003A1CD2" w:rsidP="004F7DAC">
      <w:pPr>
        <w:pStyle w:val="Prrafodelista"/>
        <w:numPr>
          <w:ilvl w:val="3"/>
          <w:numId w:val="3"/>
        </w:numPr>
        <w:pBdr>
          <w:top w:val="nil"/>
          <w:left w:val="nil"/>
          <w:bottom w:val="nil"/>
          <w:right w:val="nil"/>
          <w:between w:val="nil"/>
        </w:pBdr>
        <w:ind w:left="1701"/>
        <w:contextualSpacing/>
        <w:jc w:val="both"/>
        <w:rPr>
          <w:rFonts w:cs="Arial"/>
          <w:b/>
          <w:sz w:val="20"/>
          <w:szCs w:val="20"/>
        </w:rPr>
      </w:pPr>
      <w:r w:rsidRPr="00A13E73">
        <w:rPr>
          <w:rFonts w:cs="Arial"/>
          <w:b/>
          <w:sz w:val="20"/>
          <w:szCs w:val="20"/>
        </w:rPr>
        <w:t>Meta</w:t>
      </w:r>
      <w:r w:rsidR="00A32FED" w:rsidRPr="00A13E73">
        <w:rPr>
          <w:rFonts w:cs="Arial"/>
          <w:b/>
          <w:sz w:val="20"/>
          <w:szCs w:val="20"/>
        </w:rPr>
        <w:t>s</w:t>
      </w:r>
      <w:r w:rsidRPr="00A13E73">
        <w:rPr>
          <w:rFonts w:cs="Arial"/>
          <w:b/>
          <w:sz w:val="20"/>
          <w:szCs w:val="20"/>
        </w:rPr>
        <w:t xml:space="preserve"> Plan de Desarrollo</w:t>
      </w:r>
      <w:r w:rsidR="006F6260" w:rsidRPr="00A13E73">
        <w:rPr>
          <w:rFonts w:cs="Arial"/>
          <w:b/>
          <w:sz w:val="20"/>
          <w:szCs w:val="20"/>
        </w:rPr>
        <w:t xml:space="preserve"> </w:t>
      </w:r>
    </w:p>
    <w:p w14:paraId="1FFA4BA2" w14:textId="77777777" w:rsidR="00A13E73" w:rsidRPr="00A13E73" w:rsidRDefault="00A13E73" w:rsidP="004F7DAC">
      <w:pPr>
        <w:pBdr>
          <w:top w:val="nil"/>
          <w:left w:val="nil"/>
          <w:bottom w:val="nil"/>
          <w:right w:val="nil"/>
          <w:between w:val="nil"/>
        </w:pBdr>
        <w:contextualSpacing/>
        <w:jc w:val="both"/>
        <w:rPr>
          <w:rFonts w:cs="Arial"/>
          <w:b/>
          <w:sz w:val="20"/>
          <w:szCs w:val="20"/>
        </w:rPr>
      </w:pPr>
    </w:p>
    <w:p w14:paraId="71A1900B" w14:textId="206D10D8" w:rsidR="00A13E73" w:rsidRDefault="004D2025" w:rsidP="004D2025">
      <w:pPr>
        <w:pStyle w:val="Prrafodelista"/>
        <w:numPr>
          <w:ilvl w:val="0"/>
          <w:numId w:val="8"/>
        </w:numPr>
        <w:pBdr>
          <w:top w:val="nil"/>
          <w:left w:val="nil"/>
          <w:bottom w:val="nil"/>
          <w:right w:val="nil"/>
          <w:between w:val="nil"/>
        </w:pBdr>
        <w:tabs>
          <w:tab w:val="left" w:pos="993"/>
        </w:tabs>
        <w:ind w:left="709"/>
        <w:contextualSpacing/>
        <w:jc w:val="both"/>
        <w:rPr>
          <w:rFonts w:cs="Arial"/>
          <w:sz w:val="20"/>
          <w:szCs w:val="20"/>
        </w:rPr>
      </w:pPr>
      <w:r w:rsidRPr="004D2025">
        <w:rPr>
          <w:rFonts w:cs="Arial"/>
          <w:sz w:val="20"/>
          <w:szCs w:val="20"/>
        </w:rPr>
        <w:t xml:space="preserve">Realizar </w:t>
      </w:r>
      <w:r>
        <w:rPr>
          <w:rFonts w:cs="Arial"/>
          <w:sz w:val="20"/>
          <w:szCs w:val="20"/>
        </w:rPr>
        <w:t>850</w:t>
      </w:r>
      <w:r w:rsidRPr="004D2025">
        <w:rPr>
          <w:rFonts w:cs="Arial"/>
          <w:sz w:val="20"/>
          <w:szCs w:val="20"/>
        </w:rPr>
        <w:t xml:space="preserve"> procesos de participación ciudadana para la mitigación de las situaciones ambientales conflictivas y para la gestión comunitaria del riesgo de desastres</w:t>
      </w:r>
      <w:r>
        <w:rPr>
          <w:rFonts w:cs="Arial"/>
          <w:sz w:val="20"/>
          <w:szCs w:val="20"/>
        </w:rPr>
        <w:t>.</w:t>
      </w:r>
    </w:p>
    <w:p w14:paraId="5C54C00E" w14:textId="77777777" w:rsidR="004D2025" w:rsidRPr="004D2025" w:rsidRDefault="004D2025" w:rsidP="004D2025">
      <w:pPr>
        <w:pBdr>
          <w:top w:val="nil"/>
          <w:left w:val="nil"/>
          <w:bottom w:val="nil"/>
          <w:right w:val="nil"/>
          <w:between w:val="nil"/>
        </w:pBdr>
        <w:tabs>
          <w:tab w:val="left" w:pos="993"/>
        </w:tabs>
        <w:ind w:left="709"/>
        <w:contextualSpacing/>
        <w:jc w:val="both"/>
        <w:rPr>
          <w:rFonts w:cs="Arial"/>
          <w:sz w:val="20"/>
          <w:szCs w:val="20"/>
        </w:rPr>
      </w:pPr>
    </w:p>
    <w:p w14:paraId="760136E9" w14:textId="716734DF" w:rsidR="006F6260" w:rsidRPr="004D2025" w:rsidRDefault="004D2025" w:rsidP="004D2025">
      <w:pPr>
        <w:pStyle w:val="Prrafodelista"/>
        <w:numPr>
          <w:ilvl w:val="0"/>
          <w:numId w:val="8"/>
        </w:numPr>
        <w:pBdr>
          <w:top w:val="nil"/>
          <w:left w:val="nil"/>
          <w:bottom w:val="nil"/>
          <w:right w:val="nil"/>
          <w:between w:val="nil"/>
        </w:pBdr>
        <w:tabs>
          <w:tab w:val="left" w:pos="993"/>
        </w:tabs>
        <w:ind w:left="709"/>
        <w:contextualSpacing/>
        <w:jc w:val="both"/>
        <w:rPr>
          <w:rFonts w:cs="Arial"/>
          <w:b/>
          <w:color w:val="000000"/>
          <w:sz w:val="20"/>
        </w:rPr>
      </w:pPr>
      <w:r w:rsidRPr="004D2025">
        <w:rPr>
          <w:rFonts w:cs="Arial"/>
          <w:sz w:val="20"/>
          <w:szCs w:val="20"/>
        </w:rPr>
        <w:t xml:space="preserve">Vincular </w:t>
      </w:r>
      <w:r>
        <w:rPr>
          <w:rFonts w:cs="Arial"/>
          <w:sz w:val="20"/>
          <w:szCs w:val="20"/>
        </w:rPr>
        <w:t>1.600.000</w:t>
      </w:r>
      <w:r w:rsidRPr="004D2025">
        <w:rPr>
          <w:rFonts w:cs="Arial"/>
          <w:sz w:val="20"/>
          <w:szCs w:val="20"/>
        </w:rPr>
        <w:t xml:space="preserve"> personas en acciones de educación ambiental para la conservación de la biodiversidad, el agua y la gestión de riesgos de desastres</w:t>
      </w:r>
      <w:r>
        <w:rPr>
          <w:rFonts w:cs="Arial"/>
          <w:sz w:val="20"/>
          <w:szCs w:val="20"/>
        </w:rPr>
        <w:t>.</w:t>
      </w:r>
    </w:p>
    <w:p w14:paraId="665101F3" w14:textId="77777777" w:rsidR="004D2025" w:rsidRPr="004D2025" w:rsidRDefault="004D2025" w:rsidP="004D2025">
      <w:pPr>
        <w:pStyle w:val="Prrafodelista"/>
        <w:rPr>
          <w:rFonts w:cs="Arial"/>
          <w:b/>
          <w:color w:val="000000"/>
          <w:sz w:val="20"/>
        </w:rPr>
      </w:pPr>
    </w:p>
    <w:p w14:paraId="1F644FAA" w14:textId="77777777" w:rsidR="004D2025" w:rsidRPr="004D2025" w:rsidRDefault="004D2025" w:rsidP="004D2025">
      <w:pPr>
        <w:pStyle w:val="Prrafodelista"/>
        <w:pBdr>
          <w:top w:val="nil"/>
          <w:left w:val="nil"/>
          <w:bottom w:val="nil"/>
          <w:right w:val="nil"/>
          <w:between w:val="nil"/>
        </w:pBdr>
        <w:tabs>
          <w:tab w:val="left" w:pos="993"/>
        </w:tabs>
        <w:ind w:left="709"/>
        <w:contextualSpacing/>
        <w:jc w:val="both"/>
        <w:rPr>
          <w:rFonts w:cs="Arial"/>
          <w:b/>
          <w:color w:val="000000"/>
          <w:sz w:val="20"/>
        </w:rPr>
      </w:pPr>
    </w:p>
    <w:p w14:paraId="319D7B65" w14:textId="77777777" w:rsidR="003A1CD2" w:rsidRPr="00CC7C47" w:rsidRDefault="003A1CD2" w:rsidP="004F7DAC">
      <w:pPr>
        <w:pStyle w:val="Prrafodelista"/>
        <w:numPr>
          <w:ilvl w:val="3"/>
          <w:numId w:val="3"/>
        </w:numPr>
        <w:pBdr>
          <w:top w:val="nil"/>
          <w:left w:val="nil"/>
          <w:bottom w:val="nil"/>
          <w:right w:val="nil"/>
          <w:between w:val="nil"/>
        </w:pBdr>
        <w:ind w:left="1701"/>
        <w:contextualSpacing/>
        <w:jc w:val="both"/>
        <w:rPr>
          <w:rFonts w:cs="Arial"/>
          <w:b/>
          <w:color w:val="000000"/>
          <w:sz w:val="20"/>
        </w:rPr>
      </w:pPr>
      <w:r w:rsidRPr="000F19D0">
        <w:rPr>
          <w:rFonts w:cs="Arial"/>
          <w:b/>
          <w:sz w:val="20"/>
        </w:rPr>
        <w:t xml:space="preserve">Descripción </w:t>
      </w:r>
    </w:p>
    <w:p w14:paraId="7F0A30F2" w14:textId="66BF6363" w:rsidR="00CC7C47" w:rsidRDefault="00CC7C47" w:rsidP="004F7DAC">
      <w:pPr>
        <w:pBdr>
          <w:top w:val="nil"/>
          <w:left w:val="nil"/>
          <w:bottom w:val="nil"/>
          <w:right w:val="nil"/>
          <w:between w:val="nil"/>
        </w:pBdr>
        <w:contextualSpacing/>
        <w:jc w:val="both"/>
        <w:rPr>
          <w:rFonts w:cs="Arial"/>
          <w:b/>
          <w:color w:val="000000"/>
          <w:sz w:val="20"/>
          <w:highlight w:val="yellow"/>
        </w:rPr>
      </w:pPr>
    </w:p>
    <w:p w14:paraId="5754C0A7" w14:textId="059BA3F4" w:rsidR="005F1367" w:rsidRPr="00924B62" w:rsidRDefault="005F1367" w:rsidP="00F605EA">
      <w:pPr>
        <w:pStyle w:val="Prrafodelista"/>
        <w:numPr>
          <w:ilvl w:val="0"/>
          <w:numId w:val="8"/>
        </w:numPr>
        <w:pBdr>
          <w:top w:val="nil"/>
          <w:left w:val="nil"/>
          <w:bottom w:val="nil"/>
          <w:right w:val="nil"/>
          <w:between w:val="nil"/>
        </w:pBdr>
        <w:contextualSpacing/>
        <w:jc w:val="both"/>
        <w:rPr>
          <w:rFonts w:cs="Arial"/>
          <w:b/>
          <w:color w:val="000000"/>
          <w:sz w:val="20"/>
        </w:rPr>
      </w:pPr>
      <w:r w:rsidRPr="00924B62">
        <w:rPr>
          <w:rFonts w:cs="Arial"/>
          <w:sz w:val="20"/>
          <w:szCs w:val="20"/>
        </w:rPr>
        <w:t xml:space="preserve">Realizar </w:t>
      </w:r>
      <w:r w:rsidR="0014328E" w:rsidRPr="00924B62">
        <w:rPr>
          <w:rFonts w:cs="Arial"/>
          <w:sz w:val="20"/>
          <w:szCs w:val="20"/>
        </w:rPr>
        <w:t>850</w:t>
      </w:r>
      <w:r w:rsidRPr="00924B62">
        <w:rPr>
          <w:rFonts w:cs="Arial"/>
          <w:sz w:val="20"/>
          <w:szCs w:val="20"/>
        </w:rPr>
        <w:t xml:space="preserve"> </w:t>
      </w:r>
      <w:r w:rsidR="00924B62" w:rsidRPr="00924B62">
        <w:rPr>
          <w:rFonts w:cs="Arial"/>
          <w:sz w:val="20"/>
          <w:szCs w:val="20"/>
        </w:rPr>
        <w:t>procesos de participación ciudadana para la mitigación de las situaciones ambientales conflictivas y para la gestión comunitaria del riesgo de desastres</w:t>
      </w:r>
      <w:r w:rsidR="00924B62">
        <w:rPr>
          <w:rFonts w:cs="Arial"/>
          <w:sz w:val="20"/>
          <w:szCs w:val="20"/>
        </w:rPr>
        <w:t>.</w:t>
      </w:r>
    </w:p>
    <w:p w14:paraId="02B3998F" w14:textId="77029809" w:rsidR="00CC7C47" w:rsidRPr="005F1367" w:rsidRDefault="00CC7C47" w:rsidP="005F1367">
      <w:pPr>
        <w:pBdr>
          <w:top w:val="nil"/>
          <w:left w:val="nil"/>
          <w:bottom w:val="nil"/>
          <w:right w:val="nil"/>
          <w:between w:val="nil"/>
        </w:pBdr>
        <w:contextualSpacing/>
        <w:jc w:val="both"/>
        <w:rPr>
          <w:rFonts w:cs="Arial"/>
          <w:color w:val="000000"/>
          <w:sz w:val="20"/>
        </w:rPr>
      </w:pPr>
      <w:r w:rsidRPr="005F1367">
        <w:rPr>
          <w:rFonts w:cs="Arial"/>
          <w:color w:val="000000"/>
          <w:sz w:val="20"/>
        </w:rPr>
        <w:t xml:space="preserve">Esta meta es tipo suma y busca implementar acciones y/o procesos locales de participación ciudadana para la apropiación social del territorio que aporten a la transformación de las Situaciones Ambientales Conflictivas y </w:t>
      </w:r>
      <w:r w:rsidRPr="005F1367">
        <w:rPr>
          <w:rFonts w:cs="Arial"/>
          <w:color w:val="000000"/>
          <w:sz w:val="20"/>
        </w:rPr>
        <w:lastRenderedPageBreak/>
        <w:t>a la débil gobernanza para la participación en la gestión de riesgos, desarrollando en las mismas los enfoques: territorial, diferencial y de derechos, dentro de las siguientes estrategias:</w:t>
      </w:r>
    </w:p>
    <w:p w14:paraId="688D6ABA" w14:textId="6A0626B7" w:rsidR="00B16C3F" w:rsidRPr="00CC7C47" w:rsidRDefault="00B16C3F" w:rsidP="00B16C3F">
      <w:pPr>
        <w:pStyle w:val="Prrafodelista"/>
        <w:pBdr>
          <w:top w:val="nil"/>
          <w:left w:val="nil"/>
          <w:bottom w:val="nil"/>
          <w:right w:val="nil"/>
          <w:between w:val="nil"/>
        </w:pBdr>
        <w:ind w:left="720"/>
        <w:contextualSpacing/>
        <w:jc w:val="both"/>
        <w:rPr>
          <w:rFonts w:cs="Arial"/>
          <w:color w:val="000000"/>
          <w:sz w:val="20"/>
        </w:rPr>
      </w:pPr>
    </w:p>
    <w:p w14:paraId="671071DF" w14:textId="29B11F6C" w:rsidR="00CC7C47" w:rsidRP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el fortalecimiento de las capacidades de participación</w:t>
      </w:r>
      <w:r>
        <w:rPr>
          <w:rFonts w:cs="Arial"/>
          <w:color w:val="000000"/>
          <w:sz w:val="20"/>
        </w:rPr>
        <w:t xml:space="preserve"> </w:t>
      </w:r>
      <w:r w:rsidRPr="00CC7C47">
        <w:rPr>
          <w:rFonts w:cs="Arial"/>
          <w:color w:val="000000"/>
          <w:sz w:val="20"/>
        </w:rPr>
        <w:t>ciudadana en la gestión ambiental.</w:t>
      </w:r>
    </w:p>
    <w:p w14:paraId="2214468C" w14:textId="07874305" w:rsidR="00CC7C47" w:rsidRP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y/o procesos para la transformación y mitigación de las</w:t>
      </w:r>
      <w:r>
        <w:rPr>
          <w:rFonts w:cs="Arial"/>
          <w:color w:val="000000"/>
          <w:sz w:val="20"/>
        </w:rPr>
        <w:t xml:space="preserve"> </w:t>
      </w:r>
      <w:r w:rsidRPr="00CC7C47">
        <w:rPr>
          <w:rFonts w:cs="Arial"/>
          <w:color w:val="000000"/>
          <w:sz w:val="20"/>
        </w:rPr>
        <w:t>situaciones ambientales conflictivas y puntos críticos identificados en</w:t>
      </w:r>
      <w:r>
        <w:rPr>
          <w:rFonts w:cs="Arial"/>
          <w:color w:val="000000"/>
          <w:sz w:val="20"/>
        </w:rPr>
        <w:t xml:space="preserve"> </w:t>
      </w:r>
      <w:r w:rsidRPr="00CC7C47">
        <w:rPr>
          <w:rFonts w:cs="Arial"/>
          <w:color w:val="000000"/>
          <w:sz w:val="20"/>
        </w:rPr>
        <w:t>las localidades y el cumplimiento de los fallos.</w:t>
      </w:r>
    </w:p>
    <w:p w14:paraId="05B6A65F" w14:textId="3A6C1C64" w:rsidR="00CC7C47" w:rsidRP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y/o procesos para el fortalecimiento de las instancias de</w:t>
      </w:r>
      <w:r>
        <w:rPr>
          <w:rFonts w:cs="Arial"/>
          <w:color w:val="000000"/>
          <w:sz w:val="20"/>
        </w:rPr>
        <w:t xml:space="preserve"> </w:t>
      </w:r>
      <w:r w:rsidRPr="00CC7C47">
        <w:rPr>
          <w:rFonts w:cs="Arial"/>
          <w:color w:val="000000"/>
          <w:sz w:val="20"/>
        </w:rPr>
        <w:t>participación de carácter ambiental, las redes de ciudadanos y la</w:t>
      </w:r>
      <w:r>
        <w:rPr>
          <w:rFonts w:cs="Arial"/>
          <w:color w:val="000000"/>
          <w:sz w:val="20"/>
        </w:rPr>
        <w:t xml:space="preserve"> </w:t>
      </w:r>
      <w:r w:rsidRPr="00CC7C47">
        <w:rPr>
          <w:rFonts w:cs="Arial"/>
          <w:color w:val="000000"/>
          <w:sz w:val="20"/>
        </w:rPr>
        <w:t>vinculación de grupos étnicos.</w:t>
      </w:r>
    </w:p>
    <w:p w14:paraId="69B9F73E" w14:textId="1679371B"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el fortalecimiento de la Participación Ciudadana Digital</w:t>
      </w:r>
      <w:r>
        <w:rPr>
          <w:rFonts w:cs="Arial"/>
          <w:color w:val="000000"/>
          <w:sz w:val="20"/>
        </w:rPr>
        <w:t xml:space="preserve"> </w:t>
      </w:r>
      <w:r w:rsidRPr="00CC7C47">
        <w:rPr>
          <w:rFonts w:cs="Arial"/>
          <w:color w:val="000000"/>
          <w:sz w:val="20"/>
        </w:rPr>
        <w:t>y la divulgación ambiental.</w:t>
      </w:r>
    </w:p>
    <w:p w14:paraId="6C5F237D" w14:textId="77777777"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la vinculación y fortalecimiento de organizaciones en el</w:t>
      </w:r>
      <w:r>
        <w:rPr>
          <w:rFonts w:cs="Arial"/>
          <w:color w:val="000000"/>
          <w:sz w:val="20"/>
        </w:rPr>
        <w:t xml:space="preserve"> </w:t>
      </w:r>
      <w:r w:rsidRPr="00CC7C47">
        <w:rPr>
          <w:rFonts w:cs="Arial"/>
          <w:color w:val="000000"/>
          <w:sz w:val="20"/>
        </w:rPr>
        <w:t>marco del Voluntariado Ambiental.</w:t>
      </w:r>
    </w:p>
    <w:p w14:paraId="16A0DA89" w14:textId="330F4D89"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 xml:space="preserve">Acciones </w:t>
      </w:r>
      <w:r w:rsidR="00072022">
        <w:rPr>
          <w:rFonts w:cs="Arial"/>
          <w:color w:val="000000"/>
          <w:sz w:val="20"/>
        </w:rPr>
        <w:t>y</w:t>
      </w:r>
      <w:r w:rsidRPr="00CC7C47">
        <w:rPr>
          <w:rFonts w:cs="Arial"/>
          <w:color w:val="000000"/>
          <w:sz w:val="20"/>
        </w:rPr>
        <w:t xml:space="preserve"> gobernanza para la participación incidente de los sectores</w:t>
      </w:r>
      <w:r>
        <w:rPr>
          <w:rFonts w:cs="Arial"/>
          <w:color w:val="000000"/>
          <w:sz w:val="20"/>
        </w:rPr>
        <w:t xml:space="preserve"> </w:t>
      </w:r>
      <w:r w:rsidRPr="00CC7C47">
        <w:rPr>
          <w:rFonts w:cs="Arial"/>
          <w:color w:val="000000"/>
          <w:sz w:val="20"/>
        </w:rPr>
        <w:t>público, privado y comunitario en la gestión de riesgos y adaptación al</w:t>
      </w:r>
      <w:r>
        <w:rPr>
          <w:rFonts w:cs="Arial"/>
          <w:color w:val="000000"/>
          <w:sz w:val="20"/>
        </w:rPr>
        <w:t xml:space="preserve"> </w:t>
      </w:r>
      <w:r w:rsidRPr="00CC7C47">
        <w:rPr>
          <w:rFonts w:cs="Arial"/>
          <w:color w:val="000000"/>
          <w:sz w:val="20"/>
        </w:rPr>
        <w:t>cambio climático consistentes en iniciativas, alertas tempranas</w:t>
      </w:r>
      <w:r>
        <w:rPr>
          <w:rFonts w:cs="Arial"/>
          <w:color w:val="000000"/>
          <w:sz w:val="20"/>
        </w:rPr>
        <w:t xml:space="preserve"> </w:t>
      </w:r>
      <w:r w:rsidRPr="00CC7C47">
        <w:rPr>
          <w:rFonts w:cs="Arial"/>
          <w:color w:val="000000"/>
          <w:sz w:val="20"/>
        </w:rPr>
        <w:t>comunitarias, simulacros, brigadas, comités de ayuda mutua, red</w:t>
      </w:r>
      <w:r>
        <w:rPr>
          <w:rFonts w:cs="Arial"/>
          <w:color w:val="000000"/>
          <w:sz w:val="20"/>
        </w:rPr>
        <w:t xml:space="preserve"> </w:t>
      </w:r>
      <w:r w:rsidRPr="00CC7C47">
        <w:rPr>
          <w:rFonts w:cs="Arial"/>
          <w:color w:val="000000"/>
          <w:sz w:val="20"/>
        </w:rPr>
        <w:t>social de gestión de riesgos, diálogos ciudadanos y rendición de</w:t>
      </w:r>
      <w:r>
        <w:rPr>
          <w:rFonts w:cs="Arial"/>
          <w:color w:val="000000"/>
          <w:sz w:val="20"/>
        </w:rPr>
        <w:t xml:space="preserve"> </w:t>
      </w:r>
      <w:r w:rsidRPr="00CC7C47">
        <w:rPr>
          <w:rFonts w:cs="Arial"/>
          <w:color w:val="000000"/>
          <w:sz w:val="20"/>
        </w:rPr>
        <w:t>cuentas.</w:t>
      </w:r>
    </w:p>
    <w:p w14:paraId="61924E28" w14:textId="03F22751" w:rsidR="00CC7C47" w:rsidRDefault="00CC7C47" w:rsidP="004F7DAC">
      <w:pPr>
        <w:pStyle w:val="Prrafodelista"/>
        <w:numPr>
          <w:ilvl w:val="0"/>
          <w:numId w:val="12"/>
        </w:numPr>
        <w:pBdr>
          <w:top w:val="nil"/>
          <w:left w:val="nil"/>
          <w:bottom w:val="nil"/>
          <w:right w:val="nil"/>
          <w:between w:val="nil"/>
        </w:pBdr>
        <w:contextualSpacing/>
        <w:jc w:val="both"/>
        <w:rPr>
          <w:rFonts w:cs="Arial"/>
          <w:color w:val="000000"/>
          <w:sz w:val="20"/>
        </w:rPr>
      </w:pPr>
      <w:r w:rsidRPr="00CC7C47">
        <w:rPr>
          <w:rFonts w:cs="Arial"/>
          <w:color w:val="000000"/>
          <w:sz w:val="20"/>
        </w:rPr>
        <w:t>Acciones para dar cumplimiento a las políticas públicas y acuerdos</w:t>
      </w:r>
      <w:r>
        <w:rPr>
          <w:rFonts w:cs="Arial"/>
          <w:color w:val="000000"/>
          <w:sz w:val="20"/>
        </w:rPr>
        <w:t xml:space="preserve"> </w:t>
      </w:r>
      <w:r w:rsidRPr="00CC7C47">
        <w:rPr>
          <w:rFonts w:cs="Arial"/>
          <w:color w:val="000000"/>
          <w:sz w:val="20"/>
        </w:rPr>
        <w:t>del Concejo</w:t>
      </w:r>
      <w:r w:rsidR="00072022">
        <w:rPr>
          <w:rFonts w:cs="Arial"/>
          <w:color w:val="000000"/>
          <w:sz w:val="20"/>
        </w:rPr>
        <w:t xml:space="preserve"> de Bogotá.</w:t>
      </w:r>
    </w:p>
    <w:p w14:paraId="42C78394" w14:textId="77777777" w:rsidR="005F1367" w:rsidRDefault="005F1367" w:rsidP="005F1367">
      <w:pPr>
        <w:pBdr>
          <w:top w:val="nil"/>
          <w:left w:val="nil"/>
          <w:bottom w:val="nil"/>
          <w:right w:val="nil"/>
          <w:between w:val="nil"/>
        </w:pBdr>
        <w:ind w:left="360"/>
        <w:contextualSpacing/>
        <w:jc w:val="both"/>
        <w:rPr>
          <w:rFonts w:cs="Arial"/>
          <w:color w:val="000000"/>
          <w:sz w:val="20"/>
        </w:rPr>
      </w:pPr>
    </w:p>
    <w:p w14:paraId="2448F29B" w14:textId="5E978E81" w:rsidR="005F1367" w:rsidRPr="00CC7C47" w:rsidRDefault="005F1367" w:rsidP="005F1367">
      <w:pPr>
        <w:pStyle w:val="Prrafodelista"/>
        <w:numPr>
          <w:ilvl w:val="0"/>
          <w:numId w:val="8"/>
        </w:numPr>
        <w:pBdr>
          <w:top w:val="nil"/>
          <w:left w:val="nil"/>
          <w:bottom w:val="nil"/>
          <w:right w:val="nil"/>
          <w:between w:val="nil"/>
        </w:pBdr>
        <w:contextualSpacing/>
        <w:jc w:val="both"/>
        <w:rPr>
          <w:rFonts w:cs="Arial"/>
          <w:sz w:val="20"/>
          <w:szCs w:val="20"/>
        </w:rPr>
      </w:pPr>
      <w:r w:rsidRPr="0014328E">
        <w:rPr>
          <w:rFonts w:cs="Arial"/>
          <w:sz w:val="20"/>
          <w:szCs w:val="20"/>
        </w:rPr>
        <w:t xml:space="preserve">Vincular </w:t>
      </w:r>
      <w:r w:rsidR="0014328E" w:rsidRPr="0014328E">
        <w:rPr>
          <w:rFonts w:cs="Arial"/>
          <w:sz w:val="20"/>
          <w:szCs w:val="20"/>
        </w:rPr>
        <w:t>1’600.000</w:t>
      </w:r>
      <w:r w:rsidRPr="0014328E">
        <w:rPr>
          <w:rFonts w:cs="Arial"/>
          <w:sz w:val="20"/>
          <w:szCs w:val="20"/>
        </w:rPr>
        <w:t xml:space="preserve"> personas</w:t>
      </w:r>
      <w:r w:rsidRPr="00CC7C47">
        <w:rPr>
          <w:rFonts w:cs="Arial"/>
          <w:sz w:val="20"/>
          <w:szCs w:val="20"/>
        </w:rPr>
        <w:t xml:space="preserve"> en acciones de educación ambiental</w:t>
      </w:r>
      <w:r>
        <w:rPr>
          <w:rFonts w:cs="Arial"/>
          <w:sz w:val="20"/>
          <w:szCs w:val="20"/>
        </w:rPr>
        <w:t xml:space="preserve"> </w:t>
      </w:r>
      <w:r w:rsidRPr="00CC7C47">
        <w:rPr>
          <w:rFonts w:cs="Arial"/>
          <w:sz w:val="20"/>
          <w:szCs w:val="20"/>
        </w:rPr>
        <w:t>para la conservación ambiental y la gestión de riesgos y adaptación al cambio climático.</w:t>
      </w:r>
    </w:p>
    <w:p w14:paraId="5474EA2F" w14:textId="77777777" w:rsidR="005F1367" w:rsidRPr="005F1367" w:rsidRDefault="005F1367" w:rsidP="005F1367">
      <w:pPr>
        <w:pBdr>
          <w:top w:val="nil"/>
          <w:left w:val="nil"/>
          <w:bottom w:val="nil"/>
          <w:right w:val="nil"/>
          <w:between w:val="nil"/>
        </w:pBdr>
        <w:ind w:left="360"/>
        <w:contextualSpacing/>
        <w:jc w:val="both"/>
        <w:rPr>
          <w:rFonts w:cs="Arial"/>
          <w:color w:val="000000"/>
          <w:sz w:val="20"/>
        </w:rPr>
      </w:pPr>
    </w:p>
    <w:p w14:paraId="36E9E39E" w14:textId="7445CAF9" w:rsidR="00CC7C47" w:rsidRPr="005F1367" w:rsidRDefault="00CC7C47" w:rsidP="005F1367">
      <w:pPr>
        <w:pBdr>
          <w:top w:val="nil"/>
          <w:left w:val="nil"/>
          <w:bottom w:val="nil"/>
          <w:right w:val="nil"/>
          <w:between w:val="nil"/>
        </w:pBdr>
        <w:contextualSpacing/>
        <w:jc w:val="both"/>
        <w:rPr>
          <w:rFonts w:cs="Arial"/>
          <w:sz w:val="20"/>
          <w:szCs w:val="20"/>
        </w:rPr>
      </w:pPr>
      <w:r w:rsidRPr="005F1367">
        <w:rPr>
          <w:rFonts w:cs="Arial"/>
          <w:sz w:val="20"/>
          <w:szCs w:val="20"/>
        </w:rPr>
        <w:t xml:space="preserve">Esta meta es tipo suma y busca medir el aumento de la participación de las personas a través </w:t>
      </w:r>
      <w:r w:rsidR="00072022">
        <w:rPr>
          <w:rFonts w:cs="Arial"/>
          <w:sz w:val="20"/>
          <w:szCs w:val="20"/>
        </w:rPr>
        <w:t xml:space="preserve">de la ejecución </w:t>
      </w:r>
      <w:r w:rsidRPr="005F1367">
        <w:rPr>
          <w:rFonts w:cs="Arial"/>
          <w:sz w:val="20"/>
          <w:szCs w:val="20"/>
        </w:rPr>
        <w:t>de acciones pedagógicas,</w:t>
      </w:r>
      <w:r w:rsidR="00072022">
        <w:rPr>
          <w:rFonts w:cs="Arial"/>
          <w:sz w:val="20"/>
          <w:szCs w:val="20"/>
        </w:rPr>
        <w:t xml:space="preserve"> </w:t>
      </w:r>
      <w:r w:rsidRPr="005F1367">
        <w:rPr>
          <w:rFonts w:cs="Arial"/>
          <w:sz w:val="20"/>
          <w:szCs w:val="20"/>
        </w:rPr>
        <w:t>de naturaleza,</w:t>
      </w:r>
      <w:r w:rsidR="00072022">
        <w:rPr>
          <w:rFonts w:cs="Arial"/>
          <w:sz w:val="20"/>
          <w:szCs w:val="20"/>
        </w:rPr>
        <w:t xml:space="preserve"> de</w:t>
      </w:r>
      <w:r w:rsidRPr="005F1367">
        <w:rPr>
          <w:rFonts w:cs="Arial"/>
          <w:sz w:val="20"/>
          <w:szCs w:val="20"/>
        </w:rPr>
        <w:t xml:space="preserve"> salud, de cultura ambiental</w:t>
      </w:r>
      <w:r w:rsidR="00072022">
        <w:rPr>
          <w:rFonts w:cs="Arial"/>
          <w:sz w:val="20"/>
          <w:szCs w:val="20"/>
        </w:rPr>
        <w:t xml:space="preserve">, </w:t>
      </w:r>
      <w:r w:rsidRPr="005F1367">
        <w:rPr>
          <w:rFonts w:cs="Arial"/>
          <w:sz w:val="20"/>
          <w:szCs w:val="20"/>
        </w:rPr>
        <w:t>de prevención de riesgos, de divulgación, capacitación y entrenamiento,</w:t>
      </w:r>
      <w:r w:rsidR="00072022">
        <w:rPr>
          <w:rFonts w:cs="Arial"/>
          <w:sz w:val="20"/>
          <w:szCs w:val="20"/>
        </w:rPr>
        <w:t xml:space="preserve"> así como de</w:t>
      </w:r>
      <w:r w:rsidRPr="005F1367">
        <w:rPr>
          <w:rFonts w:cs="Arial"/>
          <w:sz w:val="20"/>
          <w:szCs w:val="20"/>
        </w:rPr>
        <w:t xml:space="preserve"> procesos de formación y recorridos interpretativos, con enfoque territorial, diferencial y de derechos, dentro de las siguientes estrategias:</w:t>
      </w:r>
    </w:p>
    <w:p w14:paraId="679AA7E0" w14:textId="77777777" w:rsidR="004F7DAC" w:rsidRDefault="004F7DAC" w:rsidP="004F7DAC">
      <w:pPr>
        <w:pStyle w:val="Prrafodelista"/>
        <w:pBdr>
          <w:top w:val="nil"/>
          <w:left w:val="nil"/>
          <w:bottom w:val="nil"/>
          <w:right w:val="nil"/>
          <w:between w:val="nil"/>
        </w:pBdr>
        <w:ind w:left="720"/>
        <w:contextualSpacing/>
        <w:jc w:val="both"/>
        <w:rPr>
          <w:rFonts w:cs="Arial"/>
          <w:sz w:val="20"/>
          <w:szCs w:val="20"/>
        </w:rPr>
      </w:pPr>
    </w:p>
    <w:p w14:paraId="0D0C090F" w14:textId="4AFDB4A8" w:rsidR="00CC7C47" w:rsidRPr="004F7DAC"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 xml:space="preserve">Estrategias de educación ambiental aulas ambientales: se ejecutarán las acciones de educación ambiental en los espacios administrados por la Secretaría Distrital de Ambiente: </w:t>
      </w:r>
      <w:proofErr w:type="spellStart"/>
      <w:r w:rsidRPr="00CC7C47">
        <w:rPr>
          <w:rFonts w:cs="Arial"/>
          <w:sz w:val="20"/>
          <w:szCs w:val="20"/>
        </w:rPr>
        <w:t>Entrenubes</w:t>
      </w:r>
      <w:proofErr w:type="spellEnd"/>
      <w:r w:rsidRPr="00CC7C47">
        <w:rPr>
          <w:rFonts w:cs="Arial"/>
          <w:sz w:val="20"/>
          <w:szCs w:val="20"/>
        </w:rPr>
        <w:t xml:space="preserve">, </w:t>
      </w:r>
      <w:proofErr w:type="spellStart"/>
      <w:r w:rsidRPr="00CC7C47">
        <w:rPr>
          <w:rFonts w:cs="Arial"/>
          <w:sz w:val="20"/>
          <w:szCs w:val="20"/>
        </w:rPr>
        <w:t>Soratama</w:t>
      </w:r>
      <w:proofErr w:type="spellEnd"/>
      <w:r w:rsidRPr="00CC7C47">
        <w:rPr>
          <w:rFonts w:cs="Arial"/>
          <w:sz w:val="20"/>
          <w:szCs w:val="20"/>
        </w:rPr>
        <w:t>, Mirador de los Nevados, Santa María del Lago, Juan Rey) y el Aula ambiental Artística Itinerante – AUAMBARI</w:t>
      </w:r>
      <w:r w:rsidR="005765B2">
        <w:rPr>
          <w:rFonts w:cs="Arial"/>
          <w:sz w:val="20"/>
          <w:szCs w:val="20"/>
        </w:rPr>
        <w:t>.</w:t>
      </w:r>
    </w:p>
    <w:p w14:paraId="21C448A3" w14:textId="7EBCD3A5" w:rsidR="00CC7C47" w:rsidRP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Estrategias de educación ambiental en las localidades: se ejecutarán las acciones de educación ambiental en las 20 localidades, a través de acciones pedagógicas, procesos de formación y acompañamiento a proyectos ambientales escolares, servicio social ambiental y PROCEDAS.</w:t>
      </w:r>
    </w:p>
    <w:p w14:paraId="022353EF" w14:textId="4807DBC2" w:rsidR="00CC7C47" w:rsidRP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 de caminatas ecológicas: se llevarán a cabo recorridos de interpretación ambiental como caminatas ecológicas en los senderos aprobados por la Secretaría Distrital de Ambiente en el Distrito Capital y el Jardín Botánico de Bogotá.</w:t>
      </w:r>
    </w:p>
    <w:p w14:paraId="2057AC93" w14:textId="0E9260BF" w:rsidR="00CC7C47" w:rsidRP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Estrategias de educación ambiental por medio de las TIC: se ejecutarán las acciones de educación ambiental mediante el uso de las Tecnologías de la Información y Comunicación- TIC.</w:t>
      </w:r>
    </w:p>
    <w:p w14:paraId="5E845872" w14:textId="25CEF7C9" w:rsidR="00CC7C47" w:rsidRDefault="00CC7C47" w:rsidP="004F7DAC">
      <w:pPr>
        <w:pStyle w:val="Prrafodelista"/>
        <w:numPr>
          <w:ilvl w:val="0"/>
          <w:numId w:val="10"/>
        </w:numPr>
        <w:pBdr>
          <w:top w:val="nil"/>
          <w:left w:val="nil"/>
          <w:bottom w:val="nil"/>
          <w:right w:val="nil"/>
          <w:between w:val="nil"/>
        </w:pBdr>
        <w:contextualSpacing/>
        <w:jc w:val="both"/>
        <w:rPr>
          <w:rFonts w:cs="Arial"/>
          <w:sz w:val="20"/>
          <w:szCs w:val="20"/>
        </w:rPr>
      </w:pPr>
      <w:r w:rsidRPr="00CC7C47">
        <w:rPr>
          <w:rFonts w:cs="Arial"/>
          <w:sz w:val="20"/>
          <w:szCs w:val="20"/>
        </w:rPr>
        <w:t>Estrategias de sensibilización, educación, divulgación, capacitación y entrenamiento sobre la gestión de riesgos y el cambio climático.</w:t>
      </w:r>
    </w:p>
    <w:p w14:paraId="0977C745" w14:textId="77777777" w:rsidR="00B65C88" w:rsidRDefault="00B65C88" w:rsidP="00B65C88">
      <w:pPr>
        <w:pBdr>
          <w:top w:val="nil"/>
          <w:left w:val="nil"/>
          <w:bottom w:val="nil"/>
          <w:right w:val="nil"/>
          <w:between w:val="nil"/>
        </w:pBdr>
        <w:contextualSpacing/>
        <w:jc w:val="both"/>
        <w:rPr>
          <w:rFonts w:cs="Arial"/>
          <w:sz w:val="20"/>
          <w:szCs w:val="20"/>
        </w:rPr>
      </w:pPr>
    </w:p>
    <w:p w14:paraId="21475128" w14:textId="77777777" w:rsidR="00EA412A" w:rsidRDefault="00EA412A" w:rsidP="001C2521">
      <w:pPr>
        <w:pStyle w:val="Prrafodelista"/>
        <w:numPr>
          <w:ilvl w:val="3"/>
          <w:numId w:val="3"/>
        </w:numPr>
        <w:pBdr>
          <w:top w:val="nil"/>
          <w:left w:val="nil"/>
          <w:bottom w:val="nil"/>
          <w:right w:val="nil"/>
          <w:between w:val="nil"/>
        </w:pBdr>
        <w:ind w:left="1701"/>
        <w:contextualSpacing/>
        <w:rPr>
          <w:rFonts w:cs="Arial"/>
          <w:b/>
          <w:sz w:val="20"/>
        </w:rPr>
        <w:sectPr w:rsidR="00EA412A" w:rsidSect="00545A97">
          <w:headerReference w:type="even" r:id="rId20"/>
          <w:headerReference w:type="default" r:id="rId21"/>
          <w:footerReference w:type="even" r:id="rId22"/>
          <w:footerReference w:type="default" r:id="rId23"/>
          <w:headerReference w:type="first" r:id="rId24"/>
          <w:footerReference w:type="first" r:id="rId25"/>
          <w:pgSz w:w="12240" w:h="15840"/>
          <w:pgMar w:top="1417" w:right="1700" w:bottom="1417" w:left="1700" w:header="708" w:footer="708" w:gutter="0"/>
          <w:pgNumType w:start="1"/>
          <w:cols w:space="720"/>
        </w:sectPr>
      </w:pPr>
    </w:p>
    <w:p w14:paraId="3EAB2592" w14:textId="77777777" w:rsidR="003A1CD2" w:rsidRDefault="003A1CD2" w:rsidP="001C2521">
      <w:pPr>
        <w:pStyle w:val="Prrafodelista"/>
        <w:numPr>
          <w:ilvl w:val="3"/>
          <w:numId w:val="3"/>
        </w:numPr>
        <w:pBdr>
          <w:top w:val="nil"/>
          <w:left w:val="nil"/>
          <w:bottom w:val="nil"/>
          <w:right w:val="nil"/>
          <w:between w:val="nil"/>
        </w:pBdr>
        <w:ind w:left="1701"/>
        <w:contextualSpacing/>
        <w:rPr>
          <w:rFonts w:cs="Arial"/>
          <w:b/>
          <w:sz w:val="20"/>
        </w:rPr>
      </w:pPr>
      <w:proofErr w:type="spellStart"/>
      <w:r w:rsidRPr="009A21B8">
        <w:rPr>
          <w:rFonts w:cs="Arial"/>
          <w:b/>
          <w:sz w:val="20"/>
        </w:rPr>
        <w:lastRenderedPageBreak/>
        <w:t>Anualización</w:t>
      </w:r>
      <w:proofErr w:type="spellEnd"/>
      <w:r w:rsidRPr="009A21B8">
        <w:rPr>
          <w:rFonts w:cs="Arial"/>
          <w:b/>
          <w:sz w:val="20"/>
        </w:rPr>
        <w:t xml:space="preserve"> (a nivel físico) </w:t>
      </w:r>
    </w:p>
    <w:p w14:paraId="65CA5E24" w14:textId="77777777" w:rsidR="00B9561C" w:rsidRDefault="00B9561C" w:rsidP="00B9561C">
      <w:pPr>
        <w:pStyle w:val="Prrafodelista"/>
        <w:pBdr>
          <w:top w:val="nil"/>
          <w:left w:val="nil"/>
          <w:bottom w:val="nil"/>
          <w:right w:val="nil"/>
          <w:between w:val="nil"/>
        </w:pBdr>
        <w:ind w:left="1701"/>
        <w:contextualSpacing/>
        <w:rPr>
          <w:rFonts w:cs="Arial"/>
          <w:b/>
          <w:sz w:val="20"/>
        </w:rPr>
      </w:pPr>
    </w:p>
    <w:p w14:paraId="668E3D28" w14:textId="215D8A1F" w:rsidR="00B9561C" w:rsidRDefault="00B9561C" w:rsidP="00B9561C">
      <w:pPr>
        <w:pBdr>
          <w:top w:val="nil"/>
          <w:left w:val="nil"/>
          <w:bottom w:val="nil"/>
          <w:right w:val="nil"/>
          <w:between w:val="nil"/>
        </w:pBdr>
        <w:ind w:left="284"/>
        <w:jc w:val="both"/>
        <w:rPr>
          <w:rFonts w:cs="Arial"/>
          <w:sz w:val="20"/>
        </w:rPr>
      </w:pPr>
      <w:r w:rsidRPr="004E038B">
        <w:rPr>
          <w:rFonts w:cs="Arial"/>
          <w:sz w:val="20"/>
        </w:rPr>
        <w:t>Tabla 5:</w:t>
      </w:r>
      <w:r w:rsidR="004E038B" w:rsidRPr="004E038B">
        <w:rPr>
          <w:rFonts w:cs="Arial"/>
          <w:sz w:val="20"/>
        </w:rPr>
        <w:t xml:space="preserve"> </w:t>
      </w:r>
      <w:proofErr w:type="spellStart"/>
      <w:r w:rsidR="004E038B" w:rsidRPr="004E038B">
        <w:rPr>
          <w:rFonts w:cs="Arial"/>
          <w:sz w:val="20"/>
        </w:rPr>
        <w:t>Anualización</w:t>
      </w:r>
      <w:proofErr w:type="spellEnd"/>
      <w:r w:rsidR="004E038B" w:rsidRPr="004E038B">
        <w:rPr>
          <w:rFonts w:cs="Arial"/>
          <w:sz w:val="20"/>
        </w:rPr>
        <w:t xml:space="preserve"> de</w:t>
      </w:r>
      <w:r w:rsidRPr="004E038B">
        <w:rPr>
          <w:rFonts w:cs="Arial"/>
          <w:sz w:val="20"/>
        </w:rPr>
        <w:t xml:space="preserve"> </w:t>
      </w:r>
      <w:r w:rsidR="004E038B" w:rsidRPr="004E038B">
        <w:rPr>
          <w:rFonts w:cs="Arial"/>
          <w:sz w:val="20"/>
        </w:rPr>
        <w:t xml:space="preserve">metas </w:t>
      </w:r>
      <w:r w:rsidR="00336870">
        <w:rPr>
          <w:rFonts w:cs="Arial"/>
          <w:sz w:val="20"/>
        </w:rPr>
        <w:t>P</w:t>
      </w:r>
      <w:r w:rsidR="004E038B" w:rsidRPr="004E038B">
        <w:rPr>
          <w:rFonts w:cs="Arial"/>
          <w:sz w:val="20"/>
        </w:rPr>
        <w:t xml:space="preserve">lan de </w:t>
      </w:r>
      <w:r w:rsidR="00336870">
        <w:rPr>
          <w:rFonts w:cs="Arial"/>
          <w:sz w:val="20"/>
        </w:rPr>
        <w:t>D</w:t>
      </w:r>
      <w:r w:rsidR="004E038B" w:rsidRPr="004E038B">
        <w:rPr>
          <w:rFonts w:cs="Arial"/>
          <w:sz w:val="20"/>
        </w:rPr>
        <w:t>esarrollo</w:t>
      </w:r>
    </w:p>
    <w:p w14:paraId="46CD1B65" w14:textId="77777777" w:rsidR="003A1CD2" w:rsidRPr="003D17FF" w:rsidRDefault="003A1CD2" w:rsidP="003A1CD2">
      <w:pPr>
        <w:pStyle w:val="Prrafodelista"/>
        <w:pBdr>
          <w:top w:val="nil"/>
          <w:left w:val="nil"/>
          <w:bottom w:val="nil"/>
          <w:right w:val="nil"/>
          <w:between w:val="nil"/>
        </w:pBdr>
        <w:ind w:left="993"/>
        <w:contextualSpacing/>
        <w:rPr>
          <w:rFonts w:cs="Arial"/>
          <w:bCs/>
          <w:color w:val="000000"/>
          <w:sz w:val="20"/>
        </w:rPr>
      </w:pPr>
    </w:p>
    <w:tbl>
      <w:tblPr>
        <w:tblStyle w:val="33"/>
        <w:tblpPr w:leftFromText="141" w:rightFromText="141" w:vertAnchor="text" w:horzAnchor="margin" w:tblpXSpec="right" w:tblpY="-24"/>
        <w:tblW w:w="11488" w:type="dxa"/>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838"/>
        <w:gridCol w:w="1134"/>
        <w:gridCol w:w="1134"/>
        <w:gridCol w:w="850"/>
        <w:gridCol w:w="850"/>
        <w:gridCol w:w="1134"/>
        <w:gridCol w:w="862"/>
        <w:gridCol w:w="1407"/>
        <w:gridCol w:w="425"/>
        <w:gridCol w:w="425"/>
        <w:gridCol w:w="426"/>
        <w:gridCol w:w="425"/>
        <w:gridCol w:w="578"/>
      </w:tblGrid>
      <w:tr w:rsidR="00545A97" w:rsidRPr="003D17FF" w14:paraId="5D5601E2" w14:textId="77777777" w:rsidTr="00545A97">
        <w:trPr>
          <w:trHeight w:val="416"/>
        </w:trPr>
        <w:tc>
          <w:tcPr>
            <w:tcW w:w="1838" w:type="dxa"/>
            <w:tcBorders>
              <w:top w:val="single" w:sz="6" w:space="0" w:color="000000"/>
              <w:left w:val="single" w:sz="4" w:space="0" w:color="000000"/>
              <w:bottom w:val="single" w:sz="6" w:space="0" w:color="000000"/>
            </w:tcBorders>
            <w:shd w:val="pct25" w:color="auto" w:fill="auto"/>
            <w:vAlign w:val="center"/>
          </w:tcPr>
          <w:p w14:paraId="2A565E15" w14:textId="77777777" w:rsidR="00545A97" w:rsidRPr="00545A97" w:rsidRDefault="00545A97" w:rsidP="005F1367">
            <w:pPr>
              <w:jc w:val="center"/>
              <w:rPr>
                <w:rFonts w:cs="Arial"/>
                <w:b/>
                <w:bCs/>
                <w:sz w:val="16"/>
                <w:szCs w:val="16"/>
              </w:rPr>
            </w:pPr>
          </w:p>
        </w:tc>
        <w:tc>
          <w:tcPr>
            <w:tcW w:w="1134" w:type="dxa"/>
            <w:tcBorders>
              <w:top w:val="single" w:sz="6" w:space="0" w:color="000000"/>
              <w:bottom w:val="single" w:sz="6" w:space="0" w:color="000000"/>
            </w:tcBorders>
            <w:shd w:val="pct25" w:color="auto" w:fill="auto"/>
            <w:vAlign w:val="center"/>
          </w:tcPr>
          <w:p w14:paraId="4E641B47" w14:textId="77777777" w:rsidR="00545A97" w:rsidRPr="00545A97" w:rsidRDefault="00545A97" w:rsidP="005F1367">
            <w:pPr>
              <w:jc w:val="center"/>
              <w:rPr>
                <w:rFonts w:cs="Arial"/>
                <w:b/>
                <w:bCs/>
                <w:sz w:val="16"/>
                <w:szCs w:val="16"/>
              </w:rPr>
            </w:pPr>
          </w:p>
        </w:tc>
        <w:tc>
          <w:tcPr>
            <w:tcW w:w="1134" w:type="dxa"/>
            <w:tcBorders>
              <w:top w:val="single" w:sz="6" w:space="0" w:color="000000"/>
              <w:bottom w:val="single" w:sz="6" w:space="0" w:color="000000"/>
            </w:tcBorders>
            <w:shd w:val="pct25" w:color="auto" w:fill="auto"/>
          </w:tcPr>
          <w:p w14:paraId="71774FDA" w14:textId="77777777" w:rsidR="00545A97" w:rsidRPr="00545A97" w:rsidRDefault="00545A97" w:rsidP="00EA412A">
            <w:pPr>
              <w:jc w:val="center"/>
              <w:rPr>
                <w:rFonts w:cs="Arial"/>
                <w:b/>
                <w:bCs/>
                <w:sz w:val="16"/>
                <w:szCs w:val="16"/>
              </w:rPr>
            </w:pPr>
          </w:p>
        </w:tc>
        <w:tc>
          <w:tcPr>
            <w:tcW w:w="850" w:type="dxa"/>
            <w:tcBorders>
              <w:top w:val="single" w:sz="6" w:space="0" w:color="000000"/>
              <w:bottom w:val="single" w:sz="6" w:space="0" w:color="000000"/>
            </w:tcBorders>
            <w:shd w:val="pct25" w:color="auto" w:fill="auto"/>
            <w:vAlign w:val="center"/>
          </w:tcPr>
          <w:p w14:paraId="093F4EF7" w14:textId="77777777" w:rsidR="00545A97" w:rsidRPr="00545A97" w:rsidRDefault="00545A97" w:rsidP="00EA412A">
            <w:pPr>
              <w:jc w:val="center"/>
              <w:rPr>
                <w:rFonts w:cs="Arial"/>
                <w:b/>
                <w:bCs/>
                <w:sz w:val="16"/>
                <w:szCs w:val="16"/>
              </w:rPr>
            </w:pPr>
          </w:p>
        </w:tc>
        <w:tc>
          <w:tcPr>
            <w:tcW w:w="850" w:type="dxa"/>
            <w:tcBorders>
              <w:top w:val="single" w:sz="6" w:space="0" w:color="000000"/>
              <w:bottom w:val="single" w:sz="6" w:space="0" w:color="000000"/>
            </w:tcBorders>
            <w:shd w:val="pct25" w:color="auto" w:fill="auto"/>
          </w:tcPr>
          <w:p w14:paraId="5CC51B71" w14:textId="77777777" w:rsidR="00545A97" w:rsidRPr="00545A97" w:rsidRDefault="00545A97" w:rsidP="00EA412A">
            <w:pPr>
              <w:tabs>
                <w:tab w:val="left" w:pos="1311"/>
              </w:tabs>
              <w:jc w:val="center"/>
              <w:rPr>
                <w:rFonts w:cs="Arial"/>
                <w:b/>
                <w:bCs/>
                <w:sz w:val="16"/>
                <w:szCs w:val="16"/>
              </w:rPr>
            </w:pPr>
          </w:p>
        </w:tc>
        <w:tc>
          <w:tcPr>
            <w:tcW w:w="1134" w:type="dxa"/>
            <w:tcBorders>
              <w:top w:val="single" w:sz="6" w:space="0" w:color="000000"/>
              <w:bottom w:val="single" w:sz="6" w:space="0" w:color="000000"/>
              <w:right w:val="single" w:sz="4" w:space="0" w:color="000000"/>
            </w:tcBorders>
            <w:shd w:val="pct25" w:color="auto" w:fill="auto"/>
            <w:vAlign w:val="center"/>
          </w:tcPr>
          <w:p w14:paraId="10BAA35B" w14:textId="77777777" w:rsidR="00545A97" w:rsidRPr="00545A97" w:rsidRDefault="00545A97" w:rsidP="00EA412A">
            <w:pPr>
              <w:tabs>
                <w:tab w:val="left" w:pos="1311"/>
              </w:tabs>
              <w:jc w:val="center"/>
              <w:rPr>
                <w:rFonts w:cs="Arial"/>
                <w:b/>
                <w:bCs/>
                <w:sz w:val="16"/>
                <w:szCs w:val="16"/>
              </w:rPr>
            </w:pPr>
          </w:p>
        </w:tc>
        <w:tc>
          <w:tcPr>
            <w:tcW w:w="862" w:type="dxa"/>
            <w:tcBorders>
              <w:top w:val="single" w:sz="6" w:space="0" w:color="000000"/>
              <w:bottom w:val="single" w:sz="6" w:space="0" w:color="000000"/>
              <w:right w:val="single" w:sz="4" w:space="0" w:color="000000"/>
            </w:tcBorders>
            <w:shd w:val="pct25" w:color="auto" w:fill="auto"/>
          </w:tcPr>
          <w:p w14:paraId="6319A3B6" w14:textId="77777777" w:rsidR="00545A97" w:rsidRPr="00545A97" w:rsidRDefault="00545A97" w:rsidP="00EA412A">
            <w:pPr>
              <w:jc w:val="center"/>
              <w:rPr>
                <w:rFonts w:cs="Arial"/>
                <w:b/>
                <w:bCs/>
                <w:sz w:val="16"/>
                <w:szCs w:val="16"/>
              </w:rPr>
            </w:pPr>
          </w:p>
        </w:tc>
        <w:tc>
          <w:tcPr>
            <w:tcW w:w="1407" w:type="dxa"/>
            <w:tcBorders>
              <w:top w:val="single" w:sz="6" w:space="0" w:color="000000"/>
              <w:bottom w:val="single" w:sz="6" w:space="0" w:color="000000"/>
              <w:right w:val="single" w:sz="4" w:space="0" w:color="000000"/>
            </w:tcBorders>
            <w:shd w:val="pct25" w:color="auto" w:fill="auto"/>
          </w:tcPr>
          <w:p w14:paraId="69AA6C29" w14:textId="77777777" w:rsidR="00545A97" w:rsidRPr="00545A97" w:rsidRDefault="00545A97" w:rsidP="009A21B8">
            <w:pPr>
              <w:jc w:val="center"/>
              <w:rPr>
                <w:rFonts w:cs="Arial"/>
                <w:b/>
                <w:bCs/>
                <w:sz w:val="16"/>
                <w:szCs w:val="16"/>
              </w:rPr>
            </w:pPr>
          </w:p>
        </w:tc>
        <w:tc>
          <w:tcPr>
            <w:tcW w:w="2279" w:type="dxa"/>
            <w:gridSpan w:val="5"/>
            <w:tcBorders>
              <w:top w:val="single" w:sz="6" w:space="0" w:color="000000"/>
              <w:left w:val="single" w:sz="4" w:space="0" w:color="000000"/>
              <w:bottom w:val="single" w:sz="6" w:space="0" w:color="000000"/>
              <w:right w:val="single" w:sz="4" w:space="0" w:color="000000"/>
            </w:tcBorders>
            <w:shd w:val="pct25" w:color="auto" w:fill="auto"/>
            <w:vAlign w:val="center"/>
          </w:tcPr>
          <w:p w14:paraId="623679D0" w14:textId="5EEC008B" w:rsidR="00545A97" w:rsidRPr="00545A97" w:rsidRDefault="00545A97" w:rsidP="00545A97">
            <w:pPr>
              <w:jc w:val="center"/>
              <w:rPr>
                <w:rFonts w:cs="Arial"/>
                <w:b/>
                <w:bCs/>
                <w:sz w:val="16"/>
                <w:szCs w:val="16"/>
              </w:rPr>
            </w:pPr>
            <w:r w:rsidRPr="00545A97">
              <w:rPr>
                <w:rFonts w:cs="Arial"/>
                <w:b/>
                <w:bCs/>
                <w:sz w:val="16"/>
                <w:szCs w:val="16"/>
              </w:rPr>
              <w:t>AÑOS</w:t>
            </w:r>
          </w:p>
          <w:p w14:paraId="207C5859" w14:textId="1B13D09B" w:rsidR="00545A97" w:rsidRPr="00545A97" w:rsidRDefault="00545A97" w:rsidP="00545A97">
            <w:pPr>
              <w:rPr>
                <w:rFonts w:cs="Arial"/>
                <w:b/>
                <w:bCs/>
                <w:sz w:val="16"/>
                <w:szCs w:val="16"/>
              </w:rPr>
            </w:pPr>
          </w:p>
        </w:tc>
      </w:tr>
      <w:tr w:rsidR="00545A97" w:rsidRPr="003D17FF" w14:paraId="7D436BB8" w14:textId="77777777" w:rsidTr="00545A97">
        <w:trPr>
          <w:trHeight w:val="416"/>
        </w:trPr>
        <w:tc>
          <w:tcPr>
            <w:tcW w:w="1838" w:type="dxa"/>
            <w:tcBorders>
              <w:top w:val="single" w:sz="6" w:space="0" w:color="000000"/>
              <w:left w:val="single" w:sz="4" w:space="0" w:color="000000"/>
              <w:bottom w:val="single" w:sz="6" w:space="0" w:color="000000"/>
            </w:tcBorders>
            <w:shd w:val="pct25" w:color="auto" w:fill="auto"/>
            <w:vAlign w:val="center"/>
          </w:tcPr>
          <w:p w14:paraId="610559D7" w14:textId="44F2EEE9" w:rsidR="00545A97" w:rsidRPr="00C61227" w:rsidRDefault="00545A97" w:rsidP="00545A97">
            <w:pPr>
              <w:jc w:val="center"/>
              <w:rPr>
                <w:rFonts w:cs="Arial"/>
                <w:sz w:val="16"/>
                <w:szCs w:val="20"/>
              </w:rPr>
            </w:pPr>
            <w:r w:rsidRPr="004E1D91">
              <w:rPr>
                <w:rFonts w:cs="Arial"/>
                <w:b/>
                <w:sz w:val="12"/>
                <w:szCs w:val="12"/>
              </w:rPr>
              <w:t>PROCESO DE LA MPDD</w:t>
            </w:r>
          </w:p>
        </w:tc>
        <w:tc>
          <w:tcPr>
            <w:tcW w:w="1134" w:type="dxa"/>
            <w:tcBorders>
              <w:top w:val="single" w:sz="6" w:space="0" w:color="000000"/>
              <w:bottom w:val="single" w:sz="6" w:space="0" w:color="000000"/>
            </w:tcBorders>
            <w:shd w:val="pct25" w:color="auto" w:fill="auto"/>
            <w:vAlign w:val="center"/>
          </w:tcPr>
          <w:p w14:paraId="25547A6E" w14:textId="36C446EC" w:rsidR="00545A97" w:rsidRPr="00C61227" w:rsidRDefault="00545A97" w:rsidP="00545A97">
            <w:pPr>
              <w:jc w:val="center"/>
              <w:rPr>
                <w:rFonts w:cs="Arial"/>
                <w:sz w:val="16"/>
                <w:szCs w:val="20"/>
              </w:rPr>
            </w:pPr>
            <w:r w:rsidRPr="00143A7B">
              <w:rPr>
                <w:rFonts w:cs="Arial"/>
                <w:b/>
                <w:sz w:val="12"/>
                <w:szCs w:val="12"/>
              </w:rPr>
              <w:t>MAGNITUD</w:t>
            </w:r>
          </w:p>
        </w:tc>
        <w:tc>
          <w:tcPr>
            <w:tcW w:w="1134" w:type="dxa"/>
            <w:tcBorders>
              <w:top w:val="single" w:sz="6" w:space="0" w:color="000000"/>
              <w:bottom w:val="single" w:sz="6" w:space="0" w:color="000000"/>
            </w:tcBorders>
            <w:shd w:val="pct25" w:color="auto" w:fill="auto"/>
            <w:vAlign w:val="center"/>
          </w:tcPr>
          <w:p w14:paraId="34E981F6" w14:textId="74155CE0" w:rsidR="00545A97" w:rsidRPr="00C61227" w:rsidRDefault="00545A97" w:rsidP="00545A97">
            <w:pPr>
              <w:jc w:val="center"/>
              <w:rPr>
                <w:rFonts w:cs="Arial"/>
                <w:sz w:val="16"/>
                <w:szCs w:val="20"/>
              </w:rPr>
            </w:pPr>
            <w:r>
              <w:rPr>
                <w:rFonts w:cs="Arial"/>
                <w:b/>
                <w:sz w:val="12"/>
                <w:szCs w:val="12"/>
              </w:rPr>
              <w:t>INDICADOR</w:t>
            </w:r>
          </w:p>
        </w:tc>
        <w:tc>
          <w:tcPr>
            <w:tcW w:w="850" w:type="dxa"/>
            <w:tcBorders>
              <w:top w:val="single" w:sz="6" w:space="0" w:color="000000"/>
              <w:bottom w:val="single" w:sz="6" w:space="0" w:color="000000"/>
            </w:tcBorders>
            <w:shd w:val="pct25" w:color="auto" w:fill="auto"/>
            <w:vAlign w:val="center"/>
          </w:tcPr>
          <w:p w14:paraId="7D2B9673" w14:textId="4540AE15" w:rsidR="00545A97" w:rsidRPr="00C61227" w:rsidRDefault="00545A97" w:rsidP="00545A97">
            <w:pPr>
              <w:jc w:val="center"/>
              <w:rPr>
                <w:rFonts w:cs="Arial"/>
                <w:sz w:val="16"/>
                <w:szCs w:val="20"/>
              </w:rPr>
            </w:pPr>
            <w:r w:rsidRPr="00143A7B">
              <w:rPr>
                <w:rFonts w:cs="Arial"/>
                <w:b/>
                <w:sz w:val="12"/>
                <w:szCs w:val="12"/>
              </w:rPr>
              <w:t>UNIDAD DE MEDIDA</w:t>
            </w:r>
          </w:p>
        </w:tc>
        <w:tc>
          <w:tcPr>
            <w:tcW w:w="850" w:type="dxa"/>
            <w:tcBorders>
              <w:top w:val="single" w:sz="6" w:space="0" w:color="000000"/>
              <w:bottom w:val="single" w:sz="6" w:space="0" w:color="000000"/>
            </w:tcBorders>
            <w:shd w:val="pct25" w:color="auto" w:fill="auto"/>
            <w:vAlign w:val="center"/>
          </w:tcPr>
          <w:p w14:paraId="0C37C30D" w14:textId="5D6341AE" w:rsidR="00545A97" w:rsidRPr="00C61227" w:rsidRDefault="00545A97" w:rsidP="00545A97">
            <w:pPr>
              <w:tabs>
                <w:tab w:val="left" w:pos="1311"/>
              </w:tabs>
              <w:jc w:val="center"/>
              <w:rPr>
                <w:rFonts w:cs="Arial"/>
                <w:sz w:val="16"/>
                <w:szCs w:val="20"/>
              </w:rPr>
            </w:pPr>
            <w:r w:rsidRPr="00143A7B">
              <w:rPr>
                <w:rFonts w:cs="Arial"/>
                <w:b/>
                <w:sz w:val="12"/>
                <w:szCs w:val="12"/>
              </w:rPr>
              <w:t>FORMULA</w:t>
            </w:r>
          </w:p>
        </w:tc>
        <w:tc>
          <w:tcPr>
            <w:tcW w:w="1134" w:type="dxa"/>
            <w:tcBorders>
              <w:top w:val="single" w:sz="6" w:space="0" w:color="000000"/>
              <w:bottom w:val="single" w:sz="6" w:space="0" w:color="000000"/>
              <w:right w:val="single" w:sz="4" w:space="0" w:color="000000"/>
            </w:tcBorders>
            <w:shd w:val="pct25" w:color="auto" w:fill="auto"/>
            <w:vAlign w:val="center"/>
          </w:tcPr>
          <w:p w14:paraId="52427435" w14:textId="43DB9930" w:rsidR="00545A97" w:rsidRPr="00C61227" w:rsidRDefault="00545A97" w:rsidP="00545A97">
            <w:pPr>
              <w:tabs>
                <w:tab w:val="left" w:pos="1311"/>
              </w:tabs>
              <w:jc w:val="center"/>
              <w:rPr>
                <w:rFonts w:cs="Arial"/>
                <w:sz w:val="16"/>
                <w:szCs w:val="20"/>
              </w:rPr>
            </w:pPr>
            <w:r w:rsidRPr="004E1D91">
              <w:rPr>
                <w:rFonts w:cs="Arial"/>
                <w:b/>
                <w:sz w:val="12"/>
                <w:szCs w:val="12"/>
              </w:rPr>
              <w:t>DESCRIPCIÓN</w:t>
            </w:r>
          </w:p>
        </w:tc>
        <w:tc>
          <w:tcPr>
            <w:tcW w:w="862" w:type="dxa"/>
            <w:tcBorders>
              <w:top w:val="single" w:sz="6" w:space="0" w:color="000000"/>
              <w:bottom w:val="single" w:sz="6" w:space="0" w:color="000000"/>
              <w:right w:val="single" w:sz="4" w:space="0" w:color="000000"/>
            </w:tcBorders>
            <w:shd w:val="pct25" w:color="auto" w:fill="auto"/>
            <w:vAlign w:val="center"/>
          </w:tcPr>
          <w:p w14:paraId="5A70EEB8" w14:textId="5A908C45" w:rsidR="00545A97" w:rsidRPr="00C61227" w:rsidRDefault="00545A97" w:rsidP="00545A97">
            <w:pPr>
              <w:jc w:val="center"/>
              <w:rPr>
                <w:rFonts w:cs="Arial"/>
                <w:sz w:val="16"/>
                <w:szCs w:val="20"/>
              </w:rPr>
            </w:pPr>
            <w:r>
              <w:rPr>
                <w:rFonts w:cs="Arial"/>
                <w:b/>
                <w:sz w:val="12"/>
                <w:szCs w:val="12"/>
              </w:rPr>
              <w:t>LINEA BASE</w:t>
            </w:r>
          </w:p>
        </w:tc>
        <w:tc>
          <w:tcPr>
            <w:tcW w:w="1407" w:type="dxa"/>
            <w:tcBorders>
              <w:top w:val="single" w:sz="6" w:space="0" w:color="000000"/>
              <w:bottom w:val="single" w:sz="6" w:space="0" w:color="000000"/>
              <w:right w:val="single" w:sz="4" w:space="0" w:color="000000"/>
            </w:tcBorders>
            <w:shd w:val="pct25" w:color="auto" w:fill="auto"/>
            <w:vAlign w:val="center"/>
          </w:tcPr>
          <w:p w14:paraId="3982DE0A" w14:textId="766217FE" w:rsidR="00545A97" w:rsidRPr="00C61227" w:rsidRDefault="00545A97" w:rsidP="00545A97">
            <w:pPr>
              <w:jc w:val="center"/>
              <w:rPr>
                <w:rFonts w:cs="Arial"/>
                <w:sz w:val="16"/>
                <w:szCs w:val="20"/>
              </w:rPr>
            </w:pPr>
            <w:r>
              <w:rPr>
                <w:rFonts w:cs="Arial"/>
                <w:b/>
                <w:sz w:val="12"/>
                <w:szCs w:val="12"/>
              </w:rPr>
              <w:t>PRODUCTO MGA</w:t>
            </w:r>
          </w:p>
        </w:tc>
        <w:tc>
          <w:tcPr>
            <w:tcW w:w="425" w:type="dxa"/>
            <w:tcBorders>
              <w:top w:val="single" w:sz="6" w:space="0" w:color="000000"/>
              <w:left w:val="single" w:sz="4" w:space="0" w:color="000000"/>
              <w:bottom w:val="single" w:sz="6" w:space="0" w:color="000000"/>
              <w:right w:val="single" w:sz="4" w:space="0" w:color="000000"/>
            </w:tcBorders>
            <w:shd w:val="pct25" w:color="auto" w:fill="auto"/>
            <w:vAlign w:val="center"/>
          </w:tcPr>
          <w:p w14:paraId="6C8CED43" w14:textId="7AC3F793" w:rsidR="00545A97" w:rsidRPr="00DD4B36" w:rsidRDefault="00545A97" w:rsidP="00545A97">
            <w:pPr>
              <w:jc w:val="center"/>
              <w:rPr>
                <w:rFonts w:cs="Arial"/>
                <w:sz w:val="12"/>
                <w:szCs w:val="16"/>
              </w:rPr>
            </w:pPr>
            <w:r w:rsidRPr="00143A7B">
              <w:rPr>
                <w:rFonts w:cs="Arial"/>
                <w:b/>
                <w:sz w:val="12"/>
                <w:szCs w:val="12"/>
              </w:rPr>
              <w:t>2024</w:t>
            </w:r>
          </w:p>
        </w:tc>
        <w:tc>
          <w:tcPr>
            <w:tcW w:w="425" w:type="dxa"/>
            <w:tcBorders>
              <w:top w:val="single" w:sz="6" w:space="0" w:color="000000"/>
              <w:left w:val="single" w:sz="4" w:space="0" w:color="000000"/>
              <w:bottom w:val="single" w:sz="6" w:space="0" w:color="000000"/>
              <w:right w:val="single" w:sz="4" w:space="0" w:color="000000"/>
            </w:tcBorders>
            <w:shd w:val="pct25" w:color="auto" w:fill="auto"/>
            <w:vAlign w:val="center"/>
          </w:tcPr>
          <w:p w14:paraId="7577160D" w14:textId="4AFDCDFE" w:rsidR="00545A97" w:rsidRPr="00DD4B36" w:rsidRDefault="00545A97" w:rsidP="00545A97">
            <w:pPr>
              <w:jc w:val="center"/>
              <w:rPr>
                <w:rFonts w:cs="Arial"/>
                <w:sz w:val="12"/>
                <w:szCs w:val="16"/>
              </w:rPr>
            </w:pPr>
            <w:r w:rsidRPr="00143A7B">
              <w:rPr>
                <w:rFonts w:cs="Arial"/>
                <w:b/>
                <w:sz w:val="12"/>
                <w:szCs w:val="12"/>
              </w:rPr>
              <w:t>2025</w:t>
            </w:r>
          </w:p>
        </w:tc>
        <w:tc>
          <w:tcPr>
            <w:tcW w:w="426" w:type="dxa"/>
            <w:tcBorders>
              <w:top w:val="single" w:sz="6" w:space="0" w:color="000000"/>
              <w:left w:val="single" w:sz="4" w:space="0" w:color="000000"/>
              <w:bottom w:val="single" w:sz="6" w:space="0" w:color="000000"/>
              <w:right w:val="single" w:sz="4" w:space="0" w:color="000000"/>
            </w:tcBorders>
            <w:shd w:val="pct25" w:color="auto" w:fill="auto"/>
            <w:vAlign w:val="center"/>
          </w:tcPr>
          <w:p w14:paraId="7495F485" w14:textId="05D47267" w:rsidR="00545A97" w:rsidRPr="00DD4B36" w:rsidRDefault="00545A97" w:rsidP="00545A97">
            <w:pPr>
              <w:jc w:val="center"/>
              <w:rPr>
                <w:rFonts w:cs="Arial"/>
                <w:sz w:val="12"/>
                <w:szCs w:val="16"/>
              </w:rPr>
            </w:pPr>
            <w:r w:rsidRPr="00143A7B">
              <w:rPr>
                <w:rFonts w:cs="Arial"/>
                <w:b/>
                <w:sz w:val="12"/>
                <w:szCs w:val="12"/>
              </w:rPr>
              <w:t>2026</w:t>
            </w:r>
          </w:p>
        </w:tc>
        <w:tc>
          <w:tcPr>
            <w:tcW w:w="425" w:type="dxa"/>
            <w:tcBorders>
              <w:top w:val="single" w:sz="6" w:space="0" w:color="000000"/>
              <w:left w:val="single" w:sz="4" w:space="0" w:color="000000"/>
              <w:bottom w:val="single" w:sz="6" w:space="0" w:color="000000"/>
              <w:right w:val="single" w:sz="4" w:space="0" w:color="000000"/>
            </w:tcBorders>
            <w:shd w:val="pct25" w:color="auto" w:fill="auto"/>
            <w:vAlign w:val="center"/>
          </w:tcPr>
          <w:p w14:paraId="37D27FA3" w14:textId="423586D3" w:rsidR="00545A97" w:rsidRPr="00DD4B36" w:rsidRDefault="00545A97" w:rsidP="00545A97">
            <w:pPr>
              <w:jc w:val="center"/>
              <w:rPr>
                <w:rFonts w:cs="Arial"/>
                <w:sz w:val="12"/>
                <w:szCs w:val="16"/>
              </w:rPr>
            </w:pPr>
            <w:r w:rsidRPr="00143A7B">
              <w:rPr>
                <w:rFonts w:cs="Arial"/>
                <w:b/>
                <w:sz w:val="12"/>
                <w:szCs w:val="12"/>
              </w:rPr>
              <w:t>2027</w:t>
            </w:r>
          </w:p>
        </w:tc>
        <w:tc>
          <w:tcPr>
            <w:tcW w:w="578" w:type="dxa"/>
            <w:tcBorders>
              <w:top w:val="single" w:sz="6" w:space="0" w:color="000000"/>
              <w:left w:val="single" w:sz="4" w:space="0" w:color="000000"/>
              <w:bottom w:val="single" w:sz="6" w:space="0" w:color="000000"/>
              <w:right w:val="single" w:sz="4" w:space="0" w:color="000000"/>
            </w:tcBorders>
            <w:shd w:val="pct25" w:color="auto" w:fill="auto"/>
            <w:vAlign w:val="center"/>
          </w:tcPr>
          <w:p w14:paraId="21776AA8" w14:textId="1A822957" w:rsidR="00545A97" w:rsidRPr="00DD4B36" w:rsidRDefault="00545A97" w:rsidP="00545A97">
            <w:pPr>
              <w:jc w:val="center"/>
              <w:rPr>
                <w:rFonts w:cs="Arial"/>
                <w:sz w:val="12"/>
                <w:szCs w:val="16"/>
              </w:rPr>
            </w:pPr>
            <w:r w:rsidRPr="00143A7B">
              <w:rPr>
                <w:rFonts w:cs="Arial"/>
                <w:b/>
                <w:sz w:val="12"/>
                <w:szCs w:val="12"/>
              </w:rPr>
              <w:t>Total</w:t>
            </w:r>
          </w:p>
        </w:tc>
      </w:tr>
      <w:tr w:rsidR="00545A97" w:rsidRPr="003D17FF" w14:paraId="7155B3A4" w14:textId="77777777" w:rsidTr="00924B62">
        <w:trPr>
          <w:trHeight w:val="485"/>
        </w:trPr>
        <w:tc>
          <w:tcPr>
            <w:tcW w:w="1838" w:type="dxa"/>
            <w:tcBorders>
              <w:left w:val="single" w:sz="4" w:space="0" w:color="000000"/>
            </w:tcBorders>
            <w:vAlign w:val="center"/>
          </w:tcPr>
          <w:p w14:paraId="06FDD583" w14:textId="6893BCBE" w:rsidR="00545A97" w:rsidRPr="00C61227" w:rsidRDefault="00545A97" w:rsidP="00545A97">
            <w:pPr>
              <w:jc w:val="center"/>
              <w:rPr>
                <w:rFonts w:cs="Arial"/>
                <w:sz w:val="16"/>
                <w:szCs w:val="20"/>
              </w:rPr>
            </w:pPr>
            <w:bookmarkStart w:id="3" w:name="_Hlk42247491"/>
            <w:r w:rsidRPr="00C61227">
              <w:rPr>
                <w:rFonts w:cs="Arial"/>
                <w:sz w:val="16"/>
                <w:szCs w:val="20"/>
              </w:rPr>
              <w:t xml:space="preserve">Vincular </w:t>
            </w:r>
          </w:p>
        </w:tc>
        <w:tc>
          <w:tcPr>
            <w:tcW w:w="1134" w:type="dxa"/>
            <w:vAlign w:val="center"/>
          </w:tcPr>
          <w:p w14:paraId="52F4ACC6" w14:textId="7434AD6C" w:rsidR="00545A97" w:rsidRPr="00C61227" w:rsidRDefault="00545A97" w:rsidP="00545A97">
            <w:pPr>
              <w:jc w:val="center"/>
              <w:rPr>
                <w:rFonts w:cs="Arial"/>
                <w:sz w:val="16"/>
                <w:szCs w:val="20"/>
              </w:rPr>
            </w:pPr>
            <w:r w:rsidRPr="00C61227">
              <w:rPr>
                <w:rFonts w:cs="Arial"/>
                <w:sz w:val="16"/>
                <w:szCs w:val="20"/>
              </w:rPr>
              <w:t xml:space="preserve">1.600.000 SDA </w:t>
            </w:r>
          </w:p>
        </w:tc>
        <w:tc>
          <w:tcPr>
            <w:tcW w:w="1134" w:type="dxa"/>
            <w:vAlign w:val="center"/>
          </w:tcPr>
          <w:p w14:paraId="0F950BE3" w14:textId="77777777" w:rsidR="00545A97" w:rsidRPr="00C61227" w:rsidRDefault="00545A97" w:rsidP="00545A97">
            <w:pPr>
              <w:jc w:val="center"/>
              <w:rPr>
                <w:rFonts w:cs="Arial"/>
                <w:sz w:val="16"/>
                <w:szCs w:val="20"/>
              </w:rPr>
            </w:pPr>
            <w:r w:rsidRPr="00C61227">
              <w:rPr>
                <w:rFonts w:cs="Arial"/>
                <w:sz w:val="16"/>
                <w:szCs w:val="20"/>
              </w:rPr>
              <w:t>Número de participantes en acciones o procesos de educación ambiental</w:t>
            </w:r>
          </w:p>
        </w:tc>
        <w:tc>
          <w:tcPr>
            <w:tcW w:w="850" w:type="dxa"/>
            <w:vAlign w:val="center"/>
          </w:tcPr>
          <w:p w14:paraId="63F5C2C7" w14:textId="5527E1FE" w:rsidR="00545A97" w:rsidRPr="00C61227" w:rsidRDefault="00545A97" w:rsidP="00545A97">
            <w:pPr>
              <w:jc w:val="center"/>
              <w:rPr>
                <w:rFonts w:cs="Arial"/>
                <w:sz w:val="16"/>
                <w:szCs w:val="20"/>
              </w:rPr>
            </w:pPr>
            <w:r w:rsidRPr="00C61227">
              <w:rPr>
                <w:rFonts w:cs="Arial"/>
                <w:sz w:val="16"/>
                <w:szCs w:val="20"/>
              </w:rPr>
              <w:t>Número de personas</w:t>
            </w:r>
          </w:p>
        </w:tc>
        <w:tc>
          <w:tcPr>
            <w:tcW w:w="850" w:type="dxa"/>
            <w:vAlign w:val="center"/>
          </w:tcPr>
          <w:p w14:paraId="663E38CA" w14:textId="7984468E" w:rsidR="00545A97" w:rsidRPr="00C61227" w:rsidRDefault="00545A97" w:rsidP="00545A97">
            <w:pPr>
              <w:tabs>
                <w:tab w:val="left" w:pos="1311"/>
              </w:tabs>
              <w:jc w:val="center"/>
              <w:rPr>
                <w:rFonts w:cs="Arial"/>
                <w:sz w:val="16"/>
                <w:szCs w:val="20"/>
              </w:rPr>
            </w:pPr>
            <w:r w:rsidRPr="00C61227">
              <w:rPr>
                <w:rFonts w:cs="Arial"/>
                <w:sz w:val="16"/>
                <w:szCs w:val="20"/>
              </w:rPr>
              <w:t>Suma</w:t>
            </w:r>
          </w:p>
        </w:tc>
        <w:tc>
          <w:tcPr>
            <w:tcW w:w="1134" w:type="dxa"/>
            <w:tcBorders>
              <w:right w:val="single" w:sz="4" w:space="0" w:color="000000"/>
            </w:tcBorders>
            <w:shd w:val="clear" w:color="auto" w:fill="auto"/>
            <w:vAlign w:val="center"/>
          </w:tcPr>
          <w:p w14:paraId="7C1577D1" w14:textId="77777777" w:rsidR="00545A97" w:rsidRPr="00C61227" w:rsidRDefault="00545A97" w:rsidP="00545A97">
            <w:pPr>
              <w:tabs>
                <w:tab w:val="left" w:pos="1311"/>
              </w:tabs>
              <w:jc w:val="center"/>
              <w:rPr>
                <w:rFonts w:cs="Arial"/>
                <w:sz w:val="16"/>
                <w:szCs w:val="20"/>
                <w:highlight w:val="yellow"/>
              </w:rPr>
            </w:pPr>
            <w:r w:rsidRPr="00C61227">
              <w:rPr>
                <w:rFonts w:cs="Arial"/>
                <w:sz w:val="16"/>
                <w:szCs w:val="20"/>
              </w:rPr>
              <w:t>Sumatoria de ciudadanos/as que participan en las actividades de educación ambiental.</w:t>
            </w:r>
          </w:p>
        </w:tc>
        <w:tc>
          <w:tcPr>
            <w:tcW w:w="862" w:type="dxa"/>
            <w:tcBorders>
              <w:right w:val="single" w:sz="4" w:space="0" w:color="000000"/>
            </w:tcBorders>
            <w:vAlign w:val="center"/>
          </w:tcPr>
          <w:p w14:paraId="5EA29658" w14:textId="77777777" w:rsidR="00545A97" w:rsidRPr="00C61227" w:rsidRDefault="00545A97" w:rsidP="00545A97">
            <w:pPr>
              <w:jc w:val="center"/>
              <w:rPr>
                <w:rFonts w:cs="Arial"/>
                <w:sz w:val="16"/>
                <w:szCs w:val="20"/>
                <w:highlight w:val="yellow"/>
              </w:rPr>
            </w:pPr>
            <w:r w:rsidRPr="00C61227">
              <w:rPr>
                <w:rFonts w:cs="Arial"/>
                <w:sz w:val="16"/>
                <w:szCs w:val="20"/>
              </w:rPr>
              <w:t>1’489.811</w:t>
            </w:r>
          </w:p>
        </w:tc>
        <w:tc>
          <w:tcPr>
            <w:tcW w:w="1407" w:type="dxa"/>
            <w:tcBorders>
              <w:right w:val="single" w:sz="4" w:space="0" w:color="000000"/>
            </w:tcBorders>
            <w:vAlign w:val="center"/>
          </w:tcPr>
          <w:p w14:paraId="12205914" w14:textId="06A062FE" w:rsidR="00545A97" w:rsidRPr="00C61227" w:rsidRDefault="00545A97" w:rsidP="00545A97">
            <w:pPr>
              <w:jc w:val="center"/>
              <w:rPr>
                <w:rFonts w:cs="Arial"/>
                <w:sz w:val="16"/>
                <w:szCs w:val="20"/>
              </w:rPr>
            </w:pPr>
            <w:r w:rsidRPr="00F06EA8">
              <w:rPr>
                <w:sz w:val="16"/>
                <w:szCs w:val="20"/>
              </w:rPr>
              <w:t>3208010 - Servicio de educación informal ambiental</w:t>
            </w:r>
          </w:p>
        </w:tc>
        <w:tc>
          <w:tcPr>
            <w:tcW w:w="425" w:type="dxa"/>
            <w:tcBorders>
              <w:left w:val="single" w:sz="4" w:space="0" w:color="000000"/>
              <w:right w:val="single" w:sz="4" w:space="0" w:color="000000"/>
            </w:tcBorders>
            <w:vAlign w:val="center"/>
          </w:tcPr>
          <w:p w14:paraId="7E0621F6" w14:textId="574D67E1" w:rsidR="00545A97" w:rsidRPr="00DD4B36" w:rsidRDefault="00545A97" w:rsidP="00545A97">
            <w:pPr>
              <w:jc w:val="center"/>
              <w:rPr>
                <w:rFonts w:cs="Arial"/>
                <w:sz w:val="12"/>
                <w:szCs w:val="16"/>
              </w:rPr>
            </w:pPr>
            <w:r w:rsidRPr="00DD4B36">
              <w:rPr>
                <w:rFonts w:cs="Arial"/>
                <w:sz w:val="12"/>
                <w:szCs w:val="16"/>
              </w:rPr>
              <w:t>2</w:t>
            </w:r>
            <w:r w:rsidR="00FE1326">
              <w:rPr>
                <w:rFonts w:cs="Arial"/>
                <w:sz w:val="12"/>
                <w:szCs w:val="16"/>
              </w:rPr>
              <w:t>65</w:t>
            </w:r>
            <w:r w:rsidRPr="00DD4B36">
              <w:rPr>
                <w:rFonts w:cs="Arial"/>
                <w:sz w:val="12"/>
                <w:szCs w:val="16"/>
              </w:rPr>
              <w:t>.</w:t>
            </w:r>
            <w:r w:rsidR="00FE1326">
              <w:rPr>
                <w:rFonts w:cs="Arial"/>
                <w:sz w:val="12"/>
                <w:szCs w:val="16"/>
              </w:rPr>
              <w:t>716</w:t>
            </w:r>
          </w:p>
        </w:tc>
        <w:tc>
          <w:tcPr>
            <w:tcW w:w="425" w:type="dxa"/>
            <w:tcBorders>
              <w:left w:val="single" w:sz="4" w:space="0" w:color="000000"/>
              <w:right w:val="single" w:sz="4" w:space="0" w:color="000000"/>
            </w:tcBorders>
            <w:vAlign w:val="center"/>
          </w:tcPr>
          <w:p w14:paraId="4C51E86E" w14:textId="6D36B904" w:rsidR="00545A97" w:rsidRPr="00DD4B36" w:rsidRDefault="00545A97" w:rsidP="00545A97">
            <w:pPr>
              <w:jc w:val="center"/>
              <w:rPr>
                <w:rFonts w:cs="Arial"/>
                <w:sz w:val="12"/>
                <w:szCs w:val="16"/>
              </w:rPr>
            </w:pPr>
            <w:r w:rsidRPr="00DD4B36">
              <w:rPr>
                <w:rFonts w:cs="Arial"/>
                <w:sz w:val="12"/>
                <w:szCs w:val="16"/>
              </w:rPr>
              <w:t>4</w:t>
            </w:r>
            <w:r w:rsidR="00FE1326">
              <w:rPr>
                <w:rFonts w:cs="Arial"/>
                <w:sz w:val="12"/>
                <w:szCs w:val="16"/>
              </w:rPr>
              <w:t>6</w:t>
            </w:r>
            <w:r w:rsidRPr="00DD4B36">
              <w:rPr>
                <w:rFonts w:cs="Arial"/>
                <w:sz w:val="12"/>
                <w:szCs w:val="16"/>
              </w:rPr>
              <w:t>0.000</w:t>
            </w:r>
          </w:p>
        </w:tc>
        <w:tc>
          <w:tcPr>
            <w:tcW w:w="426" w:type="dxa"/>
            <w:tcBorders>
              <w:left w:val="single" w:sz="4" w:space="0" w:color="000000"/>
              <w:right w:val="single" w:sz="4" w:space="0" w:color="000000"/>
            </w:tcBorders>
            <w:vAlign w:val="center"/>
          </w:tcPr>
          <w:p w14:paraId="7D4EACC8" w14:textId="1D22E534" w:rsidR="00545A97" w:rsidRPr="00DD4B36" w:rsidRDefault="00545A97" w:rsidP="00545A97">
            <w:pPr>
              <w:jc w:val="center"/>
              <w:rPr>
                <w:rFonts w:cs="Arial"/>
                <w:sz w:val="12"/>
                <w:szCs w:val="16"/>
              </w:rPr>
            </w:pPr>
            <w:r w:rsidRPr="00DD4B36">
              <w:rPr>
                <w:rFonts w:cs="Arial"/>
                <w:sz w:val="12"/>
                <w:szCs w:val="16"/>
              </w:rPr>
              <w:t>4</w:t>
            </w:r>
            <w:r w:rsidR="00FE1326">
              <w:rPr>
                <w:rFonts w:cs="Arial"/>
                <w:sz w:val="12"/>
                <w:szCs w:val="16"/>
              </w:rPr>
              <w:t>6</w:t>
            </w:r>
            <w:r w:rsidRPr="00DD4B36">
              <w:rPr>
                <w:rFonts w:cs="Arial"/>
                <w:sz w:val="12"/>
                <w:szCs w:val="16"/>
              </w:rPr>
              <w:t>0.000</w:t>
            </w:r>
          </w:p>
        </w:tc>
        <w:tc>
          <w:tcPr>
            <w:tcW w:w="425" w:type="dxa"/>
            <w:tcBorders>
              <w:left w:val="single" w:sz="4" w:space="0" w:color="000000"/>
              <w:right w:val="single" w:sz="4" w:space="0" w:color="000000"/>
            </w:tcBorders>
            <w:vAlign w:val="center"/>
          </w:tcPr>
          <w:p w14:paraId="4E477947" w14:textId="6C012853" w:rsidR="00545A97" w:rsidRPr="00DD4B36" w:rsidRDefault="00545A97" w:rsidP="00545A97">
            <w:pPr>
              <w:jc w:val="center"/>
              <w:rPr>
                <w:rFonts w:cs="Arial"/>
                <w:sz w:val="12"/>
                <w:szCs w:val="16"/>
              </w:rPr>
            </w:pPr>
            <w:r w:rsidRPr="00DD4B36">
              <w:rPr>
                <w:rFonts w:cs="Arial"/>
                <w:sz w:val="12"/>
                <w:szCs w:val="16"/>
              </w:rPr>
              <w:t>4</w:t>
            </w:r>
            <w:r w:rsidR="00FE1326">
              <w:rPr>
                <w:rFonts w:cs="Arial"/>
                <w:sz w:val="12"/>
                <w:szCs w:val="16"/>
              </w:rPr>
              <w:t>14</w:t>
            </w:r>
            <w:r w:rsidRPr="00DD4B36">
              <w:rPr>
                <w:rFonts w:cs="Arial"/>
                <w:sz w:val="12"/>
                <w:szCs w:val="16"/>
              </w:rPr>
              <w:t>.</w:t>
            </w:r>
            <w:r w:rsidR="00FE1326">
              <w:rPr>
                <w:rFonts w:cs="Arial"/>
                <w:sz w:val="12"/>
                <w:szCs w:val="16"/>
              </w:rPr>
              <w:t>284</w:t>
            </w:r>
          </w:p>
        </w:tc>
        <w:tc>
          <w:tcPr>
            <w:tcW w:w="578" w:type="dxa"/>
            <w:tcBorders>
              <w:left w:val="single" w:sz="4" w:space="0" w:color="000000"/>
              <w:right w:val="single" w:sz="4" w:space="0" w:color="000000"/>
            </w:tcBorders>
            <w:vAlign w:val="center"/>
          </w:tcPr>
          <w:p w14:paraId="7399E0E5" w14:textId="0456B127" w:rsidR="00545A97" w:rsidRPr="00DD4B36" w:rsidRDefault="00545A97" w:rsidP="00545A97">
            <w:pPr>
              <w:jc w:val="center"/>
              <w:rPr>
                <w:rFonts w:cs="Arial"/>
                <w:sz w:val="12"/>
                <w:szCs w:val="16"/>
              </w:rPr>
            </w:pPr>
            <w:r w:rsidRPr="00DD4B36">
              <w:rPr>
                <w:rFonts w:cs="Arial"/>
                <w:sz w:val="12"/>
                <w:szCs w:val="16"/>
              </w:rPr>
              <w:t>1’600.000</w:t>
            </w:r>
          </w:p>
        </w:tc>
      </w:tr>
      <w:tr w:rsidR="009D7590" w:rsidRPr="003D17FF" w14:paraId="25580F02" w14:textId="77777777" w:rsidTr="00924B62">
        <w:trPr>
          <w:trHeight w:val="485"/>
        </w:trPr>
        <w:tc>
          <w:tcPr>
            <w:tcW w:w="1838" w:type="dxa"/>
            <w:tcBorders>
              <w:left w:val="single" w:sz="4" w:space="0" w:color="000000"/>
            </w:tcBorders>
            <w:vAlign w:val="center"/>
          </w:tcPr>
          <w:p w14:paraId="1926CDFD" w14:textId="36850BFD" w:rsidR="009D7590" w:rsidRPr="00C61227" w:rsidRDefault="009D7590" w:rsidP="009D7590">
            <w:pPr>
              <w:jc w:val="center"/>
              <w:rPr>
                <w:rFonts w:cs="Arial"/>
                <w:sz w:val="16"/>
                <w:szCs w:val="20"/>
              </w:rPr>
            </w:pPr>
            <w:r w:rsidRPr="00C61227">
              <w:rPr>
                <w:rFonts w:cs="Arial"/>
                <w:sz w:val="16"/>
                <w:szCs w:val="20"/>
              </w:rPr>
              <w:t xml:space="preserve">Realizar </w:t>
            </w:r>
          </w:p>
        </w:tc>
        <w:tc>
          <w:tcPr>
            <w:tcW w:w="1134" w:type="dxa"/>
            <w:vAlign w:val="center"/>
          </w:tcPr>
          <w:p w14:paraId="00B92FB7" w14:textId="44BF2B65" w:rsidR="009D7590" w:rsidRPr="00C61227" w:rsidRDefault="009D7590" w:rsidP="009D7590">
            <w:pPr>
              <w:jc w:val="center"/>
              <w:rPr>
                <w:rFonts w:cs="Arial"/>
                <w:sz w:val="16"/>
                <w:szCs w:val="20"/>
              </w:rPr>
            </w:pPr>
            <w:r w:rsidRPr="00C61227">
              <w:rPr>
                <w:rFonts w:cs="Arial"/>
                <w:sz w:val="16"/>
                <w:szCs w:val="20"/>
              </w:rPr>
              <w:t>850 – SDA</w:t>
            </w:r>
          </w:p>
        </w:tc>
        <w:tc>
          <w:tcPr>
            <w:tcW w:w="1134" w:type="dxa"/>
            <w:vAlign w:val="center"/>
          </w:tcPr>
          <w:p w14:paraId="5B6839EC" w14:textId="74F0A917" w:rsidR="009D7590" w:rsidRPr="00C61227" w:rsidRDefault="009D7590" w:rsidP="009D7590">
            <w:pPr>
              <w:jc w:val="center"/>
              <w:rPr>
                <w:rFonts w:cs="Arial"/>
                <w:sz w:val="16"/>
                <w:szCs w:val="20"/>
              </w:rPr>
            </w:pPr>
            <w:r w:rsidRPr="00C61227">
              <w:rPr>
                <w:rFonts w:cs="Arial"/>
                <w:sz w:val="16"/>
                <w:szCs w:val="20"/>
              </w:rPr>
              <w:t>Número de procesos de participación ciudadana realizados</w:t>
            </w:r>
          </w:p>
        </w:tc>
        <w:tc>
          <w:tcPr>
            <w:tcW w:w="850" w:type="dxa"/>
            <w:vAlign w:val="center"/>
          </w:tcPr>
          <w:p w14:paraId="488306A6" w14:textId="4F93CAAB" w:rsidR="009D7590" w:rsidRPr="00C61227" w:rsidRDefault="009D7590" w:rsidP="009D7590">
            <w:pPr>
              <w:jc w:val="center"/>
              <w:rPr>
                <w:rFonts w:cs="Arial"/>
                <w:sz w:val="16"/>
                <w:szCs w:val="20"/>
              </w:rPr>
            </w:pPr>
            <w:r w:rsidRPr="00C61227">
              <w:rPr>
                <w:rFonts w:cs="Arial"/>
                <w:sz w:val="16"/>
                <w:szCs w:val="20"/>
              </w:rPr>
              <w:t>Número de procesos</w:t>
            </w:r>
          </w:p>
        </w:tc>
        <w:tc>
          <w:tcPr>
            <w:tcW w:w="850" w:type="dxa"/>
            <w:vAlign w:val="center"/>
          </w:tcPr>
          <w:p w14:paraId="73D2F0F0" w14:textId="77777777" w:rsidR="009D7590" w:rsidRPr="00C61227" w:rsidRDefault="009D7590" w:rsidP="009D7590">
            <w:pPr>
              <w:tabs>
                <w:tab w:val="left" w:pos="1311"/>
              </w:tabs>
              <w:jc w:val="center"/>
              <w:rPr>
                <w:rFonts w:cs="Arial"/>
                <w:sz w:val="16"/>
                <w:szCs w:val="20"/>
              </w:rPr>
            </w:pPr>
            <w:r w:rsidRPr="00C61227">
              <w:rPr>
                <w:rFonts w:cs="Arial"/>
                <w:sz w:val="16"/>
                <w:szCs w:val="20"/>
              </w:rPr>
              <w:t>Suma</w:t>
            </w:r>
          </w:p>
          <w:p w14:paraId="65A2F388" w14:textId="77777777" w:rsidR="009D7590" w:rsidRPr="00C61227" w:rsidRDefault="009D7590" w:rsidP="009D7590">
            <w:pPr>
              <w:tabs>
                <w:tab w:val="left" w:pos="1311"/>
              </w:tabs>
              <w:jc w:val="center"/>
              <w:rPr>
                <w:rFonts w:cs="Arial"/>
                <w:sz w:val="16"/>
                <w:szCs w:val="20"/>
              </w:rPr>
            </w:pPr>
          </w:p>
        </w:tc>
        <w:tc>
          <w:tcPr>
            <w:tcW w:w="1134" w:type="dxa"/>
            <w:tcBorders>
              <w:right w:val="single" w:sz="4" w:space="0" w:color="000000"/>
            </w:tcBorders>
            <w:shd w:val="clear" w:color="auto" w:fill="auto"/>
            <w:vAlign w:val="center"/>
          </w:tcPr>
          <w:p w14:paraId="37659175" w14:textId="7E7219D3" w:rsidR="009D7590" w:rsidRPr="00C61227" w:rsidRDefault="009D7590" w:rsidP="009D7590">
            <w:pPr>
              <w:tabs>
                <w:tab w:val="left" w:pos="1311"/>
              </w:tabs>
              <w:jc w:val="center"/>
              <w:rPr>
                <w:rFonts w:cs="Arial"/>
                <w:sz w:val="16"/>
                <w:szCs w:val="20"/>
              </w:rPr>
            </w:pPr>
            <w:r w:rsidRPr="00C61227">
              <w:rPr>
                <w:rFonts w:cs="Arial"/>
                <w:sz w:val="16"/>
                <w:szCs w:val="20"/>
              </w:rPr>
              <w:t>Sumatoria de procesos de participación ciudadana que se realizan.</w:t>
            </w:r>
          </w:p>
        </w:tc>
        <w:tc>
          <w:tcPr>
            <w:tcW w:w="862" w:type="dxa"/>
            <w:tcBorders>
              <w:right w:val="single" w:sz="4" w:space="0" w:color="000000"/>
            </w:tcBorders>
            <w:vAlign w:val="center"/>
          </w:tcPr>
          <w:p w14:paraId="4E8A024E" w14:textId="7A55B08E" w:rsidR="009D7590" w:rsidRPr="00C61227" w:rsidRDefault="009D7590" w:rsidP="009D7590">
            <w:pPr>
              <w:jc w:val="center"/>
              <w:rPr>
                <w:rFonts w:cs="Arial"/>
                <w:sz w:val="16"/>
                <w:szCs w:val="20"/>
              </w:rPr>
            </w:pPr>
            <w:r w:rsidRPr="00C61227">
              <w:rPr>
                <w:rFonts w:cs="Arial"/>
                <w:sz w:val="16"/>
                <w:szCs w:val="20"/>
              </w:rPr>
              <w:t>No disponible</w:t>
            </w:r>
          </w:p>
        </w:tc>
        <w:tc>
          <w:tcPr>
            <w:tcW w:w="1407" w:type="dxa"/>
            <w:tcBorders>
              <w:right w:val="single" w:sz="4" w:space="0" w:color="000000"/>
            </w:tcBorders>
            <w:vAlign w:val="center"/>
          </w:tcPr>
          <w:p w14:paraId="44632FFF" w14:textId="77777777" w:rsidR="009D7590" w:rsidRPr="00C61227" w:rsidRDefault="009D7590" w:rsidP="009D7590">
            <w:pPr>
              <w:jc w:val="center"/>
              <w:rPr>
                <w:rFonts w:cs="Arial"/>
                <w:sz w:val="16"/>
                <w:szCs w:val="20"/>
              </w:rPr>
            </w:pPr>
            <w:r w:rsidRPr="00C61227">
              <w:rPr>
                <w:rFonts w:cs="Arial"/>
                <w:sz w:val="16"/>
                <w:szCs w:val="20"/>
              </w:rPr>
              <w:t>3208006 - Servicio de asistencia técnica para la implementación de las</w:t>
            </w:r>
          </w:p>
          <w:p w14:paraId="1F874B25" w14:textId="2C351F95" w:rsidR="009D7590" w:rsidRPr="00F06EA8" w:rsidRDefault="009D7590" w:rsidP="009D7590">
            <w:pPr>
              <w:jc w:val="center"/>
              <w:rPr>
                <w:sz w:val="16"/>
                <w:szCs w:val="20"/>
              </w:rPr>
            </w:pPr>
            <w:r w:rsidRPr="00C61227">
              <w:rPr>
                <w:rFonts w:cs="Arial"/>
                <w:sz w:val="16"/>
                <w:szCs w:val="20"/>
              </w:rPr>
              <w:t>estrategias educativo-ambientales y de participación</w:t>
            </w:r>
          </w:p>
        </w:tc>
        <w:tc>
          <w:tcPr>
            <w:tcW w:w="425" w:type="dxa"/>
            <w:tcBorders>
              <w:left w:val="single" w:sz="4" w:space="0" w:color="000000"/>
              <w:right w:val="single" w:sz="4" w:space="0" w:color="000000"/>
            </w:tcBorders>
            <w:vAlign w:val="center"/>
          </w:tcPr>
          <w:p w14:paraId="245A97FF" w14:textId="3584059E" w:rsidR="009D7590" w:rsidRPr="00DD4B36" w:rsidRDefault="00FE1326" w:rsidP="009D7590">
            <w:pPr>
              <w:jc w:val="center"/>
              <w:rPr>
                <w:rFonts w:cs="Arial"/>
                <w:sz w:val="12"/>
                <w:szCs w:val="16"/>
              </w:rPr>
            </w:pPr>
            <w:r>
              <w:rPr>
                <w:rFonts w:cs="Arial"/>
                <w:sz w:val="12"/>
                <w:szCs w:val="16"/>
              </w:rPr>
              <w:t>63</w:t>
            </w:r>
          </w:p>
        </w:tc>
        <w:tc>
          <w:tcPr>
            <w:tcW w:w="425" w:type="dxa"/>
            <w:tcBorders>
              <w:left w:val="single" w:sz="4" w:space="0" w:color="000000"/>
              <w:right w:val="single" w:sz="4" w:space="0" w:color="000000"/>
            </w:tcBorders>
            <w:vAlign w:val="center"/>
          </w:tcPr>
          <w:p w14:paraId="4285C50A" w14:textId="3A76F759" w:rsidR="009D7590" w:rsidRPr="00DD4B36" w:rsidRDefault="009D7590" w:rsidP="009D7590">
            <w:pPr>
              <w:jc w:val="center"/>
              <w:rPr>
                <w:rFonts w:cs="Arial"/>
                <w:sz w:val="12"/>
                <w:szCs w:val="16"/>
              </w:rPr>
            </w:pPr>
            <w:r w:rsidRPr="00DD4B36">
              <w:rPr>
                <w:rFonts w:cs="Arial"/>
                <w:sz w:val="12"/>
                <w:szCs w:val="16"/>
              </w:rPr>
              <w:t>250</w:t>
            </w:r>
          </w:p>
        </w:tc>
        <w:tc>
          <w:tcPr>
            <w:tcW w:w="426" w:type="dxa"/>
            <w:tcBorders>
              <w:left w:val="single" w:sz="4" w:space="0" w:color="000000"/>
              <w:right w:val="single" w:sz="4" w:space="0" w:color="000000"/>
            </w:tcBorders>
            <w:vAlign w:val="center"/>
          </w:tcPr>
          <w:p w14:paraId="20E4DB57" w14:textId="00FBF271" w:rsidR="009D7590" w:rsidRPr="00DD4B36" w:rsidRDefault="009D7590" w:rsidP="009D7590">
            <w:pPr>
              <w:jc w:val="center"/>
              <w:rPr>
                <w:rFonts w:cs="Arial"/>
                <w:sz w:val="12"/>
                <w:szCs w:val="16"/>
              </w:rPr>
            </w:pPr>
            <w:r w:rsidRPr="00DD4B36">
              <w:rPr>
                <w:rFonts w:cs="Arial"/>
                <w:sz w:val="12"/>
                <w:szCs w:val="16"/>
              </w:rPr>
              <w:t>250</w:t>
            </w:r>
          </w:p>
        </w:tc>
        <w:tc>
          <w:tcPr>
            <w:tcW w:w="425" w:type="dxa"/>
            <w:tcBorders>
              <w:left w:val="single" w:sz="4" w:space="0" w:color="000000"/>
              <w:right w:val="single" w:sz="4" w:space="0" w:color="000000"/>
            </w:tcBorders>
            <w:vAlign w:val="center"/>
          </w:tcPr>
          <w:p w14:paraId="06BF4FC2" w14:textId="7FBDFA5E" w:rsidR="009D7590" w:rsidRPr="00DD4B36" w:rsidRDefault="00FE1326" w:rsidP="009D7590">
            <w:pPr>
              <w:jc w:val="center"/>
              <w:rPr>
                <w:rFonts w:cs="Arial"/>
                <w:sz w:val="12"/>
                <w:szCs w:val="16"/>
              </w:rPr>
            </w:pPr>
            <w:r>
              <w:rPr>
                <w:rFonts w:cs="Arial"/>
                <w:sz w:val="12"/>
                <w:szCs w:val="16"/>
              </w:rPr>
              <w:t>287</w:t>
            </w:r>
          </w:p>
        </w:tc>
        <w:tc>
          <w:tcPr>
            <w:tcW w:w="578" w:type="dxa"/>
            <w:tcBorders>
              <w:left w:val="single" w:sz="4" w:space="0" w:color="000000"/>
              <w:right w:val="single" w:sz="4" w:space="0" w:color="000000"/>
            </w:tcBorders>
            <w:vAlign w:val="center"/>
          </w:tcPr>
          <w:p w14:paraId="74636CF6" w14:textId="32C1CDD1" w:rsidR="009D7590" w:rsidRPr="00DD4B36" w:rsidRDefault="009D7590" w:rsidP="009D7590">
            <w:pPr>
              <w:jc w:val="center"/>
              <w:rPr>
                <w:rFonts w:cs="Arial"/>
                <w:sz w:val="12"/>
                <w:szCs w:val="16"/>
              </w:rPr>
            </w:pPr>
            <w:r w:rsidRPr="00DD4B36">
              <w:rPr>
                <w:rFonts w:cs="Arial"/>
                <w:sz w:val="12"/>
                <w:szCs w:val="16"/>
              </w:rPr>
              <w:t>850</w:t>
            </w:r>
          </w:p>
        </w:tc>
      </w:tr>
      <w:tr w:rsidR="009D7590" w:rsidRPr="003D17FF" w14:paraId="744B1718" w14:textId="77777777" w:rsidTr="00924B62">
        <w:trPr>
          <w:trHeight w:val="485"/>
        </w:trPr>
        <w:tc>
          <w:tcPr>
            <w:tcW w:w="1838" w:type="dxa"/>
            <w:tcBorders>
              <w:left w:val="single" w:sz="4" w:space="0" w:color="000000"/>
            </w:tcBorders>
            <w:vAlign w:val="center"/>
          </w:tcPr>
          <w:p w14:paraId="1DF01A93" w14:textId="634CA84F" w:rsidR="009D7590" w:rsidRPr="00DA0E87" w:rsidRDefault="009D7590" w:rsidP="009D7590">
            <w:pPr>
              <w:jc w:val="center"/>
              <w:rPr>
                <w:rFonts w:cs="Arial"/>
                <w:sz w:val="16"/>
                <w:szCs w:val="20"/>
              </w:rPr>
            </w:pPr>
            <w:r w:rsidRPr="00DA0E87">
              <w:rPr>
                <w:rFonts w:cs="Arial"/>
                <w:sz w:val="16"/>
                <w:szCs w:val="20"/>
              </w:rPr>
              <w:t xml:space="preserve">Realizar </w:t>
            </w:r>
          </w:p>
        </w:tc>
        <w:tc>
          <w:tcPr>
            <w:tcW w:w="1134" w:type="dxa"/>
            <w:vAlign w:val="center"/>
          </w:tcPr>
          <w:p w14:paraId="1F384708" w14:textId="628CEF3C" w:rsidR="009D7590" w:rsidRPr="00DA0E87" w:rsidRDefault="009D7590" w:rsidP="009D7590">
            <w:pPr>
              <w:jc w:val="center"/>
              <w:rPr>
                <w:rFonts w:cs="Arial"/>
                <w:sz w:val="16"/>
                <w:szCs w:val="20"/>
              </w:rPr>
            </w:pPr>
            <w:r w:rsidRPr="00DA0E87">
              <w:rPr>
                <w:rFonts w:cs="Arial"/>
                <w:sz w:val="16"/>
                <w:szCs w:val="20"/>
              </w:rPr>
              <w:t>4- SDA</w:t>
            </w:r>
          </w:p>
        </w:tc>
        <w:tc>
          <w:tcPr>
            <w:tcW w:w="1134" w:type="dxa"/>
            <w:vAlign w:val="center"/>
          </w:tcPr>
          <w:p w14:paraId="4D09B846" w14:textId="20EC1242" w:rsidR="009D7590" w:rsidRPr="00DA0E87" w:rsidRDefault="009D7590" w:rsidP="009D7590">
            <w:pPr>
              <w:jc w:val="center"/>
              <w:rPr>
                <w:rFonts w:cs="Arial"/>
                <w:sz w:val="16"/>
                <w:szCs w:val="20"/>
              </w:rPr>
            </w:pPr>
            <w:r w:rsidRPr="00DA0E87">
              <w:rPr>
                <w:rFonts w:cs="Arial"/>
                <w:sz w:val="16"/>
                <w:szCs w:val="20"/>
              </w:rPr>
              <w:t>Documentos de actualización, implementación y seguimiento al modelo de servicio al ciudadano de la Secretaría Distrital de Ambiente</w:t>
            </w:r>
          </w:p>
        </w:tc>
        <w:tc>
          <w:tcPr>
            <w:tcW w:w="850" w:type="dxa"/>
            <w:vAlign w:val="center"/>
          </w:tcPr>
          <w:p w14:paraId="08EF4261" w14:textId="4DA535AA" w:rsidR="009D7590" w:rsidRPr="00DA0E87" w:rsidRDefault="009D7590" w:rsidP="009D7590">
            <w:pPr>
              <w:jc w:val="center"/>
              <w:rPr>
                <w:rFonts w:cs="Arial"/>
                <w:sz w:val="16"/>
                <w:szCs w:val="20"/>
              </w:rPr>
            </w:pPr>
            <w:r w:rsidRPr="00DA0E87">
              <w:rPr>
                <w:rFonts w:cs="Arial"/>
                <w:sz w:val="16"/>
                <w:szCs w:val="20"/>
              </w:rPr>
              <w:t>Número</w:t>
            </w:r>
          </w:p>
        </w:tc>
        <w:tc>
          <w:tcPr>
            <w:tcW w:w="850" w:type="dxa"/>
            <w:vAlign w:val="center"/>
          </w:tcPr>
          <w:p w14:paraId="78C808EA" w14:textId="77777777" w:rsidR="009D7590" w:rsidRDefault="009D7590" w:rsidP="009D7590">
            <w:pPr>
              <w:tabs>
                <w:tab w:val="left" w:pos="1311"/>
              </w:tabs>
              <w:jc w:val="center"/>
              <w:rPr>
                <w:rFonts w:cs="Arial"/>
                <w:sz w:val="16"/>
                <w:szCs w:val="20"/>
              </w:rPr>
            </w:pPr>
          </w:p>
          <w:p w14:paraId="5DD23AC2" w14:textId="7D0A40F6" w:rsidR="009D7590" w:rsidRPr="00DA0E87" w:rsidRDefault="009D7590" w:rsidP="009D7590">
            <w:pPr>
              <w:tabs>
                <w:tab w:val="left" w:pos="1311"/>
              </w:tabs>
              <w:jc w:val="center"/>
              <w:rPr>
                <w:rFonts w:cs="Arial"/>
                <w:sz w:val="16"/>
                <w:szCs w:val="20"/>
              </w:rPr>
            </w:pPr>
            <w:r w:rsidRPr="00DA0E87">
              <w:rPr>
                <w:rFonts w:cs="Arial"/>
                <w:sz w:val="16"/>
                <w:szCs w:val="20"/>
              </w:rPr>
              <w:t>Suma</w:t>
            </w:r>
          </w:p>
        </w:tc>
        <w:tc>
          <w:tcPr>
            <w:tcW w:w="1134" w:type="dxa"/>
            <w:tcBorders>
              <w:right w:val="single" w:sz="4" w:space="0" w:color="000000"/>
            </w:tcBorders>
            <w:shd w:val="clear" w:color="auto" w:fill="auto"/>
            <w:vAlign w:val="center"/>
          </w:tcPr>
          <w:p w14:paraId="6525152B" w14:textId="3F70E77A" w:rsidR="009D7590" w:rsidRPr="00DA0E87" w:rsidRDefault="009D7590" w:rsidP="009D7590">
            <w:pPr>
              <w:tabs>
                <w:tab w:val="left" w:pos="1311"/>
              </w:tabs>
              <w:jc w:val="center"/>
              <w:rPr>
                <w:rFonts w:cs="Arial"/>
                <w:sz w:val="16"/>
                <w:szCs w:val="20"/>
              </w:rPr>
            </w:pPr>
            <w:r w:rsidRPr="00DA0E87">
              <w:rPr>
                <w:rFonts w:cs="Arial"/>
                <w:sz w:val="16"/>
                <w:szCs w:val="20"/>
              </w:rPr>
              <w:t>Sumatoria de Documentos de lineamientos técnicos elaborados</w:t>
            </w:r>
          </w:p>
        </w:tc>
        <w:tc>
          <w:tcPr>
            <w:tcW w:w="862" w:type="dxa"/>
            <w:tcBorders>
              <w:right w:val="single" w:sz="4" w:space="0" w:color="000000"/>
            </w:tcBorders>
            <w:vAlign w:val="center"/>
          </w:tcPr>
          <w:p w14:paraId="5AA9F3A7" w14:textId="40442834" w:rsidR="009D7590" w:rsidRPr="00DA0E87" w:rsidRDefault="009D7590" w:rsidP="009D7590">
            <w:pPr>
              <w:jc w:val="center"/>
              <w:rPr>
                <w:rFonts w:cs="Arial"/>
                <w:sz w:val="16"/>
                <w:szCs w:val="20"/>
              </w:rPr>
            </w:pPr>
            <w:r w:rsidRPr="00DA0E87">
              <w:rPr>
                <w:rFonts w:cs="Arial"/>
                <w:sz w:val="16"/>
                <w:szCs w:val="20"/>
              </w:rPr>
              <w:t>No disponible</w:t>
            </w:r>
          </w:p>
        </w:tc>
        <w:tc>
          <w:tcPr>
            <w:tcW w:w="1407" w:type="dxa"/>
            <w:tcBorders>
              <w:right w:val="single" w:sz="4" w:space="0" w:color="000000"/>
            </w:tcBorders>
            <w:vAlign w:val="center"/>
          </w:tcPr>
          <w:p w14:paraId="44F53020" w14:textId="6CEA3019" w:rsidR="009D7590" w:rsidRPr="00DA0E87" w:rsidRDefault="009D7590" w:rsidP="009D7590">
            <w:pPr>
              <w:jc w:val="center"/>
              <w:rPr>
                <w:rFonts w:cs="Arial"/>
                <w:sz w:val="16"/>
                <w:szCs w:val="20"/>
              </w:rPr>
            </w:pPr>
            <w:r w:rsidRPr="00DA0E87">
              <w:rPr>
                <w:rFonts w:cs="Arial"/>
                <w:sz w:val="16"/>
                <w:szCs w:val="20"/>
              </w:rPr>
              <w:t>3208009 - Documentos de lineamientos técnicos para el desarrollo de la política ambiental</w:t>
            </w:r>
          </w:p>
        </w:tc>
        <w:tc>
          <w:tcPr>
            <w:tcW w:w="425" w:type="dxa"/>
            <w:tcBorders>
              <w:left w:val="single" w:sz="4" w:space="0" w:color="000000"/>
              <w:right w:val="single" w:sz="4" w:space="0" w:color="000000"/>
            </w:tcBorders>
            <w:vAlign w:val="center"/>
          </w:tcPr>
          <w:p w14:paraId="0D440908" w14:textId="6F44143C" w:rsidR="009D7590" w:rsidRPr="00DD4B36" w:rsidRDefault="009D7590" w:rsidP="009D7590">
            <w:pPr>
              <w:jc w:val="center"/>
              <w:rPr>
                <w:rFonts w:cs="Arial"/>
                <w:sz w:val="12"/>
                <w:szCs w:val="16"/>
              </w:rPr>
            </w:pPr>
            <w:r w:rsidRPr="00DD4B36">
              <w:rPr>
                <w:rFonts w:cs="Arial"/>
                <w:sz w:val="12"/>
                <w:szCs w:val="16"/>
              </w:rPr>
              <w:t>1</w:t>
            </w:r>
          </w:p>
        </w:tc>
        <w:tc>
          <w:tcPr>
            <w:tcW w:w="425" w:type="dxa"/>
            <w:tcBorders>
              <w:left w:val="single" w:sz="4" w:space="0" w:color="000000"/>
              <w:right w:val="single" w:sz="4" w:space="0" w:color="000000"/>
            </w:tcBorders>
            <w:vAlign w:val="center"/>
          </w:tcPr>
          <w:p w14:paraId="061B1D60" w14:textId="21C92408" w:rsidR="009D7590" w:rsidRPr="00DD4B36" w:rsidRDefault="009D7590" w:rsidP="009D7590">
            <w:pPr>
              <w:jc w:val="center"/>
              <w:rPr>
                <w:rFonts w:cs="Arial"/>
                <w:sz w:val="12"/>
                <w:szCs w:val="16"/>
              </w:rPr>
            </w:pPr>
            <w:r w:rsidRPr="00DD4B36">
              <w:rPr>
                <w:rFonts w:cs="Arial"/>
                <w:sz w:val="12"/>
                <w:szCs w:val="16"/>
              </w:rPr>
              <w:t>1</w:t>
            </w:r>
          </w:p>
        </w:tc>
        <w:tc>
          <w:tcPr>
            <w:tcW w:w="426" w:type="dxa"/>
            <w:tcBorders>
              <w:left w:val="single" w:sz="4" w:space="0" w:color="000000"/>
              <w:right w:val="single" w:sz="4" w:space="0" w:color="000000"/>
            </w:tcBorders>
            <w:vAlign w:val="center"/>
          </w:tcPr>
          <w:p w14:paraId="59429875" w14:textId="3C77FF7A" w:rsidR="009D7590" w:rsidRPr="00DD4B36" w:rsidRDefault="009D7590" w:rsidP="009D7590">
            <w:pPr>
              <w:jc w:val="center"/>
              <w:rPr>
                <w:rFonts w:cs="Arial"/>
                <w:sz w:val="12"/>
                <w:szCs w:val="16"/>
              </w:rPr>
            </w:pPr>
            <w:r w:rsidRPr="00DD4B36">
              <w:rPr>
                <w:rFonts w:cs="Arial"/>
                <w:sz w:val="12"/>
                <w:szCs w:val="16"/>
              </w:rPr>
              <w:t>1</w:t>
            </w:r>
          </w:p>
        </w:tc>
        <w:tc>
          <w:tcPr>
            <w:tcW w:w="425" w:type="dxa"/>
            <w:tcBorders>
              <w:left w:val="single" w:sz="4" w:space="0" w:color="000000"/>
              <w:right w:val="single" w:sz="4" w:space="0" w:color="000000"/>
            </w:tcBorders>
            <w:vAlign w:val="center"/>
          </w:tcPr>
          <w:p w14:paraId="6ADF9D43" w14:textId="6290CA7A" w:rsidR="009D7590" w:rsidRPr="00DD4B36" w:rsidRDefault="009D7590" w:rsidP="009D7590">
            <w:pPr>
              <w:jc w:val="center"/>
              <w:rPr>
                <w:rFonts w:cs="Arial"/>
                <w:sz w:val="12"/>
                <w:szCs w:val="16"/>
              </w:rPr>
            </w:pPr>
            <w:r w:rsidRPr="00DD4B36">
              <w:rPr>
                <w:rFonts w:cs="Arial"/>
                <w:sz w:val="12"/>
                <w:szCs w:val="16"/>
              </w:rPr>
              <w:t>1</w:t>
            </w:r>
          </w:p>
        </w:tc>
        <w:tc>
          <w:tcPr>
            <w:tcW w:w="578" w:type="dxa"/>
            <w:tcBorders>
              <w:left w:val="single" w:sz="4" w:space="0" w:color="000000"/>
              <w:right w:val="single" w:sz="4" w:space="0" w:color="000000"/>
            </w:tcBorders>
            <w:vAlign w:val="center"/>
          </w:tcPr>
          <w:p w14:paraId="00B9D5C8" w14:textId="172CFD4E" w:rsidR="009D7590" w:rsidRPr="00DD4B36" w:rsidRDefault="009D7590" w:rsidP="009D7590">
            <w:pPr>
              <w:jc w:val="center"/>
              <w:rPr>
                <w:rFonts w:cs="Arial"/>
                <w:sz w:val="12"/>
                <w:szCs w:val="16"/>
              </w:rPr>
            </w:pPr>
            <w:r w:rsidRPr="00DD4B36">
              <w:rPr>
                <w:rFonts w:cs="Arial"/>
                <w:sz w:val="12"/>
                <w:szCs w:val="16"/>
              </w:rPr>
              <w:t>4</w:t>
            </w:r>
          </w:p>
        </w:tc>
      </w:tr>
      <w:bookmarkEnd w:id="3"/>
    </w:tbl>
    <w:p w14:paraId="25E1A107" w14:textId="77777777" w:rsidR="003A1CD2" w:rsidRPr="003D17FF" w:rsidRDefault="003A1CD2" w:rsidP="003A1CD2">
      <w:pPr>
        <w:rPr>
          <w:rFonts w:cs="Arial"/>
          <w:b/>
          <w:sz w:val="20"/>
        </w:rPr>
      </w:pPr>
    </w:p>
    <w:p w14:paraId="1379D8B1" w14:textId="77777777" w:rsidR="00545A97" w:rsidRDefault="00545A97" w:rsidP="00E40CAA">
      <w:pPr>
        <w:jc w:val="center"/>
        <w:rPr>
          <w:rFonts w:cs="Arial"/>
          <w:i/>
          <w:iCs/>
          <w:sz w:val="20"/>
        </w:rPr>
      </w:pPr>
    </w:p>
    <w:p w14:paraId="3316E48D" w14:textId="77777777" w:rsidR="00545A97" w:rsidRDefault="00545A97" w:rsidP="00E40CAA">
      <w:pPr>
        <w:jc w:val="center"/>
        <w:rPr>
          <w:rFonts w:cs="Arial"/>
          <w:i/>
          <w:iCs/>
          <w:sz w:val="20"/>
        </w:rPr>
      </w:pPr>
    </w:p>
    <w:p w14:paraId="1F193FF4" w14:textId="77777777" w:rsidR="00545A97" w:rsidRDefault="00545A97" w:rsidP="00E40CAA">
      <w:pPr>
        <w:jc w:val="center"/>
        <w:rPr>
          <w:rFonts w:cs="Arial"/>
          <w:i/>
          <w:iCs/>
          <w:sz w:val="20"/>
        </w:rPr>
      </w:pPr>
    </w:p>
    <w:p w14:paraId="601BC540" w14:textId="77777777" w:rsidR="00545A97" w:rsidRDefault="00545A97" w:rsidP="00E40CAA">
      <w:pPr>
        <w:jc w:val="center"/>
        <w:rPr>
          <w:rFonts w:cs="Arial"/>
          <w:i/>
          <w:iCs/>
          <w:sz w:val="20"/>
        </w:rPr>
      </w:pPr>
    </w:p>
    <w:p w14:paraId="3D3E0459" w14:textId="77777777" w:rsidR="00545A97" w:rsidRDefault="00545A97" w:rsidP="00E40CAA">
      <w:pPr>
        <w:jc w:val="center"/>
        <w:rPr>
          <w:rFonts w:cs="Arial"/>
          <w:i/>
          <w:iCs/>
          <w:sz w:val="20"/>
        </w:rPr>
      </w:pPr>
    </w:p>
    <w:p w14:paraId="31CEF87C" w14:textId="77777777" w:rsidR="00545A97" w:rsidRDefault="00545A97" w:rsidP="00E40CAA">
      <w:pPr>
        <w:jc w:val="center"/>
        <w:rPr>
          <w:rFonts w:cs="Arial"/>
          <w:i/>
          <w:iCs/>
          <w:sz w:val="20"/>
        </w:rPr>
      </w:pPr>
    </w:p>
    <w:p w14:paraId="0EC05893" w14:textId="77777777" w:rsidR="00545A97" w:rsidRDefault="00545A97" w:rsidP="00E40CAA">
      <w:pPr>
        <w:jc w:val="center"/>
        <w:rPr>
          <w:rFonts w:cs="Arial"/>
          <w:i/>
          <w:iCs/>
          <w:sz w:val="20"/>
        </w:rPr>
      </w:pPr>
    </w:p>
    <w:p w14:paraId="5C2BB5FF" w14:textId="77777777" w:rsidR="00545A97" w:rsidRDefault="00545A97" w:rsidP="00E40CAA">
      <w:pPr>
        <w:jc w:val="center"/>
        <w:rPr>
          <w:rFonts w:cs="Arial"/>
          <w:i/>
          <w:iCs/>
          <w:sz w:val="20"/>
        </w:rPr>
      </w:pPr>
    </w:p>
    <w:p w14:paraId="3FC73DF1" w14:textId="77777777" w:rsidR="00545A97" w:rsidRDefault="00545A97" w:rsidP="00E40CAA">
      <w:pPr>
        <w:jc w:val="center"/>
        <w:rPr>
          <w:rFonts w:cs="Arial"/>
          <w:i/>
          <w:iCs/>
          <w:sz w:val="20"/>
        </w:rPr>
      </w:pPr>
    </w:p>
    <w:p w14:paraId="6BF9912D" w14:textId="77777777" w:rsidR="00545A97" w:rsidRDefault="00545A97" w:rsidP="00E40CAA">
      <w:pPr>
        <w:jc w:val="center"/>
        <w:rPr>
          <w:rFonts w:cs="Arial"/>
          <w:i/>
          <w:iCs/>
          <w:sz w:val="20"/>
        </w:rPr>
      </w:pPr>
    </w:p>
    <w:p w14:paraId="10F2C67B" w14:textId="77777777" w:rsidR="00545A97" w:rsidRDefault="00545A97" w:rsidP="00E40CAA">
      <w:pPr>
        <w:jc w:val="center"/>
        <w:rPr>
          <w:rFonts w:cs="Arial"/>
          <w:i/>
          <w:iCs/>
          <w:sz w:val="20"/>
        </w:rPr>
      </w:pPr>
    </w:p>
    <w:p w14:paraId="57FAB4EC" w14:textId="77777777" w:rsidR="00545A97" w:rsidRDefault="00545A97" w:rsidP="00E40CAA">
      <w:pPr>
        <w:jc w:val="center"/>
        <w:rPr>
          <w:rFonts w:cs="Arial"/>
          <w:i/>
          <w:iCs/>
          <w:sz w:val="20"/>
        </w:rPr>
      </w:pPr>
    </w:p>
    <w:p w14:paraId="1A0ACDE6" w14:textId="77777777" w:rsidR="00545A97" w:rsidRDefault="00545A97" w:rsidP="00E40CAA">
      <w:pPr>
        <w:jc w:val="center"/>
        <w:rPr>
          <w:rFonts w:cs="Arial"/>
          <w:i/>
          <w:iCs/>
          <w:sz w:val="20"/>
        </w:rPr>
      </w:pPr>
    </w:p>
    <w:p w14:paraId="59610458" w14:textId="77777777" w:rsidR="00545A97" w:rsidRDefault="00545A97" w:rsidP="00E40CAA">
      <w:pPr>
        <w:jc w:val="center"/>
        <w:rPr>
          <w:rFonts w:cs="Arial"/>
          <w:i/>
          <w:iCs/>
          <w:sz w:val="20"/>
        </w:rPr>
      </w:pPr>
    </w:p>
    <w:p w14:paraId="1E7B2D4F" w14:textId="77777777" w:rsidR="00545A97" w:rsidRDefault="00545A97" w:rsidP="00E40CAA">
      <w:pPr>
        <w:jc w:val="center"/>
        <w:rPr>
          <w:rFonts w:cs="Arial"/>
          <w:i/>
          <w:iCs/>
          <w:sz w:val="20"/>
        </w:rPr>
      </w:pPr>
    </w:p>
    <w:p w14:paraId="0957C7CD" w14:textId="77777777" w:rsidR="00545A97" w:rsidRDefault="00545A97" w:rsidP="00E40CAA">
      <w:pPr>
        <w:jc w:val="center"/>
        <w:rPr>
          <w:rFonts w:cs="Arial"/>
          <w:i/>
          <w:iCs/>
          <w:sz w:val="20"/>
        </w:rPr>
      </w:pPr>
    </w:p>
    <w:p w14:paraId="0692F244" w14:textId="77777777" w:rsidR="00545A97" w:rsidRDefault="00545A97" w:rsidP="00E40CAA">
      <w:pPr>
        <w:jc w:val="center"/>
        <w:rPr>
          <w:rFonts w:cs="Arial"/>
          <w:i/>
          <w:iCs/>
          <w:sz w:val="20"/>
        </w:rPr>
      </w:pPr>
    </w:p>
    <w:p w14:paraId="0D54C03B" w14:textId="77777777" w:rsidR="00545A97" w:rsidRDefault="00545A97" w:rsidP="00E40CAA">
      <w:pPr>
        <w:jc w:val="center"/>
        <w:rPr>
          <w:rFonts w:cs="Arial"/>
          <w:i/>
          <w:iCs/>
          <w:sz w:val="20"/>
        </w:rPr>
      </w:pPr>
    </w:p>
    <w:p w14:paraId="6D28A58E" w14:textId="77777777" w:rsidR="00545A97" w:rsidRDefault="00545A97" w:rsidP="00E40CAA">
      <w:pPr>
        <w:jc w:val="center"/>
        <w:rPr>
          <w:rFonts w:cs="Arial"/>
          <w:i/>
          <w:iCs/>
          <w:sz w:val="20"/>
        </w:rPr>
      </w:pPr>
    </w:p>
    <w:p w14:paraId="5EE92EDF" w14:textId="77777777" w:rsidR="00545A97" w:rsidRDefault="00545A97" w:rsidP="00E40CAA">
      <w:pPr>
        <w:jc w:val="center"/>
        <w:rPr>
          <w:rFonts w:cs="Arial"/>
          <w:i/>
          <w:iCs/>
          <w:sz w:val="20"/>
        </w:rPr>
      </w:pPr>
    </w:p>
    <w:p w14:paraId="56DD31D7" w14:textId="77777777" w:rsidR="00545A97" w:rsidRDefault="00545A97" w:rsidP="00E40CAA">
      <w:pPr>
        <w:jc w:val="center"/>
        <w:rPr>
          <w:rFonts w:cs="Arial"/>
          <w:i/>
          <w:iCs/>
          <w:sz w:val="20"/>
        </w:rPr>
      </w:pPr>
    </w:p>
    <w:p w14:paraId="3D923D32" w14:textId="77777777" w:rsidR="00545A97" w:rsidRDefault="00545A97" w:rsidP="00E40CAA">
      <w:pPr>
        <w:jc w:val="center"/>
        <w:rPr>
          <w:rFonts w:cs="Arial"/>
          <w:i/>
          <w:iCs/>
          <w:sz w:val="20"/>
        </w:rPr>
      </w:pPr>
    </w:p>
    <w:p w14:paraId="46E625D9" w14:textId="77777777" w:rsidR="00545A97" w:rsidRDefault="00545A97" w:rsidP="00E40CAA">
      <w:pPr>
        <w:jc w:val="center"/>
        <w:rPr>
          <w:rFonts w:cs="Arial"/>
          <w:i/>
          <w:iCs/>
          <w:sz w:val="20"/>
        </w:rPr>
      </w:pPr>
    </w:p>
    <w:p w14:paraId="6554CE42" w14:textId="77777777" w:rsidR="00545A97" w:rsidRDefault="00545A97" w:rsidP="00E40CAA">
      <w:pPr>
        <w:jc w:val="center"/>
        <w:rPr>
          <w:rFonts w:cs="Arial"/>
          <w:i/>
          <w:iCs/>
          <w:sz w:val="20"/>
        </w:rPr>
      </w:pPr>
    </w:p>
    <w:p w14:paraId="480127B3" w14:textId="0646CDE0" w:rsidR="00EA412A" w:rsidRDefault="003A1CD2" w:rsidP="00E40CAA">
      <w:pPr>
        <w:jc w:val="center"/>
        <w:rPr>
          <w:rFonts w:cs="Arial"/>
          <w:i/>
          <w:iCs/>
          <w:sz w:val="20"/>
        </w:rPr>
        <w:sectPr w:rsidR="00EA412A" w:rsidSect="00545A97">
          <w:pgSz w:w="15840" w:h="12240" w:orient="landscape"/>
          <w:pgMar w:top="1701" w:right="1418" w:bottom="1701" w:left="1418" w:header="709" w:footer="709" w:gutter="0"/>
          <w:pgNumType w:start="1"/>
          <w:cols w:space="720"/>
        </w:sectPr>
      </w:pPr>
      <w:r w:rsidRPr="003D17FF">
        <w:rPr>
          <w:rFonts w:cs="Arial"/>
          <w:i/>
          <w:iCs/>
          <w:sz w:val="20"/>
        </w:rPr>
        <w:t xml:space="preserve">Fuente: </w:t>
      </w:r>
      <w:r w:rsidR="004E1D91">
        <w:rPr>
          <w:rFonts w:cs="Arial"/>
          <w:i/>
          <w:iCs/>
          <w:sz w:val="20"/>
        </w:rPr>
        <w:t>elaboración propia (OPEL</w:t>
      </w:r>
      <w:r w:rsidR="00410CBD">
        <w:rPr>
          <w:rFonts w:cs="Arial"/>
          <w:i/>
          <w:iCs/>
          <w:sz w:val="20"/>
        </w:rPr>
        <w:t xml:space="preserve"> informe de gestión del cuatrienio</w:t>
      </w:r>
      <w:r w:rsidR="00BD0E97">
        <w:rPr>
          <w:rFonts w:cs="Arial"/>
          <w:i/>
          <w:iCs/>
          <w:sz w:val="20"/>
        </w:rPr>
        <w:t>)</w:t>
      </w:r>
    </w:p>
    <w:p w14:paraId="3DF0C9D4" w14:textId="4487ED8E" w:rsidR="00952569" w:rsidRDefault="00424ADD" w:rsidP="001C2521">
      <w:pPr>
        <w:pStyle w:val="Prrafodelista"/>
        <w:numPr>
          <w:ilvl w:val="2"/>
          <w:numId w:val="3"/>
        </w:numPr>
        <w:pBdr>
          <w:top w:val="nil"/>
          <w:left w:val="nil"/>
          <w:bottom w:val="nil"/>
          <w:right w:val="nil"/>
          <w:between w:val="nil"/>
        </w:pBdr>
        <w:contextualSpacing/>
        <w:rPr>
          <w:rFonts w:cs="Arial"/>
          <w:b/>
          <w:color w:val="000000"/>
          <w:sz w:val="20"/>
        </w:rPr>
      </w:pPr>
      <w:r w:rsidRPr="00205251">
        <w:rPr>
          <w:rFonts w:cs="Arial"/>
          <w:b/>
          <w:color w:val="000000"/>
          <w:sz w:val="20"/>
        </w:rPr>
        <w:lastRenderedPageBreak/>
        <w:t xml:space="preserve">Objetivos Específicos </w:t>
      </w:r>
    </w:p>
    <w:p w14:paraId="2DB1279F" w14:textId="77777777" w:rsidR="00952569" w:rsidRPr="00952569" w:rsidRDefault="00952569" w:rsidP="00952569">
      <w:pPr>
        <w:pStyle w:val="Prrafodelista"/>
        <w:pBdr>
          <w:top w:val="nil"/>
          <w:left w:val="nil"/>
          <w:bottom w:val="nil"/>
          <w:right w:val="nil"/>
          <w:between w:val="nil"/>
        </w:pBdr>
        <w:ind w:left="1080"/>
        <w:contextualSpacing/>
        <w:rPr>
          <w:rFonts w:cs="Arial"/>
          <w:b/>
          <w:color w:val="000000"/>
          <w:sz w:val="20"/>
        </w:rPr>
      </w:pPr>
    </w:p>
    <w:p w14:paraId="597B8E93" w14:textId="1B904CB1" w:rsidR="00952569" w:rsidRDefault="00952569" w:rsidP="00E40CAA">
      <w:pPr>
        <w:pStyle w:val="Prrafodelista"/>
        <w:numPr>
          <w:ilvl w:val="0"/>
          <w:numId w:val="13"/>
        </w:numPr>
        <w:autoSpaceDE w:val="0"/>
        <w:autoSpaceDN w:val="0"/>
        <w:adjustRightInd w:val="0"/>
        <w:jc w:val="both"/>
        <w:rPr>
          <w:rFonts w:eastAsia="Arial" w:cs="Arial"/>
          <w:color w:val="000000"/>
          <w:sz w:val="20"/>
        </w:rPr>
      </w:pPr>
      <w:r w:rsidRPr="004E1D91">
        <w:rPr>
          <w:rFonts w:eastAsia="Arial" w:cs="Arial"/>
          <w:color w:val="000000"/>
          <w:sz w:val="20"/>
        </w:rPr>
        <w:t xml:space="preserve">Aumentar </w:t>
      </w:r>
      <w:r w:rsidR="004E1D91">
        <w:rPr>
          <w:rFonts w:eastAsia="Arial" w:cs="Arial"/>
          <w:color w:val="000000"/>
          <w:sz w:val="20"/>
        </w:rPr>
        <w:t xml:space="preserve">el número de procesos de participación ciudadana con </w:t>
      </w:r>
      <w:r w:rsidRPr="004E1D91">
        <w:rPr>
          <w:rFonts w:eastAsia="Arial" w:cs="Arial"/>
          <w:color w:val="000000"/>
          <w:sz w:val="20"/>
        </w:rPr>
        <w:t xml:space="preserve">organizaciones ambientales y comunidad en general en las </w:t>
      </w:r>
      <w:r w:rsidR="00FA185C">
        <w:rPr>
          <w:rFonts w:eastAsia="Arial" w:cs="Arial"/>
          <w:color w:val="000000"/>
          <w:sz w:val="20"/>
        </w:rPr>
        <w:t>20 localidades de Bogotá</w:t>
      </w:r>
      <w:r w:rsidR="004E038B">
        <w:rPr>
          <w:rFonts w:eastAsia="Arial" w:cs="Arial"/>
          <w:color w:val="000000"/>
          <w:sz w:val="20"/>
        </w:rPr>
        <w:t xml:space="preserve"> D.C</w:t>
      </w:r>
      <w:r w:rsidR="00FA185C">
        <w:rPr>
          <w:rFonts w:eastAsia="Arial" w:cs="Arial"/>
          <w:color w:val="000000"/>
          <w:sz w:val="20"/>
        </w:rPr>
        <w:t>.</w:t>
      </w:r>
    </w:p>
    <w:p w14:paraId="6822FC70" w14:textId="77777777" w:rsidR="00FA185C" w:rsidRDefault="00FA185C" w:rsidP="00E40CAA">
      <w:pPr>
        <w:pStyle w:val="Prrafodelista"/>
        <w:autoSpaceDE w:val="0"/>
        <w:autoSpaceDN w:val="0"/>
        <w:adjustRightInd w:val="0"/>
        <w:ind w:left="720"/>
        <w:jc w:val="both"/>
        <w:rPr>
          <w:rFonts w:eastAsia="Arial" w:cs="Arial"/>
          <w:color w:val="000000"/>
          <w:sz w:val="20"/>
        </w:rPr>
      </w:pPr>
    </w:p>
    <w:p w14:paraId="7C0E838F" w14:textId="6DBFF5A0" w:rsidR="004E1D91" w:rsidRDefault="00DB7ECD" w:rsidP="00E40CAA">
      <w:pPr>
        <w:pStyle w:val="Prrafodelista"/>
        <w:numPr>
          <w:ilvl w:val="0"/>
          <w:numId w:val="13"/>
        </w:numPr>
        <w:autoSpaceDE w:val="0"/>
        <w:autoSpaceDN w:val="0"/>
        <w:adjustRightInd w:val="0"/>
        <w:jc w:val="both"/>
        <w:rPr>
          <w:rFonts w:eastAsia="Arial" w:cs="Arial"/>
          <w:color w:val="000000"/>
          <w:sz w:val="20"/>
        </w:rPr>
      </w:pPr>
      <w:r>
        <w:rPr>
          <w:rFonts w:eastAsia="Arial" w:cs="Arial"/>
          <w:color w:val="000000"/>
          <w:sz w:val="20"/>
        </w:rPr>
        <w:t>Aumentar</w:t>
      </w:r>
      <w:r w:rsidR="004E1D91" w:rsidRPr="00DB7ECD">
        <w:rPr>
          <w:rFonts w:eastAsia="Arial" w:cs="Arial"/>
          <w:color w:val="000000"/>
          <w:sz w:val="20"/>
        </w:rPr>
        <w:t xml:space="preserve"> </w:t>
      </w:r>
      <w:r w:rsidR="00FA185C" w:rsidRPr="00DB7ECD">
        <w:rPr>
          <w:rFonts w:eastAsia="Arial" w:cs="Arial"/>
          <w:color w:val="000000"/>
          <w:sz w:val="20"/>
        </w:rPr>
        <w:t>el</w:t>
      </w:r>
      <w:r w:rsidR="00FA185C">
        <w:rPr>
          <w:rFonts w:eastAsia="Arial" w:cs="Arial"/>
          <w:color w:val="000000"/>
          <w:sz w:val="20"/>
        </w:rPr>
        <w:t xml:space="preserve"> número de personas que participan en las estrategias de educación ambiental</w:t>
      </w:r>
      <w:r>
        <w:rPr>
          <w:rFonts w:eastAsia="Arial" w:cs="Arial"/>
          <w:color w:val="000000"/>
          <w:sz w:val="20"/>
        </w:rPr>
        <w:t xml:space="preserve"> y de </w:t>
      </w:r>
      <w:r w:rsidR="00E40CAA">
        <w:rPr>
          <w:rFonts w:eastAsia="Arial" w:cs="Arial"/>
          <w:color w:val="000000"/>
          <w:sz w:val="20"/>
        </w:rPr>
        <w:t>comunicación.</w:t>
      </w:r>
    </w:p>
    <w:p w14:paraId="6C350145" w14:textId="77777777" w:rsidR="00F14C17" w:rsidRPr="00F14C17" w:rsidRDefault="00F14C17" w:rsidP="00F14C17">
      <w:pPr>
        <w:pStyle w:val="Prrafodelista"/>
        <w:rPr>
          <w:rFonts w:eastAsia="Arial" w:cs="Arial"/>
          <w:color w:val="000000"/>
          <w:sz w:val="20"/>
        </w:rPr>
      </w:pPr>
    </w:p>
    <w:p w14:paraId="678AE24D" w14:textId="79DE0206" w:rsidR="00FA185C" w:rsidRPr="00C61416" w:rsidRDefault="00A561FF" w:rsidP="00C61416">
      <w:pPr>
        <w:pStyle w:val="Prrafodelista"/>
        <w:autoSpaceDE w:val="0"/>
        <w:autoSpaceDN w:val="0"/>
        <w:adjustRightInd w:val="0"/>
        <w:ind w:left="720"/>
        <w:rPr>
          <w:rFonts w:eastAsia="Arial" w:cs="Arial"/>
          <w:color w:val="000000"/>
          <w:sz w:val="20"/>
        </w:rPr>
      </w:pPr>
      <w:r w:rsidRPr="00A561FF">
        <w:rPr>
          <w:rFonts w:eastAsia="Arial" w:cs="Arial"/>
          <w:color w:val="000000"/>
          <w:sz w:val="20"/>
        </w:rPr>
        <w:t>Implementar la actualización del modelo de servicio al ciudadano de la Secretaría Distrital de Ambiente con énfasis en educación ambiental y participación ciudadana.</w:t>
      </w:r>
    </w:p>
    <w:p w14:paraId="07E30F19" w14:textId="77777777" w:rsidR="00952569" w:rsidRPr="00952569" w:rsidRDefault="00952569" w:rsidP="00952569">
      <w:pPr>
        <w:pStyle w:val="Prrafodelista"/>
        <w:autoSpaceDE w:val="0"/>
        <w:autoSpaceDN w:val="0"/>
        <w:adjustRightInd w:val="0"/>
        <w:ind w:left="720"/>
        <w:rPr>
          <w:rFonts w:eastAsia="Arial" w:cs="Arial"/>
          <w:color w:val="000000"/>
          <w:sz w:val="20"/>
        </w:rPr>
      </w:pPr>
    </w:p>
    <w:p w14:paraId="5F5A2FA0" w14:textId="77777777" w:rsidR="00BE4A77" w:rsidRPr="00FA185C" w:rsidRDefault="00BE4A77" w:rsidP="001C2521">
      <w:pPr>
        <w:pStyle w:val="Prrafodelista"/>
        <w:numPr>
          <w:ilvl w:val="3"/>
          <w:numId w:val="3"/>
        </w:numPr>
        <w:pBdr>
          <w:top w:val="nil"/>
          <w:left w:val="nil"/>
          <w:bottom w:val="nil"/>
          <w:right w:val="nil"/>
          <w:between w:val="nil"/>
        </w:pBdr>
        <w:ind w:left="1418"/>
        <w:contextualSpacing/>
        <w:rPr>
          <w:rFonts w:cs="Arial"/>
          <w:b/>
          <w:color w:val="000000"/>
          <w:sz w:val="20"/>
        </w:rPr>
      </w:pPr>
      <w:r w:rsidRPr="00FA185C">
        <w:rPr>
          <w:rFonts w:cs="Arial"/>
          <w:b/>
          <w:color w:val="000000"/>
          <w:sz w:val="20"/>
        </w:rPr>
        <w:t xml:space="preserve">Listado de productos MGA a generar y cantidades de esos productos. </w:t>
      </w:r>
    </w:p>
    <w:p w14:paraId="21E1E518" w14:textId="77777777" w:rsidR="00BE4A77" w:rsidRPr="003D17FF" w:rsidRDefault="00BE4A77" w:rsidP="00BE4A77">
      <w:pPr>
        <w:pStyle w:val="Prrafodelista"/>
        <w:pBdr>
          <w:top w:val="nil"/>
          <w:left w:val="nil"/>
          <w:bottom w:val="nil"/>
          <w:right w:val="nil"/>
          <w:between w:val="nil"/>
        </w:pBdr>
        <w:ind w:left="851"/>
        <w:rPr>
          <w:rFonts w:cs="Arial"/>
          <w:bCs/>
          <w:i/>
          <w:iCs/>
          <w:sz w:val="20"/>
        </w:rPr>
      </w:pPr>
      <w:r w:rsidRPr="00632836">
        <w:rPr>
          <w:rFonts w:cs="Arial"/>
          <w:b/>
          <w:color w:val="000000"/>
          <w:sz w:val="20"/>
        </w:rPr>
        <w:t>(</w:t>
      </w:r>
      <w:r w:rsidRPr="00632836">
        <w:rPr>
          <w:rFonts w:cs="Arial"/>
          <w:bCs/>
          <w:i/>
          <w:iCs/>
          <w:color w:val="000000"/>
          <w:sz w:val="20"/>
        </w:rPr>
        <w:t>Principales y secundario</w:t>
      </w:r>
      <w:r w:rsidRPr="00545144">
        <w:rPr>
          <w:rFonts w:cs="Arial"/>
          <w:bCs/>
          <w:i/>
          <w:iCs/>
          <w:color w:val="000000"/>
          <w:sz w:val="20"/>
        </w:rPr>
        <w:t>s)</w:t>
      </w:r>
      <w:r w:rsidRPr="003D17FF">
        <w:rPr>
          <w:rFonts w:cs="Arial"/>
          <w:bCs/>
          <w:i/>
          <w:iCs/>
          <w:color w:val="000000"/>
          <w:sz w:val="20"/>
        </w:rPr>
        <w:t xml:space="preserve">                </w:t>
      </w:r>
    </w:p>
    <w:p w14:paraId="721E86A2" w14:textId="77777777" w:rsidR="00BE4A77" w:rsidRPr="003D17FF" w:rsidRDefault="00BE4A77" w:rsidP="00BE4A77">
      <w:pPr>
        <w:ind w:hanging="708"/>
        <w:rPr>
          <w:rFonts w:cs="Arial"/>
          <w:b/>
          <w:sz w:val="20"/>
        </w:rPr>
      </w:pPr>
    </w:p>
    <w:p w14:paraId="2526E207" w14:textId="7F78819A" w:rsidR="00B9561C" w:rsidRDefault="00B9561C" w:rsidP="00B9561C">
      <w:pPr>
        <w:pBdr>
          <w:top w:val="nil"/>
          <w:left w:val="nil"/>
          <w:bottom w:val="nil"/>
          <w:right w:val="nil"/>
          <w:between w:val="nil"/>
        </w:pBdr>
        <w:ind w:left="284"/>
        <w:jc w:val="both"/>
        <w:rPr>
          <w:rFonts w:cs="Arial"/>
          <w:sz w:val="20"/>
        </w:rPr>
      </w:pPr>
      <w:r w:rsidRPr="004E038B">
        <w:rPr>
          <w:rFonts w:cs="Arial"/>
          <w:sz w:val="20"/>
        </w:rPr>
        <w:t xml:space="preserve">Tabla 6: </w:t>
      </w:r>
      <w:r w:rsidR="004E038B">
        <w:rPr>
          <w:rFonts w:cs="Arial"/>
          <w:sz w:val="20"/>
        </w:rPr>
        <w:t>Objetivos específicos y su relación productos MGA</w:t>
      </w:r>
    </w:p>
    <w:p w14:paraId="181FE88B" w14:textId="77777777" w:rsidR="00BE4A77" w:rsidRDefault="00BE4A77" w:rsidP="00BE4A77">
      <w:pPr>
        <w:jc w:val="center"/>
        <w:rPr>
          <w:rFonts w:cs="Arial"/>
          <w:i/>
          <w:iCs/>
          <w:sz w:val="20"/>
        </w:rPr>
      </w:pPr>
    </w:p>
    <w:tbl>
      <w:tblPr>
        <w:tblStyle w:val="Tablaconcuadrcula6concolores-nfasis1"/>
        <w:tblW w:w="9674" w:type="dxa"/>
        <w:tblInd w:w="-572" w:type="dxa"/>
        <w:tblLook w:val="0600" w:firstRow="0" w:lastRow="0" w:firstColumn="0" w:lastColumn="0" w:noHBand="1" w:noVBand="1"/>
      </w:tblPr>
      <w:tblGrid>
        <w:gridCol w:w="2410"/>
        <w:gridCol w:w="2119"/>
        <w:gridCol w:w="1000"/>
        <w:gridCol w:w="1819"/>
        <w:gridCol w:w="1139"/>
        <w:gridCol w:w="1187"/>
      </w:tblGrid>
      <w:tr w:rsidR="00FA185C" w:rsidRPr="00545144" w14:paraId="102BC9FF" w14:textId="77777777" w:rsidTr="00F20D3C">
        <w:trPr>
          <w:trHeight w:val="391"/>
        </w:trPr>
        <w:tc>
          <w:tcPr>
            <w:tcW w:w="2410" w:type="dxa"/>
            <w:tcBorders>
              <w:top w:val="single" w:sz="4" w:space="0" w:color="auto"/>
              <w:left w:val="single" w:sz="4" w:space="0" w:color="auto"/>
              <w:bottom w:val="single" w:sz="4" w:space="0" w:color="auto"/>
              <w:right w:val="single" w:sz="4" w:space="0" w:color="auto"/>
            </w:tcBorders>
            <w:vAlign w:val="center"/>
          </w:tcPr>
          <w:p w14:paraId="1B28E15C" w14:textId="77777777" w:rsidR="00BE4A77" w:rsidRPr="00545144" w:rsidRDefault="00BE4A77" w:rsidP="00C46C81">
            <w:pPr>
              <w:jc w:val="center"/>
              <w:rPr>
                <w:rFonts w:cs="Arial"/>
                <w:b/>
                <w:color w:val="000000" w:themeColor="text1"/>
                <w:sz w:val="18"/>
                <w:szCs w:val="18"/>
              </w:rPr>
            </w:pPr>
            <w:bookmarkStart w:id="4" w:name="_Hlk180494221"/>
            <w:r w:rsidRPr="00545144">
              <w:rPr>
                <w:rFonts w:cs="Arial"/>
                <w:b/>
                <w:color w:val="000000" w:themeColor="text1"/>
                <w:sz w:val="18"/>
                <w:szCs w:val="18"/>
              </w:rPr>
              <w:t>Objetivo especifico</w:t>
            </w:r>
          </w:p>
        </w:tc>
        <w:tc>
          <w:tcPr>
            <w:tcW w:w="2119" w:type="dxa"/>
            <w:tcBorders>
              <w:top w:val="single" w:sz="4" w:space="0" w:color="auto"/>
              <w:left w:val="single" w:sz="4" w:space="0" w:color="auto"/>
              <w:bottom w:val="single" w:sz="4" w:space="0" w:color="auto"/>
              <w:right w:val="single" w:sz="4" w:space="0" w:color="auto"/>
            </w:tcBorders>
            <w:vAlign w:val="center"/>
          </w:tcPr>
          <w:p w14:paraId="0A5A3721" w14:textId="4901709C" w:rsidR="00BE4A77" w:rsidRPr="00545144" w:rsidRDefault="00DC4D5B" w:rsidP="00C46C81">
            <w:pPr>
              <w:jc w:val="center"/>
              <w:rPr>
                <w:rFonts w:cs="Arial"/>
                <w:b/>
                <w:color w:val="000000" w:themeColor="text1"/>
                <w:sz w:val="18"/>
                <w:szCs w:val="18"/>
              </w:rPr>
            </w:pPr>
            <w:r>
              <w:rPr>
                <w:rFonts w:cs="Arial"/>
                <w:b/>
                <w:color w:val="000000" w:themeColor="text1"/>
                <w:sz w:val="18"/>
                <w:szCs w:val="18"/>
              </w:rPr>
              <w:t xml:space="preserve">Actividad de inversión </w:t>
            </w:r>
            <w:r w:rsidRPr="00DC4D5B">
              <w:rPr>
                <w:rFonts w:cs="Arial"/>
                <w:b/>
                <w:color w:val="000000" w:themeColor="text1"/>
                <w:sz w:val="16"/>
                <w:szCs w:val="16"/>
              </w:rPr>
              <w:t>(MPI</w:t>
            </w:r>
            <w:r>
              <w:rPr>
                <w:rFonts w:cs="Arial"/>
                <w:b/>
                <w:color w:val="000000" w:themeColor="text1"/>
                <w:sz w:val="18"/>
                <w:szCs w:val="18"/>
              </w:rPr>
              <w:t>)</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201A303" w14:textId="57B9773F"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Programa del catálogo MGA</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53D78281" w14:textId="2DE8C4FE"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producto catalogo MGA</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0DB67598" w14:textId="4559EDC0"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 xml:space="preserve">código </w:t>
            </w:r>
          </w:p>
          <w:p w14:paraId="2BC9FCD2" w14:textId="77CDE791" w:rsidR="00BE4A77" w:rsidRPr="009A21B8" w:rsidRDefault="00E213DD" w:rsidP="00C46C81">
            <w:pPr>
              <w:jc w:val="center"/>
              <w:rPr>
                <w:rFonts w:cs="Arial"/>
                <w:b/>
                <w:color w:val="000000" w:themeColor="text1"/>
                <w:sz w:val="18"/>
                <w:szCs w:val="18"/>
              </w:rPr>
            </w:pPr>
            <w:r w:rsidRPr="009A21B8">
              <w:rPr>
                <w:rFonts w:cs="Arial"/>
                <w:b/>
                <w:color w:val="000000" w:themeColor="text1"/>
                <w:sz w:val="18"/>
                <w:szCs w:val="18"/>
              </w:rPr>
              <w:t>producto MGA</w:t>
            </w:r>
          </w:p>
        </w:tc>
        <w:tc>
          <w:tcPr>
            <w:tcW w:w="1187" w:type="dxa"/>
            <w:tcBorders>
              <w:top w:val="single" w:sz="4" w:space="0" w:color="auto"/>
              <w:left w:val="single" w:sz="4" w:space="0" w:color="auto"/>
              <w:bottom w:val="single" w:sz="4" w:space="0" w:color="auto"/>
              <w:right w:val="single" w:sz="4" w:space="0" w:color="auto"/>
            </w:tcBorders>
            <w:vAlign w:val="center"/>
          </w:tcPr>
          <w:p w14:paraId="7EF4CB64" w14:textId="77777777" w:rsidR="00BE4A77" w:rsidRPr="00545144" w:rsidRDefault="00BE4A77" w:rsidP="00C46C81">
            <w:pPr>
              <w:jc w:val="center"/>
              <w:rPr>
                <w:rFonts w:cs="Arial"/>
                <w:b/>
                <w:color w:val="000000" w:themeColor="text1"/>
                <w:sz w:val="18"/>
                <w:szCs w:val="18"/>
              </w:rPr>
            </w:pPr>
            <w:r w:rsidRPr="00545144">
              <w:rPr>
                <w:rFonts w:cs="Arial"/>
                <w:b/>
                <w:color w:val="000000" w:themeColor="text1"/>
                <w:sz w:val="18"/>
                <w:szCs w:val="18"/>
              </w:rPr>
              <w:t>CANTIDAD</w:t>
            </w:r>
          </w:p>
        </w:tc>
      </w:tr>
      <w:tr w:rsidR="00F20D3C" w:rsidRPr="00545144" w14:paraId="5C789475" w14:textId="77777777" w:rsidTr="00F20D3C">
        <w:trPr>
          <w:trHeight w:val="977"/>
        </w:trPr>
        <w:tc>
          <w:tcPr>
            <w:tcW w:w="2410" w:type="dxa"/>
            <w:vMerge w:val="restart"/>
            <w:tcBorders>
              <w:top w:val="single" w:sz="4" w:space="0" w:color="auto"/>
              <w:left w:val="single" w:sz="4" w:space="0" w:color="auto"/>
              <w:right w:val="single" w:sz="4" w:space="0" w:color="auto"/>
            </w:tcBorders>
            <w:vAlign w:val="center"/>
          </w:tcPr>
          <w:p w14:paraId="2EA63F19" w14:textId="77777777" w:rsidR="00F20D3C" w:rsidRPr="00FD3D53" w:rsidRDefault="00F20D3C" w:rsidP="00F20D3C">
            <w:pPr>
              <w:autoSpaceDE w:val="0"/>
              <w:autoSpaceDN w:val="0"/>
              <w:adjustRightInd w:val="0"/>
              <w:jc w:val="center"/>
              <w:rPr>
                <w:rFonts w:eastAsia="Arial" w:cs="Arial"/>
                <w:color w:val="000000"/>
                <w:sz w:val="18"/>
                <w:szCs w:val="22"/>
              </w:rPr>
            </w:pPr>
            <w:r w:rsidRPr="00FD3D53">
              <w:rPr>
                <w:rFonts w:eastAsia="Arial" w:cs="Arial"/>
                <w:color w:val="000000"/>
                <w:sz w:val="18"/>
                <w:szCs w:val="22"/>
              </w:rPr>
              <w:t>Aumentar el número de personas que participan en las estrategias de educación ambiental y de comunicaciones.</w:t>
            </w:r>
          </w:p>
          <w:p w14:paraId="785E2863" w14:textId="34119F3A" w:rsidR="00F20D3C" w:rsidRPr="00FD3D53" w:rsidRDefault="00F20D3C" w:rsidP="00F20D3C">
            <w:pPr>
              <w:autoSpaceDE w:val="0"/>
              <w:autoSpaceDN w:val="0"/>
              <w:adjustRightInd w:val="0"/>
              <w:jc w:val="center"/>
              <w:rPr>
                <w:rFonts w:eastAsia="Arial" w:cs="Arial"/>
                <w:color w:val="000000"/>
                <w:sz w:val="18"/>
                <w:szCs w:val="22"/>
              </w:rPr>
            </w:pPr>
          </w:p>
        </w:tc>
        <w:tc>
          <w:tcPr>
            <w:tcW w:w="2119" w:type="dxa"/>
            <w:tcBorders>
              <w:top w:val="single" w:sz="4" w:space="0" w:color="auto"/>
              <w:left w:val="single" w:sz="4" w:space="0" w:color="auto"/>
              <w:bottom w:val="single" w:sz="4" w:space="0" w:color="auto"/>
              <w:right w:val="single" w:sz="4" w:space="0" w:color="auto"/>
            </w:tcBorders>
            <w:vAlign w:val="center"/>
          </w:tcPr>
          <w:p w14:paraId="072C078F" w14:textId="22C12F0A"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Vincular a 1.600.000 personas que participan en las estrategias de educación ambiental</w:t>
            </w:r>
            <w:r>
              <w:rPr>
                <w:rFonts w:cs="Arial"/>
                <w:color w:val="000000" w:themeColor="text1"/>
                <w:sz w:val="18"/>
                <w:szCs w:val="22"/>
              </w:rPr>
              <w:t>.</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F2A9C8A" w14:textId="412028F4"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60C43EAF" w14:textId="40F8AA66"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3208010 - Servicio de educación informal ambiental</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3A5B6A2" w14:textId="0B7BF481"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3208010</w:t>
            </w:r>
          </w:p>
        </w:tc>
        <w:tc>
          <w:tcPr>
            <w:tcW w:w="1187" w:type="dxa"/>
            <w:tcBorders>
              <w:top w:val="single" w:sz="4" w:space="0" w:color="auto"/>
              <w:left w:val="single" w:sz="4" w:space="0" w:color="auto"/>
              <w:bottom w:val="single" w:sz="4" w:space="0" w:color="auto"/>
              <w:right w:val="single" w:sz="4" w:space="0" w:color="auto"/>
            </w:tcBorders>
            <w:vAlign w:val="center"/>
          </w:tcPr>
          <w:p w14:paraId="675C56BE" w14:textId="2FB5EDBF"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1.</w:t>
            </w:r>
            <w:r w:rsidR="00BE422B">
              <w:rPr>
                <w:rFonts w:cs="Arial"/>
                <w:bCs/>
                <w:color w:val="000000" w:themeColor="text1"/>
                <w:sz w:val="18"/>
                <w:szCs w:val="22"/>
              </w:rPr>
              <w:t>596</w:t>
            </w:r>
            <w:r w:rsidRPr="00FD3D53">
              <w:rPr>
                <w:rFonts w:cs="Arial"/>
                <w:bCs/>
                <w:color w:val="000000" w:themeColor="text1"/>
                <w:sz w:val="18"/>
                <w:szCs w:val="22"/>
              </w:rPr>
              <w:t>.000</w:t>
            </w:r>
          </w:p>
        </w:tc>
      </w:tr>
      <w:tr w:rsidR="00F20D3C" w:rsidRPr="00545144" w14:paraId="75420294" w14:textId="77777777" w:rsidTr="00F20D3C">
        <w:trPr>
          <w:trHeight w:val="1183"/>
        </w:trPr>
        <w:tc>
          <w:tcPr>
            <w:tcW w:w="2410" w:type="dxa"/>
            <w:vMerge/>
            <w:tcBorders>
              <w:left w:val="single" w:sz="4" w:space="0" w:color="auto"/>
              <w:bottom w:val="single" w:sz="4" w:space="0" w:color="auto"/>
              <w:right w:val="single" w:sz="4" w:space="0" w:color="auto"/>
            </w:tcBorders>
            <w:vAlign w:val="center"/>
          </w:tcPr>
          <w:p w14:paraId="61F876C2" w14:textId="77777777" w:rsidR="00F20D3C" w:rsidRPr="00FD3D53" w:rsidRDefault="00F20D3C" w:rsidP="00F20D3C">
            <w:pPr>
              <w:jc w:val="center"/>
              <w:rPr>
                <w:rFonts w:cs="Arial"/>
                <w:color w:val="000000" w:themeColor="text1"/>
                <w:sz w:val="18"/>
                <w:szCs w:val="22"/>
              </w:rPr>
            </w:pPr>
          </w:p>
        </w:tc>
        <w:tc>
          <w:tcPr>
            <w:tcW w:w="2119" w:type="dxa"/>
            <w:tcBorders>
              <w:top w:val="single" w:sz="4" w:space="0" w:color="auto"/>
              <w:left w:val="single" w:sz="4" w:space="0" w:color="auto"/>
              <w:bottom w:val="single" w:sz="4" w:space="0" w:color="auto"/>
              <w:right w:val="single" w:sz="4" w:space="0" w:color="auto"/>
            </w:tcBorders>
            <w:vAlign w:val="center"/>
          </w:tcPr>
          <w:p w14:paraId="13F0ED16" w14:textId="56C23625"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Vincular a 40.000 personas que reciben las estrategias de comunicación.</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1CC41B18" w14:textId="46136CDB"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2A5020BE" w14:textId="63E99F51"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3208010 - Servicio de educación informal ambiental</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5F04D544" w14:textId="0D0D7515"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3208010</w:t>
            </w:r>
          </w:p>
        </w:tc>
        <w:tc>
          <w:tcPr>
            <w:tcW w:w="1187" w:type="dxa"/>
            <w:tcBorders>
              <w:top w:val="single" w:sz="4" w:space="0" w:color="auto"/>
              <w:left w:val="single" w:sz="4" w:space="0" w:color="auto"/>
              <w:bottom w:val="single" w:sz="4" w:space="0" w:color="auto"/>
              <w:right w:val="single" w:sz="4" w:space="0" w:color="auto"/>
            </w:tcBorders>
            <w:vAlign w:val="center"/>
          </w:tcPr>
          <w:p w14:paraId="57766D0A" w14:textId="4724E73E" w:rsidR="00F20D3C" w:rsidRPr="00FD3D53" w:rsidRDefault="00F20D3C" w:rsidP="00F20D3C">
            <w:pPr>
              <w:jc w:val="center"/>
              <w:rPr>
                <w:rFonts w:cs="Arial"/>
                <w:bCs/>
                <w:color w:val="000000" w:themeColor="text1"/>
                <w:sz w:val="18"/>
                <w:szCs w:val="22"/>
              </w:rPr>
            </w:pPr>
            <w:r>
              <w:rPr>
                <w:rFonts w:cs="Arial"/>
                <w:bCs/>
                <w:color w:val="000000" w:themeColor="text1"/>
                <w:sz w:val="18"/>
                <w:szCs w:val="22"/>
              </w:rPr>
              <w:t>40.000</w:t>
            </w:r>
          </w:p>
        </w:tc>
      </w:tr>
      <w:tr w:rsidR="00F20D3C" w:rsidRPr="00545144" w14:paraId="29440137" w14:textId="77777777" w:rsidTr="00F20D3C">
        <w:trPr>
          <w:trHeight w:val="1183"/>
        </w:trPr>
        <w:tc>
          <w:tcPr>
            <w:tcW w:w="2410" w:type="dxa"/>
            <w:tcBorders>
              <w:top w:val="single" w:sz="4" w:space="0" w:color="auto"/>
              <w:left w:val="single" w:sz="4" w:space="0" w:color="auto"/>
              <w:bottom w:val="single" w:sz="4" w:space="0" w:color="auto"/>
              <w:right w:val="single" w:sz="4" w:space="0" w:color="auto"/>
            </w:tcBorders>
            <w:vAlign w:val="center"/>
          </w:tcPr>
          <w:p w14:paraId="1F27271D" w14:textId="09E97BD0" w:rsidR="00F20D3C" w:rsidRPr="00FD3D53" w:rsidRDefault="00F20D3C" w:rsidP="00F20D3C">
            <w:pPr>
              <w:autoSpaceDE w:val="0"/>
              <w:autoSpaceDN w:val="0"/>
              <w:adjustRightInd w:val="0"/>
              <w:jc w:val="center"/>
              <w:rPr>
                <w:rFonts w:eastAsia="Arial" w:cs="Arial"/>
                <w:color w:val="000000"/>
                <w:sz w:val="18"/>
                <w:szCs w:val="22"/>
              </w:rPr>
            </w:pPr>
            <w:r w:rsidRPr="00FD3D53">
              <w:rPr>
                <w:rFonts w:eastAsia="Arial" w:cs="Arial"/>
                <w:color w:val="000000"/>
                <w:sz w:val="18"/>
                <w:szCs w:val="22"/>
              </w:rPr>
              <w:t>Aumentar el número de procesos de participación ciudadana con organizaciones ambientales y comunidad en general en las 20 localidades de Bogotá D.C.</w:t>
            </w:r>
          </w:p>
        </w:tc>
        <w:tc>
          <w:tcPr>
            <w:tcW w:w="2119" w:type="dxa"/>
            <w:tcBorders>
              <w:top w:val="single" w:sz="4" w:space="0" w:color="auto"/>
              <w:left w:val="single" w:sz="4" w:space="0" w:color="auto"/>
              <w:bottom w:val="single" w:sz="4" w:space="0" w:color="auto"/>
              <w:right w:val="single" w:sz="4" w:space="0" w:color="auto"/>
            </w:tcBorders>
            <w:vAlign w:val="center"/>
          </w:tcPr>
          <w:p w14:paraId="3C14591B" w14:textId="093D0308"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Realizar 850 procesos de participación ciudadana con organizaciones ambientales y comunidad en general en las 20 localidades de Bogotá.</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73AB24EA" w14:textId="67C363A0"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07B4297C" w14:textId="19D08BD8"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3208006- Servicio de asistencia técnica para la implementación de las estrategias educativo ambientales y de participación.</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25A832EB" w14:textId="07583565"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3208006</w:t>
            </w:r>
          </w:p>
        </w:tc>
        <w:tc>
          <w:tcPr>
            <w:tcW w:w="1187" w:type="dxa"/>
            <w:tcBorders>
              <w:top w:val="single" w:sz="4" w:space="0" w:color="auto"/>
              <w:left w:val="single" w:sz="4" w:space="0" w:color="auto"/>
              <w:bottom w:val="single" w:sz="4" w:space="0" w:color="auto"/>
              <w:right w:val="single" w:sz="4" w:space="0" w:color="auto"/>
            </w:tcBorders>
            <w:vAlign w:val="center"/>
          </w:tcPr>
          <w:p w14:paraId="40B6360A" w14:textId="5E050D0D"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850</w:t>
            </w:r>
          </w:p>
        </w:tc>
      </w:tr>
      <w:tr w:rsidR="00F20D3C" w:rsidRPr="00545144" w14:paraId="7A5F61B3" w14:textId="77777777" w:rsidTr="00F20D3C">
        <w:trPr>
          <w:trHeight w:val="1183"/>
        </w:trPr>
        <w:tc>
          <w:tcPr>
            <w:tcW w:w="2410" w:type="dxa"/>
            <w:tcBorders>
              <w:top w:val="single" w:sz="4" w:space="0" w:color="auto"/>
              <w:left w:val="single" w:sz="4" w:space="0" w:color="auto"/>
              <w:bottom w:val="single" w:sz="4" w:space="0" w:color="auto"/>
              <w:right w:val="single" w:sz="4" w:space="0" w:color="auto"/>
            </w:tcBorders>
            <w:vAlign w:val="center"/>
          </w:tcPr>
          <w:p w14:paraId="6D9E236F" w14:textId="207A54C6" w:rsidR="00F20D3C" w:rsidRPr="00FD3D53" w:rsidRDefault="00F20D3C" w:rsidP="00F20D3C">
            <w:pPr>
              <w:autoSpaceDE w:val="0"/>
              <w:autoSpaceDN w:val="0"/>
              <w:adjustRightInd w:val="0"/>
              <w:jc w:val="center"/>
              <w:rPr>
                <w:rFonts w:eastAsia="Arial" w:cs="Arial"/>
                <w:color w:val="000000"/>
                <w:sz w:val="18"/>
                <w:szCs w:val="22"/>
              </w:rPr>
            </w:pPr>
            <w:r w:rsidRPr="00F20D3C">
              <w:rPr>
                <w:rFonts w:eastAsia="Arial" w:cs="Arial"/>
                <w:color w:val="000000"/>
                <w:sz w:val="18"/>
                <w:szCs w:val="22"/>
              </w:rPr>
              <w:t>Implementar la actualización del modelo de servicio al ciudadano de la Secretaría Distrital de Ambiente con énfasis en educación ambiental y participación ciudadana.</w:t>
            </w:r>
          </w:p>
        </w:tc>
        <w:tc>
          <w:tcPr>
            <w:tcW w:w="2119" w:type="dxa"/>
            <w:tcBorders>
              <w:top w:val="single" w:sz="4" w:space="0" w:color="auto"/>
              <w:left w:val="single" w:sz="4" w:space="0" w:color="auto"/>
              <w:bottom w:val="single" w:sz="4" w:space="0" w:color="auto"/>
              <w:right w:val="single" w:sz="4" w:space="0" w:color="auto"/>
            </w:tcBorders>
            <w:vAlign w:val="center"/>
          </w:tcPr>
          <w:p w14:paraId="66C24020" w14:textId="563DFA89" w:rsidR="00F20D3C" w:rsidRPr="00FD3D53" w:rsidRDefault="00F55157" w:rsidP="00F20D3C">
            <w:pPr>
              <w:jc w:val="center"/>
              <w:rPr>
                <w:rFonts w:cs="Arial"/>
                <w:color w:val="000000" w:themeColor="text1"/>
                <w:sz w:val="18"/>
                <w:szCs w:val="22"/>
              </w:rPr>
            </w:pPr>
            <w:r w:rsidRPr="00F55157">
              <w:rPr>
                <w:rFonts w:cs="Arial"/>
                <w:color w:val="000000" w:themeColor="text1"/>
                <w:sz w:val="18"/>
                <w:szCs w:val="22"/>
              </w:rPr>
              <w:t>Desarrollar 4 informes del proceso de implementación de la actualización del modelo de servicio al ciudadano de la Secretaría Distrital de Ambiente con énfasis en educación ambiental y participación ciudadana.</w:t>
            </w: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4522ED8E" w14:textId="17877397" w:rsidR="00F20D3C" w:rsidRPr="00FD3D53" w:rsidRDefault="00F20D3C" w:rsidP="00F20D3C">
            <w:pPr>
              <w:jc w:val="center"/>
              <w:rPr>
                <w:rFonts w:cs="Arial"/>
                <w:color w:val="000000" w:themeColor="text1"/>
                <w:sz w:val="18"/>
                <w:szCs w:val="22"/>
              </w:rPr>
            </w:pPr>
            <w:r w:rsidRPr="00FD3D53">
              <w:rPr>
                <w:rFonts w:cs="Arial"/>
                <w:color w:val="000000" w:themeColor="text1"/>
                <w:sz w:val="18"/>
                <w:szCs w:val="22"/>
              </w:rPr>
              <w:t>Educación ambiental</w:t>
            </w:r>
          </w:p>
        </w:tc>
        <w:tc>
          <w:tcPr>
            <w:tcW w:w="1819" w:type="dxa"/>
            <w:tcBorders>
              <w:top w:val="single" w:sz="4" w:space="0" w:color="auto"/>
              <w:left w:val="single" w:sz="4" w:space="0" w:color="auto"/>
              <w:bottom w:val="single" w:sz="4" w:space="0" w:color="auto"/>
              <w:right w:val="single" w:sz="4" w:space="0" w:color="auto"/>
            </w:tcBorders>
            <w:shd w:val="clear" w:color="auto" w:fill="auto"/>
            <w:vAlign w:val="center"/>
          </w:tcPr>
          <w:p w14:paraId="680049EF" w14:textId="0832A42A" w:rsidR="00F20D3C" w:rsidRPr="00FD3D53" w:rsidRDefault="00F20D3C" w:rsidP="00F20D3C">
            <w:pPr>
              <w:jc w:val="center"/>
              <w:rPr>
                <w:rFonts w:cs="Arial"/>
                <w:color w:val="000000" w:themeColor="text1"/>
                <w:sz w:val="18"/>
                <w:szCs w:val="22"/>
              </w:rPr>
            </w:pPr>
            <w:r w:rsidRPr="00F20D3C">
              <w:rPr>
                <w:rFonts w:cs="Arial"/>
                <w:color w:val="000000" w:themeColor="text1"/>
                <w:sz w:val="18"/>
                <w:szCs w:val="22"/>
              </w:rPr>
              <w:t>3208009 - Documentos de lineamientos técnicos para el desarrollo de la política ambiental</w:t>
            </w:r>
          </w:p>
        </w:tc>
        <w:tc>
          <w:tcPr>
            <w:tcW w:w="1139" w:type="dxa"/>
            <w:tcBorders>
              <w:top w:val="single" w:sz="4" w:space="0" w:color="auto"/>
              <w:left w:val="single" w:sz="4" w:space="0" w:color="auto"/>
              <w:bottom w:val="single" w:sz="4" w:space="0" w:color="auto"/>
              <w:right w:val="single" w:sz="4" w:space="0" w:color="auto"/>
            </w:tcBorders>
            <w:shd w:val="clear" w:color="auto" w:fill="auto"/>
            <w:vAlign w:val="center"/>
          </w:tcPr>
          <w:p w14:paraId="6E213E7F" w14:textId="285903C9" w:rsidR="00F20D3C" w:rsidRPr="00FD3D53" w:rsidRDefault="00F20D3C" w:rsidP="00F20D3C">
            <w:pPr>
              <w:jc w:val="center"/>
              <w:rPr>
                <w:rFonts w:cs="Arial"/>
                <w:bCs/>
                <w:color w:val="000000" w:themeColor="text1"/>
                <w:sz w:val="18"/>
                <w:szCs w:val="22"/>
              </w:rPr>
            </w:pPr>
            <w:r w:rsidRPr="00FD3D53">
              <w:rPr>
                <w:rFonts w:cs="Arial"/>
                <w:color w:val="000000" w:themeColor="text1"/>
                <w:sz w:val="18"/>
                <w:szCs w:val="22"/>
              </w:rPr>
              <w:t>3208009</w:t>
            </w:r>
          </w:p>
        </w:tc>
        <w:tc>
          <w:tcPr>
            <w:tcW w:w="1187" w:type="dxa"/>
            <w:tcBorders>
              <w:top w:val="single" w:sz="4" w:space="0" w:color="auto"/>
              <w:left w:val="single" w:sz="4" w:space="0" w:color="auto"/>
              <w:bottom w:val="single" w:sz="4" w:space="0" w:color="auto"/>
              <w:right w:val="single" w:sz="4" w:space="0" w:color="auto"/>
            </w:tcBorders>
            <w:vAlign w:val="center"/>
          </w:tcPr>
          <w:p w14:paraId="0C6784D4" w14:textId="413054F1" w:rsidR="00F20D3C" w:rsidRPr="00FD3D53" w:rsidRDefault="00F20D3C" w:rsidP="00F20D3C">
            <w:pPr>
              <w:jc w:val="center"/>
              <w:rPr>
                <w:rFonts w:cs="Arial"/>
                <w:bCs/>
                <w:color w:val="000000" w:themeColor="text1"/>
                <w:sz w:val="18"/>
                <w:szCs w:val="22"/>
              </w:rPr>
            </w:pPr>
            <w:r w:rsidRPr="00FD3D53">
              <w:rPr>
                <w:rFonts w:cs="Arial"/>
                <w:bCs/>
                <w:color w:val="000000" w:themeColor="text1"/>
                <w:sz w:val="18"/>
                <w:szCs w:val="22"/>
              </w:rPr>
              <w:t>4</w:t>
            </w:r>
          </w:p>
        </w:tc>
      </w:tr>
    </w:tbl>
    <w:bookmarkEnd w:id="4"/>
    <w:p w14:paraId="13712CC8" w14:textId="77777777" w:rsidR="00BE4A77" w:rsidRPr="003D17FF" w:rsidRDefault="00BE4A77" w:rsidP="00BE4A77">
      <w:pPr>
        <w:jc w:val="center"/>
        <w:rPr>
          <w:rFonts w:cs="Arial"/>
          <w:i/>
          <w:iCs/>
          <w:sz w:val="20"/>
        </w:rPr>
      </w:pPr>
      <w:r w:rsidRPr="003D17FF">
        <w:rPr>
          <w:rFonts w:cs="Arial"/>
          <w:i/>
          <w:iCs/>
          <w:sz w:val="20"/>
        </w:rPr>
        <w:t>Fuente: Basado en el catálogo del MGA</w:t>
      </w:r>
    </w:p>
    <w:p w14:paraId="4040583A" w14:textId="0866D308" w:rsidR="00644378" w:rsidRDefault="00644378" w:rsidP="00D52BFB">
      <w:pPr>
        <w:pBdr>
          <w:top w:val="nil"/>
          <w:left w:val="nil"/>
          <w:bottom w:val="nil"/>
          <w:right w:val="nil"/>
          <w:between w:val="nil"/>
        </w:pBdr>
        <w:ind w:left="1440" w:hanging="708"/>
        <w:rPr>
          <w:rFonts w:cs="Arial"/>
          <w:color w:val="000000"/>
          <w:sz w:val="20"/>
        </w:rPr>
      </w:pPr>
    </w:p>
    <w:p w14:paraId="6BBA8A88" w14:textId="6E617F2F" w:rsidR="00A561FF" w:rsidRDefault="00A561FF" w:rsidP="00D52BFB">
      <w:pPr>
        <w:pBdr>
          <w:top w:val="nil"/>
          <w:left w:val="nil"/>
          <w:bottom w:val="nil"/>
          <w:right w:val="nil"/>
          <w:between w:val="nil"/>
        </w:pBdr>
        <w:ind w:left="1440" w:hanging="708"/>
        <w:rPr>
          <w:rFonts w:cs="Arial"/>
          <w:color w:val="000000"/>
          <w:sz w:val="20"/>
        </w:rPr>
      </w:pPr>
    </w:p>
    <w:p w14:paraId="2D5930FA" w14:textId="51B8A6E2" w:rsidR="00A561FF" w:rsidRDefault="00A561FF" w:rsidP="00D52BFB">
      <w:pPr>
        <w:pBdr>
          <w:top w:val="nil"/>
          <w:left w:val="nil"/>
          <w:bottom w:val="nil"/>
          <w:right w:val="nil"/>
          <w:between w:val="nil"/>
        </w:pBdr>
        <w:ind w:left="1440" w:hanging="708"/>
        <w:rPr>
          <w:rFonts w:cs="Arial"/>
          <w:color w:val="000000"/>
          <w:sz w:val="20"/>
        </w:rPr>
      </w:pPr>
    </w:p>
    <w:p w14:paraId="5CEE9485" w14:textId="56BB360D" w:rsidR="00F550E3" w:rsidRDefault="00DC4D5B" w:rsidP="001C2521">
      <w:pPr>
        <w:pStyle w:val="Prrafodelista"/>
        <w:numPr>
          <w:ilvl w:val="3"/>
          <w:numId w:val="3"/>
        </w:numPr>
        <w:pBdr>
          <w:top w:val="nil"/>
          <w:left w:val="nil"/>
          <w:bottom w:val="nil"/>
          <w:right w:val="nil"/>
          <w:between w:val="nil"/>
        </w:pBdr>
        <w:ind w:left="1134"/>
        <w:contextualSpacing/>
        <w:rPr>
          <w:rFonts w:cs="Arial"/>
          <w:b/>
          <w:color w:val="000000"/>
          <w:sz w:val="20"/>
        </w:rPr>
      </w:pPr>
      <w:r>
        <w:rPr>
          <w:rFonts w:cs="Arial"/>
          <w:b/>
          <w:color w:val="000000"/>
          <w:sz w:val="20"/>
        </w:rPr>
        <w:t xml:space="preserve">Actividades </w:t>
      </w:r>
      <w:r w:rsidR="0018003D" w:rsidRPr="003D17FF">
        <w:rPr>
          <w:rFonts w:cs="Arial"/>
          <w:b/>
          <w:color w:val="000000"/>
          <w:sz w:val="20"/>
        </w:rPr>
        <w:t>de inversión</w:t>
      </w:r>
      <w:r>
        <w:rPr>
          <w:rFonts w:cs="Arial"/>
          <w:b/>
          <w:color w:val="000000"/>
          <w:sz w:val="20"/>
        </w:rPr>
        <w:t xml:space="preserve"> (MPI)</w:t>
      </w:r>
    </w:p>
    <w:p w14:paraId="315251EF" w14:textId="77777777" w:rsidR="001C29D6" w:rsidRPr="001C29D6" w:rsidRDefault="001C29D6" w:rsidP="001C29D6">
      <w:pPr>
        <w:autoSpaceDE w:val="0"/>
        <w:autoSpaceDN w:val="0"/>
        <w:adjustRightInd w:val="0"/>
        <w:rPr>
          <w:rFonts w:eastAsia="Arial" w:cs="Arial"/>
          <w:color w:val="000000"/>
          <w:sz w:val="20"/>
        </w:rPr>
      </w:pPr>
    </w:p>
    <w:p w14:paraId="5E9121A5" w14:textId="5AA4442C" w:rsidR="00191C9D" w:rsidRDefault="0018003D" w:rsidP="001C2521">
      <w:pPr>
        <w:pStyle w:val="Prrafodelista"/>
        <w:numPr>
          <w:ilvl w:val="4"/>
          <w:numId w:val="3"/>
        </w:numPr>
        <w:pBdr>
          <w:top w:val="nil"/>
          <w:left w:val="nil"/>
          <w:bottom w:val="nil"/>
          <w:right w:val="nil"/>
          <w:between w:val="nil"/>
        </w:pBdr>
        <w:ind w:left="1276" w:hanging="992"/>
        <w:contextualSpacing/>
        <w:rPr>
          <w:rFonts w:cs="Arial"/>
          <w:b/>
          <w:color w:val="000000"/>
          <w:sz w:val="20"/>
        </w:rPr>
      </w:pPr>
      <w:r w:rsidRPr="003D17FF">
        <w:rPr>
          <w:rFonts w:cs="Arial"/>
          <w:b/>
          <w:color w:val="000000"/>
          <w:sz w:val="20"/>
        </w:rPr>
        <w:t xml:space="preserve">Descripción </w:t>
      </w:r>
    </w:p>
    <w:p w14:paraId="73160975" w14:textId="77777777" w:rsidR="0059671C" w:rsidRDefault="0059671C" w:rsidP="00191C9D">
      <w:pPr>
        <w:pBdr>
          <w:top w:val="nil"/>
          <w:left w:val="nil"/>
          <w:bottom w:val="nil"/>
          <w:right w:val="nil"/>
          <w:between w:val="nil"/>
        </w:pBdr>
        <w:contextualSpacing/>
        <w:rPr>
          <w:rFonts w:cs="Arial"/>
          <w:color w:val="000000"/>
          <w:sz w:val="20"/>
        </w:rPr>
      </w:pPr>
    </w:p>
    <w:p w14:paraId="283C9E78" w14:textId="304D9FF9" w:rsidR="00A609F7" w:rsidRDefault="007C2A9F" w:rsidP="00CF7CA5">
      <w:pPr>
        <w:pStyle w:val="Prrafodelista"/>
        <w:numPr>
          <w:ilvl w:val="0"/>
          <w:numId w:val="21"/>
        </w:numPr>
        <w:pBdr>
          <w:top w:val="nil"/>
          <w:left w:val="nil"/>
          <w:bottom w:val="nil"/>
          <w:right w:val="nil"/>
          <w:between w:val="nil"/>
        </w:pBdr>
        <w:autoSpaceDE w:val="0"/>
        <w:autoSpaceDN w:val="0"/>
        <w:adjustRightInd w:val="0"/>
        <w:contextualSpacing/>
        <w:jc w:val="both"/>
        <w:rPr>
          <w:rFonts w:eastAsia="Arial" w:cs="Arial"/>
          <w:color w:val="000000"/>
          <w:sz w:val="20"/>
        </w:rPr>
      </w:pPr>
      <w:r w:rsidRPr="007C2A9F">
        <w:rPr>
          <w:rFonts w:eastAsia="Arial" w:cs="Arial"/>
          <w:color w:val="000000"/>
          <w:sz w:val="20"/>
        </w:rPr>
        <w:t xml:space="preserve">Vincular a 1.600.000 </w:t>
      </w:r>
      <w:r w:rsidR="001172A5" w:rsidRPr="007C2A9F">
        <w:rPr>
          <w:rFonts w:eastAsia="Arial" w:cs="Arial"/>
          <w:color w:val="000000"/>
          <w:sz w:val="20"/>
        </w:rPr>
        <w:t>personas que</w:t>
      </w:r>
      <w:r w:rsidRPr="007C2A9F">
        <w:rPr>
          <w:rFonts w:eastAsia="Arial" w:cs="Arial"/>
          <w:color w:val="000000"/>
          <w:sz w:val="20"/>
        </w:rPr>
        <w:t xml:space="preserve"> participan en las estrategias de educación ambiental.</w:t>
      </w:r>
    </w:p>
    <w:p w14:paraId="1495D0C5" w14:textId="77777777" w:rsidR="00A609F7" w:rsidRPr="00A609F7" w:rsidRDefault="00A609F7" w:rsidP="00A609F7">
      <w:pPr>
        <w:pStyle w:val="Prrafodelista"/>
        <w:pBdr>
          <w:top w:val="nil"/>
          <w:left w:val="nil"/>
          <w:bottom w:val="nil"/>
          <w:right w:val="nil"/>
          <w:between w:val="nil"/>
        </w:pBdr>
        <w:autoSpaceDE w:val="0"/>
        <w:autoSpaceDN w:val="0"/>
        <w:adjustRightInd w:val="0"/>
        <w:ind w:left="720"/>
        <w:contextualSpacing/>
        <w:jc w:val="both"/>
        <w:rPr>
          <w:rFonts w:eastAsia="Arial" w:cs="Arial"/>
          <w:color w:val="000000"/>
          <w:sz w:val="20"/>
        </w:rPr>
      </w:pPr>
    </w:p>
    <w:p w14:paraId="38981751" w14:textId="77777777" w:rsidR="00A609F7" w:rsidRDefault="00A609F7" w:rsidP="00A609F7">
      <w:pPr>
        <w:pBdr>
          <w:top w:val="nil"/>
          <w:left w:val="nil"/>
          <w:bottom w:val="nil"/>
          <w:right w:val="nil"/>
          <w:between w:val="nil"/>
        </w:pBdr>
        <w:contextualSpacing/>
        <w:jc w:val="both"/>
        <w:rPr>
          <w:rFonts w:eastAsia="Arial" w:cs="Arial"/>
          <w:color w:val="000000"/>
          <w:sz w:val="20"/>
        </w:rPr>
      </w:pPr>
      <w:r>
        <w:rPr>
          <w:rFonts w:eastAsia="Arial" w:cs="Arial"/>
          <w:color w:val="000000"/>
          <w:sz w:val="20"/>
        </w:rPr>
        <w:t xml:space="preserve">Para este objetivo se busca llevar a cabo </w:t>
      </w:r>
      <w:r w:rsidRPr="00191C9D">
        <w:rPr>
          <w:rFonts w:cs="Arial"/>
          <w:color w:val="000000"/>
          <w:sz w:val="20"/>
        </w:rPr>
        <w:t xml:space="preserve">la estrategia de educación </w:t>
      </w:r>
      <w:r>
        <w:rPr>
          <w:rFonts w:cs="Arial"/>
          <w:color w:val="000000"/>
          <w:sz w:val="20"/>
        </w:rPr>
        <w:t xml:space="preserve">de Aulas Ambientales, </w:t>
      </w:r>
      <w:r w:rsidRPr="00191C9D">
        <w:rPr>
          <w:rFonts w:cs="Arial"/>
          <w:color w:val="000000"/>
          <w:sz w:val="20"/>
        </w:rPr>
        <w:t>la estrategia de educación ambiental</w:t>
      </w:r>
      <w:r>
        <w:rPr>
          <w:rFonts w:cs="Arial"/>
          <w:color w:val="000000"/>
          <w:sz w:val="20"/>
        </w:rPr>
        <w:t xml:space="preserve"> por territorios, </w:t>
      </w:r>
      <w:r w:rsidRPr="00191C9D">
        <w:rPr>
          <w:rFonts w:cs="Arial"/>
          <w:color w:val="000000"/>
          <w:sz w:val="20"/>
        </w:rPr>
        <w:t>la estrategia de caminatas ecológicas y el desarrollo de la estrategia vir</w:t>
      </w:r>
      <w:r>
        <w:rPr>
          <w:rFonts w:cs="Arial"/>
          <w:color w:val="000000"/>
          <w:sz w:val="20"/>
        </w:rPr>
        <w:t>tual con la utilización de las tecnologías de la información y comunicación - TIC</w:t>
      </w:r>
      <w:r w:rsidRPr="00191C9D">
        <w:rPr>
          <w:rFonts w:cs="Arial"/>
          <w:color w:val="000000"/>
          <w:sz w:val="20"/>
        </w:rPr>
        <w:t>, con enfoque territo</w:t>
      </w:r>
      <w:r>
        <w:rPr>
          <w:rFonts w:cs="Arial"/>
          <w:color w:val="000000"/>
          <w:sz w:val="20"/>
        </w:rPr>
        <w:t xml:space="preserve">rial, diferencial y de derechos en </w:t>
      </w:r>
      <w:r w:rsidRPr="00191C9D">
        <w:rPr>
          <w:rFonts w:cs="Arial"/>
          <w:color w:val="000000"/>
          <w:sz w:val="20"/>
        </w:rPr>
        <w:t xml:space="preserve">las </w:t>
      </w:r>
      <w:r>
        <w:rPr>
          <w:rFonts w:cs="Arial"/>
          <w:color w:val="000000"/>
          <w:sz w:val="20"/>
        </w:rPr>
        <w:t xml:space="preserve">20 </w:t>
      </w:r>
      <w:r w:rsidRPr="00191C9D">
        <w:rPr>
          <w:rFonts w:cs="Arial"/>
          <w:color w:val="000000"/>
          <w:sz w:val="20"/>
        </w:rPr>
        <w:t>localidades del Distrito</w:t>
      </w:r>
      <w:r>
        <w:rPr>
          <w:rFonts w:cs="Arial"/>
          <w:color w:val="000000"/>
          <w:sz w:val="20"/>
        </w:rPr>
        <w:t xml:space="preserve"> Capital. Para ello se realizan acciones pedagógicas que se enmarcan en los lineamientos de la Política Pública Distrital de Educación Ambiental para dar cumplimiento a las estrategias que allí se contemplan que son las siguientes: </w:t>
      </w:r>
    </w:p>
    <w:p w14:paraId="3DC36155" w14:textId="77777777" w:rsidR="00A609F7" w:rsidRPr="004E038B" w:rsidRDefault="00A609F7" w:rsidP="00A609F7">
      <w:pPr>
        <w:pBdr>
          <w:top w:val="nil"/>
          <w:left w:val="nil"/>
          <w:bottom w:val="nil"/>
          <w:right w:val="nil"/>
          <w:between w:val="nil"/>
        </w:pBdr>
        <w:contextualSpacing/>
        <w:jc w:val="both"/>
        <w:rPr>
          <w:rFonts w:eastAsia="Arial" w:cs="Arial"/>
          <w:color w:val="000000"/>
          <w:sz w:val="20"/>
        </w:rPr>
      </w:pPr>
    </w:p>
    <w:p w14:paraId="0B79CABB"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Procesos de formación a dinamizadores ambientales</w:t>
      </w:r>
      <w:r w:rsidRPr="00191C9D">
        <w:rPr>
          <w:rFonts w:cs="Arial"/>
          <w:color w:val="000000"/>
          <w:sz w:val="20"/>
        </w:rPr>
        <w:t xml:space="preserve">: </w:t>
      </w:r>
      <w:r>
        <w:rPr>
          <w:rFonts w:cs="Arial"/>
          <w:color w:val="000000"/>
          <w:sz w:val="20"/>
        </w:rPr>
        <w:t>s</w:t>
      </w:r>
      <w:r w:rsidRPr="00191C9D">
        <w:rPr>
          <w:rFonts w:cs="Arial"/>
          <w:color w:val="000000"/>
          <w:sz w:val="20"/>
        </w:rPr>
        <w:t>on ejercicios pedagógicos con una duración m</w:t>
      </w:r>
      <w:r>
        <w:rPr>
          <w:rFonts w:cs="Arial"/>
          <w:color w:val="000000"/>
          <w:sz w:val="20"/>
        </w:rPr>
        <w:t xml:space="preserve">ínima de diez (10) horas, donde </w:t>
      </w:r>
      <w:r w:rsidRPr="00191C9D">
        <w:rPr>
          <w:rFonts w:cs="Arial"/>
          <w:color w:val="000000"/>
          <w:sz w:val="20"/>
        </w:rPr>
        <w:t>se abordan las diferentes temáticas ambientales.</w:t>
      </w:r>
    </w:p>
    <w:p w14:paraId="5A631B09"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 xml:space="preserve">Servicio Social Ambiental: consiste en un proceso de formación de 80 horas </w:t>
      </w:r>
    </w:p>
    <w:p w14:paraId="2710FD77"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 xml:space="preserve">Comunicación y divulgación: acciones de sensibilización dirigidas a la ciudadanía en las diferentes temáticas ambientales. </w:t>
      </w:r>
    </w:p>
    <w:p w14:paraId="51D885DC"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Procesos ciudadanos de educación ambiental (PROCEDA): acompañamiento a iniciativas ciudadanas en las localidades</w:t>
      </w:r>
    </w:p>
    <w:p w14:paraId="7A943BA2" w14:textId="77777777" w:rsidR="00A609F7" w:rsidRPr="00191C9D"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Pr>
          <w:rFonts w:cs="Arial"/>
          <w:color w:val="000000"/>
          <w:sz w:val="20"/>
        </w:rPr>
        <w:t xml:space="preserve">Acompañamiento a proyectos ambientales escolares (PRAE): desarrollo de acciones de educación ambiental en instituciones educativas públicas y privadas. </w:t>
      </w:r>
    </w:p>
    <w:p w14:paraId="23C0B994" w14:textId="77777777" w:rsidR="00A609F7" w:rsidRPr="00191C9D"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sidRPr="00191C9D">
        <w:rPr>
          <w:rFonts w:cs="Arial"/>
          <w:color w:val="000000"/>
          <w:sz w:val="20"/>
        </w:rPr>
        <w:t>Recorridos de interpretación ambiental</w:t>
      </w:r>
      <w:r>
        <w:rPr>
          <w:rFonts w:cs="Arial"/>
          <w:color w:val="000000"/>
          <w:sz w:val="20"/>
        </w:rPr>
        <w:t xml:space="preserve"> y/o caminatas ecológicas</w:t>
      </w:r>
      <w:r w:rsidRPr="00191C9D">
        <w:rPr>
          <w:rFonts w:cs="Arial"/>
          <w:color w:val="000000"/>
          <w:sz w:val="20"/>
        </w:rPr>
        <w:t xml:space="preserve">: </w:t>
      </w:r>
      <w:r>
        <w:rPr>
          <w:rFonts w:cs="Arial"/>
          <w:color w:val="000000"/>
          <w:sz w:val="20"/>
        </w:rPr>
        <w:t>e</w:t>
      </w:r>
      <w:r w:rsidRPr="00191C9D">
        <w:rPr>
          <w:rFonts w:cs="Arial"/>
          <w:color w:val="000000"/>
          <w:sz w:val="20"/>
        </w:rPr>
        <w:t xml:space="preserve">jercicios basados en la interpretación ambiental, para el reconocimiento de los escenarios naturales, la flora, la fauna, los bienes y servicios ambientales. </w:t>
      </w:r>
    </w:p>
    <w:p w14:paraId="339C22D5" w14:textId="77777777" w:rsidR="00A609F7" w:rsidRDefault="00A609F7" w:rsidP="00A609F7">
      <w:pPr>
        <w:pStyle w:val="Prrafodelista"/>
        <w:numPr>
          <w:ilvl w:val="0"/>
          <w:numId w:val="10"/>
        </w:numPr>
        <w:pBdr>
          <w:top w:val="nil"/>
          <w:left w:val="nil"/>
          <w:bottom w:val="nil"/>
          <w:right w:val="nil"/>
          <w:between w:val="nil"/>
        </w:pBdr>
        <w:contextualSpacing/>
        <w:jc w:val="both"/>
        <w:rPr>
          <w:rFonts w:cs="Arial"/>
          <w:color w:val="000000"/>
          <w:sz w:val="20"/>
        </w:rPr>
      </w:pPr>
      <w:r w:rsidRPr="00191C9D">
        <w:rPr>
          <w:rFonts w:cs="Arial"/>
          <w:color w:val="000000"/>
          <w:sz w:val="20"/>
        </w:rPr>
        <w:t xml:space="preserve">Acciones pedagógicas: </w:t>
      </w:r>
      <w:r>
        <w:rPr>
          <w:rFonts w:cs="Arial"/>
          <w:color w:val="000000"/>
          <w:sz w:val="20"/>
        </w:rPr>
        <w:t>s</w:t>
      </w:r>
      <w:r w:rsidRPr="00191C9D">
        <w:rPr>
          <w:rFonts w:cs="Arial"/>
          <w:color w:val="000000"/>
          <w:sz w:val="20"/>
        </w:rPr>
        <w:t>on actividad</w:t>
      </w:r>
      <w:r>
        <w:rPr>
          <w:rFonts w:cs="Arial"/>
          <w:color w:val="000000"/>
          <w:sz w:val="20"/>
        </w:rPr>
        <w:t xml:space="preserve">es de educación ambiental como </w:t>
      </w:r>
      <w:r w:rsidRPr="00191C9D">
        <w:rPr>
          <w:rFonts w:cs="Arial"/>
          <w:color w:val="000000"/>
          <w:sz w:val="20"/>
        </w:rPr>
        <w:t>charlas, conversatorios, jornadas de sensibilización, foros, encuentros ambientales, seminarios y talleres.</w:t>
      </w:r>
    </w:p>
    <w:p w14:paraId="07F10479" w14:textId="77777777" w:rsidR="00A609F7" w:rsidRPr="0059671C" w:rsidRDefault="00A609F7" w:rsidP="00A609F7">
      <w:pPr>
        <w:pStyle w:val="Prrafodelista"/>
        <w:numPr>
          <w:ilvl w:val="0"/>
          <w:numId w:val="10"/>
        </w:numPr>
        <w:autoSpaceDE w:val="0"/>
        <w:autoSpaceDN w:val="0"/>
        <w:adjustRightInd w:val="0"/>
        <w:jc w:val="both"/>
        <w:rPr>
          <w:rFonts w:eastAsia="Arial" w:cs="Arial"/>
          <w:color w:val="000000"/>
          <w:sz w:val="20"/>
        </w:rPr>
      </w:pPr>
      <w:r>
        <w:rPr>
          <w:rFonts w:eastAsia="Arial" w:cs="Arial"/>
          <w:color w:val="000000"/>
          <w:sz w:val="20"/>
        </w:rPr>
        <w:t>Estrategias de comunicación: acciones que se ejecutan</w:t>
      </w:r>
      <w:r w:rsidRPr="0059671C">
        <w:rPr>
          <w:rFonts w:eastAsia="Arial" w:cs="Arial"/>
          <w:color w:val="000000"/>
          <w:sz w:val="20"/>
        </w:rPr>
        <w:t xml:space="preserve"> a partir de la puesta en marcha de </w:t>
      </w:r>
      <w:r>
        <w:rPr>
          <w:rFonts w:eastAsia="Arial" w:cs="Arial"/>
          <w:color w:val="000000"/>
          <w:sz w:val="20"/>
        </w:rPr>
        <w:t xml:space="preserve">actividades </w:t>
      </w:r>
      <w:r w:rsidRPr="0059671C">
        <w:rPr>
          <w:rFonts w:eastAsia="Arial" w:cs="Arial"/>
          <w:color w:val="000000"/>
          <w:sz w:val="20"/>
        </w:rPr>
        <w:t>de</w:t>
      </w:r>
      <w:r>
        <w:rPr>
          <w:rFonts w:eastAsia="Arial" w:cs="Arial"/>
          <w:color w:val="000000"/>
          <w:sz w:val="20"/>
        </w:rPr>
        <w:t xml:space="preserve"> actividades </w:t>
      </w:r>
      <w:r w:rsidRPr="0059671C">
        <w:rPr>
          <w:rFonts w:eastAsia="Arial" w:cs="Arial"/>
          <w:color w:val="000000"/>
          <w:sz w:val="20"/>
        </w:rPr>
        <w:t>que orienten el quehacer de la Secretaría Distrital de Ambiente al servicio de la ciudad, para acercarse a los diferentes públicos objetivos y dar voz a la ciudadanía, bajo criterios de formación, proximidad, participación, corresponsabilidad, oportunidad y veracidad en la divulgación de la información institucional, con el propósito de mejorar la reputación de la Entidad, construir credibilidad y confianza e impactar las conductas de las ciudadanas y los ciudadanos y de los actores clave de la gestión ambiental de maner</w:t>
      </w:r>
      <w:r>
        <w:rPr>
          <w:rFonts w:eastAsia="Arial" w:cs="Arial"/>
          <w:color w:val="000000"/>
          <w:sz w:val="20"/>
        </w:rPr>
        <w:t xml:space="preserve">a efectiva, oportuna y positiva. </w:t>
      </w:r>
    </w:p>
    <w:p w14:paraId="4445472F" w14:textId="77777777" w:rsidR="00A609F7" w:rsidRPr="00DC054B" w:rsidRDefault="00A609F7" w:rsidP="007C2A9F">
      <w:pPr>
        <w:pStyle w:val="Prrafodelista"/>
        <w:numPr>
          <w:ilvl w:val="0"/>
          <w:numId w:val="10"/>
        </w:numPr>
        <w:pBdr>
          <w:top w:val="nil"/>
          <w:left w:val="nil"/>
          <w:bottom w:val="nil"/>
          <w:right w:val="nil"/>
          <w:between w:val="nil"/>
        </w:pBdr>
        <w:contextualSpacing/>
        <w:jc w:val="both"/>
        <w:rPr>
          <w:rFonts w:cs="Arial"/>
          <w:bCs/>
          <w:color w:val="000000"/>
          <w:sz w:val="20"/>
        </w:rPr>
      </w:pPr>
      <w:r w:rsidRPr="00DC054B">
        <w:rPr>
          <w:rFonts w:cs="Arial"/>
          <w:bCs/>
          <w:color w:val="000000"/>
          <w:sz w:val="20"/>
        </w:rPr>
        <w:t>Plan de comunicaciones</w:t>
      </w:r>
      <w:r>
        <w:rPr>
          <w:rFonts w:cs="Arial"/>
          <w:bCs/>
          <w:color w:val="000000"/>
          <w:sz w:val="20"/>
        </w:rPr>
        <w:t xml:space="preserve">: </w:t>
      </w:r>
      <w:r w:rsidRPr="00DC054B">
        <w:rPr>
          <w:rFonts w:cs="Arial"/>
          <w:bCs/>
          <w:color w:val="000000"/>
          <w:sz w:val="20"/>
        </w:rPr>
        <w:t>es la hoja de ruta para promover y divulgar las actuaciones, planes, proyectos, campañas y logros institucionales de la Secretaría de Ambiente, a través de los canales internos y externos con que cuenta la Secretaría Distrital de Ambiente.</w:t>
      </w:r>
    </w:p>
    <w:p w14:paraId="30C8BCE1" w14:textId="77777777" w:rsidR="00A609F7" w:rsidRDefault="00A609F7" w:rsidP="007C2A9F">
      <w:pPr>
        <w:pStyle w:val="Prrafodelista"/>
        <w:numPr>
          <w:ilvl w:val="0"/>
          <w:numId w:val="10"/>
        </w:numPr>
        <w:pBdr>
          <w:top w:val="nil"/>
          <w:left w:val="nil"/>
          <w:bottom w:val="nil"/>
          <w:right w:val="nil"/>
          <w:between w:val="nil"/>
        </w:pBdr>
        <w:contextualSpacing/>
        <w:jc w:val="both"/>
        <w:rPr>
          <w:rFonts w:cs="Arial"/>
          <w:bCs/>
          <w:color w:val="000000"/>
          <w:sz w:val="20"/>
        </w:rPr>
      </w:pPr>
      <w:r w:rsidRPr="00DC054B">
        <w:rPr>
          <w:rFonts w:cs="Arial"/>
          <w:bCs/>
          <w:color w:val="000000"/>
          <w:sz w:val="20"/>
        </w:rPr>
        <w:t>Estrategia de comunicación Distrital: se ejecuta de manera conjunta entre la Secretaría Distrital de Ambiente, la Unidad Administrativa Especial de Servicios Públicos Domiciliarios y el Instituto Distrital de Turismo, con el propósito de que la ciudadanía reconozca y visibilice los procesos de educación ambiental, tanto institucionales como comunitarios, que se desarrollan en los territorios ambientales.</w:t>
      </w:r>
    </w:p>
    <w:p w14:paraId="2DAEBED1" w14:textId="77777777" w:rsidR="00A609F7" w:rsidRPr="00A609F7" w:rsidRDefault="00A609F7" w:rsidP="007C2A9F">
      <w:pPr>
        <w:autoSpaceDE w:val="0"/>
        <w:autoSpaceDN w:val="0"/>
        <w:adjustRightInd w:val="0"/>
        <w:ind w:left="360"/>
        <w:jc w:val="both"/>
        <w:rPr>
          <w:rFonts w:eastAsia="Arial" w:cs="Arial"/>
          <w:color w:val="000000"/>
          <w:sz w:val="20"/>
        </w:rPr>
      </w:pPr>
    </w:p>
    <w:p w14:paraId="35C2F1DD" w14:textId="545FAB10" w:rsidR="00A609F7" w:rsidRDefault="007C2A9F" w:rsidP="007C2A9F">
      <w:pPr>
        <w:pStyle w:val="Prrafodelista"/>
        <w:numPr>
          <w:ilvl w:val="0"/>
          <w:numId w:val="21"/>
        </w:numPr>
        <w:autoSpaceDE w:val="0"/>
        <w:autoSpaceDN w:val="0"/>
        <w:adjustRightInd w:val="0"/>
        <w:jc w:val="both"/>
        <w:rPr>
          <w:rFonts w:eastAsia="Arial" w:cs="Arial"/>
          <w:color w:val="000000"/>
          <w:sz w:val="20"/>
        </w:rPr>
      </w:pPr>
      <w:r w:rsidRPr="007C2A9F">
        <w:rPr>
          <w:rFonts w:eastAsia="Arial" w:cs="Arial"/>
          <w:color w:val="000000"/>
          <w:sz w:val="20"/>
        </w:rPr>
        <w:t>Vincular a 40.000 personas que reciben las estrategias de comunicación.</w:t>
      </w:r>
    </w:p>
    <w:p w14:paraId="508E280D" w14:textId="77777777" w:rsidR="00A609F7" w:rsidRDefault="00A609F7" w:rsidP="007C2A9F">
      <w:pPr>
        <w:pStyle w:val="Prrafodelista"/>
        <w:autoSpaceDE w:val="0"/>
        <w:autoSpaceDN w:val="0"/>
        <w:adjustRightInd w:val="0"/>
        <w:ind w:left="720"/>
        <w:jc w:val="both"/>
        <w:rPr>
          <w:rFonts w:eastAsia="Arial" w:cs="Arial"/>
          <w:color w:val="000000"/>
          <w:sz w:val="20"/>
        </w:rPr>
      </w:pPr>
    </w:p>
    <w:p w14:paraId="44CF74FA" w14:textId="3DBD7539" w:rsidR="00B9561C" w:rsidRPr="00981940" w:rsidRDefault="007C2A9F" w:rsidP="007C2A9F">
      <w:pPr>
        <w:pStyle w:val="Prrafodelista"/>
        <w:numPr>
          <w:ilvl w:val="0"/>
          <w:numId w:val="21"/>
        </w:numPr>
        <w:autoSpaceDE w:val="0"/>
        <w:autoSpaceDN w:val="0"/>
        <w:adjustRightInd w:val="0"/>
        <w:jc w:val="both"/>
        <w:rPr>
          <w:rFonts w:eastAsia="Arial" w:cs="Arial"/>
          <w:color w:val="000000"/>
          <w:sz w:val="20"/>
        </w:rPr>
      </w:pPr>
      <w:r w:rsidRPr="007C2A9F">
        <w:rPr>
          <w:rFonts w:eastAsia="Arial" w:cs="Arial"/>
          <w:color w:val="000000"/>
          <w:sz w:val="20"/>
        </w:rPr>
        <w:t>Realizar 850 procesos de participación ciudadana con organizaciones ambientales y comunidad en general en las 20 localidades de Bogotá.</w:t>
      </w:r>
    </w:p>
    <w:p w14:paraId="2DBCA11F" w14:textId="77777777" w:rsidR="00B9561C" w:rsidRDefault="00B9561C" w:rsidP="0059671C">
      <w:pPr>
        <w:pBdr>
          <w:top w:val="nil"/>
          <w:left w:val="nil"/>
          <w:bottom w:val="nil"/>
          <w:right w:val="nil"/>
          <w:between w:val="nil"/>
        </w:pBdr>
        <w:contextualSpacing/>
        <w:jc w:val="both"/>
        <w:rPr>
          <w:rFonts w:cs="Arial"/>
          <w:color w:val="000000"/>
          <w:sz w:val="20"/>
        </w:rPr>
      </w:pPr>
    </w:p>
    <w:p w14:paraId="1C788D5B" w14:textId="57025AC7" w:rsidR="0059671C" w:rsidRDefault="0059671C" w:rsidP="0059671C">
      <w:pPr>
        <w:pBdr>
          <w:top w:val="nil"/>
          <w:left w:val="nil"/>
          <w:bottom w:val="nil"/>
          <w:right w:val="nil"/>
          <w:between w:val="nil"/>
        </w:pBdr>
        <w:contextualSpacing/>
        <w:jc w:val="both"/>
        <w:rPr>
          <w:rFonts w:cs="Arial"/>
          <w:color w:val="000000"/>
          <w:sz w:val="20"/>
        </w:rPr>
      </w:pPr>
      <w:r>
        <w:rPr>
          <w:rFonts w:cs="Arial"/>
          <w:color w:val="000000"/>
          <w:sz w:val="20"/>
        </w:rPr>
        <w:t xml:space="preserve">Mediante el ejercicio de secretaría técnica de la Comisión Ambiental Local (CAL) y el Consejo Consultivo de Ambiente con sus respectivas mesas técnicas, </w:t>
      </w:r>
      <w:r w:rsidRPr="00191C9D">
        <w:rPr>
          <w:rFonts w:cs="Arial"/>
          <w:color w:val="000000"/>
          <w:sz w:val="20"/>
        </w:rPr>
        <w:t xml:space="preserve">conformada por representantes del sector público y </w:t>
      </w:r>
      <w:r>
        <w:rPr>
          <w:rFonts w:cs="Arial"/>
          <w:color w:val="000000"/>
          <w:sz w:val="20"/>
        </w:rPr>
        <w:t xml:space="preserve">las comunidades, se </w:t>
      </w:r>
      <w:r>
        <w:rPr>
          <w:rFonts w:cs="Arial"/>
          <w:color w:val="000000"/>
          <w:sz w:val="20"/>
        </w:rPr>
        <w:lastRenderedPageBreak/>
        <w:t>coordinan</w:t>
      </w:r>
      <w:r w:rsidRPr="00191C9D">
        <w:rPr>
          <w:rFonts w:cs="Arial"/>
          <w:color w:val="000000"/>
          <w:sz w:val="20"/>
        </w:rPr>
        <w:t xml:space="preserve"> todas las acciones en materia ambiental que buscan el mejoramiento de las condiciones ambientales locales.</w:t>
      </w:r>
      <w:r>
        <w:rPr>
          <w:rFonts w:cs="Arial"/>
          <w:b/>
          <w:color w:val="000000"/>
          <w:sz w:val="20"/>
        </w:rPr>
        <w:t xml:space="preserve"> </w:t>
      </w:r>
      <w:r w:rsidRPr="00F47B94">
        <w:rPr>
          <w:rFonts w:cs="Arial"/>
          <w:color w:val="000000"/>
          <w:sz w:val="20"/>
        </w:rPr>
        <w:t>A partir de este espacio se</w:t>
      </w:r>
      <w:r>
        <w:rPr>
          <w:rFonts w:cs="Arial"/>
          <w:b/>
          <w:color w:val="000000"/>
          <w:sz w:val="20"/>
        </w:rPr>
        <w:t xml:space="preserve"> </w:t>
      </w:r>
      <w:r>
        <w:rPr>
          <w:rFonts w:cs="Arial"/>
          <w:color w:val="000000"/>
          <w:sz w:val="20"/>
        </w:rPr>
        <w:t>vincula</w:t>
      </w:r>
      <w:r w:rsidRPr="00191C9D">
        <w:rPr>
          <w:rFonts w:cs="Arial"/>
          <w:color w:val="000000"/>
          <w:sz w:val="20"/>
        </w:rPr>
        <w:t xml:space="preserve"> a la comunidad, </w:t>
      </w:r>
      <w:r>
        <w:rPr>
          <w:rFonts w:cs="Arial"/>
          <w:color w:val="000000"/>
          <w:sz w:val="20"/>
        </w:rPr>
        <w:t xml:space="preserve">las </w:t>
      </w:r>
      <w:r w:rsidRPr="00191C9D">
        <w:rPr>
          <w:rFonts w:cs="Arial"/>
          <w:color w:val="000000"/>
          <w:sz w:val="20"/>
        </w:rPr>
        <w:t xml:space="preserve">organizaciones ambientales, </w:t>
      </w:r>
      <w:r>
        <w:rPr>
          <w:rFonts w:cs="Arial"/>
          <w:color w:val="000000"/>
          <w:sz w:val="20"/>
        </w:rPr>
        <w:t xml:space="preserve">el sector público y privado, y </w:t>
      </w:r>
      <w:r w:rsidRPr="00191C9D">
        <w:rPr>
          <w:rFonts w:cs="Arial"/>
          <w:color w:val="000000"/>
          <w:sz w:val="20"/>
        </w:rPr>
        <w:t>demás actores sociales en procesos de</w:t>
      </w:r>
      <w:r>
        <w:rPr>
          <w:rFonts w:cs="Arial"/>
          <w:color w:val="000000"/>
          <w:sz w:val="20"/>
        </w:rPr>
        <w:t xml:space="preserve"> gestión ambiental local. Esto ocurre a partir </w:t>
      </w:r>
      <w:r w:rsidRPr="00191C9D">
        <w:rPr>
          <w:rFonts w:cs="Arial"/>
          <w:color w:val="000000"/>
          <w:sz w:val="20"/>
        </w:rPr>
        <w:t>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13CEE3BF" w14:textId="77777777" w:rsidR="004E038B" w:rsidRDefault="004E038B" w:rsidP="0059671C">
      <w:pPr>
        <w:pBdr>
          <w:top w:val="nil"/>
          <w:left w:val="nil"/>
          <w:bottom w:val="nil"/>
          <w:right w:val="nil"/>
          <w:between w:val="nil"/>
        </w:pBdr>
        <w:contextualSpacing/>
        <w:jc w:val="both"/>
        <w:rPr>
          <w:rFonts w:cs="Arial"/>
          <w:color w:val="000000"/>
          <w:sz w:val="20"/>
        </w:rPr>
      </w:pPr>
    </w:p>
    <w:p w14:paraId="0303CA17" w14:textId="34EA24FF" w:rsidR="004E038B" w:rsidRDefault="004E038B" w:rsidP="0059671C">
      <w:pPr>
        <w:pBdr>
          <w:top w:val="nil"/>
          <w:left w:val="nil"/>
          <w:bottom w:val="nil"/>
          <w:right w:val="nil"/>
          <w:between w:val="nil"/>
        </w:pBdr>
        <w:contextualSpacing/>
        <w:jc w:val="both"/>
        <w:rPr>
          <w:rFonts w:cs="Arial"/>
          <w:color w:val="000000"/>
          <w:sz w:val="20"/>
        </w:rPr>
      </w:pPr>
      <w:r>
        <w:rPr>
          <w:rFonts w:cs="Arial"/>
          <w:color w:val="000000"/>
          <w:sz w:val="20"/>
        </w:rPr>
        <w:t xml:space="preserve">Los procesos de participación ciudadana se ejecutan mediante intervenciones lideradas por parte de los gestores locales, que previa identificación de las situaciones ambientales </w:t>
      </w:r>
      <w:r w:rsidR="00981940">
        <w:rPr>
          <w:rFonts w:cs="Arial"/>
          <w:color w:val="000000"/>
          <w:sz w:val="20"/>
        </w:rPr>
        <w:t xml:space="preserve">conflictivas, buscan dar un manejo a estas mediante la articulación de diferentes actores relevantes en la localidad, para mitigar sus efectos nocivos en el territorio. Esto implica que el proceso contiene una fase de identificación de las situaciones ambientales conflictivas y los actores relevantes a nivel local, una fase de planeación de la intervención y manejo de estas, y una fase de evaluación y retroalimentación de sus efectos. </w:t>
      </w:r>
    </w:p>
    <w:p w14:paraId="57D38F9C" w14:textId="77777777" w:rsidR="0059671C" w:rsidRDefault="0059671C" w:rsidP="0059671C">
      <w:pPr>
        <w:pBdr>
          <w:top w:val="nil"/>
          <w:left w:val="nil"/>
          <w:bottom w:val="nil"/>
          <w:right w:val="nil"/>
          <w:between w:val="nil"/>
        </w:pBdr>
        <w:contextualSpacing/>
        <w:jc w:val="both"/>
        <w:rPr>
          <w:rFonts w:cs="Arial"/>
          <w:color w:val="000000"/>
          <w:sz w:val="20"/>
        </w:rPr>
      </w:pPr>
    </w:p>
    <w:p w14:paraId="6A392C4F" w14:textId="374305DF" w:rsidR="0059671C" w:rsidRDefault="0059671C" w:rsidP="0059671C">
      <w:pPr>
        <w:pBdr>
          <w:top w:val="nil"/>
          <w:left w:val="nil"/>
          <w:bottom w:val="nil"/>
          <w:right w:val="nil"/>
          <w:between w:val="nil"/>
        </w:pBdr>
        <w:contextualSpacing/>
        <w:jc w:val="both"/>
        <w:rPr>
          <w:rFonts w:cs="Arial"/>
          <w:color w:val="000000"/>
          <w:sz w:val="20"/>
        </w:rPr>
      </w:pPr>
      <w:r>
        <w:rPr>
          <w:rFonts w:cs="Arial"/>
          <w:color w:val="000000"/>
          <w:sz w:val="20"/>
        </w:rPr>
        <w:t xml:space="preserve">Se fortalecen los procesos de gestión ambiental mediante el programa de participación ciudadana digital, y el programa de voluntariado ambiental que realiza acciones de acompañamiento técnico y logístico a organizaciones, empresas aliadas y ciudadanos, dando </w:t>
      </w:r>
      <w:r w:rsidRPr="0012407D">
        <w:rPr>
          <w:rFonts w:cs="Arial"/>
          <w:color w:val="000000"/>
          <w:sz w:val="20"/>
        </w:rPr>
        <w:t xml:space="preserve">cumplimiento al </w:t>
      </w:r>
      <w:r w:rsidR="0012407D" w:rsidRPr="0012407D">
        <w:rPr>
          <w:rFonts w:cs="Arial"/>
          <w:color w:val="000000"/>
          <w:sz w:val="20"/>
        </w:rPr>
        <w:t>A</w:t>
      </w:r>
      <w:r w:rsidRPr="0012407D">
        <w:rPr>
          <w:rFonts w:cs="Arial"/>
          <w:color w:val="000000"/>
          <w:sz w:val="20"/>
        </w:rPr>
        <w:t>cuerdo</w:t>
      </w:r>
      <w:r>
        <w:rPr>
          <w:rFonts w:cs="Arial"/>
          <w:color w:val="000000"/>
          <w:sz w:val="20"/>
        </w:rPr>
        <w:t xml:space="preserve"> 607 de 2015. </w:t>
      </w:r>
    </w:p>
    <w:p w14:paraId="2F75BDE6" w14:textId="77777777" w:rsidR="0059671C" w:rsidRPr="00191C9D" w:rsidRDefault="0059671C" w:rsidP="00191C9D">
      <w:pPr>
        <w:pBdr>
          <w:top w:val="nil"/>
          <w:left w:val="nil"/>
          <w:bottom w:val="nil"/>
          <w:right w:val="nil"/>
          <w:between w:val="nil"/>
        </w:pBdr>
        <w:contextualSpacing/>
        <w:rPr>
          <w:rFonts w:cs="Arial"/>
          <w:color w:val="000000"/>
          <w:sz w:val="20"/>
        </w:rPr>
      </w:pPr>
    </w:p>
    <w:p w14:paraId="73C42982" w14:textId="77777777" w:rsidR="00F14C17" w:rsidRDefault="00F14C17" w:rsidP="00F14C17">
      <w:pPr>
        <w:pBdr>
          <w:top w:val="nil"/>
          <w:left w:val="nil"/>
          <w:bottom w:val="nil"/>
          <w:right w:val="nil"/>
          <w:between w:val="nil"/>
        </w:pBdr>
        <w:contextualSpacing/>
        <w:jc w:val="both"/>
        <w:rPr>
          <w:rFonts w:cs="Arial"/>
          <w:bCs/>
          <w:color w:val="000000"/>
          <w:sz w:val="20"/>
        </w:rPr>
      </w:pPr>
    </w:p>
    <w:p w14:paraId="13E5341C" w14:textId="1801055A" w:rsidR="00F14C17" w:rsidRPr="00FD3D53" w:rsidRDefault="000C61D2" w:rsidP="00F14C17">
      <w:pPr>
        <w:pStyle w:val="Prrafodelista"/>
        <w:numPr>
          <w:ilvl w:val="0"/>
          <w:numId w:val="21"/>
        </w:numPr>
        <w:autoSpaceDE w:val="0"/>
        <w:autoSpaceDN w:val="0"/>
        <w:adjustRightInd w:val="0"/>
        <w:rPr>
          <w:rFonts w:eastAsia="Arial" w:cs="Arial"/>
          <w:color w:val="000000"/>
          <w:sz w:val="20"/>
        </w:rPr>
      </w:pPr>
      <w:r>
        <w:rPr>
          <w:rFonts w:eastAsia="Arial" w:cs="Arial"/>
          <w:color w:val="000000"/>
          <w:sz w:val="20"/>
        </w:rPr>
        <w:t>Desarrollar</w:t>
      </w:r>
      <w:r w:rsidR="00EC2489">
        <w:rPr>
          <w:rFonts w:eastAsia="Arial" w:cs="Arial"/>
          <w:color w:val="000000"/>
          <w:sz w:val="20"/>
        </w:rPr>
        <w:t xml:space="preserve"> 4 </w:t>
      </w:r>
      <w:r>
        <w:rPr>
          <w:rFonts w:eastAsia="Arial" w:cs="Arial"/>
          <w:color w:val="000000"/>
          <w:sz w:val="20"/>
        </w:rPr>
        <w:t>informes del proceso de i</w:t>
      </w:r>
      <w:r w:rsidR="00A561FF" w:rsidRPr="00FD3D53">
        <w:rPr>
          <w:rFonts w:eastAsia="Arial" w:cs="Arial"/>
          <w:color w:val="000000"/>
          <w:sz w:val="20"/>
        </w:rPr>
        <w:t>mplementa</w:t>
      </w:r>
      <w:r>
        <w:rPr>
          <w:rFonts w:eastAsia="Arial" w:cs="Arial"/>
          <w:color w:val="000000"/>
          <w:sz w:val="20"/>
        </w:rPr>
        <w:t>ción de</w:t>
      </w:r>
      <w:r w:rsidR="00A561FF" w:rsidRPr="00FD3D53">
        <w:rPr>
          <w:rFonts w:eastAsia="Arial" w:cs="Arial"/>
          <w:color w:val="000000"/>
          <w:sz w:val="20"/>
        </w:rPr>
        <w:t xml:space="preserve"> la actualización del modelo de servicio al ciudadano de la Secretaría Distrital de Ambiente con énfasis en educación ambiental y participación ciudadana.</w:t>
      </w:r>
    </w:p>
    <w:p w14:paraId="7A988D7A" w14:textId="77777777" w:rsidR="00F14C17" w:rsidRPr="00FD3D53" w:rsidRDefault="00F14C17" w:rsidP="00F14C17">
      <w:pPr>
        <w:pBdr>
          <w:top w:val="nil"/>
          <w:left w:val="nil"/>
          <w:bottom w:val="nil"/>
          <w:right w:val="nil"/>
          <w:between w:val="nil"/>
        </w:pBdr>
        <w:contextualSpacing/>
        <w:jc w:val="both"/>
        <w:rPr>
          <w:rFonts w:eastAsia="Arial" w:cs="Arial"/>
          <w:color w:val="000000"/>
          <w:sz w:val="18"/>
          <w:szCs w:val="22"/>
        </w:rPr>
      </w:pPr>
    </w:p>
    <w:p w14:paraId="123D8EE2" w14:textId="3017C003" w:rsidR="00F14C17" w:rsidRPr="00FD3D53" w:rsidRDefault="00F14C17" w:rsidP="00F14C17">
      <w:pPr>
        <w:pBdr>
          <w:top w:val="nil"/>
          <w:left w:val="nil"/>
          <w:bottom w:val="nil"/>
          <w:right w:val="nil"/>
          <w:between w:val="nil"/>
        </w:pBdr>
        <w:tabs>
          <w:tab w:val="left" w:pos="5103"/>
        </w:tabs>
        <w:contextualSpacing/>
        <w:jc w:val="both"/>
        <w:rPr>
          <w:rFonts w:eastAsia="Arial" w:cs="Arial"/>
          <w:color w:val="000000"/>
          <w:sz w:val="20"/>
        </w:rPr>
      </w:pPr>
      <w:r w:rsidRPr="00FD3D53">
        <w:rPr>
          <w:rFonts w:eastAsia="Arial" w:cs="Arial"/>
          <w:color w:val="000000"/>
          <w:sz w:val="20"/>
        </w:rPr>
        <w:t xml:space="preserve">Para este objetivo se busca actualizar e implementar un nuevo modelo de servicio al ciudadano, que se encuentre acogido el Modelo Distrital de Relacionamiento Integral con la Ciudadanía presentado por la Subsecretaría de Servicio a la Ciudadanía de la Alcaldía mayor de Bogotá en el 2024. Así como se encuentre actualizado conforme a la POLÍTICA PÚBLICA DISTRITAL DE SERVICIO A LA CIUDADANÍA CONPES 03 de septiembre de 2019. </w:t>
      </w:r>
    </w:p>
    <w:p w14:paraId="0DC0622C" w14:textId="77777777" w:rsidR="00F14C17" w:rsidRPr="00FD3D53" w:rsidRDefault="00F14C17" w:rsidP="00F14C17">
      <w:pPr>
        <w:pBdr>
          <w:top w:val="nil"/>
          <w:left w:val="nil"/>
          <w:bottom w:val="nil"/>
          <w:right w:val="nil"/>
          <w:between w:val="nil"/>
        </w:pBdr>
        <w:jc w:val="both"/>
        <w:rPr>
          <w:rFonts w:eastAsia="Arial" w:cs="Arial"/>
          <w:color w:val="000000"/>
          <w:sz w:val="20"/>
        </w:rPr>
      </w:pPr>
    </w:p>
    <w:p w14:paraId="1D87215F" w14:textId="76D4A572" w:rsidR="00F14C17" w:rsidRPr="00FD3D53" w:rsidRDefault="00F14C17" w:rsidP="00F14C17">
      <w:pPr>
        <w:pBdr>
          <w:top w:val="nil"/>
          <w:left w:val="nil"/>
          <w:bottom w:val="nil"/>
          <w:right w:val="nil"/>
          <w:between w:val="nil"/>
        </w:pBdr>
        <w:jc w:val="both"/>
        <w:rPr>
          <w:rFonts w:eastAsia="Arial" w:cs="Arial"/>
          <w:color w:val="000000"/>
          <w:sz w:val="20"/>
        </w:rPr>
      </w:pPr>
      <w:r w:rsidRPr="00FD3D53">
        <w:rPr>
          <w:rFonts w:eastAsia="Arial" w:cs="Arial"/>
          <w:color w:val="000000"/>
          <w:sz w:val="20"/>
        </w:rPr>
        <w:t>Involucrando el fortalecimiento de estrategias de articulación interinstitucional para el mejoramiento de los canales de servicio a la ciudadanía, en condiciones de efectividad, oportunidad e integralidad, Lenguaje claro y accesibilidad a la información pública, Cualificación de los equipos de trabajo, accesibilidad en canales de información y/o de atención, estandarización de la oferta de servicios y su calidad, en los puntos de atención presencial con 10 puntos de atención, canal telefónico, canal virtual.</w:t>
      </w:r>
    </w:p>
    <w:p w14:paraId="76AD63B3" w14:textId="77777777" w:rsidR="00F14C17" w:rsidRPr="00FD3D53" w:rsidRDefault="00F14C17" w:rsidP="00F14C17">
      <w:pPr>
        <w:pBdr>
          <w:top w:val="nil"/>
          <w:left w:val="nil"/>
          <w:bottom w:val="nil"/>
          <w:right w:val="nil"/>
          <w:between w:val="nil"/>
        </w:pBdr>
        <w:jc w:val="both"/>
        <w:rPr>
          <w:rFonts w:eastAsia="Arial" w:cs="Arial"/>
          <w:color w:val="000000"/>
          <w:sz w:val="20"/>
        </w:rPr>
      </w:pPr>
    </w:p>
    <w:p w14:paraId="3AF2CB2B" w14:textId="15DDCF61" w:rsidR="00F14C17" w:rsidRPr="00FD3D53" w:rsidRDefault="00F14C17" w:rsidP="00F14C17">
      <w:pPr>
        <w:pStyle w:val="Descripcin"/>
      </w:pPr>
      <w:bookmarkStart w:id="5" w:name="_Toc157097918"/>
      <w:r w:rsidRPr="00FD3D53">
        <w:t>Punto de atención</w:t>
      </w:r>
      <w:bookmarkEnd w:id="5"/>
      <w:r w:rsidRPr="00FD3D53">
        <w:t xml:space="preserve"> - presencial</w:t>
      </w:r>
    </w:p>
    <w:tbl>
      <w:tblPr>
        <w:tblStyle w:val="Tabladecuadrcula4-nfasis61"/>
        <w:tblW w:w="5953" w:type="dxa"/>
        <w:jc w:val="center"/>
        <w:tblLook w:val="04A0" w:firstRow="1" w:lastRow="0" w:firstColumn="1" w:lastColumn="0" w:noHBand="0" w:noVBand="1"/>
      </w:tblPr>
      <w:tblGrid>
        <w:gridCol w:w="2268"/>
        <w:gridCol w:w="3685"/>
      </w:tblGrid>
      <w:tr w:rsidR="00F14C17" w:rsidRPr="00FD3D53" w14:paraId="7684995D" w14:textId="77777777" w:rsidTr="003E0AB1">
        <w:trPr>
          <w:cnfStyle w:val="100000000000" w:firstRow="1" w:lastRow="0" w:firstColumn="0" w:lastColumn="0" w:oddVBand="0" w:evenVBand="0" w:oddHBand="0" w:evenHBand="0" w:firstRowFirstColumn="0" w:firstRowLastColumn="0" w:lastRowFirstColumn="0" w:lastRowLastColumn="0"/>
          <w:trHeight w:val="282"/>
          <w:tblHeader/>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14:paraId="0F690D50" w14:textId="77777777" w:rsidR="00F14C17" w:rsidRPr="00FD3D53" w:rsidRDefault="00F14C17" w:rsidP="000B4A13">
            <w:pPr>
              <w:jc w:val="center"/>
              <w:rPr>
                <w:rFonts w:ascii="Arial" w:hAnsi="Arial" w:cs="Arial"/>
                <w:color w:val="000000" w:themeColor="text1"/>
                <w:sz w:val="16"/>
                <w:szCs w:val="16"/>
              </w:rPr>
            </w:pPr>
            <w:r w:rsidRPr="00FD3D53">
              <w:rPr>
                <w:rFonts w:ascii="Arial" w:hAnsi="Arial" w:cs="Arial"/>
                <w:color w:val="000000" w:themeColor="text1"/>
                <w:sz w:val="16"/>
                <w:szCs w:val="16"/>
              </w:rPr>
              <w:t>PUNTO DE ATENCIÓN</w:t>
            </w:r>
          </w:p>
        </w:tc>
        <w:tc>
          <w:tcPr>
            <w:tcW w:w="3685" w:type="dxa"/>
            <w:noWrap/>
            <w:hideMark/>
          </w:tcPr>
          <w:p w14:paraId="4C305DA0" w14:textId="612B4065" w:rsidR="00F14C17" w:rsidRPr="00FD3D53" w:rsidRDefault="00F14C17" w:rsidP="000B4A1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2024</w:t>
            </w:r>
          </w:p>
        </w:tc>
      </w:tr>
      <w:tr w:rsidR="00F14C17" w:rsidRPr="00FD3D53" w14:paraId="1E84476C" w14:textId="77777777" w:rsidTr="003E0AB1">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2268" w:type="dxa"/>
          </w:tcPr>
          <w:p w14:paraId="57FC879C" w14:textId="77777777" w:rsidR="00F14C17" w:rsidRPr="00FD3D53" w:rsidRDefault="00F14C17" w:rsidP="000B4A13">
            <w:pPr>
              <w:rPr>
                <w:rFonts w:ascii="Arial" w:hAnsi="Arial" w:cs="Arial"/>
                <w:color w:val="000000" w:themeColor="text1"/>
                <w:sz w:val="16"/>
                <w:szCs w:val="16"/>
              </w:rPr>
            </w:pPr>
          </w:p>
          <w:p w14:paraId="0DEB4B35" w14:textId="77777777" w:rsidR="00F14C17" w:rsidRPr="00FD3D53" w:rsidRDefault="00F14C17" w:rsidP="00F14C17">
            <w:pPr>
              <w:pStyle w:val="Prrafodelista"/>
              <w:numPr>
                <w:ilvl w:val="0"/>
                <w:numId w:val="23"/>
              </w:numPr>
              <w:contextualSpacing/>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SEDE PRINCIPAL</w:t>
            </w:r>
          </w:p>
        </w:tc>
        <w:tc>
          <w:tcPr>
            <w:tcW w:w="3685" w:type="dxa"/>
            <w:hideMark/>
          </w:tcPr>
          <w:p w14:paraId="16B0FA70"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Av. Caracas # 54 - 38, +57 (1) 3778899, horario: lunes a viernes 8:00 a.m. - 5:00 </w:t>
            </w:r>
            <w:proofErr w:type="spellStart"/>
            <w:r w:rsidRPr="00FD3D53">
              <w:rPr>
                <w:rFonts w:ascii="Arial" w:hAnsi="Arial" w:cs="Arial"/>
                <w:color w:val="000000" w:themeColor="text1"/>
                <w:sz w:val="16"/>
                <w:szCs w:val="16"/>
              </w:rPr>
              <w:t>p.m</w:t>
            </w:r>
            <w:proofErr w:type="spellEnd"/>
            <w:r w:rsidRPr="00FD3D53">
              <w:rPr>
                <w:rFonts w:ascii="Arial" w:hAnsi="Arial" w:cs="Arial"/>
                <w:color w:val="000000" w:themeColor="text1"/>
                <w:sz w:val="16"/>
                <w:szCs w:val="16"/>
              </w:rPr>
              <w:t>, en jornada continua.</w:t>
            </w:r>
          </w:p>
        </w:tc>
      </w:tr>
      <w:tr w:rsidR="00F14C17" w:rsidRPr="00FD3D53" w14:paraId="3B7F4DC7" w14:textId="77777777" w:rsidTr="003E0AB1">
        <w:trPr>
          <w:trHeight w:val="559"/>
          <w:jc w:val="center"/>
        </w:trPr>
        <w:tc>
          <w:tcPr>
            <w:cnfStyle w:val="001000000000" w:firstRow="0" w:lastRow="0" w:firstColumn="1" w:lastColumn="0" w:oddVBand="0" w:evenVBand="0" w:oddHBand="0" w:evenHBand="0" w:firstRowFirstColumn="0" w:firstRowLastColumn="0" w:lastRowFirstColumn="0" w:lastRowLastColumn="0"/>
            <w:tcW w:w="2268" w:type="dxa"/>
          </w:tcPr>
          <w:p w14:paraId="53B4BE91" w14:textId="77777777" w:rsidR="00F14C17" w:rsidRPr="00FD3D53" w:rsidRDefault="00F14C17" w:rsidP="000B4A13">
            <w:pPr>
              <w:jc w:val="center"/>
              <w:rPr>
                <w:rFonts w:ascii="Arial" w:hAnsi="Arial" w:cs="Arial"/>
                <w:color w:val="000000" w:themeColor="text1"/>
                <w:sz w:val="16"/>
                <w:szCs w:val="16"/>
              </w:rPr>
            </w:pPr>
          </w:p>
          <w:p w14:paraId="57FFB3B1" w14:textId="77777777" w:rsidR="00F14C17" w:rsidRPr="00FD3D53" w:rsidRDefault="00F14C17" w:rsidP="00F14C17">
            <w:pPr>
              <w:pStyle w:val="Prrafodelista"/>
              <w:numPr>
                <w:ilvl w:val="0"/>
                <w:numId w:val="23"/>
              </w:numPr>
              <w:contextualSpacing/>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SÚPER CADE CAD</w:t>
            </w:r>
          </w:p>
        </w:tc>
        <w:tc>
          <w:tcPr>
            <w:tcW w:w="3685" w:type="dxa"/>
            <w:hideMark/>
          </w:tcPr>
          <w:p w14:paraId="079D602D"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Carrera 30 # 25 - 90, Línea 195, horario: lunes a viernes 8:00 a.m. - 12:00 pm. y de 1:00 p.m. a 5:00 </w:t>
            </w:r>
            <w:proofErr w:type="spellStart"/>
            <w:r w:rsidRPr="00FD3D53">
              <w:rPr>
                <w:rFonts w:ascii="Arial" w:hAnsi="Arial" w:cs="Arial"/>
                <w:color w:val="000000" w:themeColor="text1"/>
                <w:sz w:val="16"/>
                <w:szCs w:val="16"/>
              </w:rPr>
              <w:t>p.m</w:t>
            </w:r>
            <w:proofErr w:type="spellEnd"/>
          </w:p>
        </w:tc>
      </w:tr>
      <w:tr w:rsidR="00F14C17" w:rsidRPr="00FD3D53" w14:paraId="7324932E" w14:textId="77777777" w:rsidTr="003E0AB1">
        <w:trPr>
          <w:cnfStyle w:val="000000100000" w:firstRow="0" w:lastRow="0" w:firstColumn="0" w:lastColumn="0" w:oddVBand="0" w:evenVBand="0" w:oddHBand="1" w:evenHBand="0" w:firstRowFirstColumn="0" w:firstRowLastColumn="0" w:lastRowFirstColumn="0" w:lastRowLastColumn="0"/>
          <w:trHeight w:val="836"/>
          <w:jc w:val="center"/>
        </w:trPr>
        <w:tc>
          <w:tcPr>
            <w:cnfStyle w:val="001000000000" w:firstRow="0" w:lastRow="0" w:firstColumn="1" w:lastColumn="0" w:oddVBand="0" w:evenVBand="0" w:oddHBand="0" w:evenHBand="0" w:firstRowFirstColumn="0" w:firstRowLastColumn="0" w:lastRowFirstColumn="0" w:lastRowLastColumn="0"/>
            <w:tcW w:w="2268" w:type="dxa"/>
          </w:tcPr>
          <w:p w14:paraId="1DD7A44F" w14:textId="77777777" w:rsidR="00F14C17" w:rsidRPr="00FD3D53" w:rsidRDefault="00F14C17" w:rsidP="000B4A13">
            <w:pPr>
              <w:jc w:val="center"/>
              <w:rPr>
                <w:rFonts w:ascii="Arial" w:hAnsi="Arial" w:cs="Arial"/>
                <w:color w:val="000000" w:themeColor="text1"/>
                <w:sz w:val="16"/>
                <w:szCs w:val="16"/>
              </w:rPr>
            </w:pPr>
          </w:p>
          <w:p w14:paraId="74C73C71"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3.SÚPER CADE AMÉRICAS</w:t>
            </w:r>
          </w:p>
        </w:tc>
        <w:tc>
          <w:tcPr>
            <w:tcW w:w="3685" w:type="dxa"/>
            <w:hideMark/>
          </w:tcPr>
          <w:p w14:paraId="1A66C1C6"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Avenida Carrera 86 # 43 – 55 sur, línea 195, horario: lunes a viernes 8:00 a.m. - 12:00 pm. y de 1:00 p.m. a 5:00 </w:t>
            </w:r>
            <w:proofErr w:type="spellStart"/>
            <w:r w:rsidRPr="00FD3D53">
              <w:rPr>
                <w:rFonts w:ascii="Arial" w:hAnsi="Arial" w:cs="Arial"/>
                <w:color w:val="000000" w:themeColor="text1"/>
                <w:sz w:val="16"/>
                <w:szCs w:val="16"/>
              </w:rPr>
              <w:t>p.m</w:t>
            </w:r>
            <w:proofErr w:type="spellEnd"/>
          </w:p>
        </w:tc>
      </w:tr>
      <w:tr w:rsidR="00F14C17" w:rsidRPr="00FD3D53" w14:paraId="0BB84BB7" w14:textId="77777777" w:rsidTr="003E0AB1">
        <w:trPr>
          <w:trHeight w:val="692"/>
          <w:jc w:val="center"/>
        </w:trPr>
        <w:tc>
          <w:tcPr>
            <w:cnfStyle w:val="001000000000" w:firstRow="0" w:lastRow="0" w:firstColumn="1" w:lastColumn="0" w:oddVBand="0" w:evenVBand="0" w:oddHBand="0" w:evenHBand="0" w:firstRowFirstColumn="0" w:firstRowLastColumn="0" w:lastRowFirstColumn="0" w:lastRowLastColumn="0"/>
            <w:tcW w:w="2268" w:type="dxa"/>
          </w:tcPr>
          <w:p w14:paraId="5D2F4C23" w14:textId="77777777" w:rsidR="00F14C17" w:rsidRPr="00FD3D53" w:rsidRDefault="00F14C17" w:rsidP="000B4A13">
            <w:pPr>
              <w:jc w:val="center"/>
              <w:rPr>
                <w:rFonts w:ascii="Arial" w:hAnsi="Arial" w:cs="Arial"/>
                <w:color w:val="000000" w:themeColor="text1"/>
                <w:sz w:val="16"/>
                <w:szCs w:val="16"/>
              </w:rPr>
            </w:pPr>
          </w:p>
          <w:p w14:paraId="7A88C170"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4.SÚPER CADE SUBA</w:t>
            </w:r>
          </w:p>
        </w:tc>
        <w:tc>
          <w:tcPr>
            <w:tcW w:w="3685" w:type="dxa"/>
            <w:hideMark/>
          </w:tcPr>
          <w:p w14:paraId="6B71E703"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Avenida calle 145 # 103B - 90, línea 195, lunes a viernes 8:00 a.m. - 12:00 pm. y de 1:00 p.m. a 5:00 </w:t>
            </w:r>
            <w:proofErr w:type="spellStart"/>
            <w:r w:rsidRPr="00FD3D53">
              <w:rPr>
                <w:rFonts w:ascii="Arial" w:hAnsi="Arial" w:cs="Arial"/>
                <w:color w:val="000000" w:themeColor="text1"/>
                <w:sz w:val="16"/>
                <w:szCs w:val="16"/>
              </w:rPr>
              <w:t>p.m</w:t>
            </w:r>
            <w:proofErr w:type="spellEnd"/>
          </w:p>
        </w:tc>
      </w:tr>
      <w:tr w:rsidR="00F14C17" w:rsidRPr="00FD3D53" w14:paraId="6E25239E" w14:textId="77777777" w:rsidTr="003E0AB1">
        <w:trPr>
          <w:cnfStyle w:val="000000100000" w:firstRow="0" w:lastRow="0" w:firstColumn="0" w:lastColumn="0" w:oddVBand="0" w:evenVBand="0" w:oddHBand="1" w:evenHBand="0" w:firstRowFirstColumn="0" w:firstRowLastColumn="0" w:lastRowFirstColumn="0" w:lastRowLastColumn="0"/>
          <w:trHeight w:val="689"/>
          <w:jc w:val="center"/>
        </w:trPr>
        <w:tc>
          <w:tcPr>
            <w:cnfStyle w:val="001000000000" w:firstRow="0" w:lastRow="0" w:firstColumn="1" w:lastColumn="0" w:oddVBand="0" w:evenVBand="0" w:oddHBand="0" w:evenHBand="0" w:firstRowFirstColumn="0" w:firstRowLastColumn="0" w:lastRowFirstColumn="0" w:lastRowLastColumn="0"/>
            <w:tcW w:w="2268" w:type="dxa"/>
          </w:tcPr>
          <w:p w14:paraId="383D5511" w14:textId="77777777" w:rsidR="00F14C17" w:rsidRPr="00FD3D53" w:rsidRDefault="00F14C17" w:rsidP="000B4A13">
            <w:pPr>
              <w:jc w:val="center"/>
              <w:rPr>
                <w:rFonts w:ascii="Arial" w:hAnsi="Arial" w:cs="Arial"/>
                <w:color w:val="000000" w:themeColor="text1"/>
                <w:sz w:val="16"/>
                <w:szCs w:val="16"/>
              </w:rPr>
            </w:pPr>
          </w:p>
          <w:p w14:paraId="23F53FC0"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5.SÚPER CADE BOSA</w:t>
            </w:r>
          </w:p>
        </w:tc>
        <w:tc>
          <w:tcPr>
            <w:tcW w:w="3685" w:type="dxa"/>
            <w:hideMark/>
          </w:tcPr>
          <w:p w14:paraId="129B62AC"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Calle 57R sur # 72D - 12, línea 195, lunes a viernes 8:00 a.m. - 12:00 pm. y de 1:00 p.m. a 5:00 </w:t>
            </w:r>
            <w:proofErr w:type="spellStart"/>
            <w:r w:rsidRPr="00FD3D53">
              <w:rPr>
                <w:rFonts w:ascii="Arial" w:hAnsi="Arial" w:cs="Arial"/>
                <w:color w:val="000000" w:themeColor="text1"/>
                <w:sz w:val="16"/>
                <w:szCs w:val="16"/>
              </w:rPr>
              <w:t>p.m</w:t>
            </w:r>
            <w:proofErr w:type="spellEnd"/>
            <w:r w:rsidRPr="00FD3D53">
              <w:rPr>
                <w:rFonts w:ascii="Arial" w:hAnsi="Arial" w:cs="Arial"/>
                <w:color w:val="000000" w:themeColor="text1"/>
                <w:sz w:val="16"/>
                <w:szCs w:val="16"/>
              </w:rPr>
              <w:t xml:space="preserve"> </w:t>
            </w:r>
          </w:p>
        </w:tc>
      </w:tr>
      <w:tr w:rsidR="00F14C17" w:rsidRPr="00FD3D53" w14:paraId="58F7D28B" w14:textId="77777777" w:rsidTr="003E0AB1">
        <w:trPr>
          <w:trHeight w:val="616"/>
          <w:jc w:val="center"/>
        </w:trPr>
        <w:tc>
          <w:tcPr>
            <w:cnfStyle w:val="001000000000" w:firstRow="0" w:lastRow="0" w:firstColumn="1" w:lastColumn="0" w:oddVBand="0" w:evenVBand="0" w:oddHBand="0" w:evenHBand="0" w:firstRowFirstColumn="0" w:firstRowLastColumn="0" w:lastRowFirstColumn="0" w:lastRowLastColumn="0"/>
            <w:tcW w:w="2268" w:type="dxa"/>
          </w:tcPr>
          <w:p w14:paraId="21D45B03" w14:textId="77777777" w:rsidR="00F14C17" w:rsidRPr="00FD3D53" w:rsidRDefault="00F14C17" w:rsidP="000B4A13">
            <w:pPr>
              <w:rPr>
                <w:rFonts w:ascii="Arial" w:hAnsi="Arial" w:cs="Arial"/>
                <w:color w:val="000000" w:themeColor="text1"/>
                <w:sz w:val="16"/>
                <w:szCs w:val="16"/>
              </w:rPr>
            </w:pPr>
          </w:p>
          <w:p w14:paraId="6AB44A3E"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6.CADE FONTIBÓN</w:t>
            </w:r>
          </w:p>
        </w:tc>
        <w:tc>
          <w:tcPr>
            <w:tcW w:w="3685" w:type="dxa"/>
            <w:hideMark/>
          </w:tcPr>
          <w:p w14:paraId="219129A8"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Diagonal 16 # 104 - 51, línea 195, lunes a viernes 7:00 a.m. 1:00 p.m. y de 2:00 p.m. - 4:00 p.m.</w:t>
            </w:r>
          </w:p>
        </w:tc>
      </w:tr>
      <w:tr w:rsidR="00F14C17" w:rsidRPr="00FD3D53" w14:paraId="25AC7FD2" w14:textId="77777777" w:rsidTr="003E0AB1">
        <w:trPr>
          <w:cnfStyle w:val="000000100000" w:firstRow="0" w:lastRow="0" w:firstColumn="0" w:lastColumn="0" w:oddVBand="0" w:evenVBand="0" w:oddHBand="1" w:evenHBand="0" w:firstRowFirstColumn="0" w:firstRowLastColumn="0" w:lastRowFirstColumn="0" w:lastRowLastColumn="0"/>
          <w:trHeight w:val="838"/>
          <w:jc w:val="center"/>
        </w:trPr>
        <w:tc>
          <w:tcPr>
            <w:cnfStyle w:val="001000000000" w:firstRow="0" w:lastRow="0" w:firstColumn="1" w:lastColumn="0" w:oddVBand="0" w:evenVBand="0" w:oddHBand="0" w:evenHBand="0" w:firstRowFirstColumn="0" w:firstRowLastColumn="0" w:lastRowFirstColumn="0" w:lastRowLastColumn="0"/>
            <w:tcW w:w="2268" w:type="dxa"/>
          </w:tcPr>
          <w:p w14:paraId="36550766" w14:textId="77777777" w:rsidR="00F14C17" w:rsidRPr="00FD3D53" w:rsidRDefault="00F14C17" w:rsidP="000B4A13">
            <w:pPr>
              <w:jc w:val="center"/>
              <w:rPr>
                <w:rFonts w:ascii="Arial" w:hAnsi="Arial" w:cs="Arial"/>
                <w:color w:val="000000" w:themeColor="text1"/>
                <w:sz w:val="16"/>
                <w:szCs w:val="16"/>
              </w:rPr>
            </w:pPr>
          </w:p>
          <w:p w14:paraId="770992EB" w14:textId="77777777" w:rsidR="00F14C17" w:rsidRPr="00FD3D53" w:rsidRDefault="00F14C17" w:rsidP="000B4A13">
            <w:pPr>
              <w:jc w:val="center"/>
              <w:rPr>
                <w:rFonts w:ascii="Arial" w:hAnsi="Arial" w:cs="Arial"/>
                <w:color w:val="000000" w:themeColor="text1"/>
                <w:sz w:val="16"/>
                <w:szCs w:val="16"/>
              </w:rPr>
            </w:pPr>
          </w:p>
          <w:p w14:paraId="45562A6C"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7.CADE TOBERÍN</w:t>
            </w:r>
          </w:p>
        </w:tc>
        <w:tc>
          <w:tcPr>
            <w:tcW w:w="3685" w:type="dxa"/>
            <w:hideMark/>
          </w:tcPr>
          <w:p w14:paraId="15A63E30"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 xml:space="preserve">Carrera 21 # 169 - 62, Centro Comercial Stuttgart, local 118, línea 195, lunes a viernes 7:00 a.m. 1:00 p.m. y de 2:00 p.m. - 5:00 </w:t>
            </w:r>
            <w:proofErr w:type="spellStart"/>
            <w:r w:rsidRPr="00FD3D53">
              <w:rPr>
                <w:rFonts w:ascii="Arial" w:hAnsi="Arial" w:cs="Arial"/>
                <w:color w:val="000000" w:themeColor="text1"/>
                <w:sz w:val="16"/>
                <w:szCs w:val="16"/>
              </w:rPr>
              <w:t>p.m</w:t>
            </w:r>
            <w:proofErr w:type="spellEnd"/>
          </w:p>
        </w:tc>
      </w:tr>
      <w:tr w:rsidR="00F14C17" w:rsidRPr="00FD3D53" w14:paraId="2EE08397" w14:textId="77777777" w:rsidTr="003E0AB1">
        <w:trPr>
          <w:trHeight w:val="1121"/>
          <w:jc w:val="center"/>
        </w:trPr>
        <w:tc>
          <w:tcPr>
            <w:cnfStyle w:val="001000000000" w:firstRow="0" w:lastRow="0" w:firstColumn="1" w:lastColumn="0" w:oddVBand="0" w:evenVBand="0" w:oddHBand="0" w:evenHBand="0" w:firstRowFirstColumn="0" w:firstRowLastColumn="0" w:lastRowFirstColumn="0" w:lastRowLastColumn="0"/>
            <w:tcW w:w="2268" w:type="dxa"/>
          </w:tcPr>
          <w:p w14:paraId="65B06099" w14:textId="77777777" w:rsidR="00F14C17" w:rsidRPr="00FD3D53" w:rsidRDefault="00F14C17" w:rsidP="000B4A13">
            <w:pPr>
              <w:jc w:val="center"/>
              <w:rPr>
                <w:rFonts w:ascii="Arial" w:hAnsi="Arial" w:cs="Arial"/>
                <w:color w:val="000000" w:themeColor="text1"/>
                <w:sz w:val="16"/>
                <w:szCs w:val="16"/>
              </w:rPr>
            </w:pPr>
          </w:p>
          <w:p w14:paraId="3A76A819" w14:textId="77777777" w:rsidR="00F14C17" w:rsidRPr="00FD3D53" w:rsidRDefault="00F14C17" w:rsidP="000B4A13">
            <w:pPr>
              <w:rPr>
                <w:rFonts w:ascii="Arial" w:hAnsi="Arial" w:cs="Arial"/>
                <w:color w:val="000000" w:themeColor="text1"/>
                <w:sz w:val="16"/>
                <w:szCs w:val="16"/>
              </w:rPr>
            </w:pPr>
          </w:p>
          <w:p w14:paraId="751B8ABD"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br/>
              <w:t>8.SÚPER CADE ENGATIVÁ</w:t>
            </w:r>
          </w:p>
        </w:tc>
        <w:tc>
          <w:tcPr>
            <w:tcW w:w="3685" w:type="dxa"/>
            <w:hideMark/>
          </w:tcPr>
          <w:p w14:paraId="3CA675B0"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Línea 195</w:t>
            </w:r>
          </w:p>
          <w:p w14:paraId="58FDB2AF"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Transversal 113 B # 66 - 54</w:t>
            </w:r>
          </w:p>
          <w:p w14:paraId="17BCC3EF"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Trámites y servicios: lunes a viernes: 8:00 a.m. 1:00 p.m. y de 2:00 p.m. a 5:00 p.m.</w:t>
            </w:r>
          </w:p>
          <w:p w14:paraId="3FB571EE"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Nota: La atención en este punto de atención se brinda a partir del día 14 de agosto de 2017.</w:t>
            </w:r>
          </w:p>
        </w:tc>
      </w:tr>
      <w:tr w:rsidR="00F14C17" w:rsidRPr="00FD3D53" w14:paraId="0B4CB4C8" w14:textId="77777777" w:rsidTr="003E0AB1">
        <w:trPr>
          <w:cnfStyle w:val="000000100000" w:firstRow="0" w:lastRow="0" w:firstColumn="0" w:lastColumn="0" w:oddVBand="0" w:evenVBand="0" w:oddHBand="1" w:evenHBand="0" w:firstRowFirstColumn="0" w:firstRowLastColumn="0" w:lastRowFirstColumn="0" w:lastRowLastColumn="0"/>
          <w:trHeight w:val="1010"/>
          <w:jc w:val="center"/>
        </w:trPr>
        <w:tc>
          <w:tcPr>
            <w:cnfStyle w:val="001000000000" w:firstRow="0" w:lastRow="0" w:firstColumn="1" w:lastColumn="0" w:oddVBand="0" w:evenVBand="0" w:oddHBand="0" w:evenHBand="0" w:firstRowFirstColumn="0" w:firstRowLastColumn="0" w:lastRowFirstColumn="0" w:lastRowLastColumn="0"/>
            <w:tcW w:w="2268" w:type="dxa"/>
            <w:hideMark/>
          </w:tcPr>
          <w:p w14:paraId="7625004F" w14:textId="77777777" w:rsidR="00F14C17" w:rsidRPr="00FD3D53" w:rsidRDefault="00F14C17" w:rsidP="000B4A13">
            <w:pPr>
              <w:pStyle w:val="Prrafodelista"/>
              <w:ind w:left="360"/>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9.SUPER CADE MANITAS</w:t>
            </w:r>
          </w:p>
        </w:tc>
        <w:tc>
          <w:tcPr>
            <w:tcW w:w="3685" w:type="dxa"/>
            <w:hideMark/>
          </w:tcPr>
          <w:p w14:paraId="0489C958"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Cr 18 I #70G Sur</w:t>
            </w:r>
          </w:p>
          <w:p w14:paraId="34FDE526" w14:textId="77777777" w:rsidR="00F14C17" w:rsidRPr="00FD3D53" w:rsidRDefault="00F14C17" w:rsidP="000B4A13">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Nota: La atención en este punto de atención se brinda a partir del día 27 de octubre de 2020</w:t>
            </w:r>
          </w:p>
        </w:tc>
      </w:tr>
      <w:tr w:rsidR="00F14C17" w:rsidRPr="00FD3D53" w14:paraId="61085EA9" w14:textId="77777777" w:rsidTr="003E0AB1">
        <w:trPr>
          <w:trHeight w:val="840"/>
          <w:jc w:val="center"/>
        </w:trPr>
        <w:tc>
          <w:tcPr>
            <w:cnfStyle w:val="001000000000" w:firstRow="0" w:lastRow="0" w:firstColumn="1" w:lastColumn="0" w:oddVBand="0" w:evenVBand="0" w:oddHBand="0" w:evenHBand="0" w:firstRowFirstColumn="0" w:firstRowLastColumn="0" w:lastRowFirstColumn="0" w:lastRowLastColumn="0"/>
            <w:tcW w:w="2268" w:type="dxa"/>
          </w:tcPr>
          <w:p w14:paraId="18C00532" w14:textId="77777777" w:rsidR="00F14C17" w:rsidRPr="00FD3D53" w:rsidRDefault="00F14C17" w:rsidP="000B4A13">
            <w:pPr>
              <w:jc w:val="center"/>
              <w:rPr>
                <w:rFonts w:ascii="Arial" w:hAnsi="Arial" w:cs="Arial"/>
                <w:b w:val="0"/>
                <w:bCs w:val="0"/>
                <w:color w:val="000000" w:themeColor="text1"/>
                <w:sz w:val="16"/>
                <w:szCs w:val="16"/>
              </w:rPr>
            </w:pPr>
            <w:r w:rsidRPr="00FD3D53">
              <w:rPr>
                <w:rFonts w:ascii="Arial" w:hAnsi="Arial" w:cs="Arial"/>
                <w:color w:val="000000" w:themeColor="text1"/>
                <w:sz w:val="16"/>
                <w:szCs w:val="16"/>
              </w:rPr>
              <w:t>10. SUPER CADE CALLE 13</w:t>
            </w:r>
          </w:p>
        </w:tc>
        <w:tc>
          <w:tcPr>
            <w:tcW w:w="3685" w:type="dxa"/>
          </w:tcPr>
          <w:p w14:paraId="19940CE8"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roofErr w:type="spellStart"/>
            <w:r w:rsidRPr="00FD3D53">
              <w:rPr>
                <w:rFonts w:ascii="Arial" w:hAnsi="Arial" w:cs="Arial"/>
                <w:color w:val="000000" w:themeColor="text1"/>
                <w:sz w:val="16"/>
                <w:szCs w:val="16"/>
              </w:rPr>
              <w:t>Cll</w:t>
            </w:r>
            <w:proofErr w:type="spellEnd"/>
            <w:r w:rsidRPr="00FD3D53">
              <w:rPr>
                <w:rFonts w:ascii="Arial" w:hAnsi="Arial" w:cs="Arial"/>
                <w:color w:val="000000" w:themeColor="text1"/>
                <w:sz w:val="16"/>
                <w:szCs w:val="16"/>
              </w:rPr>
              <w:t xml:space="preserve"> 13 #37-35</w:t>
            </w:r>
          </w:p>
          <w:p w14:paraId="5FBFED88" w14:textId="77777777" w:rsidR="00F14C17" w:rsidRPr="00FD3D53" w:rsidRDefault="00F14C17" w:rsidP="000B4A13">
            <w:pPr>
              <w:jc w:val="both"/>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FD3D53">
              <w:rPr>
                <w:rFonts w:ascii="Arial" w:hAnsi="Arial" w:cs="Arial"/>
                <w:color w:val="000000" w:themeColor="text1"/>
                <w:sz w:val="16"/>
                <w:szCs w:val="16"/>
              </w:rPr>
              <w:t>Nota: La atención en este punto de atención se brinda a partir de agosto de 2021</w:t>
            </w:r>
          </w:p>
        </w:tc>
      </w:tr>
    </w:tbl>
    <w:p w14:paraId="19245496" w14:textId="77777777" w:rsidR="00F14C17" w:rsidRPr="00FD3D53" w:rsidRDefault="00F14C17" w:rsidP="00F14C17">
      <w:pPr>
        <w:rPr>
          <w:rFonts w:ascii="Arial" w:hAnsi="Arial" w:cs="Arial"/>
          <w:bCs/>
          <w:sz w:val="20"/>
          <w:lang w:val="es-ES" w:eastAsia="en-US"/>
        </w:rPr>
      </w:pPr>
      <w:r w:rsidRPr="00FD3D53">
        <w:rPr>
          <w:rFonts w:ascii="Arial" w:hAnsi="Arial" w:cs="Arial"/>
          <w:bCs/>
          <w:sz w:val="20"/>
          <w:lang w:val="es-ES" w:eastAsia="en-US"/>
        </w:rPr>
        <w:t>Fuente: Servicio a la Ciudadanía SDA</w:t>
      </w:r>
    </w:p>
    <w:p w14:paraId="6D24E1AE" w14:textId="77777777" w:rsidR="00F14C17" w:rsidRPr="00FD3D53" w:rsidRDefault="00F14C17" w:rsidP="00F14C17">
      <w:pPr>
        <w:pBdr>
          <w:top w:val="nil"/>
          <w:left w:val="nil"/>
          <w:bottom w:val="nil"/>
          <w:right w:val="nil"/>
          <w:between w:val="nil"/>
        </w:pBdr>
        <w:jc w:val="both"/>
        <w:rPr>
          <w:rFonts w:eastAsia="Arial" w:cs="Arial"/>
          <w:color w:val="000000"/>
          <w:sz w:val="20"/>
          <w:lang w:val="es-ES"/>
        </w:rPr>
      </w:pPr>
    </w:p>
    <w:p w14:paraId="2B63DC00" w14:textId="0CAB4231" w:rsidR="00F14C17" w:rsidRPr="00FD3D53" w:rsidRDefault="00F14C17" w:rsidP="00F14C17">
      <w:pPr>
        <w:pBdr>
          <w:top w:val="nil"/>
          <w:left w:val="nil"/>
          <w:bottom w:val="nil"/>
          <w:right w:val="nil"/>
          <w:between w:val="nil"/>
        </w:pBdr>
        <w:jc w:val="both"/>
        <w:rPr>
          <w:rFonts w:cs="Arial"/>
          <w:bCs/>
          <w:color w:val="000000"/>
          <w:sz w:val="20"/>
        </w:rPr>
      </w:pPr>
      <w:r w:rsidRPr="00FD3D53">
        <w:rPr>
          <w:rFonts w:cs="Arial"/>
          <w:bCs/>
          <w:color w:val="000000"/>
          <w:sz w:val="20"/>
        </w:rPr>
        <w:t xml:space="preserve">Para el canal telefónico se cuenta con Línea de celular: +57 3186298934 - +57 3183119279 - +57 3188067103 - +57 3185479224 - + 57 3188278703 - +57 3187167852; PBX: +57 (601) 3778804 - +57 (601) 3778810 - +57 (601) 3778812 - +57 (601) 3778872; y el canal virtual, por medio Sistema Distrital de Quejas y Soluciones SDQS “Bogotá Te Escucha”, del correo electrónico </w:t>
      </w:r>
      <w:hyperlink r:id="rId26" w:history="1">
        <w:r w:rsidRPr="00FD3D53">
          <w:rPr>
            <w:rFonts w:cs="Arial"/>
            <w:bCs/>
            <w:color w:val="000000"/>
            <w:sz w:val="20"/>
          </w:rPr>
          <w:t>atencionalciudadano@ambientbogota.gov.co</w:t>
        </w:r>
      </w:hyperlink>
      <w:r w:rsidRPr="00FD3D53">
        <w:rPr>
          <w:rFonts w:cs="Arial"/>
          <w:bCs/>
          <w:color w:val="000000"/>
          <w:sz w:val="20"/>
        </w:rPr>
        <w:t xml:space="preserve">, del web file; así como se encuentra en entrega el </w:t>
      </w:r>
      <w:proofErr w:type="spellStart"/>
      <w:r w:rsidRPr="00FD3D53">
        <w:rPr>
          <w:rFonts w:cs="Arial"/>
          <w:bCs/>
          <w:color w:val="000000"/>
          <w:sz w:val="20"/>
        </w:rPr>
        <w:t>ChatBot</w:t>
      </w:r>
      <w:proofErr w:type="spellEnd"/>
      <w:r w:rsidRPr="00FD3D53">
        <w:rPr>
          <w:rFonts w:cs="Arial"/>
          <w:bCs/>
          <w:color w:val="000000"/>
          <w:sz w:val="20"/>
        </w:rPr>
        <w:t>.</w:t>
      </w:r>
    </w:p>
    <w:p w14:paraId="30FBBA60" w14:textId="77777777" w:rsidR="00F14C17" w:rsidRPr="00FD3D53" w:rsidRDefault="00F14C17" w:rsidP="00F14C17">
      <w:pPr>
        <w:pBdr>
          <w:top w:val="nil"/>
          <w:left w:val="nil"/>
          <w:bottom w:val="nil"/>
          <w:right w:val="nil"/>
          <w:between w:val="nil"/>
        </w:pBdr>
        <w:jc w:val="both"/>
        <w:rPr>
          <w:rFonts w:cs="Arial"/>
          <w:bCs/>
          <w:color w:val="000000"/>
          <w:sz w:val="20"/>
        </w:rPr>
      </w:pPr>
    </w:p>
    <w:p w14:paraId="294121C7" w14:textId="468FF777" w:rsidR="00F14C17" w:rsidRPr="00FD3D53" w:rsidRDefault="00F14C17" w:rsidP="00F14C17">
      <w:pPr>
        <w:pBdr>
          <w:top w:val="nil"/>
          <w:left w:val="nil"/>
          <w:bottom w:val="nil"/>
          <w:right w:val="nil"/>
          <w:between w:val="nil"/>
        </w:pBdr>
        <w:jc w:val="both"/>
        <w:rPr>
          <w:rFonts w:cs="Arial"/>
          <w:bCs/>
          <w:color w:val="000000"/>
          <w:sz w:val="20"/>
        </w:rPr>
      </w:pPr>
      <w:r w:rsidRPr="00FD3D53">
        <w:rPr>
          <w:rFonts w:cs="Arial"/>
          <w:bCs/>
          <w:color w:val="000000"/>
          <w:sz w:val="20"/>
        </w:rPr>
        <w:t xml:space="preserve">Finalmente, con el objetivo de dar cumplimiento a esta meta se ha planteado contar un con el talento humano idóneo suministrado por BPO (Business </w:t>
      </w:r>
      <w:proofErr w:type="spellStart"/>
      <w:r w:rsidRPr="00FD3D53">
        <w:rPr>
          <w:rFonts w:cs="Arial"/>
          <w:bCs/>
          <w:color w:val="000000"/>
          <w:sz w:val="20"/>
        </w:rPr>
        <w:t>Process</w:t>
      </w:r>
      <w:proofErr w:type="spellEnd"/>
      <w:r w:rsidRPr="00FD3D53">
        <w:rPr>
          <w:rFonts w:cs="Arial"/>
          <w:bCs/>
          <w:color w:val="000000"/>
          <w:sz w:val="20"/>
        </w:rPr>
        <w:t xml:space="preserve"> Outsourcing), con perfiles definidos, con la capacidad técnica y operativa, personal interdisciplinario, compuesto por alrededor de 40 personas entre, profesionales, técnicos del servicio y personal de apoyo, ejecutando las siguientes actividades, entre otras: </w:t>
      </w:r>
    </w:p>
    <w:p w14:paraId="42B99CC5" w14:textId="77777777" w:rsidR="00F14C17" w:rsidRPr="00FD3D53" w:rsidRDefault="00F14C17" w:rsidP="00F14C17">
      <w:pPr>
        <w:pBdr>
          <w:top w:val="nil"/>
          <w:left w:val="nil"/>
          <w:bottom w:val="nil"/>
          <w:right w:val="nil"/>
          <w:between w:val="nil"/>
        </w:pBdr>
        <w:jc w:val="both"/>
        <w:rPr>
          <w:rFonts w:cs="Arial"/>
          <w:bCs/>
          <w:color w:val="000000"/>
          <w:sz w:val="20"/>
        </w:rPr>
      </w:pPr>
    </w:p>
    <w:p w14:paraId="6CAA0554" w14:textId="178F159E"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Actualización del Modelo de Servicio al ciudadano.</w:t>
      </w:r>
    </w:p>
    <w:p w14:paraId="65C0045C" w14:textId="35071B2B"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Sostenibilidad en la operación y funcionamiento de los puntos de atención al ciudadano, de la Entidad. </w:t>
      </w:r>
    </w:p>
    <w:p w14:paraId="1274329D"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Atención a todos los ciudadanos que solicitan asesoría técnica en los diferentes trámites misionales de la Secretaría.</w:t>
      </w:r>
    </w:p>
    <w:p w14:paraId="0EC667D0"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Fortalecimiento del canal virtual, mediante herramienta tecnológica Chat Interactivo, que permita un mejor acceso con una interlocución efectiva en la solicitud de asesorías mediante este medio.</w:t>
      </w:r>
    </w:p>
    <w:p w14:paraId="6C89419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Fortalecimiento del canal telefónico mediante la implementación de un PBX ACD distribuidor de llamadas.</w:t>
      </w:r>
    </w:p>
    <w:p w14:paraId="68A561EB" w14:textId="1F16494F"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Acciones al hacia el cumplimiento de la política “Cero Papel”, mediante estrategias para envío de respuestas por medio de correo electrónico. </w:t>
      </w:r>
    </w:p>
    <w:p w14:paraId="2BAA5328"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lastRenderedPageBreak/>
        <w:t>Seguimiento al cumplimiento de la Política Publica Distrital de Servicio a la Ciudadanía y al Modelo de Servicio.</w:t>
      </w:r>
    </w:p>
    <w:p w14:paraId="4044F6C1"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y cumplimiento al Modelo Integrado de Planeación y Gestión - MIPG.</w:t>
      </w:r>
    </w:p>
    <w:p w14:paraId="30BB200F"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Ejecución de la autoevaluación mensual del grupo de Servicio a la Ciudadanía, como primera línea de defensa.  </w:t>
      </w:r>
    </w:p>
    <w:p w14:paraId="15C9A00A"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Coordinación y apoyo a iniciativas interinstitucionales en la Red CADE y la Subdirección Operativa de Servicio al Ciudadano – DDSC.</w:t>
      </w:r>
    </w:p>
    <w:p w14:paraId="730D692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Evaluación de alternativas de apertura de nuevos puntos de atención donde la Secretaría Distrital de Ambiente aun no hace presencia y garantía del cubrimiento del servicio que requiera estos puntos.</w:t>
      </w:r>
    </w:p>
    <w:p w14:paraId="648744D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al tiempo de respuesta de los Trámites y/o Servicios gestionados en cada una de las áreas e información a la alta dirección, planteando alternativas para minimizar el impacto generado en el servicio al ciudadano.</w:t>
      </w:r>
    </w:p>
    <w:p w14:paraId="346815B7"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mensual al informe realizado por la Secretaría General de claridad, calidez, coherencia y oportunidad, de respuestas a peticiones ciudadanas, emitidas por las diferentes dependencias de la Secretaría Distrital de Ambiente.</w:t>
      </w:r>
    </w:p>
    <w:p w14:paraId="1815D6C3"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Revisión y análisis de las respuestas a PQRSF y formulación de acciones de mejora que se deriven del resultado de los mismos.</w:t>
      </w:r>
    </w:p>
    <w:p w14:paraId="18DCC30B"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Generación de informes de gestión e indicadores.</w:t>
      </w:r>
    </w:p>
    <w:p w14:paraId="68334C6B"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Gestión con las áreas de la Entidad de ajustes y/o cambios en la Guía de Trámites y Servicios.</w:t>
      </w:r>
    </w:p>
    <w:p w14:paraId="13079365"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Gestión para la actualización permanente del Sistema Único de Trámites – SUIT.</w:t>
      </w:r>
    </w:p>
    <w:p w14:paraId="24AE3A19"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Gestión y programación, en coordinación con las áreas misionales, de entrenamientos y orientación a los servidores de los canales de atención, sobre trámites y servicios que ofrece la SDA y otros temas de interés.</w:t>
      </w:r>
    </w:p>
    <w:p w14:paraId="4AF79198"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Socialización a la ciudadanía de los trámites racionalizados.</w:t>
      </w:r>
    </w:p>
    <w:p w14:paraId="16995D1F"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Elaboración y ejecución de acciones, en el marco del Plan Anticorrupción y de Atención al Ciudadano, en lo competente al grupo Servicio a la Ciudadanía.</w:t>
      </w:r>
    </w:p>
    <w:p w14:paraId="14962D21"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Análisis y seguimiento a la atención prestada por cada uno de los canales de atención al ciudadano.</w:t>
      </w:r>
    </w:p>
    <w:p w14:paraId="604E0DAC"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Análisis de encuestas para medir la satisfacción ciudadana, del servicio prestado a través de los canales de atención habilitados por la Entidad.</w:t>
      </w:r>
    </w:p>
    <w:p w14:paraId="2D6F72A7"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Actualización y generación de mecanismos para brindar información actualizada, en lo competente al grupo Servicio a la Ciudadanía, mediante la página web institucional.</w:t>
      </w:r>
    </w:p>
    <w:p w14:paraId="278E2B1D"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y control mensual al 100% de la gestión de correspondencia externa recibida en la SDA.</w:t>
      </w:r>
    </w:p>
    <w:p w14:paraId="1418C517"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Seguimiento y control mensual al 100% de la gestión de correspondencia externa enviada por la SDA.</w:t>
      </w:r>
    </w:p>
    <w:p w14:paraId="154DB6C2"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 xml:space="preserve">Seguimiento y control mensual al 100% de los documentos físicos que se direccionan al interior de la Entidad. </w:t>
      </w:r>
    </w:p>
    <w:p w14:paraId="6168FB2E"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Visitas de seguimiento a la operación de los diferentes puntos de atención.</w:t>
      </w:r>
    </w:p>
    <w:p w14:paraId="1378F139" w14:textId="77777777" w:rsidR="00F14C17" w:rsidRPr="00FD3D53" w:rsidRDefault="00F14C17" w:rsidP="00F14C17">
      <w:pPr>
        <w:pStyle w:val="Prrafodelista"/>
        <w:numPr>
          <w:ilvl w:val="0"/>
          <w:numId w:val="28"/>
        </w:numPr>
        <w:pBdr>
          <w:top w:val="nil"/>
          <w:left w:val="nil"/>
          <w:bottom w:val="nil"/>
          <w:right w:val="nil"/>
          <w:between w:val="nil"/>
        </w:pBdr>
        <w:jc w:val="both"/>
        <w:rPr>
          <w:rFonts w:cs="Arial"/>
          <w:bCs/>
          <w:color w:val="000000"/>
          <w:sz w:val="20"/>
        </w:rPr>
      </w:pPr>
      <w:r w:rsidRPr="00FD3D53">
        <w:rPr>
          <w:rFonts w:cs="Arial"/>
          <w:bCs/>
          <w:color w:val="000000"/>
          <w:sz w:val="20"/>
        </w:rPr>
        <w:t>Entrenamiento y fortalecimiento del grupo de Servicio a la Ciudadano y Correspondencia, en temas relacionados con la normatividad, procedimientos, aspectos técnicos, políticas, lineamientos y protocolos para la atención al ciudadano y prestación de servicio en la Entidad y en los diferentes canales de atención.</w:t>
      </w:r>
    </w:p>
    <w:p w14:paraId="22E53CD4" w14:textId="7F3119FC" w:rsidR="00632836" w:rsidRDefault="00632836" w:rsidP="00D52BFB">
      <w:pPr>
        <w:ind w:left="720" w:hanging="708"/>
        <w:rPr>
          <w:rFonts w:cs="Arial"/>
          <w:b/>
          <w:sz w:val="20"/>
        </w:rPr>
      </w:pPr>
    </w:p>
    <w:p w14:paraId="19BEC2A6" w14:textId="463E1593" w:rsidR="00FD3D53" w:rsidRDefault="00FD3D53" w:rsidP="00D52BFB">
      <w:pPr>
        <w:ind w:left="720" w:hanging="708"/>
        <w:rPr>
          <w:rFonts w:cs="Arial"/>
          <w:b/>
          <w:sz w:val="20"/>
        </w:rPr>
      </w:pPr>
    </w:p>
    <w:p w14:paraId="56CE75E1" w14:textId="498D0B89" w:rsidR="00FD3D53" w:rsidRDefault="00FD3D53" w:rsidP="00D52BFB">
      <w:pPr>
        <w:ind w:left="720" w:hanging="708"/>
        <w:rPr>
          <w:rFonts w:cs="Arial"/>
          <w:b/>
          <w:sz w:val="20"/>
        </w:rPr>
      </w:pPr>
    </w:p>
    <w:p w14:paraId="43005598" w14:textId="7EE0855A" w:rsidR="00FD3D53" w:rsidRDefault="00FD3D53" w:rsidP="00D52BFB">
      <w:pPr>
        <w:ind w:left="720" w:hanging="708"/>
        <w:rPr>
          <w:rFonts w:cs="Arial"/>
          <w:b/>
          <w:sz w:val="20"/>
        </w:rPr>
      </w:pPr>
    </w:p>
    <w:p w14:paraId="0668C56F" w14:textId="7C6AF0FD" w:rsidR="00FD3D53" w:rsidRDefault="00FD3D53" w:rsidP="00D52BFB">
      <w:pPr>
        <w:ind w:left="720" w:hanging="708"/>
        <w:rPr>
          <w:rFonts w:cs="Arial"/>
          <w:b/>
          <w:sz w:val="20"/>
        </w:rPr>
      </w:pPr>
    </w:p>
    <w:p w14:paraId="2DAC068F" w14:textId="3B845E1D" w:rsidR="00FD3D53" w:rsidRDefault="00FD3D53" w:rsidP="00D52BFB">
      <w:pPr>
        <w:ind w:left="720" w:hanging="708"/>
        <w:rPr>
          <w:rFonts w:cs="Arial"/>
          <w:b/>
          <w:sz w:val="20"/>
        </w:rPr>
      </w:pPr>
    </w:p>
    <w:p w14:paraId="601B40EC" w14:textId="10967507" w:rsidR="00FD3D53" w:rsidRDefault="00FD3D53" w:rsidP="00D52BFB">
      <w:pPr>
        <w:ind w:left="720" w:hanging="708"/>
        <w:rPr>
          <w:rFonts w:cs="Arial"/>
          <w:b/>
          <w:sz w:val="20"/>
        </w:rPr>
      </w:pPr>
    </w:p>
    <w:p w14:paraId="77145878" w14:textId="6292E602" w:rsidR="00FD3D53" w:rsidRDefault="00FD3D53" w:rsidP="00D52BFB">
      <w:pPr>
        <w:ind w:left="720" w:hanging="708"/>
        <w:rPr>
          <w:rFonts w:cs="Arial"/>
          <w:b/>
          <w:sz w:val="20"/>
        </w:rPr>
      </w:pPr>
    </w:p>
    <w:p w14:paraId="388EC2A7" w14:textId="57CE5809" w:rsidR="00FD3D53" w:rsidRDefault="00FD3D53" w:rsidP="00D52BFB">
      <w:pPr>
        <w:ind w:left="720" w:hanging="708"/>
        <w:rPr>
          <w:rFonts w:cs="Arial"/>
          <w:b/>
          <w:sz w:val="20"/>
        </w:rPr>
      </w:pPr>
    </w:p>
    <w:p w14:paraId="2214232B" w14:textId="7995F08D" w:rsidR="00FD3D53" w:rsidRDefault="00FD3D53" w:rsidP="00D52BFB">
      <w:pPr>
        <w:ind w:left="720" w:hanging="708"/>
        <w:rPr>
          <w:rFonts w:cs="Arial"/>
          <w:b/>
          <w:sz w:val="20"/>
        </w:rPr>
      </w:pPr>
    </w:p>
    <w:p w14:paraId="083A3974" w14:textId="3CBABDBB" w:rsidR="00FD3D53" w:rsidRDefault="00FD3D53" w:rsidP="00D52BFB">
      <w:pPr>
        <w:ind w:left="720" w:hanging="708"/>
        <w:rPr>
          <w:rFonts w:cs="Arial"/>
          <w:b/>
          <w:sz w:val="20"/>
        </w:rPr>
      </w:pPr>
    </w:p>
    <w:p w14:paraId="630D7750" w14:textId="16A723BD" w:rsidR="00FD3D53" w:rsidRDefault="00FD3D53" w:rsidP="00D52BFB">
      <w:pPr>
        <w:ind w:left="720" w:hanging="708"/>
        <w:rPr>
          <w:rFonts w:cs="Arial"/>
          <w:b/>
          <w:sz w:val="20"/>
        </w:rPr>
      </w:pPr>
    </w:p>
    <w:p w14:paraId="2512BDD0" w14:textId="5B089839" w:rsidR="00FD3D53" w:rsidRDefault="00FD3D53" w:rsidP="00D52BFB">
      <w:pPr>
        <w:ind w:left="720" w:hanging="708"/>
        <w:rPr>
          <w:rFonts w:cs="Arial"/>
          <w:b/>
          <w:sz w:val="20"/>
        </w:rPr>
      </w:pPr>
    </w:p>
    <w:p w14:paraId="73C49D5E" w14:textId="58D6171C" w:rsidR="00FD3D53" w:rsidRDefault="00FD3D53" w:rsidP="00D52BFB">
      <w:pPr>
        <w:ind w:left="720" w:hanging="708"/>
        <w:rPr>
          <w:rFonts w:cs="Arial"/>
          <w:b/>
          <w:sz w:val="20"/>
        </w:rPr>
      </w:pPr>
    </w:p>
    <w:p w14:paraId="270B5E5B" w14:textId="06E58793" w:rsidR="002C57C2" w:rsidRPr="0059671C" w:rsidRDefault="0018003D" w:rsidP="001C2521">
      <w:pPr>
        <w:pStyle w:val="Prrafodelista"/>
        <w:numPr>
          <w:ilvl w:val="4"/>
          <w:numId w:val="3"/>
        </w:numPr>
        <w:pBdr>
          <w:top w:val="nil"/>
          <w:left w:val="nil"/>
          <w:bottom w:val="nil"/>
          <w:right w:val="nil"/>
          <w:between w:val="nil"/>
        </w:pBdr>
        <w:ind w:left="1134"/>
        <w:contextualSpacing/>
        <w:rPr>
          <w:rFonts w:cs="Arial"/>
          <w:b/>
          <w:color w:val="000000"/>
          <w:sz w:val="20"/>
        </w:rPr>
      </w:pPr>
      <w:proofErr w:type="spellStart"/>
      <w:r w:rsidRPr="0059671C">
        <w:rPr>
          <w:rFonts w:cs="Arial"/>
          <w:b/>
          <w:color w:val="000000"/>
          <w:sz w:val="20"/>
        </w:rPr>
        <w:t>Anualización</w:t>
      </w:r>
      <w:proofErr w:type="spellEnd"/>
      <w:r w:rsidR="00482CAB" w:rsidRPr="0059671C">
        <w:rPr>
          <w:rFonts w:cs="Arial"/>
          <w:b/>
          <w:color w:val="000000"/>
          <w:sz w:val="20"/>
        </w:rPr>
        <w:t xml:space="preserve"> </w:t>
      </w:r>
      <w:r w:rsidR="00482CAB" w:rsidRPr="0059671C">
        <w:rPr>
          <w:rFonts w:cs="Arial"/>
          <w:bCs/>
          <w:color w:val="000000"/>
          <w:sz w:val="20"/>
        </w:rPr>
        <w:t>(a nivel físico)</w:t>
      </w:r>
    </w:p>
    <w:p w14:paraId="3CCC5609" w14:textId="77777777" w:rsidR="00F550E3" w:rsidRDefault="00F550E3" w:rsidP="00D52BFB">
      <w:pPr>
        <w:pBdr>
          <w:top w:val="nil"/>
          <w:left w:val="nil"/>
          <w:bottom w:val="nil"/>
          <w:right w:val="nil"/>
          <w:between w:val="nil"/>
        </w:pBdr>
        <w:ind w:left="1440" w:hanging="708"/>
        <w:rPr>
          <w:rFonts w:cs="Arial"/>
          <w:b/>
          <w:color w:val="000000"/>
          <w:sz w:val="20"/>
        </w:rPr>
      </w:pPr>
    </w:p>
    <w:p w14:paraId="38217719" w14:textId="733E6C0A" w:rsidR="00B9561C" w:rsidRDefault="00B9561C" w:rsidP="00B9561C">
      <w:pPr>
        <w:pBdr>
          <w:top w:val="nil"/>
          <w:left w:val="nil"/>
          <w:bottom w:val="nil"/>
          <w:right w:val="nil"/>
          <w:between w:val="nil"/>
        </w:pBdr>
        <w:ind w:left="284"/>
        <w:jc w:val="both"/>
        <w:rPr>
          <w:rFonts w:cs="Arial"/>
          <w:sz w:val="20"/>
        </w:rPr>
      </w:pPr>
      <w:r w:rsidRPr="004E038B">
        <w:rPr>
          <w:rFonts w:cs="Arial"/>
          <w:sz w:val="20"/>
        </w:rPr>
        <w:t>Tabla 7</w:t>
      </w:r>
      <w:r w:rsidR="004E038B" w:rsidRPr="004E038B">
        <w:rPr>
          <w:rFonts w:cs="Arial"/>
          <w:sz w:val="20"/>
        </w:rPr>
        <w:t xml:space="preserve">: </w:t>
      </w:r>
      <w:proofErr w:type="spellStart"/>
      <w:r w:rsidR="004E038B">
        <w:rPr>
          <w:rFonts w:cs="Arial"/>
          <w:sz w:val="20"/>
        </w:rPr>
        <w:t>Anualización</w:t>
      </w:r>
      <w:proofErr w:type="spellEnd"/>
      <w:r w:rsidR="004E038B">
        <w:rPr>
          <w:rFonts w:cs="Arial"/>
          <w:sz w:val="20"/>
        </w:rPr>
        <w:t xml:space="preserve"> de líneas de acción</w:t>
      </w:r>
    </w:p>
    <w:p w14:paraId="72D38851" w14:textId="77777777" w:rsidR="00B9561C" w:rsidRPr="003D17FF" w:rsidRDefault="00B9561C" w:rsidP="00D52BFB">
      <w:pPr>
        <w:pBdr>
          <w:top w:val="nil"/>
          <w:left w:val="nil"/>
          <w:bottom w:val="nil"/>
          <w:right w:val="nil"/>
          <w:between w:val="nil"/>
        </w:pBdr>
        <w:ind w:left="1440" w:hanging="708"/>
        <w:rPr>
          <w:rFonts w:cs="Arial"/>
          <w:b/>
          <w:color w:val="000000"/>
          <w:sz w:val="20"/>
        </w:rPr>
      </w:pPr>
    </w:p>
    <w:tbl>
      <w:tblPr>
        <w:tblStyle w:val="27"/>
        <w:tblW w:w="9776"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988"/>
        <w:gridCol w:w="992"/>
        <w:gridCol w:w="850"/>
        <w:gridCol w:w="851"/>
        <w:gridCol w:w="709"/>
        <w:gridCol w:w="1701"/>
        <w:gridCol w:w="567"/>
        <w:gridCol w:w="762"/>
        <w:gridCol w:w="797"/>
        <w:gridCol w:w="709"/>
        <w:gridCol w:w="850"/>
      </w:tblGrid>
      <w:tr w:rsidR="00FD3D53" w:rsidRPr="00410CBD" w14:paraId="19A67CCD" w14:textId="77777777" w:rsidTr="00AC4B68">
        <w:trPr>
          <w:trHeight w:val="264"/>
          <w:jc w:val="center"/>
        </w:trPr>
        <w:tc>
          <w:tcPr>
            <w:tcW w:w="988" w:type="dxa"/>
            <w:vMerge w:val="restart"/>
            <w:tcBorders>
              <w:top w:val="single" w:sz="18" w:space="0" w:color="000000"/>
              <w:left w:val="single" w:sz="4" w:space="0" w:color="000000"/>
              <w:bottom w:val="single" w:sz="6" w:space="0" w:color="000000"/>
            </w:tcBorders>
            <w:shd w:val="pct25" w:color="auto" w:fill="auto"/>
            <w:vAlign w:val="center"/>
          </w:tcPr>
          <w:p w14:paraId="1B382E5F" w14:textId="7FBDF321" w:rsidR="00FD3D53" w:rsidRPr="00B9561C" w:rsidRDefault="00FD3D53" w:rsidP="00FD3D53">
            <w:pPr>
              <w:jc w:val="center"/>
              <w:rPr>
                <w:rFonts w:cs="Arial"/>
                <w:sz w:val="16"/>
                <w:szCs w:val="20"/>
              </w:rPr>
            </w:pPr>
            <w:r w:rsidRPr="003F592F">
              <w:rPr>
                <w:rFonts w:cs="Arial"/>
                <w:b/>
                <w:sz w:val="14"/>
                <w:szCs w:val="14"/>
              </w:rPr>
              <w:t>LÍNEA DE ACCIÓN</w:t>
            </w:r>
          </w:p>
        </w:tc>
        <w:tc>
          <w:tcPr>
            <w:tcW w:w="992" w:type="dxa"/>
            <w:vMerge w:val="restart"/>
            <w:tcBorders>
              <w:top w:val="single" w:sz="18" w:space="0" w:color="000000"/>
              <w:left w:val="single" w:sz="4" w:space="0" w:color="000000"/>
              <w:bottom w:val="single" w:sz="6" w:space="0" w:color="000000"/>
            </w:tcBorders>
            <w:shd w:val="pct25" w:color="auto" w:fill="auto"/>
            <w:vAlign w:val="center"/>
          </w:tcPr>
          <w:p w14:paraId="5557BE43" w14:textId="2FD43D69" w:rsidR="00FD3D53" w:rsidRDefault="00FD3D53" w:rsidP="00FD3D53">
            <w:pPr>
              <w:jc w:val="center"/>
              <w:rPr>
                <w:rFonts w:cs="Arial"/>
                <w:sz w:val="16"/>
                <w:szCs w:val="20"/>
              </w:rPr>
            </w:pPr>
            <w:r>
              <w:rPr>
                <w:rFonts w:cs="Arial"/>
                <w:b/>
                <w:sz w:val="14"/>
                <w:szCs w:val="14"/>
              </w:rPr>
              <w:t>No DE LA ACTIVIDAD</w:t>
            </w:r>
            <w:r w:rsidRPr="003F592F">
              <w:rPr>
                <w:rFonts w:cs="Arial"/>
                <w:b/>
                <w:sz w:val="14"/>
                <w:szCs w:val="14"/>
              </w:rPr>
              <w:t xml:space="preserve"> DE INVERSIÓN</w:t>
            </w:r>
          </w:p>
        </w:tc>
        <w:tc>
          <w:tcPr>
            <w:tcW w:w="850" w:type="dxa"/>
            <w:vMerge w:val="restart"/>
            <w:tcBorders>
              <w:top w:val="single" w:sz="18" w:space="0" w:color="000000"/>
              <w:bottom w:val="single" w:sz="6" w:space="0" w:color="000000"/>
            </w:tcBorders>
            <w:shd w:val="pct25" w:color="auto" w:fill="auto"/>
            <w:vAlign w:val="center"/>
          </w:tcPr>
          <w:p w14:paraId="222B02AF" w14:textId="70E63691" w:rsidR="00FD3D53" w:rsidRPr="00B9561C" w:rsidRDefault="00FD3D53" w:rsidP="00FD3D53">
            <w:pPr>
              <w:jc w:val="center"/>
              <w:rPr>
                <w:rFonts w:cs="Arial"/>
                <w:sz w:val="16"/>
                <w:szCs w:val="20"/>
              </w:rPr>
            </w:pPr>
            <w:r w:rsidRPr="003F592F">
              <w:rPr>
                <w:rFonts w:cs="Arial"/>
                <w:b/>
                <w:sz w:val="14"/>
                <w:szCs w:val="14"/>
              </w:rPr>
              <w:t>PROCESO</w:t>
            </w:r>
          </w:p>
        </w:tc>
        <w:tc>
          <w:tcPr>
            <w:tcW w:w="851" w:type="dxa"/>
            <w:vMerge w:val="restart"/>
            <w:tcBorders>
              <w:top w:val="single" w:sz="18" w:space="0" w:color="000000"/>
              <w:bottom w:val="single" w:sz="6" w:space="0" w:color="000000"/>
            </w:tcBorders>
            <w:shd w:val="pct25" w:color="auto" w:fill="auto"/>
            <w:vAlign w:val="center"/>
          </w:tcPr>
          <w:p w14:paraId="6712AE17" w14:textId="7E5AC62D" w:rsidR="00FD3D53" w:rsidRDefault="00FD3D53" w:rsidP="00FD3D53">
            <w:pPr>
              <w:jc w:val="center"/>
              <w:rPr>
                <w:rFonts w:cs="Arial"/>
                <w:sz w:val="16"/>
                <w:szCs w:val="20"/>
              </w:rPr>
            </w:pPr>
            <w:r w:rsidRPr="003F592F">
              <w:rPr>
                <w:rFonts w:cs="Arial"/>
                <w:b/>
                <w:sz w:val="14"/>
                <w:szCs w:val="14"/>
              </w:rPr>
              <w:t>MAGNITUD</w:t>
            </w:r>
          </w:p>
        </w:tc>
        <w:tc>
          <w:tcPr>
            <w:tcW w:w="709" w:type="dxa"/>
            <w:vMerge w:val="restart"/>
            <w:tcBorders>
              <w:top w:val="single" w:sz="18" w:space="0" w:color="000000"/>
              <w:bottom w:val="single" w:sz="6" w:space="0" w:color="000000"/>
            </w:tcBorders>
            <w:shd w:val="pct25" w:color="auto" w:fill="auto"/>
            <w:vAlign w:val="center"/>
          </w:tcPr>
          <w:p w14:paraId="52ADA33D" w14:textId="029B5FA1" w:rsidR="00FD3D53" w:rsidRPr="00B9561C" w:rsidRDefault="00FD3D53" w:rsidP="00FD3D53">
            <w:pPr>
              <w:jc w:val="center"/>
              <w:rPr>
                <w:rFonts w:cs="Arial"/>
                <w:sz w:val="16"/>
                <w:szCs w:val="20"/>
              </w:rPr>
            </w:pPr>
            <w:r w:rsidRPr="003F592F">
              <w:rPr>
                <w:rFonts w:cs="Arial"/>
                <w:b/>
                <w:sz w:val="14"/>
                <w:szCs w:val="14"/>
              </w:rPr>
              <w:t>UNIDAD DE MEDIDA</w:t>
            </w:r>
          </w:p>
        </w:tc>
        <w:tc>
          <w:tcPr>
            <w:tcW w:w="1701" w:type="dxa"/>
            <w:vMerge w:val="restart"/>
            <w:tcBorders>
              <w:top w:val="single" w:sz="18" w:space="0" w:color="000000"/>
              <w:bottom w:val="single" w:sz="6" w:space="0" w:color="000000"/>
              <w:right w:val="single" w:sz="4" w:space="0" w:color="000000"/>
            </w:tcBorders>
            <w:shd w:val="pct25" w:color="auto" w:fill="auto"/>
            <w:vAlign w:val="center"/>
          </w:tcPr>
          <w:p w14:paraId="5D4DCE94" w14:textId="77777777" w:rsidR="00FD3D53" w:rsidRPr="003F592F" w:rsidRDefault="00FD3D53" w:rsidP="00FD3D53">
            <w:pPr>
              <w:jc w:val="center"/>
              <w:rPr>
                <w:rFonts w:cs="Arial"/>
                <w:b/>
                <w:sz w:val="14"/>
                <w:szCs w:val="14"/>
              </w:rPr>
            </w:pPr>
            <w:r w:rsidRPr="003F592F">
              <w:rPr>
                <w:rFonts w:cs="Arial"/>
                <w:b/>
                <w:sz w:val="14"/>
                <w:szCs w:val="14"/>
              </w:rPr>
              <w:t>DESCRIPCIÓN</w:t>
            </w:r>
          </w:p>
          <w:p w14:paraId="6A5C30CD" w14:textId="77777777" w:rsidR="00FD3D53" w:rsidRPr="00B9561C" w:rsidRDefault="00FD3D53" w:rsidP="00FD3D53">
            <w:pPr>
              <w:jc w:val="center"/>
              <w:rPr>
                <w:rFonts w:cs="Arial"/>
                <w:sz w:val="16"/>
                <w:szCs w:val="20"/>
              </w:rPr>
            </w:pPr>
          </w:p>
        </w:tc>
        <w:tc>
          <w:tcPr>
            <w:tcW w:w="3685" w:type="dxa"/>
            <w:gridSpan w:val="5"/>
            <w:tcBorders>
              <w:top w:val="single" w:sz="18" w:space="0" w:color="000000"/>
              <w:left w:val="single" w:sz="4" w:space="0" w:color="000000"/>
              <w:bottom w:val="single" w:sz="6" w:space="0" w:color="000000"/>
              <w:right w:val="single" w:sz="4" w:space="0" w:color="000000"/>
            </w:tcBorders>
            <w:shd w:val="pct25" w:color="auto" w:fill="auto"/>
            <w:vAlign w:val="center"/>
          </w:tcPr>
          <w:p w14:paraId="298CCD23" w14:textId="077850CD" w:rsidR="00FD3D53" w:rsidRPr="00FD3D53" w:rsidRDefault="00FD3D53" w:rsidP="004A70BA">
            <w:pPr>
              <w:jc w:val="center"/>
              <w:rPr>
                <w:rFonts w:cs="Arial"/>
                <w:b/>
                <w:bCs/>
                <w:sz w:val="16"/>
                <w:szCs w:val="20"/>
              </w:rPr>
            </w:pPr>
            <w:r w:rsidRPr="00FD3D53">
              <w:rPr>
                <w:rFonts w:cs="Arial"/>
                <w:b/>
                <w:bCs/>
                <w:sz w:val="16"/>
                <w:szCs w:val="20"/>
              </w:rPr>
              <w:t>AÑOS</w:t>
            </w:r>
          </w:p>
        </w:tc>
      </w:tr>
      <w:tr w:rsidR="00FD3D53" w:rsidRPr="00410CBD" w14:paraId="226D1EC6" w14:textId="77777777" w:rsidTr="00AC4B68">
        <w:trPr>
          <w:trHeight w:val="242"/>
          <w:jc w:val="center"/>
        </w:trPr>
        <w:tc>
          <w:tcPr>
            <w:tcW w:w="988" w:type="dxa"/>
            <w:vMerge/>
            <w:tcBorders>
              <w:top w:val="single" w:sz="6" w:space="0" w:color="000000"/>
              <w:left w:val="single" w:sz="4" w:space="0" w:color="000000"/>
              <w:bottom w:val="single" w:sz="6" w:space="0" w:color="000000"/>
            </w:tcBorders>
            <w:shd w:val="pct25" w:color="auto" w:fill="auto"/>
            <w:vAlign w:val="center"/>
          </w:tcPr>
          <w:p w14:paraId="7D3ABA35" w14:textId="72353EFA" w:rsidR="00FD3D53" w:rsidRPr="00B9561C" w:rsidRDefault="00FD3D53" w:rsidP="00FD3D53">
            <w:pPr>
              <w:jc w:val="center"/>
              <w:rPr>
                <w:rFonts w:cs="Arial"/>
                <w:sz w:val="16"/>
                <w:szCs w:val="20"/>
              </w:rPr>
            </w:pPr>
          </w:p>
        </w:tc>
        <w:tc>
          <w:tcPr>
            <w:tcW w:w="992" w:type="dxa"/>
            <w:vMerge/>
            <w:tcBorders>
              <w:top w:val="single" w:sz="6" w:space="0" w:color="000000"/>
              <w:left w:val="single" w:sz="4" w:space="0" w:color="000000"/>
              <w:bottom w:val="single" w:sz="6" w:space="0" w:color="000000"/>
            </w:tcBorders>
            <w:shd w:val="pct25" w:color="auto" w:fill="auto"/>
            <w:vAlign w:val="center"/>
          </w:tcPr>
          <w:p w14:paraId="51068315" w14:textId="033F5609" w:rsidR="00FD3D53" w:rsidRDefault="00FD3D53" w:rsidP="00FD3D53">
            <w:pPr>
              <w:jc w:val="center"/>
              <w:rPr>
                <w:rFonts w:cs="Arial"/>
                <w:sz w:val="16"/>
                <w:szCs w:val="20"/>
              </w:rPr>
            </w:pPr>
          </w:p>
        </w:tc>
        <w:tc>
          <w:tcPr>
            <w:tcW w:w="850" w:type="dxa"/>
            <w:vMerge/>
            <w:tcBorders>
              <w:top w:val="single" w:sz="6" w:space="0" w:color="000000"/>
              <w:bottom w:val="single" w:sz="6" w:space="0" w:color="000000"/>
            </w:tcBorders>
            <w:shd w:val="pct25" w:color="auto" w:fill="auto"/>
            <w:vAlign w:val="center"/>
          </w:tcPr>
          <w:p w14:paraId="01DF91FA" w14:textId="49BCF3EA" w:rsidR="00FD3D53" w:rsidRPr="00B9561C" w:rsidRDefault="00FD3D53" w:rsidP="00FD3D53">
            <w:pPr>
              <w:jc w:val="center"/>
              <w:rPr>
                <w:rFonts w:cs="Arial"/>
                <w:sz w:val="16"/>
                <w:szCs w:val="20"/>
              </w:rPr>
            </w:pPr>
          </w:p>
        </w:tc>
        <w:tc>
          <w:tcPr>
            <w:tcW w:w="851" w:type="dxa"/>
            <w:vMerge/>
            <w:tcBorders>
              <w:top w:val="single" w:sz="6" w:space="0" w:color="000000"/>
              <w:bottom w:val="single" w:sz="6" w:space="0" w:color="000000"/>
            </w:tcBorders>
            <w:shd w:val="pct25" w:color="auto" w:fill="auto"/>
            <w:vAlign w:val="center"/>
          </w:tcPr>
          <w:p w14:paraId="78EFD306" w14:textId="1D270E42" w:rsidR="00FD3D53" w:rsidRDefault="00FD3D53" w:rsidP="00FD3D53">
            <w:pPr>
              <w:jc w:val="center"/>
              <w:rPr>
                <w:rFonts w:cs="Arial"/>
                <w:sz w:val="16"/>
                <w:szCs w:val="20"/>
              </w:rPr>
            </w:pPr>
          </w:p>
        </w:tc>
        <w:tc>
          <w:tcPr>
            <w:tcW w:w="709" w:type="dxa"/>
            <w:vMerge/>
            <w:tcBorders>
              <w:top w:val="single" w:sz="6" w:space="0" w:color="000000"/>
              <w:bottom w:val="single" w:sz="6" w:space="0" w:color="000000"/>
            </w:tcBorders>
            <w:shd w:val="pct25" w:color="auto" w:fill="auto"/>
            <w:vAlign w:val="center"/>
          </w:tcPr>
          <w:p w14:paraId="237F77A8" w14:textId="07166E8A" w:rsidR="00FD3D53" w:rsidRPr="00B9561C" w:rsidRDefault="00FD3D53" w:rsidP="00FD3D53">
            <w:pPr>
              <w:jc w:val="center"/>
              <w:rPr>
                <w:rFonts w:cs="Arial"/>
                <w:sz w:val="16"/>
                <w:szCs w:val="20"/>
              </w:rPr>
            </w:pPr>
          </w:p>
        </w:tc>
        <w:tc>
          <w:tcPr>
            <w:tcW w:w="1701" w:type="dxa"/>
            <w:vMerge/>
            <w:tcBorders>
              <w:top w:val="single" w:sz="6" w:space="0" w:color="000000"/>
              <w:bottom w:val="single" w:sz="6" w:space="0" w:color="000000"/>
              <w:right w:val="single" w:sz="4" w:space="0" w:color="000000"/>
            </w:tcBorders>
            <w:shd w:val="pct25" w:color="auto" w:fill="auto"/>
            <w:vAlign w:val="center"/>
          </w:tcPr>
          <w:p w14:paraId="6C1E36C7" w14:textId="77777777" w:rsidR="00FD3D53" w:rsidRPr="00B9561C" w:rsidRDefault="00FD3D53" w:rsidP="00FD3D53">
            <w:pPr>
              <w:jc w:val="center"/>
              <w:rPr>
                <w:rFonts w:cs="Arial"/>
                <w:sz w:val="16"/>
                <w:szCs w:val="20"/>
              </w:rPr>
            </w:pPr>
          </w:p>
        </w:tc>
        <w:tc>
          <w:tcPr>
            <w:tcW w:w="567" w:type="dxa"/>
            <w:tcBorders>
              <w:top w:val="single" w:sz="6" w:space="0" w:color="000000"/>
              <w:left w:val="single" w:sz="4" w:space="0" w:color="000000"/>
              <w:bottom w:val="single" w:sz="6" w:space="0" w:color="000000"/>
              <w:right w:val="single" w:sz="4" w:space="0" w:color="000000"/>
            </w:tcBorders>
            <w:shd w:val="pct25" w:color="auto" w:fill="auto"/>
            <w:vAlign w:val="center"/>
          </w:tcPr>
          <w:p w14:paraId="5E286CD3" w14:textId="7BE3AC1E" w:rsidR="00FD3D53" w:rsidRPr="000D1F6A" w:rsidRDefault="00FD3D53" w:rsidP="00FD3D53">
            <w:pPr>
              <w:jc w:val="center"/>
              <w:rPr>
                <w:rFonts w:cs="Arial"/>
                <w:sz w:val="16"/>
                <w:szCs w:val="20"/>
              </w:rPr>
            </w:pPr>
            <w:r w:rsidRPr="003F592F">
              <w:rPr>
                <w:rFonts w:cs="Arial"/>
                <w:b/>
                <w:sz w:val="14"/>
                <w:szCs w:val="14"/>
              </w:rPr>
              <w:t>202</w:t>
            </w:r>
            <w:r>
              <w:rPr>
                <w:rFonts w:cs="Arial"/>
                <w:b/>
                <w:sz w:val="14"/>
                <w:szCs w:val="14"/>
              </w:rPr>
              <w:t>4</w:t>
            </w:r>
          </w:p>
        </w:tc>
        <w:tc>
          <w:tcPr>
            <w:tcW w:w="762" w:type="dxa"/>
            <w:tcBorders>
              <w:top w:val="single" w:sz="6" w:space="0" w:color="000000"/>
              <w:left w:val="single" w:sz="4" w:space="0" w:color="000000"/>
              <w:bottom w:val="single" w:sz="6" w:space="0" w:color="000000"/>
              <w:right w:val="single" w:sz="4" w:space="0" w:color="000000"/>
            </w:tcBorders>
            <w:shd w:val="pct25" w:color="auto" w:fill="auto"/>
            <w:vAlign w:val="center"/>
          </w:tcPr>
          <w:p w14:paraId="4FE3B04B" w14:textId="684EF1CF" w:rsidR="00FD3D53" w:rsidRPr="000D1F6A" w:rsidRDefault="00FD3D53" w:rsidP="00FD3D53">
            <w:pPr>
              <w:jc w:val="center"/>
              <w:rPr>
                <w:rFonts w:cs="Arial"/>
                <w:sz w:val="16"/>
                <w:szCs w:val="20"/>
              </w:rPr>
            </w:pPr>
            <w:r w:rsidRPr="003F592F">
              <w:rPr>
                <w:rFonts w:cs="Arial"/>
                <w:b/>
                <w:sz w:val="14"/>
                <w:szCs w:val="14"/>
              </w:rPr>
              <w:t>202</w:t>
            </w:r>
            <w:r>
              <w:rPr>
                <w:rFonts w:cs="Arial"/>
                <w:b/>
                <w:sz w:val="14"/>
                <w:szCs w:val="14"/>
              </w:rPr>
              <w:t>5</w:t>
            </w:r>
          </w:p>
        </w:tc>
        <w:tc>
          <w:tcPr>
            <w:tcW w:w="797" w:type="dxa"/>
            <w:tcBorders>
              <w:top w:val="single" w:sz="6" w:space="0" w:color="000000"/>
              <w:left w:val="single" w:sz="4" w:space="0" w:color="000000"/>
              <w:bottom w:val="single" w:sz="6" w:space="0" w:color="000000"/>
              <w:right w:val="single" w:sz="4" w:space="0" w:color="000000"/>
            </w:tcBorders>
            <w:shd w:val="pct25" w:color="auto" w:fill="auto"/>
            <w:vAlign w:val="center"/>
          </w:tcPr>
          <w:p w14:paraId="6CEF1EAF" w14:textId="379F763B" w:rsidR="00FD3D53" w:rsidRPr="000D1F6A" w:rsidRDefault="00FD3D53" w:rsidP="00FD3D53">
            <w:pPr>
              <w:jc w:val="center"/>
              <w:rPr>
                <w:rFonts w:cs="Arial"/>
                <w:sz w:val="16"/>
                <w:szCs w:val="20"/>
              </w:rPr>
            </w:pPr>
            <w:r w:rsidRPr="003F592F">
              <w:rPr>
                <w:rFonts w:cs="Arial"/>
                <w:b/>
                <w:sz w:val="14"/>
                <w:szCs w:val="14"/>
              </w:rPr>
              <w:t>202</w:t>
            </w:r>
            <w:r>
              <w:rPr>
                <w:rFonts w:cs="Arial"/>
                <w:b/>
                <w:sz w:val="14"/>
                <w:szCs w:val="14"/>
              </w:rPr>
              <w:t>6</w:t>
            </w:r>
          </w:p>
        </w:tc>
        <w:tc>
          <w:tcPr>
            <w:tcW w:w="709" w:type="dxa"/>
            <w:tcBorders>
              <w:top w:val="single" w:sz="6" w:space="0" w:color="000000"/>
              <w:left w:val="single" w:sz="4" w:space="0" w:color="000000"/>
              <w:bottom w:val="single" w:sz="6" w:space="0" w:color="000000"/>
              <w:right w:val="single" w:sz="4" w:space="0" w:color="000000"/>
            </w:tcBorders>
            <w:shd w:val="pct25" w:color="auto" w:fill="auto"/>
            <w:vAlign w:val="center"/>
          </w:tcPr>
          <w:p w14:paraId="2C791FEE" w14:textId="7B877BB7" w:rsidR="00FD3D53" w:rsidRDefault="00FD3D53" w:rsidP="00FD3D53">
            <w:pPr>
              <w:jc w:val="center"/>
              <w:rPr>
                <w:rFonts w:cs="Arial"/>
                <w:sz w:val="16"/>
                <w:szCs w:val="20"/>
              </w:rPr>
            </w:pPr>
            <w:r w:rsidRPr="003F592F">
              <w:rPr>
                <w:rFonts w:cs="Arial"/>
                <w:b/>
                <w:sz w:val="14"/>
                <w:szCs w:val="14"/>
              </w:rPr>
              <w:t>202</w:t>
            </w:r>
            <w:r>
              <w:rPr>
                <w:rFonts w:cs="Arial"/>
                <w:b/>
                <w:sz w:val="14"/>
                <w:szCs w:val="14"/>
              </w:rPr>
              <w:t>7</w:t>
            </w:r>
          </w:p>
        </w:tc>
        <w:tc>
          <w:tcPr>
            <w:tcW w:w="850" w:type="dxa"/>
            <w:tcBorders>
              <w:top w:val="single" w:sz="6" w:space="0" w:color="000000"/>
              <w:left w:val="single" w:sz="4" w:space="0" w:color="000000"/>
              <w:bottom w:val="single" w:sz="6" w:space="0" w:color="000000"/>
              <w:right w:val="single" w:sz="4" w:space="0" w:color="000000"/>
            </w:tcBorders>
            <w:shd w:val="pct25" w:color="auto" w:fill="auto"/>
            <w:vAlign w:val="center"/>
          </w:tcPr>
          <w:p w14:paraId="3DCAA6C8" w14:textId="17A203DC" w:rsidR="00FD3D53" w:rsidRPr="000D1F6A" w:rsidRDefault="00FD3D53" w:rsidP="00FD3D53">
            <w:pPr>
              <w:jc w:val="center"/>
              <w:rPr>
                <w:rFonts w:cs="Arial"/>
                <w:sz w:val="16"/>
                <w:szCs w:val="20"/>
              </w:rPr>
            </w:pPr>
            <w:r w:rsidRPr="003F592F">
              <w:rPr>
                <w:rFonts w:cs="Arial"/>
                <w:b/>
                <w:sz w:val="14"/>
                <w:szCs w:val="14"/>
              </w:rPr>
              <w:t>TOTAL</w:t>
            </w:r>
          </w:p>
        </w:tc>
      </w:tr>
      <w:tr w:rsidR="00FD3D53" w:rsidRPr="00410CBD" w14:paraId="0FDEB675" w14:textId="77777777" w:rsidTr="00AC4B68">
        <w:trPr>
          <w:trHeight w:val="467"/>
          <w:jc w:val="center"/>
        </w:trPr>
        <w:tc>
          <w:tcPr>
            <w:tcW w:w="988" w:type="dxa"/>
            <w:tcBorders>
              <w:top w:val="single" w:sz="6" w:space="0" w:color="000000"/>
              <w:left w:val="single" w:sz="4" w:space="0" w:color="000000"/>
            </w:tcBorders>
            <w:vAlign w:val="center"/>
          </w:tcPr>
          <w:p w14:paraId="6D63B06B" w14:textId="14FA0833" w:rsidR="00FD3D53" w:rsidRPr="003C7844" w:rsidRDefault="00F20D3C" w:rsidP="00F20D3C">
            <w:pPr>
              <w:jc w:val="center"/>
              <w:rPr>
                <w:rFonts w:cs="Arial"/>
                <w:sz w:val="16"/>
                <w:szCs w:val="16"/>
              </w:rPr>
            </w:pPr>
            <w:r w:rsidRPr="003C7844">
              <w:rPr>
                <w:rFonts w:cs="Arial"/>
                <w:sz w:val="16"/>
                <w:szCs w:val="16"/>
              </w:rPr>
              <w:t>Estrategia de educación ambiental</w:t>
            </w:r>
          </w:p>
        </w:tc>
        <w:tc>
          <w:tcPr>
            <w:tcW w:w="992" w:type="dxa"/>
            <w:tcBorders>
              <w:top w:val="single" w:sz="6" w:space="0" w:color="000000"/>
              <w:left w:val="single" w:sz="4" w:space="0" w:color="000000"/>
            </w:tcBorders>
            <w:vAlign w:val="center"/>
          </w:tcPr>
          <w:p w14:paraId="2473F2C8" w14:textId="2BD9A521" w:rsidR="00FD3D53" w:rsidRPr="00AC4B68" w:rsidRDefault="00AC4B68" w:rsidP="00FD3D53">
            <w:pPr>
              <w:jc w:val="center"/>
              <w:rPr>
                <w:rFonts w:cs="Arial"/>
                <w:sz w:val="16"/>
                <w:szCs w:val="20"/>
              </w:rPr>
            </w:pPr>
            <w:r>
              <w:rPr>
                <w:rFonts w:cs="Arial"/>
                <w:sz w:val="16"/>
                <w:szCs w:val="20"/>
              </w:rPr>
              <w:t>1.1</w:t>
            </w:r>
          </w:p>
        </w:tc>
        <w:tc>
          <w:tcPr>
            <w:tcW w:w="850" w:type="dxa"/>
            <w:tcBorders>
              <w:top w:val="single" w:sz="6" w:space="0" w:color="000000"/>
            </w:tcBorders>
            <w:vAlign w:val="center"/>
          </w:tcPr>
          <w:p w14:paraId="0F35AA84" w14:textId="52050B75" w:rsidR="00FD3D53" w:rsidRPr="00AC4B68" w:rsidRDefault="007C2A9F" w:rsidP="00FD3D53">
            <w:pPr>
              <w:jc w:val="center"/>
              <w:rPr>
                <w:rFonts w:cs="Arial"/>
                <w:sz w:val="16"/>
                <w:szCs w:val="20"/>
              </w:rPr>
            </w:pPr>
            <w:r>
              <w:rPr>
                <w:rFonts w:cs="Arial"/>
                <w:sz w:val="16"/>
                <w:szCs w:val="20"/>
              </w:rPr>
              <w:t>Vincular a</w:t>
            </w:r>
          </w:p>
        </w:tc>
        <w:tc>
          <w:tcPr>
            <w:tcW w:w="851" w:type="dxa"/>
            <w:tcBorders>
              <w:top w:val="single" w:sz="6" w:space="0" w:color="000000"/>
            </w:tcBorders>
            <w:vAlign w:val="center"/>
          </w:tcPr>
          <w:p w14:paraId="18DB44D9" w14:textId="3F0A17CD" w:rsidR="00FD3D53" w:rsidRPr="00AC4B68" w:rsidRDefault="00A06CF8" w:rsidP="00A06CF8">
            <w:pPr>
              <w:jc w:val="center"/>
              <w:rPr>
                <w:rFonts w:cs="Arial"/>
                <w:sz w:val="16"/>
                <w:szCs w:val="20"/>
              </w:rPr>
            </w:pPr>
            <w:r>
              <w:rPr>
                <w:rFonts w:cs="Arial"/>
                <w:sz w:val="16"/>
                <w:szCs w:val="20"/>
              </w:rPr>
              <w:t>1.600.000</w:t>
            </w:r>
          </w:p>
        </w:tc>
        <w:tc>
          <w:tcPr>
            <w:tcW w:w="709" w:type="dxa"/>
            <w:tcBorders>
              <w:top w:val="single" w:sz="6" w:space="0" w:color="000000"/>
            </w:tcBorders>
            <w:vAlign w:val="center"/>
          </w:tcPr>
          <w:p w14:paraId="2EED09D5" w14:textId="3AEB7238" w:rsidR="00FD3D53" w:rsidRPr="00AC4B68" w:rsidRDefault="00A06CF8" w:rsidP="00FD3D53">
            <w:pPr>
              <w:jc w:val="center"/>
              <w:rPr>
                <w:rFonts w:cs="Arial"/>
                <w:sz w:val="16"/>
                <w:szCs w:val="20"/>
              </w:rPr>
            </w:pPr>
            <w:r>
              <w:rPr>
                <w:rFonts w:cs="Arial"/>
                <w:sz w:val="16"/>
                <w:szCs w:val="20"/>
              </w:rPr>
              <w:t>Personas</w:t>
            </w:r>
          </w:p>
        </w:tc>
        <w:tc>
          <w:tcPr>
            <w:tcW w:w="1701" w:type="dxa"/>
            <w:tcBorders>
              <w:top w:val="single" w:sz="6" w:space="0" w:color="000000"/>
              <w:right w:val="single" w:sz="4" w:space="0" w:color="000000"/>
            </w:tcBorders>
            <w:shd w:val="clear" w:color="auto" w:fill="auto"/>
            <w:vAlign w:val="center"/>
          </w:tcPr>
          <w:p w14:paraId="569EF16A" w14:textId="440A4CAC" w:rsidR="00FD3D53" w:rsidRPr="002A34B7" w:rsidRDefault="002A34B7" w:rsidP="00FD3D53">
            <w:pPr>
              <w:jc w:val="center"/>
              <w:rPr>
                <w:rFonts w:cs="Arial"/>
                <w:sz w:val="14"/>
                <w:szCs w:val="14"/>
              </w:rPr>
            </w:pPr>
            <w:r w:rsidRPr="002A34B7">
              <w:rPr>
                <w:rFonts w:cs="Arial"/>
                <w:sz w:val="14"/>
                <w:szCs w:val="14"/>
              </w:rPr>
              <w:t>Que participan en las estrategias de educación ambiental</w:t>
            </w:r>
          </w:p>
        </w:tc>
        <w:tc>
          <w:tcPr>
            <w:tcW w:w="567" w:type="dxa"/>
            <w:tcBorders>
              <w:top w:val="single" w:sz="6" w:space="0" w:color="000000"/>
              <w:left w:val="single" w:sz="4" w:space="0" w:color="000000"/>
              <w:right w:val="single" w:sz="4" w:space="0" w:color="000000"/>
            </w:tcBorders>
            <w:vAlign w:val="center"/>
          </w:tcPr>
          <w:p w14:paraId="2AA062D3" w14:textId="39368CC5" w:rsidR="00FD3D53" w:rsidRPr="00AC4B68" w:rsidRDefault="00633AD8" w:rsidP="00FD3D53">
            <w:pPr>
              <w:jc w:val="center"/>
              <w:rPr>
                <w:rFonts w:cs="Arial"/>
                <w:sz w:val="16"/>
                <w:szCs w:val="20"/>
              </w:rPr>
            </w:pPr>
            <w:r>
              <w:rPr>
                <w:rFonts w:cs="Arial"/>
                <w:sz w:val="16"/>
                <w:szCs w:val="20"/>
              </w:rPr>
              <w:t>2</w:t>
            </w:r>
            <w:r w:rsidR="00FE1326">
              <w:rPr>
                <w:rFonts w:cs="Arial"/>
                <w:sz w:val="16"/>
                <w:szCs w:val="20"/>
              </w:rPr>
              <w:t>6</w:t>
            </w:r>
            <w:r w:rsidR="00FD3D53" w:rsidRPr="00AC4B68">
              <w:rPr>
                <w:rFonts w:cs="Arial"/>
                <w:sz w:val="16"/>
                <w:szCs w:val="20"/>
              </w:rPr>
              <w:t>0</w:t>
            </w:r>
            <w:r>
              <w:rPr>
                <w:rFonts w:cs="Arial"/>
                <w:sz w:val="16"/>
                <w:szCs w:val="20"/>
              </w:rPr>
              <w:t>.</w:t>
            </w:r>
            <w:r w:rsidR="00FE1326">
              <w:rPr>
                <w:rFonts w:cs="Arial"/>
                <w:sz w:val="16"/>
                <w:szCs w:val="20"/>
              </w:rPr>
              <w:t>781</w:t>
            </w:r>
          </w:p>
        </w:tc>
        <w:tc>
          <w:tcPr>
            <w:tcW w:w="762" w:type="dxa"/>
            <w:tcBorders>
              <w:top w:val="single" w:sz="6" w:space="0" w:color="000000"/>
              <w:left w:val="single" w:sz="4" w:space="0" w:color="000000"/>
              <w:right w:val="single" w:sz="4" w:space="0" w:color="000000"/>
            </w:tcBorders>
            <w:vAlign w:val="center"/>
          </w:tcPr>
          <w:p w14:paraId="65FC0108" w14:textId="6AA850EE" w:rsidR="00FD3D53" w:rsidRPr="00AC4B68" w:rsidRDefault="00633AD8" w:rsidP="00FD3D53">
            <w:pPr>
              <w:jc w:val="center"/>
              <w:rPr>
                <w:rFonts w:cs="Arial"/>
                <w:sz w:val="16"/>
                <w:szCs w:val="20"/>
              </w:rPr>
            </w:pPr>
            <w:r>
              <w:rPr>
                <w:rFonts w:cs="Arial"/>
                <w:sz w:val="16"/>
                <w:szCs w:val="20"/>
              </w:rPr>
              <w:t>450.000</w:t>
            </w:r>
          </w:p>
        </w:tc>
        <w:tc>
          <w:tcPr>
            <w:tcW w:w="797" w:type="dxa"/>
            <w:tcBorders>
              <w:top w:val="single" w:sz="6" w:space="0" w:color="000000"/>
              <w:left w:val="single" w:sz="4" w:space="0" w:color="000000"/>
              <w:right w:val="single" w:sz="4" w:space="0" w:color="000000"/>
            </w:tcBorders>
            <w:vAlign w:val="center"/>
          </w:tcPr>
          <w:p w14:paraId="0FC07B95" w14:textId="24972F3A" w:rsidR="00FD3D53" w:rsidRPr="00AC4B68" w:rsidRDefault="00633AD8" w:rsidP="00FD3D53">
            <w:pPr>
              <w:jc w:val="center"/>
              <w:rPr>
                <w:rFonts w:cs="Arial"/>
                <w:sz w:val="16"/>
                <w:szCs w:val="20"/>
              </w:rPr>
            </w:pPr>
            <w:r>
              <w:rPr>
                <w:rFonts w:cs="Arial"/>
                <w:sz w:val="16"/>
                <w:szCs w:val="20"/>
              </w:rPr>
              <w:t>450.000</w:t>
            </w:r>
          </w:p>
        </w:tc>
        <w:tc>
          <w:tcPr>
            <w:tcW w:w="709" w:type="dxa"/>
            <w:tcBorders>
              <w:top w:val="single" w:sz="6" w:space="0" w:color="000000"/>
              <w:left w:val="single" w:sz="4" w:space="0" w:color="000000"/>
              <w:right w:val="single" w:sz="4" w:space="0" w:color="000000"/>
            </w:tcBorders>
            <w:vAlign w:val="center"/>
          </w:tcPr>
          <w:p w14:paraId="6651B747" w14:textId="1ACE9EFD" w:rsidR="00FD3D53" w:rsidRPr="00AC4B68" w:rsidRDefault="00FE1326" w:rsidP="00FD3D53">
            <w:pPr>
              <w:jc w:val="center"/>
              <w:rPr>
                <w:rFonts w:cs="Arial"/>
                <w:sz w:val="16"/>
                <w:szCs w:val="20"/>
              </w:rPr>
            </w:pPr>
            <w:r>
              <w:rPr>
                <w:rFonts w:cs="Arial"/>
                <w:sz w:val="16"/>
                <w:szCs w:val="20"/>
              </w:rPr>
              <w:t>399</w:t>
            </w:r>
            <w:r w:rsidR="00633AD8">
              <w:rPr>
                <w:rFonts w:cs="Arial"/>
                <w:sz w:val="16"/>
                <w:szCs w:val="20"/>
              </w:rPr>
              <w:t>.</w:t>
            </w:r>
            <w:r>
              <w:rPr>
                <w:rFonts w:cs="Arial"/>
                <w:sz w:val="16"/>
                <w:szCs w:val="20"/>
              </w:rPr>
              <w:t>219</w:t>
            </w:r>
          </w:p>
        </w:tc>
        <w:tc>
          <w:tcPr>
            <w:tcW w:w="850" w:type="dxa"/>
            <w:tcBorders>
              <w:top w:val="single" w:sz="6" w:space="0" w:color="000000"/>
              <w:left w:val="single" w:sz="4" w:space="0" w:color="000000"/>
              <w:right w:val="single" w:sz="4" w:space="0" w:color="000000"/>
            </w:tcBorders>
            <w:vAlign w:val="center"/>
          </w:tcPr>
          <w:p w14:paraId="24EC1497" w14:textId="2F616EFA" w:rsidR="00FD3D53" w:rsidRPr="00AC4B68" w:rsidRDefault="00633AD8" w:rsidP="00633AD8">
            <w:pPr>
              <w:jc w:val="center"/>
              <w:rPr>
                <w:rFonts w:cs="Arial"/>
                <w:sz w:val="16"/>
                <w:szCs w:val="20"/>
              </w:rPr>
            </w:pPr>
            <w:r>
              <w:rPr>
                <w:rFonts w:cs="Arial"/>
                <w:sz w:val="16"/>
                <w:szCs w:val="20"/>
              </w:rPr>
              <w:t>1.</w:t>
            </w:r>
            <w:r w:rsidR="00046616">
              <w:rPr>
                <w:rFonts w:cs="Arial"/>
                <w:sz w:val="16"/>
                <w:szCs w:val="20"/>
              </w:rPr>
              <w:t>56</w:t>
            </w:r>
            <w:r>
              <w:rPr>
                <w:rFonts w:cs="Arial"/>
                <w:sz w:val="16"/>
                <w:szCs w:val="20"/>
              </w:rPr>
              <w:t>0.000</w:t>
            </w:r>
          </w:p>
        </w:tc>
      </w:tr>
      <w:tr w:rsidR="00A06CF8" w:rsidRPr="003D17FF" w14:paraId="7791F102" w14:textId="77777777" w:rsidTr="00AC4B68">
        <w:trPr>
          <w:trHeight w:val="435"/>
          <w:jc w:val="center"/>
        </w:trPr>
        <w:tc>
          <w:tcPr>
            <w:tcW w:w="988" w:type="dxa"/>
            <w:tcBorders>
              <w:left w:val="single" w:sz="4" w:space="0" w:color="000000"/>
            </w:tcBorders>
            <w:vAlign w:val="center"/>
          </w:tcPr>
          <w:p w14:paraId="7A72990C" w14:textId="2E73C83B" w:rsidR="00A06CF8" w:rsidRPr="003C7844" w:rsidRDefault="00A06CF8" w:rsidP="003C7844">
            <w:pPr>
              <w:widowControl w:val="0"/>
              <w:pBdr>
                <w:top w:val="nil"/>
                <w:left w:val="nil"/>
                <w:bottom w:val="nil"/>
                <w:right w:val="nil"/>
                <w:between w:val="nil"/>
              </w:pBdr>
              <w:ind w:left="-22" w:firstLine="22"/>
              <w:jc w:val="center"/>
              <w:rPr>
                <w:rFonts w:cs="Arial"/>
                <w:sz w:val="16"/>
                <w:szCs w:val="16"/>
              </w:rPr>
            </w:pPr>
            <w:r w:rsidRPr="003C7844">
              <w:rPr>
                <w:rFonts w:cs="Arial"/>
                <w:sz w:val="16"/>
                <w:szCs w:val="16"/>
              </w:rPr>
              <w:t>Estrategias y acciones de comunicación</w:t>
            </w:r>
          </w:p>
        </w:tc>
        <w:tc>
          <w:tcPr>
            <w:tcW w:w="992" w:type="dxa"/>
            <w:tcBorders>
              <w:left w:val="single" w:sz="4" w:space="0" w:color="000000"/>
            </w:tcBorders>
            <w:vAlign w:val="center"/>
          </w:tcPr>
          <w:p w14:paraId="196652CE" w14:textId="68368A78" w:rsidR="00A06CF8" w:rsidRPr="00AC4B68" w:rsidRDefault="00A06CF8" w:rsidP="00A06CF8">
            <w:pPr>
              <w:ind w:left="720" w:hanging="720"/>
              <w:jc w:val="center"/>
              <w:rPr>
                <w:rFonts w:cs="Arial"/>
                <w:sz w:val="16"/>
                <w:szCs w:val="20"/>
              </w:rPr>
            </w:pPr>
            <w:r>
              <w:rPr>
                <w:rFonts w:cs="Arial"/>
                <w:sz w:val="16"/>
                <w:szCs w:val="20"/>
              </w:rPr>
              <w:t>1.2</w:t>
            </w:r>
          </w:p>
        </w:tc>
        <w:tc>
          <w:tcPr>
            <w:tcW w:w="850" w:type="dxa"/>
            <w:vAlign w:val="center"/>
          </w:tcPr>
          <w:p w14:paraId="05835C9E" w14:textId="48E8742A" w:rsidR="00A06CF8" w:rsidRPr="00AC4B68" w:rsidRDefault="007C2A9F" w:rsidP="00AC4B68">
            <w:pPr>
              <w:ind w:left="720" w:hanging="720"/>
              <w:jc w:val="center"/>
              <w:rPr>
                <w:rFonts w:cs="Arial"/>
                <w:sz w:val="16"/>
                <w:szCs w:val="20"/>
              </w:rPr>
            </w:pPr>
            <w:r>
              <w:rPr>
                <w:rFonts w:cs="Arial"/>
                <w:sz w:val="16"/>
                <w:szCs w:val="20"/>
              </w:rPr>
              <w:t>Vincular a</w:t>
            </w:r>
          </w:p>
        </w:tc>
        <w:tc>
          <w:tcPr>
            <w:tcW w:w="851" w:type="dxa"/>
            <w:vAlign w:val="center"/>
          </w:tcPr>
          <w:p w14:paraId="1B84BA38" w14:textId="4EA0336B" w:rsidR="00A06CF8" w:rsidRPr="00AC4B68" w:rsidRDefault="00A06CF8" w:rsidP="00AC4B68">
            <w:pPr>
              <w:ind w:left="720" w:hanging="720"/>
              <w:jc w:val="center"/>
              <w:rPr>
                <w:rFonts w:cs="Arial"/>
                <w:sz w:val="16"/>
                <w:szCs w:val="20"/>
              </w:rPr>
            </w:pPr>
            <w:r>
              <w:rPr>
                <w:rFonts w:cs="Arial"/>
                <w:sz w:val="16"/>
                <w:szCs w:val="20"/>
              </w:rPr>
              <w:t>40.000</w:t>
            </w:r>
          </w:p>
        </w:tc>
        <w:tc>
          <w:tcPr>
            <w:tcW w:w="709" w:type="dxa"/>
            <w:vAlign w:val="center"/>
          </w:tcPr>
          <w:p w14:paraId="4DE8BF40" w14:textId="613E1F84" w:rsidR="00A06CF8" w:rsidRPr="00AC4B68" w:rsidRDefault="00A06CF8" w:rsidP="00AC4B68">
            <w:pPr>
              <w:ind w:left="720" w:hanging="720"/>
              <w:jc w:val="center"/>
              <w:rPr>
                <w:rFonts w:cs="Arial"/>
                <w:sz w:val="16"/>
                <w:szCs w:val="20"/>
              </w:rPr>
            </w:pPr>
            <w:r>
              <w:rPr>
                <w:rFonts w:cs="Arial"/>
                <w:sz w:val="16"/>
                <w:szCs w:val="20"/>
              </w:rPr>
              <w:t>Personas</w:t>
            </w:r>
          </w:p>
        </w:tc>
        <w:tc>
          <w:tcPr>
            <w:tcW w:w="1701" w:type="dxa"/>
            <w:tcBorders>
              <w:right w:val="single" w:sz="4" w:space="0" w:color="000000"/>
            </w:tcBorders>
            <w:vAlign w:val="center"/>
          </w:tcPr>
          <w:p w14:paraId="74FDC9F9" w14:textId="467F7B0F" w:rsidR="00A06CF8" w:rsidRPr="002A34B7" w:rsidRDefault="002A34B7" w:rsidP="00633AD8">
            <w:pPr>
              <w:tabs>
                <w:tab w:val="left" w:pos="1311"/>
              </w:tabs>
              <w:ind w:left="130"/>
              <w:jc w:val="center"/>
              <w:rPr>
                <w:rFonts w:cs="Arial"/>
                <w:sz w:val="14"/>
                <w:szCs w:val="14"/>
              </w:rPr>
            </w:pPr>
            <w:r w:rsidRPr="002A34B7">
              <w:rPr>
                <w:rFonts w:cs="Arial"/>
                <w:sz w:val="14"/>
                <w:szCs w:val="14"/>
              </w:rPr>
              <w:t>Que reciben las estrategias de comunicación</w:t>
            </w:r>
          </w:p>
        </w:tc>
        <w:tc>
          <w:tcPr>
            <w:tcW w:w="567" w:type="dxa"/>
            <w:tcBorders>
              <w:left w:val="single" w:sz="4" w:space="0" w:color="000000"/>
              <w:right w:val="single" w:sz="4" w:space="0" w:color="000000"/>
            </w:tcBorders>
            <w:vAlign w:val="center"/>
          </w:tcPr>
          <w:p w14:paraId="473A397C" w14:textId="2279644F" w:rsidR="00A06CF8" w:rsidRPr="00AC4B68" w:rsidRDefault="00FE1326" w:rsidP="00AC4B68">
            <w:pPr>
              <w:ind w:left="720" w:hanging="720"/>
              <w:jc w:val="center"/>
              <w:rPr>
                <w:rFonts w:cs="Arial"/>
                <w:sz w:val="16"/>
                <w:szCs w:val="20"/>
              </w:rPr>
            </w:pPr>
            <w:r>
              <w:rPr>
                <w:rFonts w:cs="Arial"/>
                <w:sz w:val="16"/>
                <w:szCs w:val="20"/>
              </w:rPr>
              <w:t>4.935</w:t>
            </w:r>
          </w:p>
        </w:tc>
        <w:tc>
          <w:tcPr>
            <w:tcW w:w="762" w:type="dxa"/>
            <w:tcBorders>
              <w:left w:val="single" w:sz="4" w:space="0" w:color="000000"/>
              <w:right w:val="single" w:sz="4" w:space="0" w:color="000000"/>
            </w:tcBorders>
            <w:vAlign w:val="center"/>
          </w:tcPr>
          <w:p w14:paraId="1FBC36C5" w14:textId="121B93B2" w:rsidR="00A06CF8" w:rsidRPr="00AC4B68" w:rsidRDefault="00633AD8" w:rsidP="00AC4B68">
            <w:pPr>
              <w:ind w:left="720" w:hanging="720"/>
              <w:jc w:val="center"/>
              <w:rPr>
                <w:rFonts w:cs="Arial"/>
                <w:sz w:val="16"/>
                <w:szCs w:val="20"/>
              </w:rPr>
            </w:pPr>
            <w:r>
              <w:rPr>
                <w:rFonts w:cs="Arial"/>
                <w:sz w:val="16"/>
                <w:szCs w:val="20"/>
              </w:rPr>
              <w:t>10.000</w:t>
            </w:r>
          </w:p>
        </w:tc>
        <w:tc>
          <w:tcPr>
            <w:tcW w:w="797" w:type="dxa"/>
            <w:tcBorders>
              <w:left w:val="single" w:sz="4" w:space="0" w:color="000000"/>
              <w:right w:val="single" w:sz="4" w:space="0" w:color="000000"/>
            </w:tcBorders>
            <w:vAlign w:val="center"/>
          </w:tcPr>
          <w:p w14:paraId="128DEC8D" w14:textId="5B172A6E" w:rsidR="00A06CF8" w:rsidRPr="00AC4B68" w:rsidRDefault="00633AD8" w:rsidP="00AC4B68">
            <w:pPr>
              <w:ind w:left="720" w:hanging="720"/>
              <w:jc w:val="center"/>
              <w:rPr>
                <w:rFonts w:cs="Arial"/>
                <w:sz w:val="16"/>
                <w:szCs w:val="20"/>
              </w:rPr>
            </w:pPr>
            <w:r>
              <w:rPr>
                <w:rFonts w:cs="Arial"/>
                <w:sz w:val="16"/>
                <w:szCs w:val="20"/>
              </w:rPr>
              <w:t>10.000</w:t>
            </w:r>
          </w:p>
        </w:tc>
        <w:tc>
          <w:tcPr>
            <w:tcW w:w="709" w:type="dxa"/>
            <w:tcBorders>
              <w:left w:val="single" w:sz="4" w:space="0" w:color="000000"/>
              <w:right w:val="single" w:sz="4" w:space="0" w:color="000000"/>
            </w:tcBorders>
            <w:vAlign w:val="center"/>
          </w:tcPr>
          <w:p w14:paraId="69B88D8D" w14:textId="6F37FD01" w:rsidR="00A06CF8" w:rsidRPr="00AC4B68" w:rsidRDefault="00633AD8" w:rsidP="00AC4B68">
            <w:pPr>
              <w:ind w:left="720" w:hanging="720"/>
              <w:jc w:val="center"/>
              <w:rPr>
                <w:rFonts w:cs="Arial"/>
                <w:sz w:val="16"/>
                <w:szCs w:val="20"/>
              </w:rPr>
            </w:pPr>
            <w:r>
              <w:rPr>
                <w:rFonts w:cs="Arial"/>
                <w:sz w:val="16"/>
                <w:szCs w:val="20"/>
              </w:rPr>
              <w:t>15.0</w:t>
            </w:r>
            <w:r w:rsidR="00FE1326">
              <w:rPr>
                <w:rFonts w:cs="Arial"/>
                <w:sz w:val="16"/>
                <w:szCs w:val="20"/>
              </w:rPr>
              <w:t>65</w:t>
            </w:r>
          </w:p>
        </w:tc>
        <w:tc>
          <w:tcPr>
            <w:tcW w:w="850" w:type="dxa"/>
            <w:tcBorders>
              <w:left w:val="single" w:sz="4" w:space="0" w:color="000000"/>
              <w:right w:val="single" w:sz="4" w:space="0" w:color="000000"/>
            </w:tcBorders>
            <w:vAlign w:val="center"/>
          </w:tcPr>
          <w:p w14:paraId="681B3A21" w14:textId="1D8EEEDE" w:rsidR="00A06CF8" w:rsidRPr="00AC4B68" w:rsidRDefault="00633AD8" w:rsidP="00AC4B68">
            <w:pPr>
              <w:ind w:left="720" w:hanging="720"/>
              <w:jc w:val="center"/>
              <w:rPr>
                <w:rFonts w:cs="Arial"/>
                <w:sz w:val="16"/>
                <w:szCs w:val="20"/>
              </w:rPr>
            </w:pPr>
            <w:r>
              <w:rPr>
                <w:rFonts w:cs="Arial"/>
                <w:sz w:val="16"/>
                <w:szCs w:val="20"/>
              </w:rPr>
              <w:t>40.000</w:t>
            </w:r>
          </w:p>
        </w:tc>
      </w:tr>
      <w:tr w:rsidR="00AC4B68" w:rsidRPr="003D17FF" w14:paraId="6DDECAB7" w14:textId="77777777" w:rsidTr="00AC4B68">
        <w:trPr>
          <w:trHeight w:val="435"/>
          <w:jc w:val="center"/>
        </w:trPr>
        <w:tc>
          <w:tcPr>
            <w:tcW w:w="988" w:type="dxa"/>
            <w:tcBorders>
              <w:left w:val="single" w:sz="4" w:space="0" w:color="000000"/>
            </w:tcBorders>
            <w:vAlign w:val="center"/>
          </w:tcPr>
          <w:p w14:paraId="57193969" w14:textId="77777777" w:rsidR="00F20D3C" w:rsidRDefault="00F20D3C" w:rsidP="00F20D3C">
            <w:pPr>
              <w:jc w:val="center"/>
              <w:rPr>
                <w:rFonts w:cs="Arial"/>
                <w:sz w:val="16"/>
                <w:szCs w:val="16"/>
              </w:rPr>
            </w:pPr>
          </w:p>
          <w:p w14:paraId="7B39093A" w14:textId="7DBC436A" w:rsidR="00AC4B68" w:rsidRPr="003C7844" w:rsidRDefault="00F20D3C" w:rsidP="00F20D3C">
            <w:pPr>
              <w:widowControl w:val="0"/>
              <w:pBdr>
                <w:top w:val="nil"/>
                <w:left w:val="nil"/>
                <w:bottom w:val="nil"/>
                <w:right w:val="nil"/>
                <w:between w:val="nil"/>
              </w:pBdr>
              <w:ind w:left="-22" w:firstLine="22"/>
              <w:jc w:val="center"/>
              <w:rPr>
                <w:rFonts w:cs="Arial"/>
                <w:sz w:val="16"/>
                <w:szCs w:val="16"/>
              </w:rPr>
            </w:pPr>
            <w:r w:rsidRPr="003C7844">
              <w:rPr>
                <w:rFonts w:cs="Arial"/>
                <w:sz w:val="16"/>
                <w:szCs w:val="16"/>
              </w:rPr>
              <w:t>Procesos de formación ciudadana</w:t>
            </w:r>
          </w:p>
        </w:tc>
        <w:tc>
          <w:tcPr>
            <w:tcW w:w="992" w:type="dxa"/>
            <w:tcBorders>
              <w:left w:val="single" w:sz="4" w:space="0" w:color="000000"/>
            </w:tcBorders>
            <w:vAlign w:val="center"/>
          </w:tcPr>
          <w:p w14:paraId="5623E8A2" w14:textId="258416BA" w:rsidR="00AC4B68" w:rsidRPr="00AC4B68" w:rsidRDefault="00A06CF8" w:rsidP="00AC4B68">
            <w:pPr>
              <w:ind w:left="720" w:hanging="720"/>
              <w:jc w:val="center"/>
              <w:rPr>
                <w:rFonts w:cs="Arial"/>
                <w:sz w:val="16"/>
                <w:szCs w:val="20"/>
              </w:rPr>
            </w:pPr>
            <w:r>
              <w:rPr>
                <w:rFonts w:cs="Arial"/>
                <w:sz w:val="16"/>
                <w:szCs w:val="20"/>
              </w:rPr>
              <w:t>2.1</w:t>
            </w:r>
          </w:p>
        </w:tc>
        <w:tc>
          <w:tcPr>
            <w:tcW w:w="850" w:type="dxa"/>
            <w:vAlign w:val="center"/>
          </w:tcPr>
          <w:p w14:paraId="3AA084B7" w14:textId="70B72B3D" w:rsidR="00AC4B68" w:rsidRPr="00AC4B68" w:rsidRDefault="007C2A9F" w:rsidP="00AC4B68">
            <w:pPr>
              <w:ind w:left="720" w:hanging="720"/>
              <w:jc w:val="center"/>
              <w:rPr>
                <w:rFonts w:cs="Arial"/>
                <w:sz w:val="16"/>
                <w:szCs w:val="20"/>
              </w:rPr>
            </w:pPr>
            <w:r>
              <w:rPr>
                <w:rFonts w:cs="Arial"/>
                <w:sz w:val="16"/>
                <w:szCs w:val="20"/>
              </w:rPr>
              <w:t>Realizar</w:t>
            </w:r>
          </w:p>
        </w:tc>
        <w:tc>
          <w:tcPr>
            <w:tcW w:w="851" w:type="dxa"/>
            <w:vAlign w:val="center"/>
          </w:tcPr>
          <w:p w14:paraId="3B102F9B" w14:textId="23DD9844" w:rsidR="00AC4B68" w:rsidRPr="00AC4B68" w:rsidRDefault="00A06CF8" w:rsidP="00AC4B68">
            <w:pPr>
              <w:ind w:left="720" w:hanging="720"/>
              <w:jc w:val="center"/>
              <w:rPr>
                <w:rFonts w:cs="Arial"/>
                <w:sz w:val="16"/>
                <w:szCs w:val="20"/>
              </w:rPr>
            </w:pPr>
            <w:r>
              <w:rPr>
                <w:rFonts w:cs="Arial"/>
                <w:sz w:val="16"/>
                <w:szCs w:val="20"/>
              </w:rPr>
              <w:t>850</w:t>
            </w:r>
          </w:p>
        </w:tc>
        <w:tc>
          <w:tcPr>
            <w:tcW w:w="709" w:type="dxa"/>
            <w:vAlign w:val="center"/>
          </w:tcPr>
          <w:p w14:paraId="76FF1FF4" w14:textId="7B990BFD" w:rsidR="00AC4B68" w:rsidRPr="00AC4B68" w:rsidRDefault="00A06CF8" w:rsidP="00AC4B68">
            <w:pPr>
              <w:ind w:left="720" w:hanging="720"/>
              <w:jc w:val="center"/>
              <w:rPr>
                <w:rFonts w:cs="Arial"/>
                <w:sz w:val="16"/>
                <w:szCs w:val="20"/>
              </w:rPr>
            </w:pPr>
            <w:r>
              <w:rPr>
                <w:rFonts w:cs="Arial"/>
                <w:sz w:val="16"/>
                <w:szCs w:val="20"/>
              </w:rPr>
              <w:t>Procesos</w:t>
            </w:r>
          </w:p>
        </w:tc>
        <w:tc>
          <w:tcPr>
            <w:tcW w:w="1701" w:type="dxa"/>
            <w:tcBorders>
              <w:right w:val="single" w:sz="4" w:space="0" w:color="000000"/>
            </w:tcBorders>
            <w:vAlign w:val="center"/>
          </w:tcPr>
          <w:p w14:paraId="3479BAE5" w14:textId="371072BB" w:rsidR="00AC4B68" w:rsidRPr="002A34B7" w:rsidRDefault="002A34B7" w:rsidP="00633AD8">
            <w:pPr>
              <w:tabs>
                <w:tab w:val="left" w:pos="1311"/>
              </w:tabs>
              <w:ind w:left="130"/>
              <w:jc w:val="center"/>
              <w:rPr>
                <w:rFonts w:cs="Arial"/>
                <w:sz w:val="14"/>
                <w:szCs w:val="14"/>
              </w:rPr>
            </w:pPr>
            <w:r w:rsidRPr="002A34B7">
              <w:rPr>
                <w:rFonts w:cs="Arial"/>
                <w:sz w:val="14"/>
                <w:szCs w:val="14"/>
              </w:rPr>
              <w:t>De participación ciudadana realizados con organizaciones ambientales y comunidad en general en las 20 localidades.</w:t>
            </w:r>
          </w:p>
        </w:tc>
        <w:tc>
          <w:tcPr>
            <w:tcW w:w="567" w:type="dxa"/>
            <w:tcBorders>
              <w:left w:val="single" w:sz="4" w:space="0" w:color="000000"/>
              <w:right w:val="single" w:sz="4" w:space="0" w:color="000000"/>
            </w:tcBorders>
            <w:vAlign w:val="center"/>
          </w:tcPr>
          <w:p w14:paraId="3D03A25B" w14:textId="19BC9A30" w:rsidR="00AC4B68" w:rsidRPr="00AC4B68" w:rsidRDefault="00FE1326" w:rsidP="00AC4B68">
            <w:pPr>
              <w:ind w:left="720" w:hanging="720"/>
              <w:jc w:val="center"/>
              <w:rPr>
                <w:rFonts w:cs="Arial"/>
                <w:sz w:val="16"/>
                <w:szCs w:val="20"/>
              </w:rPr>
            </w:pPr>
            <w:r>
              <w:rPr>
                <w:rFonts w:cs="Arial"/>
                <w:sz w:val="16"/>
                <w:szCs w:val="20"/>
              </w:rPr>
              <w:t>63</w:t>
            </w:r>
          </w:p>
        </w:tc>
        <w:tc>
          <w:tcPr>
            <w:tcW w:w="762" w:type="dxa"/>
            <w:tcBorders>
              <w:left w:val="single" w:sz="4" w:space="0" w:color="000000"/>
              <w:right w:val="single" w:sz="4" w:space="0" w:color="000000"/>
            </w:tcBorders>
            <w:vAlign w:val="center"/>
          </w:tcPr>
          <w:p w14:paraId="4F785B9E" w14:textId="0300AE9E" w:rsidR="00AC4B68" w:rsidRPr="00AC4B68" w:rsidRDefault="00633AD8" w:rsidP="00AC4B68">
            <w:pPr>
              <w:ind w:left="720" w:hanging="720"/>
              <w:jc w:val="center"/>
              <w:rPr>
                <w:rFonts w:cs="Arial"/>
                <w:sz w:val="16"/>
                <w:szCs w:val="20"/>
              </w:rPr>
            </w:pPr>
            <w:r>
              <w:rPr>
                <w:rFonts w:cs="Arial"/>
                <w:sz w:val="16"/>
                <w:szCs w:val="20"/>
              </w:rPr>
              <w:t>250</w:t>
            </w:r>
          </w:p>
        </w:tc>
        <w:tc>
          <w:tcPr>
            <w:tcW w:w="797" w:type="dxa"/>
            <w:tcBorders>
              <w:left w:val="single" w:sz="4" w:space="0" w:color="000000"/>
              <w:right w:val="single" w:sz="4" w:space="0" w:color="000000"/>
            </w:tcBorders>
            <w:vAlign w:val="center"/>
          </w:tcPr>
          <w:p w14:paraId="575F9F14" w14:textId="0CD4DD0F" w:rsidR="00AC4B68" w:rsidRPr="00AC4B68" w:rsidRDefault="00633AD8" w:rsidP="00AC4B68">
            <w:pPr>
              <w:ind w:left="720" w:hanging="720"/>
              <w:jc w:val="center"/>
              <w:rPr>
                <w:rFonts w:cs="Arial"/>
                <w:sz w:val="16"/>
                <w:szCs w:val="20"/>
              </w:rPr>
            </w:pPr>
            <w:r>
              <w:rPr>
                <w:rFonts w:cs="Arial"/>
                <w:sz w:val="16"/>
                <w:szCs w:val="20"/>
              </w:rPr>
              <w:t>250</w:t>
            </w:r>
          </w:p>
        </w:tc>
        <w:tc>
          <w:tcPr>
            <w:tcW w:w="709" w:type="dxa"/>
            <w:tcBorders>
              <w:left w:val="single" w:sz="4" w:space="0" w:color="000000"/>
              <w:right w:val="single" w:sz="4" w:space="0" w:color="000000"/>
            </w:tcBorders>
            <w:vAlign w:val="center"/>
          </w:tcPr>
          <w:p w14:paraId="0A66A493" w14:textId="1D6A9D09" w:rsidR="00AC4B68" w:rsidRPr="00AC4B68" w:rsidRDefault="00FE1326" w:rsidP="00AC4B68">
            <w:pPr>
              <w:ind w:left="720" w:hanging="720"/>
              <w:jc w:val="center"/>
              <w:rPr>
                <w:rFonts w:cs="Arial"/>
                <w:sz w:val="16"/>
                <w:szCs w:val="20"/>
              </w:rPr>
            </w:pPr>
            <w:r>
              <w:rPr>
                <w:rFonts w:cs="Arial"/>
                <w:sz w:val="16"/>
                <w:szCs w:val="20"/>
              </w:rPr>
              <w:t>287</w:t>
            </w:r>
          </w:p>
        </w:tc>
        <w:tc>
          <w:tcPr>
            <w:tcW w:w="850" w:type="dxa"/>
            <w:tcBorders>
              <w:left w:val="single" w:sz="4" w:space="0" w:color="000000"/>
              <w:right w:val="single" w:sz="4" w:space="0" w:color="000000"/>
            </w:tcBorders>
            <w:vAlign w:val="center"/>
          </w:tcPr>
          <w:p w14:paraId="1EC45ADE" w14:textId="16739899" w:rsidR="00AC4B68" w:rsidRPr="00AC4B68" w:rsidRDefault="00633AD8" w:rsidP="00AC4B68">
            <w:pPr>
              <w:ind w:left="720" w:hanging="720"/>
              <w:jc w:val="center"/>
              <w:rPr>
                <w:rFonts w:cs="Arial"/>
                <w:sz w:val="16"/>
                <w:szCs w:val="20"/>
              </w:rPr>
            </w:pPr>
            <w:r>
              <w:rPr>
                <w:rFonts w:cs="Arial"/>
                <w:sz w:val="16"/>
                <w:szCs w:val="20"/>
              </w:rPr>
              <w:t>850</w:t>
            </w:r>
          </w:p>
        </w:tc>
      </w:tr>
      <w:tr w:rsidR="00FD3D53" w:rsidRPr="003D17FF" w14:paraId="52F5FB44" w14:textId="77777777" w:rsidTr="00AC4B68">
        <w:trPr>
          <w:trHeight w:val="435"/>
          <w:jc w:val="center"/>
        </w:trPr>
        <w:tc>
          <w:tcPr>
            <w:tcW w:w="988" w:type="dxa"/>
            <w:tcBorders>
              <w:left w:val="single" w:sz="4" w:space="0" w:color="000000"/>
            </w:tcBorders>
            <w:vAlign w:val="center"/>
          </w:tcPr>
          <w:p w14:paraId="6E0A528F" w14:textId="02FA4FF6" w:rsidR="00FD3D53" w:rsidRPr="003C7844" w:rsidRDefault="00A06CF8" w:rsidP="00FD3D53">
            <w:pPr>
              <w:widowControl w:val="0"/>
              <w:pBdr>
                <w:top w:val="nil"/>
                <w:left w:val="nil"/>
                <w:bottom w:val="nil"/>
                <w:right w:val="nil"/>
                <w:between w:val="nil"/>
              </w:pBdr>
              <w:jc w:val="center"/>
              <w:rPr>
                <w:rFonts w:cs="Arial"/>
                <w:sz w:val="16"/>
                <w:szCs w:val="16"/>
              </w:rPr>
            </w:pPr>
            <w:r w:rsidRPr="003C7844">
              <w:rPr>
                <w:rFonts w:cs="Arial"/>
                <w:sz w:val="16"/>
                <w:szCs w:val="16"/>
              </w:rPr>
              <w:t>Modelo de Servicio a la Ciudadanía</w:t>
            </w:r>
          </w:p>
        </w:tc>
        <w:tc>
          <w:tcPr>
            <w:tcW w:w="992" w:type="dxa"/>
            <w:tcBorders>
              <w:left w:val="single" w:sz="4" w:space="0" w:color="000000"/>
            </w:tcBorders>
            <w:vAlign w:val="center"/>
          </w:tcPr>
          <w:p w14:paraId="1D0E30A9" w14:textId="47CC03FB" w:rsidR="00FD3D53" w:rsidRPr="00AC4B68" w:rsidRDefault="00A06CF8" w:rsidP="00FD3D53">
            <w:pPr>
              <w:jc w:val="center"/>
              <w:rPr>
                <w:rFonts w:cs="Arial"/>
                <w:sz w:val="16"/>
                <w:szCs w:val="20"/>
              </w:rPr>
            </w:pPr>
            <w:r>
              <w:rPr>
                <w:rFonts w:cs="Arial"/>
                <w:sz w:val="16"/>
                <w:szCs w:val="20"/>
              </w:rPr>
              <w:t>2.2</w:t>
            </w:r>
          </w:p>
        </w:tc>
        <w:tc>
          <w:tcPr>
            <w:tcW w:w="850" w:type="dxa"/>
            <w:vAlign w:val="center"/>
          </w:tcPr>
          <w:p w14:paraId="446D8ED9" w14:textId="025737BB" w:rsidR="00FD3D53" w:rsidRPr="00AC4B68" w:rsidRDefault="00BF6D79" w:rsidP="00FD3D53">
            <w:pPr>
              <w:jc w:val="center"/>
              <w:rPr>
                <w:rFonts w:cs="Arial"/>
                <w:sz w:val="16"/>
                <w:szCs w:val="20"/>
              </w:rPr>
            </w:pPr>
            <w:r>
              <w:rPr>
                <w:rFonts w:cs="Arial"/>
                <w:sz w:val="16"/>
                <w:szCs w:val="20"/>
              </w:rPr>
              <w:t>Desarrollar</w:t>
            </w:r>
          </w:p>
        </w:tc>
        <w:tc>
          <w:tcPr>
            <w:tcW w:w="851" w:type="dxa"/>
            <w:vAlign w:val="center"/>
          </w:tcPr>
          <w:p w14:paraId="3A0DF14D" w14:textId="0553A126" w:rsidR="00FD3D53" w:rsidRPr="00AC4B68" w:rsidRDefault="00A06CF8" w:rsidP="00FD3D53">
            <w:pPr>
              <w:jc w:val="center"/>
              <w:rPr>
                <w:rFonts w:cs="Arial"/>
                <w:sz w:val="16"/>
                <w:szCs w:val="20"/>
              </w:rPr>
            </w:pPr>
            <w:r>
              <w:rPr>
                <w:rFonts w:cs="Arial"/>
                <w:sz w:val="16"/>
                <w:szCs w:val="20"/>
              </w:rPr>
              <w:t>4</w:t>
            </w:r>
          </w:p>
        </w:tc>
        <w:tc>
          <w:tcPr>
            <w:tcW w:w="709" w:type="dxa"/>
            <w:vAlign w:val="center"/>
          </w:tcPr>
          <w:p w14:paraId="43EEE1FA" w14:textId="2EEC7CE3" w:rsidR="00FD3D53" w:rsidRPr="00AC4B68" w:rsidRDefault="00BF6D79" w:rsidP="00FD3D53">
            <w:pPr>
              <w:jc w:val="center"/>
              <w:rPr>
                <w:rFonts w:cs="Arial"/>
                <w:sz w:val="16"/>
                <w:szCs w:val="20"/>
              </w:rPr>
            </w:pPr>
            <w:r>
              <w:rPr>
                <w:rFonts w:cs="Arial"/>
                <w:sz w:val="16"/>
                <w:szCs w:val="20"/>
              </w:rPr>
              <w:t>Informes</w:t>
            </w:r>
          </w:p>
        </w:tc>
        <w:tc>
          <w:tcPr>
            <w:tcW w:w="1701" w:type="dxa"/>
            <w:tcBorders>
              <w:right w:val="single" w:sz="4" w:space="0" w:color="000000"/>
            </w:tcBorders>
            <w:vAlign w:val="center"/>
          </w:tcPr>
          <w:p w14:paraId="3E6006D7" w14:textId="7F7CF4E7" w:rsidR="00FD3D53" w:rsidRPr="002A34B7" w:rsidRDefault="00BF6D79" w:rsidP="00633AD8">
            <w:pPr>
              <w:tabs>
                <w:tab w:val="left" w:pos="1311"/>
              </w:tabs>
              <w:jc w:val="center"/>
              <w:rPr>
                <w:rFonts w:cs="Arial"/>
                <w:sz w:val="14"/>
                <w:szCs w:val="14"/>
              </w:rPr>
            </w:pPr>
            <w:r>
              <w:rPr>
                <w:rFonts w:cs="Arial"/>
                <w:sz w:val="12"/>
                <w:szCs w:val="12"/>
              </w:rPr>
              <w:t>D</w:t>
            </w:r>
            <w:r w:rsidRPr="00BA1D0C">
              <w:rPr>
                <w:rFonts w:ascii="Arial" w:hAnsi="Arial" w:cs="Arial"/>
                <w:sz w:val="12"/>
                <w:szCs w:val="12"/>
              </w:rPr>
              <w:t>el proceso de implementación de la actualización del modelo de servicio al ciudadano de la Secretaría Distrital de Ambiente con énfasis en educación ambiental y participación ciudadana.</w:t>
            </w:r>
          </w:p>
        </w:tc>
        <w:tc>
          <w:tcPr>
            <w:tcW w:w="567" w:type="dxa"/>
            <w:tcBorders>
              <w:left w:val="single" w:sz="4" w:space="0" w:color="000000"/>
              <w:right w:val="single" w:sz="4" w:space="0" w:color="000000"/>
            </w:tcBorders>
            <w:vAlign w:val="center"/>
          </w:tcPr>
          <w:p w14:paraId="04F349D7" w14:textId="5541974C" w:rsidR="00FD3D53" w:rsidRPr="00AC4B68" w:rsidRDefault="00633AD8" w:rsidP="00FD3D53">
            <w:pPr>
              <w:jc w:val="center"/>
              <w:rPr>
                <w:rFonts w:cs="Arial"/>
                <w:sz w:val="16"/>
                <w:szCs w:val="20"/>
              </w:rPr>
            </w:pPr>
            <w:r>
              <w:rPr>
                <w:rFonts w:cs="Arial"/>
                <w:sz w:val="16"/>
                <w:szCs w:val="20"/>
              </w:rPr>
              <w:t>1</w:t>
            </w:r>
          </w:p>
        </w:tc>
        <w:tc>
          <w:tcPr>
            <w:tcW w:w="762" w:type="dxa"/>
            <w:tcBorders>
              <w:left w:val="single" w:sz="4" w:space="0" w:color="000000"/>
              <w:right w:val="single" w:sz="4" w:space="0" w:color="000000"/>
            </w:tcBorders>
            <w:vAlign w:val="center"/>
          </w:tcPr>
          <w:p w14:paraId="04646785" w14:textId="505622CA" w:rsidR="00FD3D53" w:rsidRPr="00AC4B68" w:rsidRDefault="00633AD8" w:rsidP="00FD3D53">
            <w:pPr>
              <w:jc w:val="center"/>
              <w:rPr>
                <w:rFonts w:cs="Arial"/>
                <w:sz w:val="16"/>
                <w:szCs w:val="20"/>
              </w:rPr>
            </w:pPr>
            <w:r>
              <w:rPr>
                <w:rFonts w:cs="Arial"/>
                <w:sz w:val="16"/>
                <w:szCs w:val="20"/>
              </w:rPr>
              <w:t>1</w:t>
            </w:r>
          </w:p>
        </w:tc>
        <w:tc>
          <w:tcPr>
            <w:tcW w:w="797" w:type="dxa"/>
            <w:tcBorders>
              <w:left w:val="single" w:sz="4" w:space="0" w:color="000000"/>
              <w:right w:val="single" w:sz="4" w:space="0" w:color="000000"/>
            </w:tcBorders>
            <w:vAlign w:val="center"/>
          </w:tcPr>
          <w:p w14:paraId="1AE40574" w14:textId="1381739B" w:rsidR="00FD3D53" w:rsidRPr="00AC4B68" w:rsidRDefault="00633AD8" w:rsidP="00FD3D53">
            <w:pPr>
              <w:jc w:val="center"/>
              <w:rPr>
                <w:rFonts w:cs="Arial"/>
                <w:sz w:val="16"/>
                <w:szCs w:val="20"/>
              </w:rPr>
            </w:pPr>
            <w:r>
              <w:rPr>
                <w:rFonts w:cs="Arial"/>
                <w:sz w:val="16"/>
                <w:szCs w:val="20"/>
              </w:rPr>
              <w:t>1</w:t>
            </w:r>
          </w:p>
        </w:tc>
        <w:tc>
          <w:tcPr>
            <w:tcW w:w="709" w:type="dxa"/>
            <w:tcBorders>
              <w:left w:val="single" w:sz="4" w:space="0" w:color="000000"/>
              <w:right w:val="single" w:sz="4" w:space="0" w:color="000000"/>
            </w:tcBorders>
            <w:vAlign w:val="center"/>
          </w:tcPr>
          <w:p w14:paraId="38B1E618" w14:textId="683CBB14" w:rsidR="00FD3D53" w:rsidRPr="00AC4B68" w:rsidRDefault="00633AD8" w:rsidP="00FD3D53">
            <w:pPr>
              <w:jc w:val="center"/>
              <w:rPr>
                <w:rFonts w:cs="Arial"/>
                <w:sz w:val="16"/>
                <w:szCs w:val="20"/>
              </w:rPr>
            </w:pPr>
            <w:r>
              <w:rPr>
                <w:rFonts w:cs="Arial"/>
                <w:sz w:val="16"/>
                <w:szCs w:val="20"/>
              </w:rPr>
              <w:t>1</w:t>
            </w:r>
          </w:p>
        </w:tc>
        <w:tc>
          <w:tcPr>
            <w:tcW w:w="850" w:type="dxa"/>
            <w:tcBorders>
              <w:left w:val="single" w:sz="4" w:space="0" w:color="000000"/>
              <w:right w:val="single" w:sz="4" w:space="0" w:color="000000"/>
            </w:tcBorders>
            <w:vAlign w:val="center"/>
          </w:tcPr>
          <w:p w14:paraId="52BA5FB1" w14:textId="7CE1C9D3" w:rsidR="00FD3D53" w:rsidRPr="00AC4B68" w:rsidRDefault="00633AD8" w:rsidP="00FD3D53">
            <w:pPr>
              <w:jc w:val="center"/>
              <w:rPr>
                <w:rFonts w:cs="Arial"/>
                <w:sz w:val="16"/>
                <w:szCs w:val="20"/>
              </w:rPr>
            </w:pPr>
            <w:r>
              <w:rPr>
                <w:rFonts w:cs="Arial"/>
                <w:sz w:val="16"/>
                <w:szCs w:val="20"/>
              </w:rPr>
              <w:t>4</w:t>
            </w:r>
          </w:p>
        </w:tc>
      </w:tr>
    </w:tbl>
    <w:p w14:paraId="53710EF2" w14:textId="2B481AD9" w:rsidR="004E0388" w:rsidRDefault="004E0388" w:rsidP="00D52BFB">
      <w:pPr>
        <w:pBdr>
          <w:top w:val="nil"/>
          <w:left w:val="nil"/>
          <w:bottom w:val="nil"/>
          <w:right w:val="nil"/>
          <w:between w:val="nil"/>
        </w:pBdr>
        <w:ind w:left="360"/>
        <w:jc w:val="center"/>
        <w:rPr>
          <w:rFonts w:cs="Arial"/>
          <w:i/>
          <w:iCs/>
          <w:sz w:val="20"/>
        </w:rPr>
      </w:pPr>
      <w:r w:rsidRPr="003D17FF">
        <w:rPr>
          <w:rFonts w:cs="Arial"/>
          <w:i/>
          <w:iCs/>
          <w:sz w:val="20"/>
        </w:rPr>
        <w:t>Fuente:</w:t>
      </w:r>
      <w:r w:rsidR="009B7BC9">
        <w:rPr>
          <w:rFonts w:cs="Arial"/>
          <w:i/>
          <w:iCs/>
          <w:sz w:val="20"/>
        </w:rPr>
        <w:t xml:space="preserve"> elaboración propia </w:t>
      </w:r>
    </w:p>
    <w:p w14:paraId="54042367" w14:textId="77777777" w:rsidR="002C33BF" w:rsidRDefault="002C33BF" w:rsidP="00D52BFB">
      <w:pPr>
        <w:pBdr>
          <w:top w:val="nil"/>
          <w:left w:val="nil"/>
          <w:bottom w:val="nil"/>
          <w:right w:val="nil"/>
          <w:between w:val="nil"/>
        </w:pBdr>
        <w:ind w:left="360"/>
        <w:jc w:val="center"/>
        <w:rPr>
          <w:rFonts w:cs="Arial"/>
          <w:i/>
          <w:iCs/>
          <w:sz w:val="20"/>
        </w:rPr>
      </w:pPr>
    </w:p>
    <w:p w14:paraId="499D11E6" w14:textId="77777777" w:rsidR="002C33BF" w:rsidRPr="003D17FF" w:rsidRDefault="002C33BF" w:rsidP="00D52BFB">
      <w:pPr>
        <w:pBdr>
          <w:top w:val="nil"/>
          <w:left w:val="nil"/>
          <w:bottom w:val="nil"/>
          <w:right w:val="nil"/>
          <w:between w:val="nil"/>
        </w:pBdr>
        <w:ind w:left="360"/>
        <w:jc w:val="center"/>
        <w:rPr>
          <w:rFonts w:cs="Arial"/>
          <w:b/>
          <w:color w:val="000000"/>
          <w:sz w:val="20"/>
        </w:rPr>
      </w:pPr>
    </w:p>
    <w:p w14:paraId="70646729" w14:textId="77777777" w:rsidR="0059671C" w:rsidRDefault="0018003D" w:rsidP="001C2521">
      <w:pPr>
        <w:pStyle w:val="Prrafodelista"/>
        <w:numPr>
          <w:ilvl w:val="3"/>
          <w:numId w:val="3"/>
        </w:numPr>
        <w:pBdr>
          <w:top w:val="nil"/>
          <w:left w:val="nil"/>
          <w:bottom w:val="nil"/>
          <w:right w:val="nil"/>
          <w:between w:val="nil"/>
        </w:pBdr>
        <w:ind w:left="1418"/>
        <w:contextualSpacing/>
        <w:rPr>
          <w:rFonts w:cs="Arial"/>
          <w:b/>
          <w:color w:val="000000"/>
          <w:sz w:val="20"/>
        </w:rPr>
      </w:pPr>
      <w:r w:rsidRPr="0059671C">
        <w:rPr>
          <w:rFonts w:cs="Arial"/>
          <w:b/>
          <w:color w:val="000000"/>
          <w:sz w:val="20"/>
        </w:rPr>
        <w:t>Indicadores del objetivo específicos</w:t>
      </w:r>
    </w:p>
    <w:p w14:paraId="7C860D50" w14:textId="77777777" w:rsidR="0059671C" w:rsidRDefault="0059671C" w:rsidP="0059671C">
      <w:pPr>
        <w:pStyle w:val="Prrafodelista"/>
        <w:pBdr>
          <w:top w:val="nil"/>
          <w:left w:val="nil"/>
          <w:bottom w:val="nil"/>
          <w:right w:val="nil"/>
          <w:between w:val="nil"/>
        </w:pBdr>
        <w:ind w:left="1418"/>
        <w:contextualSpacing/>
        <w:rPr>
          <w:rFonts w:cs="Arial"/>
          <w:b/>
          <w:color w:val="000000"/>
          <w:sz w:val="20"/>
        </w:rPr>
      </w:pPr>
    </w:p>
    <w:p w14:paraId="129468BC" w14:textId="1F9BE031" w:rsidR="00B9561C" w:rsidRDefault="00B9561C" w:rsidP="00B9561C">
      <w:pPr>
        <w:pBdr>
          <w:top w:val="nil"/>
          <w:left w:val="nil"/>
          <w:bottom w:val="nil"/>
          <w:right w:val="nil"/>
          <w:between w:val="nil"/>
        </w:pBdr>
        <w:ind w:left="284"/>
        <w:jc w:val="both"/>
        <w:rPr>
          <w:rFonts w:cs="Arial"/>
          <w:sz w:val="20"/>
        </w:rPr>
      </w:pPr>
      <w:r w:rsidRPr="004E038B">
        <w:rPr>
          <w:rFonts w:cs="Arial"/>
          <w:sz w:val="20"/>
        </w:rPr>
        <w:t xml:space="preserve">Tabla 8: </w:t>
      </w:r>
      <w:r w:rsidR="004E038B" w:rsidRPr="004E038B">
        <w:rPr>
          <w:rFonts w:cs="Arial"/>
          <w:sz w:val="20"/>
        </w:rPr>
        <w:t>Indicadores</w:t>
      </w:r>
    </w:p>
    <w:p w14:paraId="512EFC5D" w14:textId="77777777" w:rsidR="00B9561C" w:rsidRDefault="00B9561C" w:rsidP="0059671C">
      <w:pPr>
        <w:pStyle w:val="Prrafodelista"/>
        <w:pBdr>
          <w:top w:val="nil"/>
          <w:left w:val="nil"/>
          <w:bottom w:val="nil"/>
          <w:right w:val="nil"/>
          <w:between w:val="nil"/>
        </w:pBdr>
        <w:ind w:left="1418"/>
        <w:contextualSpacing/>
        <w:rPr>
          <w:rFonts w:cs="Arial"/>
          <w:b/>
          <w:color w:val="000000"/>
          <w:sz w:val="20"/>
        </w:rPr>
      </w:pPr>
    </w:p>
    <w:tbl>
      <w:tblPr>
        <w:tblStyle w:val="Tablaconcuadrcula"/>
        <w:tblpPr w:leftFromText="141" w:rightFromText="141" w:vertAnchor="text" w:horzAnchor="margin" w:tblpXSpec="center" w:tblpY="61"/>
        <w:tblW w:w="9691" w:type="dxa"/>
        <w:tblLook w:val="04A0" w:firstRow="1" w:lastRow="0" w:firstColumn="1" w:lastColumn="0" w:noHBand="0" w:noVBand="1"/>
      </w:tblPr>
      <w:tblGrid>
        <w:gridCol w:w="4968"/>
        <w:gridCol w:w="1275"/>
        <w:gridCol w:w="1618"/>
        <w:gridCol w:w="1830"/>
      </w:tblGrid>
      <w:tr w:rsidR="00232001" w:rsidRPr="00641690" w14:paraId="02214F98" w14:textId="77777777" w:rsidTr="00641690">
        <w:tc>
          <w:tcPr>
            <w:tcW w:w="4968" w:type="dxa"/>
            <w:vAlign w:val="center"/>
          </w:tcPr>
          <w:p w14:paraId="252ACFBD"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Nombre del indicador</w:t>
            </w:r>
          </w:p>
        </w:tc>
        <w:tc>
          <w:tcPr>
            <w:tcW w:w="1275" w:type="dxa"/>
            <w:vAlign w:val="center"/>
          </w:tcPr>
          <w:p w14:paraId="76704A4B"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Formula del indicador</w:t>
            </w:r>
          </w:p>
        </w:tc>
        <w:tc>
          <w:tcPr>
            <w:tcW w:w="1618" w:type="dxa"/>
            <w:vAlign w:val="center"/>
          </w:tcPr>
          <w:p w14:paraId="4CDF07C5"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Estado inicial</w:t>
            </w:r>
          </w:p>
        </w:tc>
        <w:tc>
          <w:tcPr>
            <w:tcW w:w="1830" w:type="dxa"/>
            <w:vAlign w:val="center"/>
          </w:tcPr>
          <w:p w14:paraId="2339F965" w14:textId="77777777" w:rsidR="00232001" w:rsidRPr="00641690" w:rsidRDefault="00232001" w:rsidP="00232001">
            <w:pPr>
              <w:pStyle w:val="Prrafodelista"/>
              <w:ind w:left="0"/>
              <w:contextualSpacing/>
              <w:rPr>
                <w:rFonts w:cs="Arial"/>
                <w:b/>
                <w:color w:val="000000"/>
                <w:sz w:val="20"/>
              </w:rPr>
            </w:pPr>
            <w:r w:rsidRPr="00641690">
              <w:rPr>
                <w:rFonts w:cs="Arial"/>
                <w:b/>
                <w:color w:val="000000"/>
                <w:sz w:val="20"/>
              </w:rPr>
              <w:t>Valor esperado</w:t>
            </w:r>
          </w:p>
        </w:tc>
      </w:tr>
      <w:tr w:rsidR="0014328E" w:rsidRPr="00641690" w14:paraId="2EE83C72" w14:textId="77777777" w:rsidTr="00641690">
        <w:tc>
          <w:tcPr>
            <w:tcW w:w="4968" w:type="dxa"/>
            <w:vAlign w:val="center"/>
          </w:tcPr>
          <w:p w14:paraId="1D2421BD" w14:textId="74A6C75F" w:rsidR="0014328E" w:rsidRPr="00641690" w:rsidRDefault="0014328E" w:rsidP="0014328E">
            <w:pPr>
              <w:pStyle w:val="Prrafodelista"/>
              <w:ind w:left="0"/>
              <w:contextualSpacing/>
              <w:jc w:val="both"/>
              <w:rPr>
                <w:rFonts w:cs="Arial"/>
                <w:color w:val="000000"/>
                <w:sz w:val="18"/>
                <w:szCs w:val="22"/>
              </w:rPr>
            </w:pPr>
            <w:r w:rsidRPr="00641690">
              <w:rPr>
                <w:rFonts w:cs="Arial"/>
                <w:color w:val="000000"/>
                <w:sz w:val="18"/>
                <w:szCs w:val="22"/>
              </w:rPr>
              <w:t xml:space="preserve">Número de participantes en las estrategias de educación ambiental </w:t>
            </w:r>
          </w:p>
        </w:tc>
        <w:tc>
          <w:tcPr>
            <w:tcW w:w="1275" w:type="dxa"/>
            <w:vAlign w:val="center"/>
          </w:tcPr>
          <w:p w14:paraId="3D3B76EE" w14:textId="77777777" w:rsidR="0014328E" w:rsidRPr="00641690" w:rsidRDefault="0014328E" w:rsidP="0014328E">
            <w:pPr>
              <w:pStyle w:val="Prrafodelista"/>
              <w:ind w:left="0"/>
              <w:contextualSpacing/>
              <w:jc w:val="center"/>
              <w:rPr>
                <w:rFonts w:cs="Arial"/>
                <w:color w:val="000000"/>
                <w:sz w:val="18"/>
                <w:szCs w:val="22"/>
              </w:rPr>
            </w:pPr>
            <w:r w:rsidRPr="00641690">
              <w:rPr>
                <w:rFonts w:cs="Arial"/>
                <w:color w:val="000000"/>
                <w:sz w:val="18"/>
                <w:szCs w:val="22"/>
              </w:rPr>
              <w:t>Suma</w:t>
            </w:r>
          </w:p>
          <w:p w14:paraId="0E2F125A" w14:textId="77777777" w:rsidR="0014328E" w:rsidRPr="00641690" w:rsidRDefault="0014328E" w:rsidP="0014328E">
            <w:pPr>
              <w:pStyle w:val="Prrafodelista"/>
              <w:ind w:left="0"/>
              <w:contextualSpacing/>
              <w:jc w:val="center"/>
              <w:rPr>
                <w:rFonts w:cs="Arial"/>
                <w:color w:val="000000"/>
                <w:sz w:val="18"/>
                <w:szCs w:val="22"/>
              </w:rPr>
            </w:pPr>
          </w:p>
        </w:tc>
        <w:tc>
          <w:tcPr>
            <w:tcW w:w="1618" w:type="dxa"/>
            <w:vAlign w:val="center"/>
          </w:tcPr>
          <w:p w14:paraId="3EDFAD22" w14:textId="2D4E6633"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1.489.811</w:t>
            </w:r>
          </w:p>
        </w:tc>
        <w:tc>
          <w:tcPr>
            <w:tcW w:w="1830" w:type="dxa"/>
            <w:vAlign w:val="center"/>
          </w:tcPr>
          <w:p w14:paraId="2601D229" w14:textId="6508F1A6"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1</w:t>
            </w:r>
            <w:r w:rsidR="00641690">
              <w:rPr>
                <w:rFonts w:cs="Arial"/>
                <w:color w:val="000000"/>
                <w:sz w:val="18"/>
                <w:szCs w:val="22"/>
              </w:rPr>
              <w:t>.</w:t>
            </w:r>
            <w:r w:rsidRPr="00641690">
              <w:rPr>
                <w:rFonts w:cs="Arial"/>
                <w:color w:val="000000"/>
                <w:sz w:val="18"/>
                <w:szCs w:val="22"/>
              </w:rPr>
              <w:t>6</w:t>
            </w:r>
            <w:r w:rsidR="00641690">
              <w:rPr>
                <w:rFonts w:cs="Arial"/>
                <w:color w:val="000000"/>
                <w:sz w:val="18"/>
                <w:szCs w:val="22"/>
              </w:rPr>
              <w:t>0</w:t>
            </w:r>
            <w:r w:rsidRPr="00641690">
              <w:rPr>
                <w:rFonts w:cs="Arial"/>
                <w:color w:val="000000"/>
                <w:sz w:val="18"/>
                <w:szCs w:val="22"/>
              </w:rPr>
              <w:t>0.000</w:t>
            </w:r>
          </w:p>
        </w:tc>
      </w:tr>
      <w:tr w:rsidR="0014328E" w:rsidRPr="00641690" w14:paraId="4ABACE15" w14:textId="77777777" w:rsidTr="00641690">
        <w:tc>
          <w:tcPr>
            <w:tcW w:w="4968" w:type="dxa"/>
            <w:vAlign w:val="center"/>
          </w:tcPr>
          <w:p w14:paraId="352C4E01" w14:textId="128652DE" w:rsidR="0014328E" w:rsidRPr="00641690" w:rsidRDefault="0014328E" w:rsidP="0014328E">
            <w:pPr>
              <w:autoSpaceDE w:val="0"/>
              <w:autoSpaceDN w:val="0"/>
              <w:adjustRightInd w:val="0"/>
              <w:jc w:val="both"/>
              <w:rPr>
                <w:rFonts w:cs="Arial"/>
                <w:bCs/>
                <w:iCs/>
                <w:sz w:val="18"/>
                <w:szCs w:val="22"/>
              </w:rPr>
            </w:pPr>
            <w:r w:rsidRPr="00641690">
              <w:rPr>
                <w:rFonts w:cs="Arial"/>
                <w:bCs/>
                <w:iCs/>
                <w:sz w:val="18"/>
                <w:szCs w:val="22"/>
              </w:rPr>
              <w:t>Número de personas que</w:t>
            </w:r>
            <w:r w:rsidR="00A134BA" w:rsidRPr="00641690">
              <w:rPr>
                <w:rFonts w:cs="Arial"/>
                <w:bCs/>
                <w:iCs/>
                <w:sz w:val="18"/>
                <w:szCs w:val="22"/>
              </w:rPr>
              <w:t xml:space="preserve"> se informan de </w:t>
            </w:r>
            <w:r w:rsidRPr="00641690">
              <w:rPr>
                <w:rFonts w:cs="Arial"/>
                <w:bCs/>
                <w:iCs/>
                <w:sz w:val="18"/>
                <w:szCs w:val="22"/>
              </w:rPr>
              <w:t>las estrategias</w:t>
            </w:r>
            <w:r w:rsidR="00A134BA" w:rsidRPr="00641690">
              <w:rPr>
                <w:rFonts w:cs="Arial"/>
                <w:bCs/>
                <w:iCs/>
                <w:sz w:val="18"/>
                <w:szCs w:val="22"/>
              </w:rPr>
              <w:t xml:space="preserve"> y acciones</w:t>
            </w:r>
            <w:r w:rsidRPr="00641690">
              <w:rPr>
                <w:rFonts w:cs="Arial"/>
                <w:bCs/>
                <w:iCs/>
                <w:sz w:val="18"/>
                <w:szCs w:val="22"/>
              </w:rPr>
              <w:t xml:space="preserve"> de comunicación </w:t>
            </w:r>
          </w:p>
        </w:tc>
        <w:tc>
          <w:tcPr>
            <w:tcW w:w="1275" w:type="dxa"/>
            <w:vAlign w:val="center"/>
          </w:tcPr>
          <w:p w14:paraId="7FB945CA" w14:textId="77777777" w:rsidR="0014328E" w:rsidRPr="00641690" w:rsidRDefault="0014328E" w:rsidP="0014328E">
            <w:pPr>
              <w:pStyle w:val="Prrafodelista"/>
              <w:ind w:left="0"/>
              <w:contextualSpacing/>
              <w:jc w:val="center"/>
              <w:rPr>
                <w:rFonts w:cs="Arial"/>
                <w:color w:val="000000"/>
                <w:sz w:val="18"/>
                <w:szCs w:val="22"/>
              </w:rPr>
            </w:pPr>
            <w:r w:rsidRPr="00641690">
              <w:rPr>
                <w:rFonts w:cs="Arial"/>
                <w:color w:val="000000"/>
                <w:sz w:val="18"/>
                <w:szCs w:val="22"/>
              </w:rPr>
              <w:t>Suma</w:t>
            </w:r>
          </w:p>
        </w:tc>
        <w:tc>
          <w:tcPr>
            <w:tcW w:w="1618" w:type="dxa"/>
            <w:vAlign w:val="center"/>
          </w:tcPr>
          <w:p w14:paraId="01B756E4" w14:textId="77777777"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275.827</w:t>
            </w:r>
          </w:p>
        </w:tc>
        <w:tc>
          <w:tcPr>
            <w:tcW w:w="1830" w:type="dxa"/>
            <w:vAlign w:val="center"/>
          </w:tcPr>
          <w:p w14:paraId="718D09B8" w14:textId="77777777" w:rsidR="0014328E" w:rsidRPr="00641690" w:rsidRDefault="0014328E" w:rsidP="0014328E">
            <w:pPr>
              <w:pStyle w:val="Prrafodelista"/>
              <w:ind w:left="0"/>
              <w:contextualSpacing/>
              <w:jc w:val="right"/>
              <w:rPr>
                <w:rFonts w:cs="Arial"/>
                <w:color w:val="000000"/>
                <w:sz w:val="18"/>
                <w:szCs w:val="22"/>
              </w:rPr>
            </w:pPr>
            <w:r w:rsidRPr="00641690">
              <w:rPr>
                <w:rFonts w:cs="Arial"/>
                <w:color w:val="000000"/>
                <w:sz w:val="18"/>
                <w:szCs w:val="22"/>
              </w:rPr>
              <w:t>40.000</w:t>
            </w:r>
          </w:p>
        </w:tc>
      </w:tr>
      <w:tr w:rsidR="00641690" w14:paraId="6A56854B" w14:textId="77777777" w:rsidTr="00641690">
        <w:trPr>
          <w:trHeight w:val="368"/>
        </w:trPr>
        <w:tc>
          <w:tcPr>
            <w:tcW w:w="4968" w:type="dxa"/>
            <w:vAlign w:val="center"/>
          </w:tcPr>
          <w:p w14:paraId="615C1239" w14:textId="1EEBCB1F" w:rsidR="00641690" w:rsidRPr="00641690" w:rsidRDefault="00641690" w:rsidP="00641690">
            <w:pPr>
              <w:autoSpaceDE w:val="0"/>
              <w:autoSpaceDN w:val="0"/>
              <w:adjustRightInd w:val="0"/>
              <w:jc w:val="both"/>
              <w:rPr>
                <w:rFonts w:cs="Arial"/>
                <w:bCs/>
                <w:iCs/>
                <w:sz w:val="18"/>
                <w:szCs w:val="22"/>
              </w:rPr>
            </w:pPr>
            <w:r w:rsidRPr="00641690">
              <w:rPr>
                <w:rFonts w:cs="Arial"/>
                <w:sz w:val="18"/>
                <w:szCs w:val="22"/>
              </w:rPr>
              <w:t>Número de procesos de participación ciudadana realizados</w:t>
            </w:r>
          </w:p>
        </w:tc>
        <w:tc>
          <w:tcPr>
            <w:tcW w:w="1275" w:type="dxa"/>
            <w:vAlign w:val="center"/>
          </w:tcPr>
          <w:p w14:paraId="24340686" w14:textId="56DC285F" w:rsidR="00641690" w:rsidRPr="00641690" w:rsidRDefault="00641690" w:rsidP="00641690">
            <w:pPr>
              <w:pStyle w:val="Prrafodelista"/>
              <w:ind w:left="0"/>
              <w:contextualSpacing/>
              <w:jc w:val="center"/>
              <w:rPr>
                <w:rFonts w:cs="Arial"/>
                <w:color w:val="000000"/>
                <w:sz w:val="18"/>
                <w:szCs w:val="22"/>
              </w:rPr>
            </w:pPr>
            <w:r w:rsidRPr="00641690">
              <w:rPr>
                <w:rFonts w:cs="Arial"/>
                <w:color w:val="000000"/>
                <w:sz w:val="18"/>
                <w:szCs w:val="22"/>
              </w:rPr>
              <w:t>Suma</w:t>
            </w:r>
          </w:p>
        </w:tc>
        <w:tc>
          <w:tcPr>
            <w:tcW w:w="1618" w:type="dxa"/>
            <w:vAlign w:val="center"/>
          </w:tcPr>
          <w:p w14:paraId="7AEB1925" w14:textId="5705A29F"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0</w:t>
            </w:r>
          </w:p>
        </w:tc>
        <w:tc>
          <w:tcPr>
            <w:tcW w:w="1830" w:type="dxa"/>
            <w:vAlign w:val="center"/>
          </w:tcPr>
          <w:p w14:paraId="283091CF" w14:textId="0E3C8D00"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850</w:t>
            </w:r>
          </w:p>
        </w:tc>
      </w:tr>
      <w:tr w:rsidR="00641690" w14:paraId="09B4E0F1" w14:textId="77777777" w:rsidTr="00641690">
        <w:tc>
          <w:tcPr>
            <w:tcW w:w="4968" w:type="dxa"/>
            <w:vAlign w:val="center"/>
          </w:tcPr>
          <w:p w14:paraId="1D68159A" w14:textId="2FB94CD4" w:rsidR="00641690" w:rsidRPr="00641690" w:rsidRDefault="00641690" w:rsidP="00641690">
            <w:pPr>
              <w:autoSpaceDE w:val="0"/>
              <w:autoSpaceDN w:val="0"/>
              <w:adjustRightInd w:val="0"/>
              <w:jc w:val="both"/>
              <w:rPr>
                <w:rFonts w:cs="Arial"/>
                <w:bCs/>
                <w:iCs/>
                <w:sz w:val="18"/>
                <w:szCs w:val="22"/>
              </w:rPr>
            </w:pPr>
            <w:r w:rsidRPr="00641690">
              <w:rPr>
                <w:rFonts w:cs="Arial"/>
                <w:bCs/>
                <w:iCs/>
                <w:sz w:val="18"/>
                <w:szCs w:val="22"/>
              </w:rPr>
              <w:t xml:space="preserve">Número </w:t>
            </w:r>
            <w:r>
              <w:rPr>
                <w:rFonts w:cs="Arial"/>
                <w:bCs/>
                <w:iCs/>
                <w:sz w:val="18"/>
                <w:szCs w:val="22"/>
              </w:rPr>
              <w:t>de i</w:t>
            </w:r>
            <w:r w:rsidRPr="00633AD8">
              <w:rPr>
                <w:rFonts w:cs="Arial"/>
                <w:sz w:val="16"/>
                <w:szCs w:val="16"/>
              </w:rPr>
              <w:t xml:space="preserve">nformes en las que se evidencie la </w:t>
            </w:r>
            <w:r>
              <w:rPr>
                <w:rFonts w:cs="Arial"/>
                <w:sz w:val="16"/>
                <w:szCs w:val="16"/>
              </w:rPr>
              <w:t>I</w:t>
            </w:r>
            <w:r w:rsidRPr="00633AD8">
              <w:rPr>
                <w:rFonts w:cs="Arial"/>
                <w:sz w:val="16"/>
                <w:szCs w:val="16"/>
              </w:rPr>
              <w:t xml:space="preserve">mplementación </w:t>
            </w:r>
            <w:r>
              <w:rPr>
                <w:rFonts w:cs="Arial"/>
                <w:sz w:val="16"/>
                <w:szCs w:val="16"/>
              </w:rPr>
              <w:t>de la actualización d</w:t>
            </w:r>
            <w:r w:rsidRPr="00633AD8">
              <w:rPr>
                <w:rFonts w:cs="Arial"/>
                <w:sz w:val="16"/>
                <w:szCs w:val="16"/>
              </w:rPr>
              <w:t>el modelo de servicio</w:t>
            </w:r>
          </w:p>
        </w:tc>
        <w:tc>
          <w:tcPr>
            <w:tcW w:w="1275" w:type="dxa"/>
            <w:vAlign w:val="center"/>
          </w:tcPr>
          <w:p w14:paraId="3D118438" w14:textId="227949DE" w:rsidR="00641690" w:rsidRPr="00641690" w:rsidRDefault="00641690" w:rsidP="00641690">
            <w:pPr>
              <w:pStyle w:val="Prrafodelista"/>
              <w:ind w:left="0"/>
              <w:contextualSpacing/>
              <w:jc w:val="center"/>
              <w:rPr>
                <w:rFonts w:cs="Arial"/>
                <w:color w:val="000000"/>
                <w:sz w:val="18"/>
                <w:szCs w:val="22"/>
              </w:rPr>
            </w:pPr>
            <w:r w:rsidRPr="00641690">
              <w:rPr>
                <w:rFonts w:cs="Arial"/>
                <w:color w:val="000000"/>
                <w:sz w:val="18"/>
                <w:szCs w:val="22"/>
              </w:rPr>
              <w:t>Suma</w:t>
            </w:r>
          </w:p>
        </w:tc>
        <w:tc>
          <w:tcPr>
            <w:tcW w:w="1618" w:type="dxa"/>
            <w:vAlign w:val="center"/>
          </w:tcPr>
          <w:p w14:paraId="640A38ED" w14:textId="7B2620D7"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0</w:t>
            </w:r>
          </w:p>
        </w:tc>
        <w:tc>
          <w:tcPr>
            <w:tcW w:w="1830" w:type="dxa"/>
            <w:vAlign w:val="center"/>
          </w:tcPr>
          <w:p w14:paraId="7736BB1B" w14:textId="00C6C727" w:rsidR="00641690" w:rsidRPr="00641690" w:rsidRDefault="00641690" w:rsidP="00641690">
            <w:pPr>
              <w:pStyle w:val="Prrafodelista"/>
              <w:ind w:left="0"/>
              <w:contextualSpacing/>
              <w:jc w:val="right"/>
              <w:rPr>
                <w:rFonts w:cs="Arial"/>
                <w:color w:val="000000"/>
                <w:sz w:val="18"/>
                <w:szCs w:val="22"/>
              </w:rPr>
            </w:pPr>
            <w:r w:rsidRPr="00641690">
              <w:rPr>
                <w:rFonts w:cs="Arial"/>
                <w:color w:val="000000"/>
                <w:sz w:val="18"/>
                <w:szCs w:val="22"/>
              </w:rPr>
              <w:t>4</w:t>
            </w:r>
          </w:p>
        </w:tc>
      </w:tr>
    </w:tbl>
    <w:p w14:paraId="3DB9BAFC" w14:textId="77777777" w:rsidR="0059671C" w:rsidRDefault="0059671C" w:rsidP="0059671C">
      <w:pPr>
        <w:pStyle w:val="Prrafodelista"/>
        <w:pBdr>
          <w:top w:val="nil"/>
          <w:left w:val="nil"/>
          <w:bottom w:val="nil"/>
          <w:right w:val="nil"/>
          <w:between w:val="nil"/>
        </w:pBdr>
        <w:ind w:left="1418"/>
        <w:contextualSpacing/>
        <w:rPr>
          <w:rFonts w:cs="Arial"/>
          <w:b/>
          <w:color w:val="000000"/>
          <w:sz w:val="20"/>
        </w:rPr>
      </w:pPr>
    </w:p>
    <w:p w14:paraId="679E89BB" w14:textId="56D67652" w:rsidR="00F550E3" w:rsidRPr="0059671C" w:rsidRDefault="00F550E3" w:rsidP="0059671C">
      <w:pPr>
        <w:pStyle w:val="Prrafodelista"/>
        <w:pBdr>
          <w:top w:val="nil"/>
          <w:left w:val="nil"/>
          <w:bottom w:val="nil"/>
          <w:right w:val="nil"/>
          <w:between w:val="nil"/>
        </w:pBdr>
        <w:ind w:left="1418"/>
        <w:contextualSpacing/>
        <w:rPr>
          <w:rFonts w:cs="Arial"/>
          <w:b/>
          <w:color w:val="000000"/>
          <w:sz w:val="20"/>
        </w:rPr>
      </w:pPr>
    </w:p>
    <w:p w14:paraId="4816B9D4" w14:textId="77777777" w:rsidR="00E765F8" w:rsidRPr="003D17FF" w:rsidRDefault="00E765F8" w:rsidP="00D52BFB">
      <w:pPr>
        <w:pBdr>
          <w:top w:val="nil"/>
          <w:left w:val="nil"/>
          <w:bottom w:val="nil"/>
          <w:right w:val="nil"/>
          <w:between w:val="nil"/>
        </w:pBdr>
        <w:rPr>
          <w:rFonts w:cs="Arial"/>
          <w:b/>
          <w:color w:val="000000"/>
          <w:sz w:val="20"/>
        </w:rPr>
      </w:pPr>
    </w:p>
    <w:p w14:paraId="3346491C" w14:textId="77777777" w:rsidR="005D6C41" w:rsidRDefault="005D6C41" w:rsidP="00D52BFB">
      <w:pPr>
        <w:autoSpaceDE w:val="0"/>
        <w:autoSpaceDN w:val="0"/>
        <w:adjustRightInd w:val="0"/>
        <w:rPr>
          <w:rFonts w:cs="Arial"/>
          <w:b/>
          <w:bCs/>
          <w:i/>
          <w:iCs/>
          <w:sz w:val="20"/>
        </w:rPr>
      </w:pPr>
    </w:p>
    <w:p w14:paraId="19DD5F02" w14:textId="77777777" w:rsidR="00232001" w:rsidRDefault="00232001" w:rsidP="00D52BFB">
      <w:pPr>
        <w:autoSpaceDE w:val="0"/>
        <w:autoSpaceDN w:val="0"/>
        <w:adjustRightInd w:val="0"/>
        <w:rPr>
          <w:rFonts w:cs="Arial"/>
          <w:b/>
          <w:bCs/>
          <w:i/>
          <w:iCs/>
          <w:sz w:val="20"/>
        </w:rPr>
      </w:pPr>
    </w:p>
    <w:p w14:paraId="5C928F30" w14:textId="77777777" w:rsidR="00232001" w:rsidRDefault="00232001" w:rsidP="00D52BFB">
      <w:pPr>
        <w:autoSpaceDE w:val="0"/>
        <w:autoSpaceDN w:val="0"/>
        <w:adjustRightInd w:val="0"/>
        <w:rPr>
          <w:rFonts w:cs="Arial"/>
          <w:b/>
          <w:bCs/>
          <w:i/>
          <w:iCs/>
          <w:sz w:val="20"/>
        </w:rPr>
      </w:pPr>
    </w:p>
    <w:p w14:paraId="7D8C1EDE" w14:textId="77777777" w:rsidR="00232001" w:rsidRDefault="00232001" w:rsidP="00D52BFB">
      <w:pPr>
        <w:autoSpaceDE w:val="0"/>
        <w:autoSpaceDN w:val="0"/>
        <w:adjustRightInd w:val="0"/>
        <w:rPr>
          <w:rFonts w:cs="Arial"/>
          <w:b/>
          <w:bCs/>
          <w:i/>
          <w:iCs/>
          <w:sz w:val="20"/>
        </w:rPr>
      </w:pPr>
    </w:p>
    <w:p w14:paraId="03892336" w14:textId="77777777" w:rsidR="00232001" w:rsidRDefault="00232001" w:rsidP="00D52BFB">
      <w:pPr>
        <w:autoSpaceDE w:val="0"/>
        <w:autoSpaceDN w:val="0"/>
        <w:adjustRightInd w:val="0"/>
        <w:rPr>
          <w:rFonts w:cs="Arial"/>
          <w:b/>
          <w:bCs/>
          <w:i/>
          <w:iCs/>
          <w:sz w:val="20"/>
        </w:rPr>
      </w:pPr>
    </w:p>
    <w:p w14:paraId="3F188C22" w14:textId="77777777" w:rsidR="00232001" w:rsidRDefault="00232001" w:rsidP="00D52BFB">
      <w:pPr>
        <w:autoSpaceDE w:val="0"/>
        <w:autoSpaceDN w:val="0"/>
        <w:adjustRightInd w:val="0"/>
        <w:rPr>
          <w:rFonts w:cs="Arial"/>
          <w:b/>
          <w:bCs/>
          <w:i/>
          <w:iCs/>
          <w:sz w:val="20"/>
        </w:rPr>
      </w:pPr>
    </w:p>
    <w:p w14:paraId="454CC512" w14:textId="77777777" w:rsidR="00232001" w:rsidRDefault="00232001" w:rsidP="00D52BFB">
      <w:pPr>
        <w:autoSpaceDE w:val="0"/>
        <w:autoSpaceDN w:val="0"/>
        <w:adjustRightInd w:val="0"/>
        <w:rPr>
          <w:rFonts w:cs="Arial"/>
          <w:sz w:val="20"/>
        </w:rPr>
      </w:pPr>
    </w:p>
    <w:p w14:paraId="6A67B152" w14:textId="77777777" w:rsidR="004E39C7" w:rsidRDefault="004E39C7" w:rsidP="00D52BFB">
      <w:pPr>
        <w:autoSpaceDE w:val="0"/>
        <w:autoSpaceDN w:val="0"/>
        <w:adjustRightInd w:val="0"/>
        <w:rPr>
          <w:rFonts w:cs="Arial"/>
          <w:sz w:val="20"/>
        </w:rPr>
      </w:pPr>
    </w:p>
    <w:p w14:paraId="2A6F74D7" w14:textId="77777777" w:rsidR="005D6C41" w:rsidRDefault="005D6C41" w:rsidP="001C2521">
      <w:pPr>
        <w:pStyle w:val="Prrafodelista"/>
        <w:numPr>
          <w:ilvl w:val="0"/>
          <w:numId w:val="4"/>
        </w:numPr>
        <w:autoSpaceDE w:val="0"/>
        <w:autoSpaceDN w:val="0"/>
        <w:adjustRightInd w:val="0"/>
        <w:rPr>
          <w:rFonts w:cs="Arial"/>
          <w:b/>
          <w:bCs/>
          <w:i/>
          <w:iCs/>
          <w:sz w:val="20"/>
        </w:rPr>
      </w:pPr>
      <w:r w:rsidRPr="003D17FF">
        <w:rPr>
          <w:rFonts w:cs="Arial"/>
          <w:b/>
          <w:bCs/>
          <w:i/>
          <w:iCs/>
          <w:sz w:val="20"/>
        </w:rPr>
        <w:t>Periodo:</w:t>
      </w:r>
    </w:p>
    <w:p w14:paraId="3DBD5165" w14:textId="77777777" w:rsidR="004E038B" w:rsidRPr="003D17FF" w:rsidRDefault="004E038B" w:rsidP="004E038B">
      <w:pPr>
        <w:pStyle w:val="Prrafodelista"/>
        <w:autoSpaceDE w:val="0"/>
        <w:autoSpaceDN w:val="0"/>
        <w:adjustRightInd w:val="0"/>
        <w:ind w:left="1080"/>
        <w:rPr>
          <w:rFonts w:cs="Arial"/>
          <w:b/>
          <w:bCs/>
          <w:i/>
          <w:iCs/>
          <w:sz w:val="20"/>
        </w:rPr>
      </w:pPr>
    </w:p>
    <w:p w14:paraId="71DBCB6E" w14:textId="075AB423" w:rsidR="00B9561C" w:rsidRDefault="00270B56" w:rsidP="00B9561C">
      <w:pPr>
        <w:pBdr>
          <w:top w:val="nil"/>
          <w:left w:val="nil"/>
          <w:bottom w:val="nil"/>
          <w:right w:val="nil"/>
          <w:between w:val="nil"/>
        </w:pBdr>
        <w:ind w:left="284"/>
        <w:jc w:val="both"/>
        <w:rPr>
          <w:rFonts w:cs="Arial"/>
          <w:sz w:val="20"/>
        </w:rPr>
      </w:pPr>
      <w:r>
        <w:rPr>
          <w:rFonts w:cs="Arial"/>
          <w:b/>
          <w:bCs/>
          <w:i/>
          <w:iCs/>
          <w:sz w:val="20"/>
        </w:rPr>
        <w:t xml:space="preserve"> </w:t>
      </w:r>
      <w:r w:rsidR="00B9561C" w:rsidRPr="004E038B">
        <w:rPr>
          <w:rFonts w:cs="Arial"/>
          <w:sz w:val="20"/>
        </w:rPr>
        <w:t>Tabla 9</w:t>
      </w:r>
      <w:r w:rsidR="004E038B" w:rsidRPr="004E038B">
        <w:rPr>
          <w:rFonts w:cs="Arial"/>
          <w:sz w:val="20"/>
        </w:rPr>
        <w:t xml:space="preserve">: </w:t>
      </w:r>
      <w:proofErr w:type="spellStart"/>
      <w:r w:rsidR="004E038B">
        <w:rPr>
          <w:rFonts w:cs="Arial"/>
          <w:sz w:val="20"/>
        </w:rPr>
        <w:t>Anualización</w:t>
      </w:r>
      <w:proofErr w:type="spellEnd"/>
      <w:r w:rsidR="004E038B">
        <w:rPr>
          <w:rFonts w:cs="Arial"/>
          <w:sz w:val="20"/>
        </w:rPr>
        <w:t xml:space="preserve"> de objetivos específicos</w:t>
      </w:r>
    </w:p>
    <w:p w14:paraId="7591FF28" w14:textId="77777777" w:rsidR="00F550E3" w:rsidRDefault="00F550E3" w:rsidP="00D52BFB">
      <w:pPr>
        <w:pBdr>
          <w:top w:val="nil"/>
          <w:left w:val="nil"/>
          <w:bottom w:val="nil"/>
          <w:right w:val="nil"/>
          <w:between w:val="nil"/>
        </w:pBdr>
        <w:ind w:left="1440" w:hanging="708"/>
        <w:rPr>
          <w:rFonts w:cs="Arial"/>
          <w:color w:val="000000"/>
          <w:sz w:val="20"/>
          <w:highlight w:val="green"/>
        </w:rPr>
      </w:pPr>
    </w:p>
    <w:tbl>
      <w:tblPr>
        <w:tblStyle w:val="Tablaconcuadrcula"/>
        <w:tblW w:w="11624" w:type="dxa"/>
        <w:tblInd w:w="-1281" w:type="dxa"/>
        <w:tblLayout w:type="fixed"/>
        <w:tblLook w:val="04A0" w:firstRow="1" w:lastRow="0" w:firstColumn="1" w:lastColumn="0" w:noHBand="0" w:noVBand="1"/>
      </w:tblPr>
      <w:tblGrid>
        <w:gridCol w:w="1868"/>
        <w:gridCol w:w="1393"/>
        <w:gridCol w:w="992"/>
        <w:gridCol w:w="851"/>
        <w:gridCol w:w="850"/>
        <w:gridCol w:w="851"/>
        <w:gridCol w:w="850"/>
        <w:gridCol w:w="851"/>
        <w:gridCol w:w="992"/>
        <w:gridCol w:w="1134"/>
        <w:gridCol w:w="992"/>
      </w:tblGrid>
      <w:tr w:rsidR="00641690" w:rsidRPr="009F7F65" w14:paraId="1F896DCF" w14:textId="77777777" w:rsidTr="001B5A8B">
        <w:trPr>
          <w:trHeight w:val="765"/>
        </w:trPr>
        <w:tc>
          <w:tcPr>
            <w:tcW w:w="1868" w:type="dxa"/>
            <w:vMerge w:val="restart"/>
            <w:shd w:val="pct25" w:color="auto" w:fill="auto"/>
            <w:vAlign w:val="center"/>
          </w:tcPr>
          <w:p w14:paraId="6EFDA196" w14:textId="3135A1C0" w:rsidR="00641690" w:rsidRPr="00641690" w:rsidRDefault="00641690" w:rsidP="00641690">
            <w:pPr>
              <w:autoSpaceDE w:val="0"/>
              <w:autoSpaceDN w:val="0"/>
              <w:adjustRightInd w:val="0"/>
              <w:jc w:val="center"/>
              <w:rPr>
                <w:rFonts w:eastAsia="Arial" w:cs="Arial"/>
                <w:b/>
                <w:bCs/>
                <w:color w:val="000000"/>
                <w:sz w:val="16"/>
                <w:szCs w:val="20"/>
              </w:rPr>
            </w:pPr>
            <w:r w:rsidRPr="00641690">
              <w:rPr>
                <w:b/>
                <w:bCs/>
                <w:color w:val="000000"/>
                <w:sz w:val="16"/>
                <w:szCs w:val="20"/>
              </w:rPr>
              <w:t>OBJETIVO ESPECÍFICO</w:t>
            </w:r>
          </w:p>
        </w:tc>
        <w:tc>
          <w:tcPr>
            <w:tcW w:w="7630" w:type="dxa"/>
            <w:gridSpan w:val="8"/>
            <w:tcBorders>
              <w:bottom w:val="single" w:sz="4" w:space="0" w:color="auto"/>
            </w:tcBorders>
            <w:shd w:val="pct25" w:color="auto" w:fill="auto"/>
            <w:vAlign w:val="center"/>
          </w:tcPr>
          <w:p w14:paraId="138CD34F" w14:textId="76087ECB" w:rsidR="00641690" w:rsidRPr="00641690" w:rsidRDefault="00641690" w:rsidP="00BD0E97">
            <w:pPr>
              <w:pBdr>
                <w:top w:val="nil"/>
                <w:left w:val="nil"/>
                <w:bottom w:val="nil"/>
                <w:right w:val="nil"/>
                <w:between w:val="nil"/>
              </w:pBdr>
              <w:ind w:firstLine="1"/>
              <w:jc w:val="center"/>
              <w:rPr>
                <w:b/>
                <w:bCs/>
                <w:color w:val="000000"/>
                <w:sz w:val="16"/>
                <w:szCs w:val="16"/>
              </w:rPr>
            </w:pPr>
            <w:r w:rsidRPr="00641690">
              <w:rPr>
                <w:b/>
                <w:bCs/>
                <w:color w:val="000000" w:themeColor="text1"/>
                <w:sz w:val="16"/>
                <w:szCs w:val="20"/>
              </w:rPr>
              <w:t>PRODUCTOS</w:t>
            </w:r>
          </w:p>
        </w:tc>
        <w:tc>
          <w:tcPr>
            <w:tcW w:w="1134" w:type="dxa"/>
            <w:vMerge w:val="restart"/>
            <w:shd w:val="pct25" w:color="auto" w:fill="auto"/>
            <w:vAlign w:val="center"/>
          </w:tcPr>
          <w:p w14:paraId="1C933C6B" w14:textId="30CD4990" w:rsidR="00641690" w:rsidRPr="00641690" w:rsidRDefault="00641690" w:rsidP="00641690">
            <w:pPr>
              <w:pBdr>
                <w:top w:val="nil"/>
                <w:left w:val="nil"/>
                <w:bottom w:val="nil"/>
                <w:right w:val="nil"/>
                <w:between w:val="nil"/>
              </w:pBdr>
              <w:ind w:firstLine="1"/>
              <w:jc w:val="center"/>
              <w:rPr>
                <w:b/>
                <w:bCs/>
                <w:sz w:val="16"/>
                <w:szCs w:val="16"/>
              </w:rPr>
            </w:pPr>
            <w:r w:rsidRPr="00641690">
              <w:rPr>
                <w:b/>
                <w:bCs/>
                <w:sz w:val="16"/>
                <w:szCs w:val="16"/>
              </w:rPr>
              <w:t>TIPO DE FUENTE</w:t>
            </w:r>
          </w:p>
        </w:tc>
        <w:tc>
          <w:tcPr>
            <w:tcW w:w="992" w:type="dxa"/>
            <w:vMerge w:val="restart"/>
            <w:shd w:val="pct25" w:color="auto" w:fill="auto"/>
            <w:vAlign w:val="center"/>
          </w:tcPr>
          <w:p w14:paraId="5781899F" w14:textId="3B0DC3EB" w:rsidR="00641690" w:rsidRPr="00641690" w:rsidRDefault="00641690" w:rsidP="00641690">
            <w:pPr>
              <w:pBdr>
                <w:top w:val="nil"/>
                <w:left w:val="nil"/>
                <w:bottom w:val="nil"/>
                <w:right w:val="nil"/>
                <w:between w:val="nil"/>
              </w:pBdr>
              <w:ind w:firstLine="1"/>
              <w:jc w:val="center"/>
              <w:rPr>
                <w:b/>
                <w:bCs/>
                <w:sz w:val="16"/>
                <w:szCs w:val="16"/>
              </w:rPr>
            </w:pPr>
            <w:r w:rsidRPr="00641690">
              <w:rPr>
                <w:b/>
                <w:bCs/>
                <w:sz w:val="16"/>
                <w:szCs w:val="16"/>
              </w:rPr>
              <w:t>FUENTE DE VERIFICACIÓN</w:t>
            </w:r>
          </w:p>
        </w:tc>
      </w:tr>
      <w:tr w:rsidR="00641690" w:rsidRPr="009F7F65" w14:paraId="19758907" w14:textId="77777777" w:rsidTr="001B5A8B">
        <w:trPr>
          <w:trHeight w:val="765"/>
        </w:trPr>
        <w:tc>
          <w:tcPr>
            <w:tcW w:w="1868" w:type="dxa"/>
            <w:vMerge/>
            <w:shd w:val="clear" w:color="auto" w:fill="auto"/>
            <w:vAlign w:val="center"/>
          </w:tcPr>
          <w:p w14:paraId="22B5C527" w14:textId="5D771602" w:rsidR="00641690" w:rsidRPr="00B9561C" w:rsidRDefault="00641690" w:rsidP="00641690">
            <w:pPr>
              <w:autoSpaceDE w:val="0"/>
              <w:autoSpaceDN w:val="0"/>
              <w:adjustRightInd w:val="0"/>
              <w:jc w:val="center"/>
              <w:rPr>
                <w:rFonts w:eastAsia="Arial" w:cs="Arial"/>
                <w:color w:val="000000"/>
                <w:sz w:val="16"/>
                <w:szCs w:val="20"/>
              </w:rPr>
            </w:pPr>
          </w:p>
        </w:tc>
        <w:tc>
          <w:tcPr>
            <w:tcW w:w="1393" w:type="dxa"/>
            <w:shd w:val="pct25" w:color="auto" w:fill="auto"/>
            <w:vAlign w:val="center"/>
          </w:tcPr>
          <w:p w14:paraId="325931C6" w14:textId="07B6DF04" w:rsidR="00641690" w:rsidRPr="00B9561C" w:rsidRDefault="00641690" w:rsidP="00641690">
            <w:pPr>
              <w:pBdr>
                <w:top w:val="nil"/>
                <w:left w:val="nil"/>
                <w:bottom w:val="nil"/>
                <w:right w:val="nil"/>
                <w:between w:val="nil"/>
              </w:pBdr>
              <w:ind w:firstLine="1"/>
              <w:jc w:val="center"/>
              <w:rPr>
                <w:bCs/>
                <w:color w:val="000000" w:themeColor="text1"/>
                <w:sz w:val="16"/>
                <w:szCs w:val="20"/>
              </w:rPr>
            </w:pPr>
            <w:r w:rsidRPr="009A21B8">
              <w:rPr>
                <w:b/>
                <w:bCs/>
                <w:color w:val="000000"/>
                <w:sz w:val="14"/>
                <w:szCs w:val="20"/>
              </w:rPr>
              <w:t>Producto y código MGA</w:t>
            </w:r>
          </w:p>
        </w:tc>
        <w:tc>
          <w:tcPr>
            <w:tcW w:w="992" w:type="dxa"/>
            <w:shd w:val="pct25" w:color="auto" w:fill="auto"/>
            <w:vAlign w:val="center"/>
          </w:tcPr>
          <w:p w14:paraId="22D75325" w14:textId="24422CA7" w:rsidR="00641690" w:rsidRPr="00B9561C" w:rsidRDefault="00641690" w:rsidP="00641690">
            <w:pPr>
              <w:pBdr>
                <w:top w:val="nil"/>
                <w:left w:val="nil"/>
                <w:bottom w:val="nil"/>
                <w:right w:val="nil"/>
                <w:between w:val="nil"/>
              </w:pBdr>
              <w:ind w:firstLine="1"/>
              <w:jc w:val="center"/>
              <w:rPr>
                <w:bCs/>
                <w:color w:val="000000" w:themeColor="text1"/>
                <w:sz w:val="16"/>
                <w:szCs w:val="20"/>
              </w:rPr>
            </w:pPr>
            <w:r w:rsidRPr="00577BE9">
              <w:rPr>
                <w:b/>
                <w:bCs/>
                <w:color w:val="000000"/>
                <w:sz w:val="14"/>
                <w:szCs w:val="20"/>
              </w:rPr>
              <w:t>Indicador de Producto y código</w:t>
            </w:r>
          </w:p>
        </w:tc>
        <w:tc>
          <w:tcPr>
            <w:tcW w:w="851" w:type="dxa"/>
            <w:shd w:val="pct25" w:color="auto" w:fill="auto"/>
            <w:vAlign w:val="center"/>
          </w:tcPr>
          <w:p w14:paraId="399D8098" w14:textId="52868B77"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Unidad de Medida</w:t>
            </w:r>
          </w:p>
        </w:tc>
        <w:tc>
          <w:tcPr>
            <w:tcW w:w="850" w:type="dxa"/>
            <w:shd w:val="pct25" w:color="auto" w:fill="auto"/>
            <w:vAlign w:val="center"/>
          </w:tcPr>
          <w:p w14:paraId="6A5B0C00" w14:textId="57F7BC66"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2024</w:t>
            </w:r>
          </w:p>
        </w:tc>
        <w:tc>
          <w:tcPr>
            <w:tcW w:w="851" w:type="dxa"/>
            <w:shd w:val="pct25" w:color="auto" w:fill="auto"/>
            <w:vAlign w:val="center"/>
          </w:tcPr>
          <w:p w14:paraId="41E85276" w14:textId="56036CCB"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2025</w:t>
            </w:r>
          </w:p>
        </w:tc>
        <w:tc>
          <w:tcPr>
            <w:tcW w:w="850" w:type="dxa"/>
            <w:shd w:val="pct25" w:color="auto" w:fill="auto"/>
            <w:vAlign w:val="center"/>
          </w:tcPr>
          <w:p w14:paraId="08B05961" w14:textId="5C719C7C"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2026</w:t>
            </w:r>
          </w:p>
        </w:tc>
        <w:tc>
          <w:tcPr>
            <w:tcW w:w="851" w:type="dxa"/>
            <w:shd w:val="pct25" w:color="auto" w:fill="auto"/>
            <w:vAlign w:val="center"/>
          </w:tcPr>
          <w:p w14:paraId="70618FEA" w14:textId="0D8D1ABD"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2027</w:t>
            </w:r>
          </w:p>
        </w:tc>
        <w:tc>
          <w:tcPr>
            <w:tcW w:w="992" w:type="dxa"/>
            <w:shd w:val="pct25" w:color="auto" w:fill="auto"/>
            <w:vAlign w:val="center"/>
          </w:tcPr>
          <w:p w14:paraId="69DAEE41" w14:textId="79478864" w:rsidR="00641690" w:rsidRPr="00B533E0" w:rsidRDefault="00641690" w:rsidP="00641690">
            <w:pPr>
              <w:pBdr>
                <w:top w:val="nil"/>
                <w:left w:val="nil"/>
                <w:bottom w:val="nil"/>
                <w:right w:val="nil"/>
                <w:between w:val="nil"/>
              </w:pBdr>
              <w:ind w:firstLine="1"/>
              <w:jc w:val="center"/>
              <w:rPr>
                <w:color w:val="000000"/>
                <w:sz w:val="16"/>
                <w:szCs w:val="16"/>
              </w:rPr>
            </w:pPr>
            <w:r w:rsidRPr="00577BE9">
              <w:rPr>
                <w:b/>
                <w:bCs/>
                <w:color w:val="000000"/>
                <w:sz w:val="14"/>
                <w:szCs w:val="20"/>
              </w:rPr>
              <w:t>TOTAL</w:t>
            </w:r>
          </w:p>
        </w:tc>
        <w:tc>
          <w:tcPr>
            <w:tcW w:w="1134" w:type="dxa"/>
            <w:vMerge/>
          </w:tcPr>
          <w:p w14:paraId="0EF32356" w14:textId="7103908C" w:rsidR="00641690" w:rsidRPr="00B9561C" w:rsidRDefault="00641690" w:rsidP="00641690">
            <w:pPr>
              <w:pBdr>
                <w:top w:val="nil"/>
                <w:left w:val="nil"/>
                <w:bottom w:val="nil"/>
                <w:right w:val="nil"/>
                <w:between w:val="nil"/>
              </w:pBdr>
              <w:ind w:firstLine="1"/>
              <w:jc w:val="center"/>
              <w:rPr>
                <w:sz w:val="16"/>
                <w:szCs w:val="16"/>
              </w:rPr>
            </w:pPr>
          </w:p>
        </w:tc>
        <w:tc>
          <w:tcPr>
            <w:tcW w:w="992" w:type="dxa"/>
            <w:vMerge/>
          </w:tcPr>
          <w:p w14:paraId="209F470D" w14:textId="5C621D60" w:rsidR="00641690" w:rsidRPr="00B9561C" w:rsidRDefault="00641690" w:rsidP="00641690">
            <w:pPr>
              <w:pBdr>
                <w:top w:val="nil"/>
                <w:left w:val="nil"/>
                <w:bottom w:val="nil"/>
                <w:right w:val="nil"/>
                <w:between w:val="nil"/>
              </w:pBdr>
              <w:ind w:firstLine="1"/>
              <w:jc w:val="center"/>
              <w:rPr>
                <w:sz w:val="16"/>
                <w:szCs w:val="16"/>
              </w:rPr>
            </w:pPr>
          </w:p>
        </w:tc>
      </w:tr>
      <w:tr w:rsidR="00641690" w:rsidRPr="009F7F65" w14:paraId="3DF2BA62" w14:textId="6C72BE1A" w:rsidTr="001B5A8B">
        <w:trPr>
          <w:trHeight w:val="1210"/>
        </w:trPr>
        <w:tc>
          <w:tcPr>
            <w:tcW w:w="1868" w:type="dxa"/>
            <w:shd w:val="clear" w:color="auto" w:fill="auto"/>
            <w:vAlign w:val="center"/>
            <w:hideMark/>
          </w:tcPr>
          <w:p w14:paraId="3EEC317B" w14:textId="6F53937A" w:rsidR="00641690" w:rsidRPr="00B9561C" w:rsidRDefault="001B5A8B" w:rsidP="00641690">
            <w:pPr>
              <w:autoSpaceDE w:val="0"/>
              <w:autoSpaceDN w:val="0"/>
              <w:adjustRightInd w:val="0"/>
              <w:jc w:val="center"/>
              <w:rPr>
                <w:color w:val="000000"/>
                <w:sz w:val="16"/>
                <w:szCs w:val="20"/>
              </w:rPr>
            </w:pPr>
            <w:r w:rsidRPr="001B5A8B">
              <w:rPr>
                <w:rFonts w:eastAsia="Arial" w:cs="Arial"/>
                <w:color w:val="000000"/>
                <w:sz w:val="16"/>
                <w:szCs w:val="20"/>
              </w:rPr>
              <w:t>Aumentar el número de personas que participan en las estrategias de educación ambiental y de comunicaciones.</w:t>
            </w:r>
          </w:p>
        </w:tc>
        <w:tc>
          <w:tcPr>
            <w:tcW w:w="1393" w:type="dxa"/>
            <w:shd w:val="clear" w:color="auto" w:fill="auto"/>
            <w:vAlign w:val="center"/>
            <w:hideMark/>
          </w:tcPr>
          <w:p w14:paraId="0633141A" w14:textId="48EBB9E1" w:rsidR="00641690" w:rsidRPr="00B9561C" w:rsidRDefault="001B5A8B" w:rsidP="00641690">
            <w:pPr>
              <w:pBdr>
                <w:top w:val="nil"/>
                <w:left w:val="nil"/>
                <w:bottom w:val="nil"/>
                <w:right w:val="nil"/>
                <w:between w:val="nil"/>
              </w:pBdr>
              <w:ind w:firstLine="1"/>
              <w:jc w:val="center"/>
              <w:rPr>
                <w:color w:val="000000"/>
                <w:sz w:val="16"/>
                <w:szCs w:val="20"/>
              </w:rPr>
            </w:pPr>
            <w:r w:rsidRPr="001B5A8B">
              <w:rPr>
                <w:sz w:val="16"/>
                <w:szCs w:val="20"/>
              </w:rPr>
              <w:t>3208010 - Servicio de educación informal ambiental</w:t>
            </w:r>
          </w:p>
        </w:tc>
        <w:tc>
          <w:tcPr>
            <w:tcW w:w="992" w:type="dxa"/>
            <w:shd w:val="clear" w:color="auto" w:fill="auto"/>
            <w:vAlign w:val="center"/>
            <w:hideMark/>
          </w:tcPr>
          <w:p w14:paraId="7096E9CE" w14:textId="61488712" w:rsidR="00641690" w:rsidRPr="00B9561C" w:rsidRDefault="001B5A8B" w:rsidP="00641690">
            <w:pPr>
              <w:pBdr>
                <w:top w:val="nil"/>
                <w:left w:val="nil"/>
                <w:bottom w:val="nil"/>
                <w:right w:val="nil"/>
                <w:between w:val="nil"/>
              </w:pBdr>
              <w:ind w:firstLine="1"/>
              <w:jc w:val="center"/>
              <w:rPr>
                <w:color w:val="000000"/>
                <w:sz w:val="16"/>
                <w:szCs w:val="20"/>
              </w:rPr>
            </w:pPr>
            <w:r w:rsidRPr="001B5A8B">
              <w:rPr>
                <w:color w:val="000000"/>
                <w:sz w:val="16"/>
                <w:szCs w:val="20"/>
              </w:rPr>
              <w:t>320801000 -Personas capacitadas</w:t>
            </w:r>
          </w:p>
        </w:tc>
        <w:tc>
          <w:tcPr>
            <w:tcW w:w="851" w:type="dxa"/>
            <w:shd w:val="clear" w:color="auto" w:fill="auto"/>
            <w:vAlign w:val="center"/>
            <w:hideMark/>
          </w:tcPr>
          <w:p w14:paraId="68948529" w14:textId="4407E93A" w:rsidR="00641690" w:rsidRPr="00B533E0" w:rsidRDefault="00641690" w:rsidP="00641690">
            <w:pPr>
              <w:pBdr>
                <w:top w:val="nil"/>
                <w:left w:val="nil"/>
                <w:bottom w:val="nil"/>
                <w:right w:val="nil"/>
                <w:between w:val="nil"/>
              </w:pBdr>
              <w:jc w:val="center"/>
              <w:rPr>
                <w:color w:val="000000"/>
                <w:sz w:val="16"/>
                <w:szCs w:val="16"/>
              </w:rPr>
            </w:pPr>
            <w:r w:rsidRPr="00B533E0">
              <w:rPr>
                <w:color w:val="000000"/>
                <w:sz w:val="16"/>
                <w:szCs w:val="16"/>
              </w:rPr>
              <w:t>Número</w:t>
            </w:r>
          </w:p>
        </w:tc>
        <w:tc>
          <w:tcPr>
            <w:tcW w:w="850" w:type="dxa"/>
            <w:shd w:val="clear" w:color="auto" w:fill="auto"/>
            <w:vAlign w:val="center"/>
            <w:hideMark/>
          </w:tcPr>
          <w:p w14:paraId="24C56384" w14:textId="1847EF49"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2</w:t>
            </w:r>
            <w:r w:rsidR="00FE1326">
              <w:rPr>
                <w:color w:val="000000"/>
                <w:sz w:val="16"/>
                <w:szCs w:val="16"/>
              </w:rPr>
              <w:t>6</w:t>
            </w:r>
            <w:r w:rsidR="00046616">
              <w:rPr>
                <w:color w:val="000000"/>
                <w:sz w:val="16"/>
                <w:szCs w:val="16"/>
              </w:rPr>
              <w:t>5</w:t>
            </w:r>
            <w:r w:rsidRPr="00B533E0">
              <w:rPr>
                <w:color w:val="000000"/>
                <w:sz w:val="16"/>
                <w:szCs w:val="16"/>
              </w:rPr>
              <w:t>.</w:t>
            </w:r>
            <w:r w:rsidR="00FE1326">
              <w:rPr>
                <w:color w:val="000000"/>
                <w:sz w:val="16"/>
                <w:szCs w:val="16"/>
              </w:rPr>
              <w:t>716</w:t>
            </w:r>
          </w:p>
        </w:tc>
        <w:tc>
          <w:tcPr>
            <w:tcW w:w="851" w:type="dxa"/>
            <w:shd w:val="clear" w:color="auto" w:fill="auto"/>
            <w:vAlign w:val="center"/>
            <w:hideMark/>
          </w:tcPr>
          <w:p w14:paraId="43878ED4" w14:textId="48F94EF7"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4</w:t>
            </w:r>
            <w:r w:rsidR="00046616">
              <w:rPr>
                <w:color w:val="000000"/>
                <w:sz w:val="16"/>
                <w:szCs w:val="16"/>
              </w:rPr>
              <w:t>6</w:t>
            </w:r>
            <w:r w:rsidRPr="00B533E0">
              <w:rPr>
                <w:color w:val="000000"/>
                <w:sz w:val="16"/>
                <w:szCs w:val="16"/>
              </w:rPr>
              <w:t>0.000</w:t>
            </w:r>
          </w:p>
        </w:tc>
        <w:tc>
          <w:tcPr>
            <w:tcW w:w="850" w:type="dxa"/>
            <w:shd w:val="clear" w:color="auto" w:fill="auto"/>
            <w:vAlign w:val="center"/>
            <w:hideMark/>
          </w:tcPr>
          <w:p w14:paraId="427F269E" w14:textId="6FB2B616"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4</w:t>
            </w:r>
            <w:r w:rsidR="00046616">
              <w:rPr>
                <w:color w:val="000000"/>
                <w:sz w:val="16"/>
                <w:szCs w:val="16"/>
              </w:rPr>
              <w:t>6</w:t>
            </w:r>
            <w:r w:rsidRPr="00B533E0">
              <w:rPr>
                <w:color w:val="000000"/>
                <w:sz w:val="16"/>
                <w:szCs w:val="16"/>
              </w:rPr>
              <w:t>0.000</w:t>
            </w:r>
          </w:p>
        </w:tc>
        <w:tc>
          <w:tcPr>
            <w:tcW w:w="851" w:type="dxa"/>
            <w:shd w:val="clear" w:color="auto" w:fill="auto"/>
            <w:vAlign w:val="center"/>
            <w:hideMark/>
          </w:tcPr>
          <w:p w14:paraId="22F95FCE" w14:textId="4F8693CF" w:rsidR="00641690" w:rsidRPr="00B533E0" w:rsidRDefault="00641690" w:rsidP="00641690">
            <w:pPr>
              <w:pBdr>
                <w:top w:val="nil"/>
                <w:left w:val="nil"/>
                <w:bottom w:val="nil"/>
                <w:right w:val="nil"/>
                <w:between w:val="nil"/>
              </w:pBdr>
              <w:jc w:val="center"/>
              <w:rPr>
                <w:color w:val="000000"/>
                <w:sz w:val="16"/>
                <w:szCs w:val="16"/>
              </w:rPr>
            </w:pPr>
            <w:r w:rsidRPr="00B533E0">
              <w:rPr>
                <w:color w:val="000000"/>
                <w:sz w:val="16"/>
                <w:szCs w:val="16"/>
              </w:rPr>
              <w:t>4</w:t>
            </w:r>
            <w:r w:rsidR="00FE1326">
              <w:rPr>
                <w:color w:val="000000"/>
                <w:sz w:val="16"/>
                <w:szCs w:val="16"/>
              </w:rPr>
              <w:t>14</w:t>
            </w:r>
            <w:r w:rsidRPr="00B533E0">
              <w:rPr>
                <w:color w:val="000000"/>
                <w:sz w:val="16"/>
                <w:szCs w:val="16"/>
              </w:rPr>
              <w:t>.</w:t>
            </w:r>
            <w:r w:rsidR="00FE1326">
              <w:rPr>
                <w:color w:val="000000"/>
                <w:sz w:val="16"/>
                <w:szCs w:val="16"/>
              </w:rPr>
              <w:t>284</w:t>
            </w:r>
          </w:p>
        </w:tc>
        <w:tc>
          <w:tcPr>
            <w:tcW w:w="992" w:type="dxa"/>
            <w:shd w:val="clear" w:color="auto" w:fill="auto"/>
            <w:vAlign w:val="center"/>
            <w:hideMark/>
          </w:tcPr>
          <w:p w14:paraId="65D1D55A" w14:textId="57AF431A" w:rsidR="00641690" w:rsidRPr="00B533E0" w:rsidRDefault="00641690" w:rsidP="00641690">
            <w:pPr>
              <w:pBdr>
                <w:top w:val="nil"/>
                <w:left w:val="nil"/>
                <w:bottom w:val="nil"/>
                <w:right w:val="nil"/>
                <w:between w:val="nil"/>
              </w:pBdr>
              <w:ind w:firstLine="1"/>
              <w:jc w:val="center"/>
              <w:rPr>
                <w:color w:val="000000"/>
                <w:sz w:val="16"/>
                <w:szCs w:val="16"/>
              </w:rPr>
            </w:pPr>
            <w:r w:rsidRPr="00B533E0">
              <w:rPr>
                <w:color w:val="000000"/>
                <w:sz w:val="16"/>
                <w:szCs w:val="16"/>
              </w:rPr>
              <w:t>1</w:t>
            </w:r>
            <w:r w:rsidR="001B5A8B">
              <w:rPr>
                <w:color w:val="000000"/>
                <w:sz w:val="16"/>
                <w:szCs w:val="16"/>
              </w:rPr>
              <w:t>.</w:t>
            </w:r>
            <w:r w:rsidRPr="00B533E0">
              <w:rPr>
                <w:color w:val="000000"/>
                <w:sz w:val="16"/>
                <w:szCs w:val="16"/>
              </w:rPr>
              <w:t>600.000</w:t>
            </w:r>
          </w:p>
        </w:tc>
        <w:tc>
          <w:tcPr>
            <w:tcW w:w="1134" w:type="dxa"/>
            <w:vAlign w:val="center"/>
          </w:tcPr>
          <w:p w14:paraId="60C9917E" w14:textId="02CDA15F" w:rsidR="00641690" w:rsidRPr="00B9561C" w:rsidRDefault="00641690" w:rsidP="00641690">
            <w:pPr>
              <w:pBdr>
                <w:top w:val="nil"/>
                <w:left w:val="nil"/>
                <w:bottom w:val="nil"/>
                <w:right w:val="nil"/>
                <w:between w:val="nil"/>
              </w:pBdr>
              <w:ind w:firstLine="1"/>
              <w:jc w:val="center"/>
              <w:rPr>
                <w:color w:val="000000"/>
                <w:sz w:val="16"/>
                <w:szCs w:val="16"/>
              </w:rPr>
            </w:pPr>
            <w:r w:rsidRPr="00B9561C">
              <w:rPr>
                <w:sz w:val="16"/>
                <w:szCs w:val="16"/>
              </w:rPr>
              <w:t>Territorialización del proyecto de inversión</w:t>
            </w:r>
            <w:r w:rsidR="001B5A8B">
              <w:rPr>
                <w:sz w:val="16"/>
                <w:szCs w:val="16"/>
              </w:rPr>
              <w:t xml:space="preserve">. </w:t>
            </w:r>
          </w:p>
        </w:tc>
        <w:tc>
          <w:tcPr>
            <w:tcW w:w="992" w:type="dxa"/>
            <w:vAlign w:val="center"/>
          </w:tcPr>
          <w:p w14:paraId="08F3CFDA" w14:textId="732CA5A1" w:rsidR="00641690" w:rsidRPr="00B9561C" w:rsidRDefault="00641690" w:rsidP="00641690">
            <w:pPr>
              <w:pBdr>
                <w:top w:val="nil"/>
                <w:left w:val="nil"/>
                <w:bottom w:val="nil"/>
                <w:right w:val="nil"/>
                <w:between w:val="nil"/>
              </w:pBdr>
              <w:ind w:firstLine="1"/>
              <w:jc w:val="center"/>
              <w:rPr>
                <w:color w:val="000000"/>
                <w:sz w:val="16"/>
                <w:szCs w:val="16"/>
              </w:rPr>
            </w:pPr>
            <w:r w:rsidRPr="00B9561C">
              <w:rPr>
                <w:sz w:val="16"/>
                <w:szCs w:val="16"/>
              </w:rPr>
              <w:t>SEGPLAN</w:t>
            </w:r>
          </w:p>
        </w:tc>
      </w:tr>
      <w:tr w:rsidR="001B5A8B" w:rsidRPr="009F7F65" w14:paraId="01D78253" w14:textId="77777777" w:rsidTr="001B5A8B">
        <w:trPr>
          <w:trHeight w:val="1210"/>
        </w:trPr>
        <w:tc>
          <w:tcPr>
            <w:tcW w:w="1868" w:type="dxa"/>
            <w:shd w:val="clear" w:color="auto" w:fill="auto"/>
            <w:vAlign w:val="center"/>
          </w:tcPr>
          <w:p w14:paraId="3AB2B29F" w14:textId="72FAEDBF" w:rsidR="001B5A8B" w:rsidRPr="00B9561C" w:rsidRDefault="001B5A8B" w:rsidP="001B5A8B">
            <w:pPr>
              <w:autoSpaceDE w:val="0"/>
              <w:autoSpaceDN w:val="0"/>
              <w:adjustRightInd w:val="0"/>
              <w:jc w:val="center"/>
              <w:rPr>
                <w:rFonts w:eastAsia="Arial" w:cs="Arial"/>
                <w:color w:val="000000"/>
                <w:sz w:val="16"/>
                <w:szCs w:val="20"/>
              </w:rPr>
            </w:pPr>
            <w:r w:rsidRPr="001B5A8B">
              <w:rPr>
                <w:rFonts w:eastAsia="Arial" w:cs="Arial"/>
                <w:color w:val="000000"/>
                <w:sz w:val="16"/>
                <w:szCs w:val="20"/>
              </w:rPr>
              <w:t>Aumentar el número de procesos de participación ciudadana con organizaciones ambientales y comunidad en general en las 20 localidades de Bogotá.</w:t>
            </w:r>
          </w:p>
        </w:tc>
        <w:tc>
          <w:tcPr>
            <w:tcW w:w="1393" w:type="dxa"/>
            <w:shd w:val="clear" w:color="auto" w:fill="auto"/>
            <w:vAlign w:val="center"/>
          </w:tcPr>
          <w:p w14:paraId="747B458A" w14:textId="41E9004B" w:rsidR="001B5A8B" w:rsidRPr="003364F2" w:rsidRDefault="001B5A8B" w:rsidP="001B5A8B">
            <w:pPr>
              <w:pBdr>
                <w:top w:val="nil"/>
                <w:left w:val="nil"/>
                <w:bottom w:val="nil"/>
                <w:right w:val="nil"/>
                <w:between w:val="nil"/>
              </w:pBdr>
              <w:ind w:firstLine="1"/>
              <w:jc w:val="center"/>
              <w:rPr>
                <w:sz w:val="16"/>
                <w:szCs w:val="20"/>
              </w:rPr>
            </w:pPr>
            <w:r w:rsidRPr="001B5A8B">
              <w:rPr>
                <w:sz w:val="16"/>
                <w:szCs w:val="20"/>
              </w:rPr>
              <w:t>3208006- Servicio de asistencia técnica para la implementación de las estrategias educativo ambientales y de participación.</w:t>
            </w:r>
          </w:p>
        </w:tc>
        <w:tc>
          <w:tcPr>
            <w:tcW w:w="992" w:type="dxa"/>
            <w:shd w:val="clear" w:color="auto" w:fill="auto"/>
            <w:vAlign w:val="center"/>
          </w:tcPr>
          <w:p w14:paraId="3827BFC9" w14:textId="59BAE031" w:rsidR="001B5A8B" w:rsidRPr="003364F2" w:rsidRDefault="001B5A8B" w:rsidP="001B5A8B">
            <w:pPr>
              <w:pBdr>
                <w:top w:val="nil"/>
                <w:left w:val="nil"/>
                <w:bottom w:val="nil"/>
                <w:right w:val="nil"/>
                <w:between w:val="nil"/>
              </w:pBdr>
              <w:ind w:firstLine="1"/>
              <w:jc w:val="center"/>
              <w:rPr>
                <w:color w:val="000000"/>
                <w:sz w:val="16"/>
                <w:szCs w:val="20"/>
              </w:rPr>
            </w:pPr>
            <w:r w:rsidRPr="001B5A8B">
              <w:rPr>
                <w:color w:val="000000"/>
                <w:sz w:val="16"/>
                <w:szCs w:val="20"/>
              </w:rPr>
              <w:t>320800600-Estrategias educativo ambientales y de participación implementadas</w:t>
            </w:r>
          </w:p>
        </w:tc>
        <w:tc>
          <w:tcPr>
            <w:tcW w:w="851" w:type="dxa"/>
            <w:shd w:val="clear" w:color="auto" w:fill="auto"/>
            <w:vAlign w:val="center"/>
          </w:tcPr>
          <w:p w14:paraId="67F55736" w14:textId="0815EDD7" w:rsidR="001B5A8B" w:rsidRPr="00B533E0" w:rsidRDefault="001B5A8B" w:rsidP="001B5A8B">
            <w:pPr>
              <w:pBdr>
                <w:top w:val="nil"/>
                <w:left w:val="nil"/>
                <w:bottom w:val="nil"/>
                <w:right w:val="nil"/>
                <w:between w:val="nil"/>
              </w:pBdr>
              <w:jc w:val="center"/>
              <w:rPr>
                <w:color w:val="000000"/>
                <w:sz w:val="16"/>
                <w:szCs w:val="16"/>
              </w:rPr>
            </w:pPr>
            <w:r w:rsidRPr="00B533E0">
              <w:rPr>
                <w:color w:val="000000"/>
                <w:sz w:val="16"/>
                <w:szCs w:val="16"/>
              </w:rPr>
              <w:t>Número</w:t>
            </w:r>
          </w:p>
        </w:tc>
        <w:tc>
          <w:tcPr>
            <w:tcW w:w="850" w:type="dxa"/>
            <w:shd w:val="clear" w:color="auto" w:fill="auto"/>
            <w:vAlign w:val="center"/>
          </w:tcPr>
          <w:p w14:paraId="4A1FA09D" w14:textId="6778364B" w:rsidR="001B5A8B" w:rsidRPr="00B533E0" w:rsidRDefault="00FE1326" w:rsidP="001B5A8B">
            <w:pPr>
              <w:pBdr>
                <w:top w:val="nil"/>
                <w:left w:val="nil"/>
                <w:bottom w:val="nil"/>
                <w:right w:val="nil"/>
                <w:between w:val="nil"/>
              </w:pBdr>
              <w:ind w:firstLine="1"/>
              <w:jc w:val="center"/>
              <w:rPr>
                <w:color w:val="000000"/>
                <w:sz w:val="16"/>
                <w:szCs w:val="16"/>
              </w:rPr>
            </w:pPr>
            <w:r>
              <w:rPr>
                <w:color w:val="000000"/>
                <w:sz w:val="16"/>
                <w:szCs w:val="16"/>
              </w:rPr>
              <w:t>63</w:t>
            </w:r>
          </w:p>
        </w:tc>
        <w:tc>
          <w:tcPr>
            <w:tcW w:w="851" w:type="dxa"/>
            <w:shd w:val="clear" w:color="auto" w:fill="auto"/>
            <w:vAlign w:val="center"/>
          </w:tcPr>
          <w:p w14:paraId="3A617363" w14:textId="6DF6EB27" w:rsidR="001B5A8B" w:rsidRPr="00B533E0" w:rsidRDefault="001B5A8B" w:rsidP="001B5A8B">
            <w:pPr>
              <w:pBdr>
                <w:top w:val="nil"/>
                <w:left w:val="nil"/>
                <w:bottom w:val="nil"/>
                <w:right w:val="nil"/>
                <w:between w:val="nil"/>
              </w:pBdr>
              <w:ind w:firstLine="1"/>
              <w:jc w:val="center"/>
              <w:rPr>
                <w:color w:val="000000"/>
                <w:sz w:val="16"/>
                <w:szCs w:val="16"/>
              </w:rPr>
            </w:pPr>
            <w:r>
              <w:rPr>
                <w:color w:val="000000"/>
                <w:sz w:val="16"/>
                <w:szCs w:val="16"/>
              </w:rPr>
              <w:t>2</w:t>
            </w:r>
            <w:r w:rsidR="00EB7A4F">
              <w:rPr>
                <w:color w:val="000000"/>
                <w:sz w:val="16"/>
                <w:szCs w:val="16"/>
              </w:rPr>
              <w:t>50</w:t>
            </w:r>
          </w:p>
        </w:tc>
        <w:tc>
          <w:tcPr>
            <w:tcW w:w="850" w:type="dxa"/>
            <w:shd w:val="clear" w:color="auto" w:fill="auto"/>
            <w:vAlign w:val="center"/>
          </w:tcPr>
          <w:p w14:paraId="47947A53" w14:textId="3057C4A9" w:rsidR="001B5A8B" w:rsidRPr="00B533E0" w:rsidRDefault="001B5A8B" w:rsidP="001B5A8B">
            <w:pPr>
              <w:pBdr>
                <w:top w:val="nil"/>
                <w:left w:val="nil"/>
                <w:bottom w:val="nil"/>
                <w:right w:val="nil"/>
                <w:between w:val="nil"/>
              </w:pBdr>
              <w:ind w:firstLine="1"/>
              <w:jc w:val="center"/>
              <w:rPr>
                <w:color w:val="000000"/>
                <w:sz w:val="16"/>
                <w:szCs w:val="16"/>
              </w:rPr>
            </w:pPr>
            <w:r>
              <w:rPr>
                <w:color w:val="000000"/>
                <w:sz w:val="16"/>
                <w:szCs w:val="16"/>
              </w:rPr>
              <w:t>2</w:t>
            </w:r>
            <w:r w:rsidR="00EB7A4F">
              <w:rPr>
                <w:color w:val="000000"/>
                <w:sz w:val="16"/>
                <w:szCs w:val="16"/>
              </w:rPr>
              <w:t>50</w:t>
            </w:r>
          </w:p>
        </w:tc>
        <w:tc>
          <w:tcPr>
            <w:tcW w:w="851" w:type="dxa"/>
            <w:shd w:val="clear" w:color="auto" w:fill="auto"/>
            <w:vAlign w:val="center"/>
          </w:tcPr>
          <w:p w14:paraId="2625A86E" w14:textId="32A7F29E" w:rsidR="001B5A8B" w:rsidRPr="00B533E0" w:rsidRDefault="001B5A8B" w:rsidP="001B5A8B">
            <w:pPr>
              <w:pBdr>
                <w:top w:val="nil"/>
                <w:left w:val="nil"/>
                <w:bottom w:val="nil"/>
                <w:right w:val="nil"/>
                <w:between w:val="nil"/>
              </w:pBdr>
              <w:jc w:val="center"/>
              <w:rPr>
                <w:color w:val="000000"/>
                <w:sz w:val="16"/>
                <w:szCs w:val="16"/>
              </w:rPr>
            </w:pPr>
            <w:r>
              <w:rPr>
                <w:color w:val="000000"/>
                <w:sz w:val="16"/>
                <w:szCs w:val="16"/>
              </w:rPr>
              <w:t>2</w:t>
            </w:r>
            <w:r w:rsidR="00FE1326">
              <w:rPr>
                <w:color w:val="000000"/>
                <w:sz w:val="16"/>
                <w:szCs w:val="16"/>
              </w:rPr>
              <w:t>87</w:t>
            </w:r>
          </w:p>
        </w:tc>
        <w:tc>
          <w:tcPr>
            <w:tcW w:w="992" w:type="dxa"/>
            <w:shd w:val="clear" w:color="auto" w:fill="auto"/>
            <w:vAlign w:val="center"/>
          </w:tcPr>
          <w:p w14:paraId="0DBB5B7B" w14:textId="616C5ECC" w:rsidR="001B5A8B" w:rsidRPr="00B533E0" w:rsidRDefault="001B5A8B" w:rsidP="001B5A8B">
            <w:pPr>
              <w:pBdr>
                <w:top w:val="nil"/>
                <w:left w:val="nil"/>
                <w:bottom w:val="nil"/>
                <w:right w:val="nil"/>
                <w:between w:val="nil"/>
              </w:pBdr>
              <w:ind w:firstLine="1"/>
              <w:jc w:val="center"/>
              <w:rPr>
                <w:color w:val="000000"/>
                <w:sz w:val="16"/>
                <w:szCs w:val="16"/>
              </w:rPr>
            </w:pPr>
            <w:r>
              <w:rPr>
                <w:color w:val="000000"/>
                <w:sz w:val="16"/>
                <w:szCs w:val="16"/>
              </w:rPr>
              <w:t>850</w:t>
            </w:r>
          </w:p>
        </w:tc>
        <w:tc>
          <w:tcPr>
            <w:tcW w:w="1134" w:type="dxa"/>
            <w:vAlign w:val="center"/>
          </w:tcPr>
          <w:p w14:paraId="67B13727" w14:textId="0437860B" w:rsidR="001B5A8B" w:rsidRPr="00B9561C" w:rsidRDefault="001B5A8B" w:rsidP="001B5A8B">
            <w:pPr>
              <w:pBdr>
                <w:top w:val="nil"/>
                <w:left w:val="nil"/>
                <w:bottom w:val="nil"/>
                <w:right w:val="nil"/>
                <w:between w:val="nil"/>
              </w:pBdr>
              <w:ind w:firstLine="1"/>
              <w:jc w:val="center"/>
              <w:rPr>
                <w:sz w:val="16"/>
                <w:szCs w:val="16"/>
              </w:rPr>
            </w:pPr>
            <w:r w:rsidRPr="00B9561C">
              <w:rPr>
                <w:sz w:val="16"/>
                <w:szCs w:val="16"/>
              </w:rPr>
              <w:t>Territorialización del proyecto de inversión</w:t>
            </w:r>
            <w:r>
              <w:rPr>
                <w:sz w:val="16"/>
                <w:szCs w:val="16"/>
              </w:rPr>
              <w:t xml:space="preserve">. </w:t>
            </w:r>
          </w:p>
        </w:tc>
        <w:tc>
          <w:tcPr>
            <w:tcW w:w="992" w:type="dxa"/>
            <w:vAlign w:val="center"/>
          </w:tcPr>
          <w:p w14:paraId="149DB939" w14:textId="611DF591" w:rsidR="001B5A8B" w:rsidRPr="00B9561C" w:rsidRDefault="001B5A8B" w:rsidP="001B5A8B">
            <w:pPr>
              <w:pBdr>
                <w:top w:val="nil"/>
                <w:left w:val="nil"/>
                <w:bottom w:val="nil"/>
                <w:right w:val="nil"/>
                <w:between w:val="nil"/>
              </w:pBdr>
              <w:ind w:firstLine="1"/>
              <w:jc w:val="center"/>
              <w:rPr>
                <w:sz w:val="16"/>
                <w:szCs w:val="16"/>
              </w:rPr>
            </w:pPr>
            <w:r w:rsidRPr="00B9561C">
              <w:rPr>
                <w:sz w:val="16"/>
                <w:szCs w:val="16"/>
              </w:rPr>
              <w:t>SEGPLAN</w:t>
            </w:r>
          </w:p>
        </w:tc>
      </w:tr>
      <w:tr w:rsidR="001B5A8B" w:rsidRPr="009F7F65" w14:paraId="4387D552" w14:textId="77777777" w:rsidTr="001B5A8B">
        <w:trPr>
          <w:trHeight w:val="1210"/>
        </w:trPr>
        <w:tc>
          <w:tcPr>
            <w:tcW w:w="1868" w:type="dxa"/>
            <w:shd w:val="clear" w:color="auto" w:fill="auto"/>
            <w:vAlign w:val="center"/>
          </w:tcPr>
          <w:p w14:paraId="3660D2AD" w14:textId="77777777" w:rsidR="001864A6" w:rsidRPr="001864A6" w:rsidRDefault="001864A6" w:rsidP="001864A6">
            <w:pPr>
              <w:autoSpaceDE w:val="0"/>
              <w:autoSpaceDN w:val="0"/>
              <w:adjustRightInd w:val="0"/>
              <w:jc w:val="center"/>
              <w:rPr>
                <w:rFonts w:eastAsia="Arial" w:cs="Arial"/>
                <w:color w:val="000000"/>
                <w:sz w:val="16"/>
                <w:szCs w:val="20"/>
              </w:rPr>
            </w:pPr>
            <w:r w:rsidRPr="001864A6">
              <w:rPr>
                <w:rFonts w:eastAsia="Arial" w:cs="Arial"/>
                <w:color w:val="000000"/>
                <w:sz w:val="16"/>
                <w:szCs w:val="20"/>
              </w:rPr>
              <w:t>Implementar la actualización del modelo de servicio al ciudadano de la Secretaría Distrital de Ambiente con</w:t>
            </w:r>
          </w:p>
          <w:p w14:paraId="4839573D" w14:textId="3B7EF796" w:rsidR="001B5A8B" w:rsidRPr="000F2328" w:rsidRDefault="001864A6" w:rsidP="001864A6">
            <w:pPr>
              <w:autoSpaceDE w:val="0"/>
              <w:autoSpaceDN w:val="0"/>
              <w:adjustRightInd w:val="0"/>
              <w:jc w:val="center"/>
              <w:rPr>
                <w:rFonts w:eastAsia="Arial" w:cs="Arial"/>
                <w:color w:val="000000"/>
                <w:sz w:val="16"/>
                <w:szCs w:val="20"/>
              </w:rPr>
            </w:pPr>
            <w:r w:rsidRPr="001864A6">
              <w:rPr>
                <w:rFonts w:eastAsia="Arial" w:cs="Arial"/>
                <w:color w:val="000000"/>
                <w:sz w:val="16"/>
                <w:szCs w:val="20"/>
              </w:rPr>
              <w:t>énfasis en educación ambiental y participación ciudadana.</w:t>
            </w:r>
          </w:p>
        </w:tc>
        <w:tc>
          <w:tcPr>
            <w:tcW w:w="1393" w:type="dxa"/>
            <w:shd w:val="clear" w:color="auto" w:fill="auto"/>
            <w:vAlign w:val="center"/>
          </w:tcPr>
          <w:p w14:paraId="5AD4AB21" w14:textId="276325A4" w:rsidR="001B5A8B" w:rsidRPr="000F2328" w:rsidRDefault="001B5A8B" w:rsidP="001B5A8B">
            <w:pPr>
              <w:pBdr>
                <w:top w:val="nil"/>
                <w:left w:val="nil"/>
                <w:bottom w:val="nil"/>
                <w:right w:val="nil"/>
                <w:between w:val="nil"/>
              </w:pBdr>
              <w:ind w:firstLine="1"/>
              <w:jc w:val="center"/>
              <w:rPr>
                <w:rFonts w:eastAsia="Arial" w:cs="Arial"/>
                <w:color w:val="000000"/>
                <w:sz w:val="16"/>
                <w:szCs w:val="20"/>
              </w:rPr>
            </w:pPr>
            <w:r w:rsidRPr="000F2328">
              <w:rPr>
                <w:rFonts w:eastAsia="Arial" w:cs="Arial"/>
                <w:color w:val="000000"/>
                <w:sz w:val="16"/>
                <w:szCs w:val="20"/>
              </w:rPr>
              <w:t>3208009 - Documentos de lineamientos técnicos</w:t>
            </w:r>
          </w:p>
        </w:tc>
        <w:tc>
          <w:tcPr>
            <w:tcW w:w="992" w:type="dxa"/>
            <w:shd w:val="clear" w:color="auto" w:fill="auto"/>
            <w:vAlign w:val="center"/>
          </w:tcPr>
          <w:p w14:paraId="2BB60760" w14:textId="64DB37D2" w:rsidR="001B5A8B" w:rsidRPr="000F2328" w:rsidRDefault="001B5A8B" w:rsidP="001B5A8B">
            <w:pPr>
              <w:pBdr>
                <w:top w:val="nil"/>
                <w:left w:val="nil"/>
                <w:bottom w:val="nil"/>
                <w:right w:val="nil"/>
                <w:between w:val="nil"/>
              </w:pBdr>
              <w:ind w:firstLine="1"/>
              <w:jc w:val="center"/>
              <w:rPr>
                <w:rFonts w:eastAsia="Arial" w:cs="Arial"/>
                <w:color w:val="000000"/>
                <w:sz w:val="16"/>
                <w:szCs w:val="20"/>
              </w:rPr>
            </w:pPr>
            <w:r w:rsidRPr="000F2328">
              <w:rPr>
                <w:rFonts w:eastAsia="Arial" w:cs="Arial"/>
                <w:color w:val="000000"/>
                <w:sz w:val="16"/>
                <w:szCs w:val="20"/>
              </w:rPr>
              <w:t>320800900 - Documentos de lineamientos técnicos realizados</w:t>
            </w:r>
          </w:p>
        </w:tc>
        <w:tc>
          <w:tcPr>
            <w:tcW w:w="851" w:type="dxa"/>
            <w:shd w:val="clear" w:color="auto" w:fill="auto"/>
            <w:vAlign w:val="center"/>
          </w:tcPr>
          <w:p w14:paraId="0145C76B" w14:textId="340A01E0" w:rsidR="001B5A8B" w:rsidRPr="000F2328" w:rsidRDefault="001B5A8B" w:rsidP="001B5A8B">
            <w:pPr>
              <w:pBdr>
                <w:top w:val="nil"/>
                <w:left w:val="nil"/>
                <w:bottom w:val="nil"/>
                <w:right w:val="nil"/>
                <w:between w:val="nil"/>
              </w:pBdr>
              <w:jc w:val="center"/>
              <w:rPr>
                <w:rFonts w:eastAsia="Arial" w:cs="Arial"/>
                <w:color w:val="000000"/>
                <w:sz w:val="16"/>
                <w:szCs w:val="20"/>
              </w:rPr>
            </w:pPr>
            <w:r w:rsidRPr="000F2328">
              <w:rPr>
                <w:rFonts w:eastAsia="Arial" w:cs="Arial"/>
                <w:color w:val="000000"/>
                <w:sz w:val="16"/>
                <w:szCs w:val="20"/>
              </w:rPr>
              <w:t>Número</w:t>
            </w:r>
          </w:p>
        </w:tc>
        <w:tc>
          <w:tcPr>
            <w:tcW w:w="850" w:type="dxa"/>
            <w:shd w:val="clear" w:color="auto" w:fill="auto"/>
            <w:vAlign w:val="center"/>
          </w:tcPr>
          <w:p w14:paraId="6D0009AB" w14:textId="4D0F963C" w:rsidR="001B5A8B" w:rsidRPr="000F2328" w:rsidRDefault="001B5A8B" w:rsidP="001B5A8B">
            <w:pPr>
              <w:pBdr>
                <w:top w:val="nil"/>
                <w:left w:val="nil"/>
                <w:bottom w:val="nil"/>
                <w:right w:val="nil"/>
                <w:between w:val="nil"/>
              </w:pBdr>
              <w:ind w:firstLine="1"/>
              <w:jc w:val="center"/>
              <w:rPr>
                <w:rFonts w:eastAsia="Arial" w:cs="Arial"/>
                <w:color w:val="000000"/>
                <w:sz w:val="16"/>
                <w:szCs w:val="20"/>
              </w:rPr>
            </w:pPr>
            <w:r w:rsidRPr="000F2328">
              <w:rPr>
                <w:rFonts w:eastAsia="Arial" w:cs="Arial"/>
                <w:color w:val="000000"/>
                <w:sz w:val="16"/>
                <w:szCs w:val="20"/>
              </w:rPr>
              <w:t>1</w:t>
            </w:r>
          </w:p>
        </w:tc>
        <w:tc>
          <w:tcPr>
            <w:tcW w:w="851" w:type="dxa"/>
            <w:shd w:val="clear" w:color="auto" w:fill="auto"/>
            <w:vAlign w:val="center"/>
          </w:tcPr>
          <w:p w14:paraId="357FCEFF" w14:textId="6A0367C4" w:rsidR="001B5A8B" w:rsidRPr="000F2328" w:rsidRDefault="001B5A8B" w:rsidP="001B5A8B">
            <w:pPr>
              <w:pBdr>
                <w:top w:val="nil"/>
                <w:left w:val="nil"/>
                <w:bottom w:val="nil"/>
                <w:right w:val="nil"/>
                <w:between w:val="nil"/>
              </w:pBdr>
              <w:ind w:firstLine="1"/>
              <w:jc w:val="center"/>
              <w:rPr>
                <w:color w:val="000000"/>
                <w:sz w:val="16"/>
                <w:szCs w:val="16"/>
              </w:rPr>
            </w:pPr>
            <w:r w:rsidRPr="000F2328">
              <w:rPr>
                <w:color w:val="000000"/>
                <w:sz w:val="16"/>
                <w:szCs w:val="16"/>
              </w:rPr>
              <w:t>1</w:t>
            </w:r>
          </w:p>
        </w:tc>
        <w:tc>
          <w:tcPr>
            <w:tcW w:w="850" w:type="dxa"/>
            <w:shd w:val="clear" w:color="auto" w:fill="auto"/>
            <w:vAlign w:val="center"/>
          </w:tcPr>
          <w:p w14:paraId="0334E4FB" w14:textId="1FB0C098" w:rsidR="001B5A8B" w:rsidRPr="000F2328" w:rsidRDefault="001B5A8B" w:rsidP="001B5A8B">
            <w:pPr>
              <w:pBdr>
                <w:top w:val="nil"/>
                <w:left w:val="nil"/>
                <w:bottom w:val="nil"/>
                <w:right w:val="nil"/>
                <w:between w:val="nil"/>
              </w:pBdr>
              <w:ind w:firstLine="1"/>
              <w:jc w:val="center"/>
              <w:rPr>
                <w:color w:val="000000"/>
                <w:sz w:val="16"/>
                <w:szCs w:val="16"/>
              </w:rPr>
            </w:pPr>
            <w:r w:rsidRPr="000F2328">
              <w:rPr>
                <w:color w:val="000000"/>
                <w:sz w:val="16"/>
                <w:szCs w:val="16"/>
              </w:rPr>
              <w:t>1</w:t>
            </w:r>
          </w:p>
        </w:tc>
        <w:tc>
          <w:tcPr>
            <w:tcW w:w="851" w:type="dxa"/>
            <w:shd w:val="clear" w:color="auto" w:fill="auto"/>
            <w:vAlign w:val="center"/>
          </w:tcPr>
          <w:p w14:paraId="1F412A95" w14:textId="5AD93A65" w:rsidR="001B5A8B" w:rsidRPr="000F2328" w:rsidRDefault="001B5A8B" w:rsidP="001B5A8B">
            <w:pPr>
              <w:pBdr>
                <w:top w:val="nil"/>
                <w:left w:val="nil"/>
                <w:bottom w:val="nil"/>
                <w:right w:val="nil"/>
                <w:between w:val="nil"/>
              </w:pBdr>
              <w:jc w:val="center"/>
              <w:rPr>
                <w:color w:val="000000"/>
                <w:sz w:val="16"/>
                <w:szCs w:val="16"/>
              </w:rPr>
            </w:pPr>
            <w:r w:rsidRPr="000F2328">
              <w:rPr>
                <w:color w:val="000000"/>
                <w:sz w:val="16"/>
                <w:szCs w:val="16"/>
              </w:rPr>
              <w:t>1</w:t>
            </w:r>
          </w:p>
        </w:tc>
        <w:tc>
          <w:tcPr>
            <w:tcW w:w="992" w:type="dxa"/>
            <w:shd w:val="clear" w:color="auto" w:fill="auto"/>
            <w:vAlign w:val="center"/>
          </w:tcPr>
          <w:p w14:paraId="26DCDEEF" w14:textId="5AA210DA" w:rsidR="001B5A8B" w:rsidRPr="000F2328" w:rsidRDefault="001B5A8B" w:rsidP="001B5A8B">
            <w:pPr>
              <w:pBdr>
                <w:top w:val="nil"/>
                <w:left w:val="nil"/>
                <w:bottom w:val="nil"/>
                <w:right w:val="nil"/>
                <w:between w:val="nil"/>
              </w:pBdr>
              <w:ind w:firstLine="1"/>
              <w:jc w:val="center"/>
              <w:rPr>
                <w:color w:val="000000"/>
                <w:sz w:val="16"/>
                <w:szCs w:val="16"/>
              </w:rPr>
            </w:pPr>
            <w:r w:rsidRPr="000F2328">
              <w:rPr>
                <w:color w:val="000000"/>
                <w:sz w:val="16"/>
                <w:szCs w:val="16"/>
              </w:rPr>
              <w:t>4</w:t>
            </w:r>
          </w:p>
        </w:tc>
        <w:tc>
          <w:tcPr>
            <w:tcW w:w="1134" w:type="dxa"/>
            <w:vAlign w:val="center"/>
          </w:tcPr>
          <w:p w14:paraId="02613338" w14:textId="5D5E0E3E" w:rsidR="001B5A8B" w:rsidRPr="000F2328" w:rsidRDefault="001B5A8B" w:rsidP="001B5A8B">
            <w:pPr>
              <w:pBdr>
                <w:top w:val="nil"/>
                <w:left w:val="nil"/>
                <w:bottom w:val="nil"/>
                <w:right w:val="nil"/>
                <w:between w:val="nil"/>
              </w:pBdr>
              <w:ind w:firstLine="1"/>
              <w:jc w:val="center"/>
              <w:rPr>
                <w:sz w:val="16"/>
                <w:szCs w:val="16"/>
              </w:rPr>
            </w:pPr>
            <w:r w:rsidRPr="000F2328">
              <w:rPr>
                <w:sz w:val="16"/>
                <w:szCs w:val="16"/>
              </w:rPr>
              <w:t xml:space="preserve">Informe de Gestión </w:t>
            </w:r>
            <w:r w:rsidR="00DA1D95">
              <w:rPr>
                <w:sz w:val="16"/>
                <w:szCs w:val="16"/>
              </w:rPr>
              <w:t xml:space="preserve">Anual </w:t>
            </w:r>
            <w:r w:rsidRPr="000F2328">
              <w:rPr>
                <w:sz w:val="16"/>
                <w:szCs w:val="16"/>
              </w:rPr>
              <w:t>de la Entidad</w:t>
            </w:r>
          </w:p>
        </w:tc>
        <w:tc>
          <w:tcPr>
            <w:tcW w:w="992" w:type="dxa"/>
            <w:vAlign w:val="center"/>
          </w:tcPr>
          <w:p w14:paraId="65F6AE41" w14:textId="77077A8A" w:rsidR="001B5A8B" w:rsidRPr="000F2328" w:rsidRDefault="001B5A8B" w:rsidP="001B5A8B">
            <w:pPr>
              <w:pBdr>
                <w:top w:val="nil"/>
                <w:left w:val="nil"/>
                <w:bottom w:val="nil"/>
                <w:right w:val="nil"/>
                <w:between w:val="nil"/>
              </w:pBdr>
              <w:ind w:firstLine="1"/>
              <w:jc w:val="center"/>
              <w:rPr>
                <w:sz w:val="16"/>
                <w:szCs w:val="16"/>
              </w:rPr>
            </w:pPr>
            <w:r w:rsidRPr="000F2328">
              <w:rPr>
                <w:sz w:val="16"/>
                <w:szCs w:val="16"/>
              </w:rPr>
              <w:t>SEGPLAN</w:t>
            </w:r>
          </w:p>
        </w:tc>
      </w:tr>
    </w:tbl>
    <w:p w14:paraId="1DB7EBC7" w14:textId="7BB25D7F" w:rsidR="009F7F65" w:rsidRDefault="001D0E93" w:rsidP="00BD0E97">
      <w:pPr>
        <w:pBdr>
          <w:top w:val="nil"/>
          <w:left w:val="nil"/>
          <w:bottom w:val="nil"/>
          <w:right w:val="nil"/>
          <w:between w:val="nil"/>
        </w:pBdr>
        <w:ind w:left="360"/>
        <w:jc w:val="center"/>
        <w:rPr>
          <w:rFonts w:cs="Arial"/>
          <w:i/>
          <w:iCs/>
          <w:sz w:val="20"/>
        </w:rPr>
      </w:pPr>
      <w:r w:rsidRPr="003D17FF">
        <w:rPr>
          <w:rFonts w:cs="Arial"/>
          <w:i/>
          <w:iCs/>
          <w:sz w:val="20"/>
        </w:rPr>
        <w:t>Fuente:</w:t>
      </w:r>
      <w:r w:rsidR="00B16C3F">
        <w:rPr>
          <w:rFonts w:cs="Arial"/>
          <w:i/>
          <w:iCs/>
          <w:sz w:val="20"/>
        </w:rPr>
        <w:t xml:space="preserve"> </w:t>
      </w:r>
      <w:r w:rsidR="00B16C3F" w:rsidRPr="00B16C3F">
        <w:rPr>
          <w:rFonts w:cs="Arial"/>
          <w:i/>
          <w:iCs/>
          <w:sz w:val="20"/>
        </w:rPr>
        <w:t>(Elaboración propia)</w:t>
      </w:r>
    </w:p>
    <w:p w14:paraId="7BAFD9F8" w14:textId="77777777" w:rsidR="001C3F4B" w:rsidRPr="00BD0E97" w:rsidRDefault="001C3F4B" w:rsidP="00BD0E97">
      <w:pPr>
        <w:pBdr>
          <w:top w:val="nil"/>
          <w:left w:val="nil"/>
          <w:bottom w:val="nil"/>
          <w:right w:val="nil"/>
          <w:between w:val="nil"/>
        </w:pBdr>
        <w:ind w:left="360"/>
        <w:jc w:val="center"/>
        <w:rPr>
          <w:rFonts w:cs="Arial"/>
          <w:b/>
          <w:i/>
          <w:color w:val="000000"/>
          <w:sz w:val="20"/>
        </w:rPr>
      </w:pPr>
    </w:p>
    <w:p w14:paraId="354D5C2A" w14:textId="77777777" w:rsidR="00A45048" w:rsidRPr="00A45048" w:rsidRDefault="00A45048" w:rsidP="001C2521">
      <w:pPr>
        <w:pStyle w:val="Prrafodelista"/>
        <w:numPr>
          <w:ilvl w:val="0"/>
          <w:numId w:val="7"/>
        </w:numPr>
        <w:pBdr>
          <w:top w:val="nil"/>
          <w:left w:val="nil"/>
          <w:bottom w:val="nil"/>
          <w:right w:val="nil"/>
          <w:between w:val="nil"/>
        </w:pBdr>
        <w:autoSpaceDE w:val="0"/>
        <w:autoSpaceDN w:val="0"/>
        <w:adjustRightInd w:val="0"/>
        <w:contextualSpacing/>
        <w:rPr>
          <w:rFonts w:cs="Arial"/>
          <w:b/>
          <w:bCs/>
          <w:i/>
          <w:iCs/>
          <w:sz w:val="20"/>
        </w:rPr>
      </w:pPr>
      <w:r w:rsidRPr="00A45048">
        <w:rPr>
          <w:rFonts w:cs="Arial"/>
          <w:b/>
          <w:bCs/>
          <w:i/>
          <w:iCs/>
          <w:sz w:val="20"/>
        </w:rPr>
        <w:t xml:space="preserve">Ficha hoja de vida del Indicador </w:t>
      </w:r>
    </w:p>
    <w:p w14:paraId="606EDD4F" w14:textId="77777777" w:rsidR="00A45048" w:rsidRDefault="00A45048" w:rsidP="00A45048">
      <w:pPr>
        <w:pStyle w:val="Prrafodelista"/>
        <w:pBdr>
          <w:top w:val="nil"/>
          <w:left w:val="nil"/>
          <w:bottom w:val="nil"/>
          <w:right w:val="nil"/>
          <w:between w:val="nil"/>
        </w:pBdr>
        <w:autoSpaceDE w:val="0"/>
        <w:autoSpaceDN w:val="0"/>
        <w:adjustRightInd w:val="0"/>
        <w:ind w:left="720"/>
        <w:contextualSpacing/>
        <w:rPr>
          <w:rFonts w:eastAsia="Arial" w:cs="Arial"/>
          <w:sz w:val="20"/>
        </w:rPr>
      </w:pPr>
    </w:p>
    <w:p w14:paraId="6A6846E3" w14:textId="4D4BC945" w:rsidR="00A45048" w:rsidRPr="00545144" w:rsidRDefault="00DC69EB" w:rsidP="002442BC">
      <w:pPr>
        <w:pStyle w:val="Prrafodelista"/>
        <w:pBdr>
          <w:top w:val="nil"/>
          <w:left w:val="nil"/>
          <w:bottom w:val="nil"/>
          <w:right w:val="nil"/>
          <w:between w:val="nil"/>
        </w:pBdr>
        <w:autoSpaceDE w:val="0"/>
        <w:autoSpaceDN w:val="0"/>
        <w:adjustRightInd w:val="0"/>
        <w:ind w:left="0"/>
        <w:contextualSpacing/>
        <w:rPr>
          <w:rFonts w:cs="Arial"/>
          <w:bCs/>
          <w:iCs/>
          <w:color w:val="000000" w:themeColor="text1"/>
          <w:sz w:val="20"/>
        </w:rPr>
      </w:pPr>
      <w:r>
        <w:rPr>
          <w:rFonts w:eastAsia="Arial" w:cs="Arial"/>
          <w:iCs/>
          <w:sz w:val="20"/>
        </w:rPr>
        <w:t>Ver anexo</w:t>
      </w:r>
      <w:r w:rsidR="00111227">
        <w:rPr>
          <w:rFonts w:eastAsia="Arial" w:cs="Arial"/>
          <w:iCs/>
          <w:sz w:val="20"/>
        </w:rPr>
        <w:t xml:space="preserve"> 1</w:t>
      </w:r>
      <w:r w:rsidR="00B16C3F">
        <w:rPr>
          <w:rFonts w:eastAsia="Arial" w:cs="Arial"/>
          <w:iCs/>
          <w:sz w:val="20"/>
        </w:rPr>
        <w:t xml:space="preserve">, </w:t>
      </w:r>
      <w:r>
        <w:rPr>
          <w:rFonts w:eastAsia="Arial" w:cs="Arial"/>
          <w:iCs/>
          <w:sz w:val="20"/>
        </w:rPr>
        <w:t xml:space="preserve">anexo </w:t>
      </w:r>
      <w:r w:rsidR="00111227">
        <w:rPr>
          <w:rFonts w:eastAsia="Arial" w:cs="Arial"/>
          <w:iCs/>
          <w:sz w:val="20"/>
        </w:rPr>
        <w:t>2</w:t>
      </w:r>
      <w:r w:rsidR="00B16C3F">
        <w:rPr>
          <w:rFonts w:eastAsia="Arial" w:cs="Arial"/>
          <w:iCs/>
          <w:sz w:val="20"/>
        </w:rPr>
        <w:t xml:space="preserve"> y </w:t>
      </w:r>
      <w:r w:rsidR="00111227">
        <w:rPr>
          <w:rFonts w:eastAsia="Arial" w:cs="Arial"/>
          <w:iCs/>
          <w:sz w:val="20"/>
        </w:rPr>
        <w:t>anexo 3</w:t>
      </w:r>
      <w:r w:rsidR="00B16C3F" w:rsidRPr="009B7BC9">
        <w:rPr>
          <w:rFonts w:eastAsia="Arial" w:cs="Arial"/>
          <w:iCs/>
          <w:sz w:val="20"/>
        </w:rPr>
        <w:t xml:space="preserve"> </w:t>
      </w:r>
    </w:p>
    <w:p w14:paraId="00872476" w14:textId="77777777" w:rsidR="00A45048" w:rsidRDefault="00A45048" w:rsidP="00D52BFB">
      <w:pPr>
        <w:pBdr>
          <w:top w:val="nil"/>
          <w:left w:val="nil"/>
          <w:bottom w:val="nil"/>
          <w:right w:val="nil"/>
          <w:between w:val="nil"/>
        </w:pBdr>
        <w:ind w:left="1440" w:hanging="708"/>
        <w:rPr>
          <w:rFonts w:cs="Arial"/>
          <w:color w:val="000000"/>
          <w:sz w:val="20"/>
          <w:highlight w:val="green"/>
        </w:rPr>
      </w:pPr>
    </w:p>
    <w:p w14:paraId="18ADE8D4" w14:textId="3203FD5E" w:rsidR="00F550E3" w:rsidRPr="003D17FF" w:rsidRDefault="00C9435D" w:rsidP="001C2521">
      <w:pPr>
        <w:pStyle w:val="Prrafodelista"/>
        <w:numPr>
          <w:ilvl w:val="2"/>
          <w:numId w:val="3"/>
        </w:numPr>
        <w:pBdr>
          <w:top w:val="nil"/>
          <w:left w:val="nil"/>
          <w:bottom w:val="nil"/>
          <w:right w:val="nil"/>
          <w:between w:val="nil"/>
        </w:pBdr>
        <w:ind w:left="1134"/>
        <w:contextualSpacing/>
        <w:rPr>
          <w:rFonts w:cs="Arial"/>
          <w:i/>
          <w:sz w:val="20"/>
        </w:rPr>
      </w:pPr>
      <w:r w:rsidRPr="003D17FF">
        <w:rPr>
          <w:rFonts w:cs="Arial"/>
          <w:b/>
          <w:color w:val="000000"/>
          <w:sz w:val="20"/>
        </w:rPr>
        <w:t xml:space="preserve">Acciones </w:t>
      </w:r>
      <w:r w:rsidRPr="003D17FF">
        <w:rPr>
          <w:rFonts w:cs="Arial"/>
          <w:bCs/>
          <w:color w:val="000000"/>
          <w:sz w:val="20"/>
        </w:rPr>
        <w:t>(</w:t>
      </w:r>
      <w:r w:rsidR="0018003D" w:rsidRPr="003D17FF">
        <w:rPr>
          <w:rFonts w:cs="Arial"/>
          <w:bCs/>
          <w:color w:val="000000"/>
          <w:sz w:val="20"/>
        </w:rPr>
        <w:t>Actividades</w:t>
      </w:r>
      <w:r w:rsidRPr="003D17FF">
        <w:rPr>
          <w:rFonts w:cs="Arial"/>
          <w:bCs/>
          <w:color w:val="000000"/>
          <w:sz w:val="20"/>
        </w:rPr>
        <w:t xml:space="preserve"> en SEGPLAN)</w:t>
      </w:r>
    </w:p>
    <w:p w14:paraId="7B2376EC" w14:textId="77777777" w:rsidR="00F550E3" w:rsidRDefault="00F550E3" w:rsidP="00D52BFB">
      <w:pPr>
        <w:pBdr>
          <w:top w:val="nil"/>
          <w:left w:val="nil"/>
          <w:bottom w:val="nil"/>
          <w:right w:val="nil"/>
          <w:between w:val="nil"/>
        </w:pBdr>
        <w:rPr>
          <w:rFonts w:cs="Arial"/>
          <w:sz w:val="20"/>
        </w:rPr>
      </w:pPr>
    </w:p>
    <w:p w14:paraId="7FA30EAF" w14:textId="3959BDDE" w:rsidR="00001D05" w:rsidRDefault="00001D05" w:rsidP="00D52BFB">
      <w:pPr>
        <w:pBdr>
          <w:top w:val="nil"/>
          <w:left w:val="nil"/>
          <w:bottom w:val="nil"/>
          <w:right w:val="nil"/>
          <w:between w:val="nil"/>
        </w:pBdr>
        <w:rPr>
          <w:rFonts w:cs="Arial"/>
          <w:sz w:val="20"/>
        </w:rPr>
      </w:pPr>
      <w:r>
        <w:rPr>
          <w:rFonts w:cs="Arial"/>
          <w:sz w:val="20"/>
        </w:rPr>
        <w:t xml:space="preserve">Para el indicador de participación ciudadana las acciones son las siguientes: </w:t>
      </w:r>
    </w:p>
    <w:p w14:paraId="2D3DDD26" w14:textId="77777777" w:rsidR="00001D05" w:rsidRDefault="00001D05" w:rsidP="00D52BFB">
      <w:pPr>
        <w:pBdr>
          <w:top w:val="nil"/>
          <w:left w:val="nil"/>
          <w:bottom w:val="nil"/>
          <w:right w:val="nil"/>
          <w:between w:val="nil"/>
        </w:pBdr>
        <w:rPr>
          <w:rFonts w:cs="Arial"/>
          <w:sz w:val="20"/>
        </w:rPr>
      </w:pPr>
    </w:p>
    <w:p w14:paraId="42D5B6EE" w14:textId="015AAC4E"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Procesos de participación ciudadana</w:t>
      </w:r>
    </w:p>
    <w:p w14:paraId="2891EDC0" w14:textId="22E9B340"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Reuniones de Comisiones Ambientales Locales (CAL)</w:t>
      </w:r>
    </w:p>
    <w:p w14:paraId="500B1512" w14:textId="244BC978" w:rsidR="00871E85" w:rsidRDefault="00871E85" w:rsidP="00001D05">
      <w:pPr>
        <w:pStyle w:val="Prrafodelista"/>
        <w:numPr>
          <w:ilvl w:val="0"/>
          <w:numId w:val="10"/>
        </w:numPr>
        <w:pBdr>
          <w:top w:val="nil"/>
          <w:left w:val="nil"/>
          <w:bottom w:val="nil"/>
          <w:right w:val="nil"/>
          <w:between w:val="nil"/>
        </w:pBdr>
        <w:rPr>
          <w:rFonts w:cs="Arial"/>
          <w:sz w:val="20"/>
        </w:rPr>
      </w:pPr>
      <w:r>
        <w:rPr>
          <w:rFonts w:cs="Arial"/>
          <w:sz w:val="20"/>
        </w:rPr>
        <w:t>Procesos para la transformación y mitigación de las situaciones ambientales conflictivas</w:t>
      </w:r>
    </w:p>
    <w:p w14:paraId="237BBD52" w14:textId="67E5F22A" w:rsidR="00871E85" w:rsidRDefault="00871E85" w:rsidP="00001D05">
      <w:pPr>
        <w:pStyle w:val="Prrafodelista"/>
        <w:numPr>
          <w:ilvl w:val="0"/>
          <w:numId w:val="10"/>
        </w:numPr>
        <w:pBdr>
          <w:top w:val="nil"/>
          <w:left w:val="nil"/>
          <w:bottom w:val="nil"/>
          <w:right w:val="nil"/>
          <w:between w:val="nil"/>
        </w:pBdr>
        <w:rPr>
          <w:rFonts w:cs="Arial"/>
          <w:sz w:val="20"/>
        </w:rPr>
      </w:pPr>
      <w:r>
        <w:rPr>
          <w:rFonts w:cs="Arial"/>
          <w:sz w:val="20"/>
        </w:rPr>
        <w:t>Fortalecimiento de la Participación Ciudadana Digital y la divulgación ambiental</w:t>
      </w:r>
    </w:p>
    <w:p w14:paraId="3F60DC48" w14:textId="76371974" w:rsidR="00871E85" w:rsidRPr="00871E85" w:rsidRDefault="00871E85" w:rsidP="00871E85">
      <w:pPr>
        <w:pStyle w:val="Prrafodelista"/>
        <w:numPr>
          <w:ilvl w:val="0"/>
          <w:numId w:val="10"/>
        </w:numPr>
        <w:pBdr>
          <w:top w:val="nil"/>
          <w:left w:val="nil"/>
          <w:bottom w:val="nil"/>
          <w:right w:val="nil"/>
          <w:between w:val="nil"/>
        </w:pBdr>
        <w:rPr>
          <w:rFonts w:cs="Arial"/>
          <w:sz w:val="20"/>
        </w:rPr>
      </w:pPr>
      <w:r>
        <w:rPr>
          <w:rFonts w:cs="Arial"/>
          <w:sz w:val="20"/>
        </w:rPr>
        <w:t>Cumplimiento a las políticas públicas y acuerdos del Concejo</w:t>
      </w:r>
    </w:p>
    <w:p w14:paraId="7A8E5EE9" w14:textId="77777777" w:rsidR="00001D05" w:rsidRDefault="00001D05" w:rsidP="00001D05">
      <w:pPr>
        <w:pBdr>
          <w:top w:val="nil"/>
          <w:left w:val="nil"/>
          <w:bottom w:val="nil"/>
          <w:right w:val="nil"/>
          <w:between w:val="nil"/>
        </w:pBdr>
        <w:rPr>
          <w:rFonts w:cs="Arial"/>
          <w:sz w:val="20"/>
        </w:rPr>
      </w:pPr>
    </w:p>
    <w:p w14:paraId="1F47ED56" w14:textId="72417636" w:rsidR="00001D05" w:rsidRDefault="00001D05" w:rsidP="00001D05">
      <w:pPr>
        <w:pBdr>
          <w:top w:val="nil"/>
          <w:left w:val="nil"/>
          <w:bottom w:val="nil"/>
          <w:right w:val="nil"/>
          <w:between w:val="nil"/>
        </w:pBdr>
        <w:rPr>
          <w:rFonts w:cs="Arial"/>
          <w:sz w:val="20"/>
        </w:rPr>
      </w:pPr>
      <w:r>
        <w:rPr>
          <w:rFonts w:cs="Arial"/>
          <w:sz w:val="20"/>
        </w:rPr>
        <w:t xml:space="preserve">Para el indicador de educación ambiental las acciones son las siguientes: </w:t>
      </w:r>
    </w:p>
    <w:p w14:paraId="2BEE5BB8" w14:textId="77777777" w:rsidR="00001D05" w:rsidRDefault="00001D05" w:rsidP="00001D05">
      <w:pPr>
        <w:pBdr>
          <w:top w:val="nil"/>
          <w:left w:val="nil"/>
          <w:bottom w:val="nil"/>
          <w:right w:val="nil"/>
          <w:between w:val="nil"/>
        </w:pBdr>
        <w:rPr>
          <w:rFonts w:cs="Arial"/>
          <w:sz w:val="20"/>
        </w:rPr>
      </w:pPr>
    </w:p>
    <w:p w14:paraId="5460E3B0" w14:textId="5195D47F"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Personas vinculadas en la estrategia de Aulas Ambientales</w:t>
      </w:r>
    </w:p>
    <w:p w14:paraId="66A314B0" w14:textId="591EC004"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Personas vinculadas en la estrategia de educación ambiental en las 20 localidades</w:t>
      </w:r>
    </w:p>
    <w:p w14:paraId="7C05E30D" w14:textId="21D47A2A"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 xml:space="preserve">Personas vinculadas en la estrategia de educación ambiental mediante el uso de las TIC </w:t>
      </w:r>
    </w:p>
    <w:p w14:paraId="58B2404C" w14:textId="799BC70D" w:rsidR="00001D05" w:rsidRDefault="00001D05" w:rsidP="00001D05">
      <w:pPr>
        <w:pStyle w:val="Prrafodelista"/>
        <w:numPr>
          <w:ilvl w:val="0"/>
          <w:numId w:val="10"/>
        </w:numPr>
        <w:pBdr>
          <w:top w:val="nil"/>
          <w:left w:val="nil"/>
          <w:bottom w:val="nil"/>
          <w:right w:val="nil"/>
          <w:between w:val="nil"/>
        </w:pBdr>
        <w:rPr>
          <w:rFonts w:cs="Arial"/>
          <w:sz w:val="20"/>
        </w:rPr>
      </w:pPr>
      <w:r>
        <w:rPr>
          <w:rFonts w:cs="Arial"/>
          <w:sz w:val="20"/>
        </w:rPr>
        <w:t>Personas vinculadas en la estrategia de caminatas ecológicas</w:t>
      </w:r>
    </w:p>
    <w:p w14:paraId="68303C46" w14:textId="479863F9" w:rsidR="00F260D5" w:rsidRDefault="00F260D5" w:rsidP="00F260D5">
      <w:pPr>
        <w:pBdr>
          <w:top w:val="nil"/>
          <w:left w:val="nil"/>
          <w:bottom w:val="nil"/>
          <w:right w:val="nil"/>
          <w:between w:val="nil"/>
        </w:pBdr>
        <w:rPr>
          <w:rFonts w:cs="Arial"/>
          <w:sz w:val="20"/>
        </w:rPr>
      </w:pPr>
    </w:p>
    <w:p w14:paraId="3C402891" w14:textId="2F8D3F5C" w:rsidR="00F260D5" w:rsidRDefault="00F260D5" w:rsidP="00F260D5">
      <w:pPr>
        <w:pBdr>
          <w:top w:val="nil"/>
          <w:left w:val="nil"/>
          <w:bottom w:val="nil"/>
          <w:right w:val="nil"/>
          <w:between w:val="nil"/>
        </w:pBdr>
        <w:rPr>
          <w:rFonts w:cs="Arial"/>
          <w:sz w:val="20"/>
        </w:rPr>
      </w:pPr>
      <w:r>
        <w:rPr>
          <w:rFonts w:cs="Arial"/>
          <w:sz w:val="20"/>
        </w:rPr>
        <w:t>Para el indicador de estrategias de comunicación las acciones son las siguientes:</w:t>
      </w:r>
    </w:p>
    <w:p w14:paraId="58C477B9" w14:textId="77777777" w:rsidR="00F260D5" w:rsidRDefault="00F260D5" w:rsidP="00F260D5">
      <w:pPr>
        <w:pBdr>
          <w:top w:val="nil"/>
          <w:left w:val="nil"/>
          <w:bottom w:val="nil"/>
          <w:right w:val="nil"/>
          <w:between w:val="nil"/>
        </w:pBdr>
        <w:rPr>
          <w:rFonts w:cs="Arial"/>
          <w:sz w:val="20"/>
        </w:rPr>
      </w:pPr>
    </w:p>
    <w:p w14:paraId="6E3091A2" w14:textId="48CBD138" w:rsidR="00871E85" w:rsidRDefault="00F260D5" w:rsidP="00304E2C">
      <w:pPr>
        <w:pStyle w:val="Prrafodelista"/>
        <w:numPr>
          <w:ilvl w:val="0"/>
          <w:numId w:val="10"/>
        </w:numPr>
        <w:pBdr>
          <w:top w:val="nil"/>
          <w:left w:val="nil"/>
          <w:bottom w:val="nil"/>
          <w:right w:val="nil"/>
          <w:between w:val="nil"/>
        </w:pBdr>
        <w:jc w:val="both"/>
        <w:rPr>
          <w:rFonts w:cs="Arial"/>
          <w:sz w:val="20"/>
        </w:rPr>
      </w:pPr>
      <w:r w:rsidRPr="0082255F">
        <w:rPr>
          <w:rFonts w:cs="Arial"/>
          <w:sz w:val="20"/>
        </w:rPr>
        <w:t>Personas que</w:t>
      </w:r>
      <w:r w:rsidR="004E39C7">
        <w:rPr>
          <w:rFonts w:cs="Arial"/>
          <w:sz w:val="20"/>
        </w:rPr>
        <w:t xml:space="preserve"> se informan de</w:t>
      </w:r>
      <w:r w:rsidRPr="0082255F">
        <w:rPr>
          <w:rFonts w:cs="Arial"/>
          <w:sz w:val="20"/>
        </w:rPr>
        <w:t xml:space="preserve"> las</w:t>
      </w:r>
      <w:r>
        <w:rPr>
          <w:rFonts w:cs="Arial"/>
          <w:sz w:val="20"/>
        </w:rPr>
        <w:t xml:space="preserve"> estrategias</w:t>
      </w:r>
      <w:r w:rsidR="004E39C7">
        <w:rPr>
          <w:rFonts w:cs="Arial"/>
          <w:sz w:val="20"/>
        </w:rPr>
        <w:t xml:space="preserve"> y acciones</w:t>
      </w:r>
      <w:r>
        <w:rPr>
          <w:rFonts w:cs="Arial"/>
          <w:sz w:val="20"/>
        </w:rPr>
        <w:t xml:space="preserve"> de comunicación. </w:t>
      </w:r>
    </w:p>
    <w:p w14:paraId="33EA2F62" w14:textId="631BE141" w:rsidR="00CC03DC" w:rsidRDefault="004E39C7" w:rsidP="00304E2C">
      <w:pPr>
        <w:pStyle w:val="Prrafodelista"/>
        <w:numPr>
          <w:ilvl w:val="0"/>
          <w:numId w:val="10"/>
        </w:numPr>
        <w:pBdr>
          <w:top w:val="nil"/>
          <w:left w:val="nil"/>
          <w:bottom w:val="nil"/>
          <w:right w:val="nil"/>
          <w:between w:val="nil"/>
        </w:pBdr>
        <w:jc w:val="both"/>
        <w:rPr>
          <w:rFonts w:cs="Arial"/>
          <w:sz w:val="20"/>
        </w:rPr>
      </w:pPr>
      <w:r>
        <w:rPr>
          <w:rFonts w:cs="Arial"/>
          <w:sz w:val="20"/>
        </w:rPr>
        <w:t>Divulgación</w:t>
      </w:r>
      <w:r w:rsidR="00CC03DC" w:rsidRPr="00CC03DC">
        <w:rPr>
          <w:rFonts w:cs="Arial"/>
          <w:sz w:val="20"/>
        </w:rPr>
        <w:t xml:space="preserve"> oportuna, veraz y proactiva las actuaciones institucionales a los grupos de interés</w:t>
      </w:r>
      <w:r>
        <w:rPr>
          <w:rFonts w:cs="Arial"/>
          <w:sz w:val="20"/>
        </w:rPr>
        <w:t>.</w:t>
      </w:r>
    </w:p>
    <w:p w14:paraId="75AC48EB" w14:textId="31872057" w:rsidR="00CC03DC" w:rsidRDefault="00CC03DC" w:rsidP="00304E2C">
      <w:pPr>
        <w:pStyle w:val="Prrafodelista"/>
        <w:numPr>
          <w:ilvl w:val="0"/>
          <w:numId w:val="10"/>
        </w:numPr>
        <w:pBdr>
          <w:top w:val="nil"/>
          <w:left w:val="nil"/>
          <w:bottom w:val="nil"/>
          <w:right w:val="nil"/>
          <w:between w:val="nil"/>
        </w:pBdr>
        <w:jc w:val="both"/>
        <w:rPr>
          <w:rFonts w:cs="Arial"/>
          <w:sz w:val="20"/>
        </w:rPr>
      </w:pPr>
      <w:r w:rsidRPr="00CC03DC">
        <w:rPr>
          <w:rFonts w:cs="Arial"/>
          <w:sz w:val="20"/>
        </w:rPr>
        <w:t>Diseñ</w:t>
      </w:r>
      <w:r w:rsidR="004E39C7">
        <w:rPr>
          <w:rFonts w:cs="Arial"/>
          <w:sz w:val="20"/>
        </w:rPr>
        <w:t>o</w:t>
      </w:r>
      <w:r w:rsidRPr="00CC03DC">
        <w:rPr>
          <w:rFonts w:cs="Arial"/>
          <w:sz w:val="20"/>
        </w:rPr>
        <w:t xml:space="preserve"> y </w:t>
      </w:r>
      <w:r w:rsidR="004E39C7">
        <w:rPr>
          <w:rFonts w:cs="Arial"/>
          <w:sz w:val="20"/>
        </w:rPr>
        <w:t>publicación</w:t>
      </w:r>
      <w:r w:rsidRPr="00CC03DC">
        <w:rPr>
          <w:rFonts w:cs="Arial"/>
          <w:sz w:val="20"/>
        </w:rPr>
        <w:t xml:space="preserve"> piezas gráficas y audiovisuales innovadoras con enfoque pedagógico que divulguen e impulsen las acciones, campañas y logros de la entidad</w:t>
      </w:r>
      <w:r w:rsidR="004E39C7">
        <w:rPr>
          <w:rFonts w:cs="Arial"/>
          <w:sz w:val="20"/>
        </w:rPr>
        <w:t>.</w:t>
      </w:r>
    </w:p>
    <w:p w14:paraId="3D289C7F" w14:textId="7715C994" w:rsidR="004C4A8E" w:rsidRDefault="00CC03DC" w:rsidP="00304E2C">
      <w:pPr>
        <w:pStyle w:val="Prrafodelista"/>
        <w:numPr>
          <w:ilvl w:val="0"/>
          <w:numId w:val="10"/>
        </w:numPr>
        <w:pBdr>
          <w:top w:val="nil"/>
          <w:left w:val="nil"/>
          <w:bottom w:val="nil"/>
          <w:right w:val="nil"/>
          <w:between w:val="nil"/>
        </w:pBdr>
        <w:jc w:val="both"/>
        <w:rPr>
          <w:rFonts w:cs="Arial"/>
          <w:sz w:val="20"/>
        </w:rPr>
      </w:pPr>
      <w:r>
        <w:rPr>
          <w:rFonts w:cs="Arial"/>
          <w:sz w:val="20"/>
        </w:rPr>
        <w:t xml:space="preserve"> </w:t>
      </w:r>
      <w:r w:rsidR="004E39C7">
        <w:rPr>
          <w:rFonts w:cs="Arial"/>
          <w:sz w:val="20"/>
        </w:rPr>
        <w:t>Fortalecimiento de</w:t>
      </w:r>
      <w:r w:rsidRPr="00CC03DC">
        <w:rPr>
          <w:rFonts w:cs="Arial"/>
          <w:sz w:val="20"/>
        </w:rPr>
        <w:t xml:space="preserve"> las plataformas de comunicación digital</w:t>
      </w:r>
      <w:r w:rsidR="004E39C7">
        <w:rPr>
          <w:rFonts w:cs="Arial"/>
          <w:sz w:val="20"/>
        </w:rPr>
        <w:t>,</w:t>
      </w:r>
      <w:r w:rsidRPr="00CC03DC">
        <w:rPr>
          <w:rFonts w:cs="Arial"/>
          <w:sz w:val="20"/>
        </w:rPr>
        <w:t xml:space="preserve"> a partir de la publicación permanente y oportuna de información </w:t>
      </w:r>
      <w:r w:rsidR="004E39C7">
        <w:rPr>
          <w:rFonts w:cs="Arial"/>
          <w:sz w:val="20"/>
        </w:rPr>
        <w:t>i</w:t>
      </w:r>
      <w:r w:rsidRPr="00CC03DC">
        <w:rPr>
          <w:rFonts w:cs="Arial"/>
          <w:sz w:val="20"/>
        </w:rPr>
        <w:t>nstitucional</w:t>
      </w:r>
      <w:r>
        <w:rPr>
          <w:rFonts w:cs="Arial"/>
          <w:sz w:val="20"/>
        </w:rPr>
        <w:t>.</w:t>
      </w:r>
    </w:p>
    <w:p w14:paraId="73E66146" w14:textId="70DF0455" w:rsidR="00CC03DC" w:rsidRDefault="00304E2C" w:rsidP="00304E2C">
      <w:pPr>
        <w:pStyle w:val="Prrafodelista"/>
        <w:numPr>
          <w:ilvl w:val="0"/>
          <w:numId w:val="10"/>
        </w:numPr>
        <w:pBdr>
          <w:top w:val="nil"/>
          <w:left w:val="nil"/>
          <w:bottom w:val="nil"/>
          <w:right w:val="nil"/>
          <w:between w:val="nil"/>
        </w:pBdr>
        <w:jc w:val="both"/>
        <w:rPr>
          <w:rFonts w:cs="Arial"/>
          <w:sz w:val="20"/>
        </w:rPr>
      </w:pPr>
      <w:r>
        <w:rPr>
          <w:rFonts w:cs="Arial"/>
          <w:sz w:val="20"/>
        </w:rPr>
        <w:t>M</w:t>
      </w:r>
      <w:r w:rsidR="00CC03DC" w:rsidRPr="00CC03DC">
        <w:rPr>
          <w:rFonts w:cs="Arial"/>
          <w:sz w:val="20"/>
        </w:rPr>
        <w:t>onitoreo permanente de la información</w:t>
      </w:r>
      <w:r>
        <w:rPr>
          <w:rFonts w:cs="Arial"/>
          <w:sz w:val="20"/>
        </w:rPr>
        <w:t xml:space="preserve"> publicada en medios de comunicación sobre</w:t>
      </w:r>
      <w:r w:rsidR="00CC03DC" w:rsidRPr="00CC03DC">
        <w:rPr>
          <w:rFonts w:cs="Arial"/>
          <w:sz w:val="20"/>
        </w:rPr>
        <w:t xml:space="preserve"> la Secretaría Distrital de Ambiente.</w:t>
      </w:r>
    </w:p>
    <w:p w14:paraId="40E36449" w14:textId="77777777" w:rsidR="00871E85" w:rsidRDefault="00871E85" w:rsidP="00871E85">
      <w:pPr>
        <w:pBdr>
          <w:top w:val="nil"/>
          <w:left w:val="nil"/>
          <w:bottom w:val="nil"/>
          <w:right w:val="nil"/>
          <w:between w:val="nil"/>
        </w:pBdr>
        <w:rPr>
          <w:rFonts w:cs="Arial"/>
          <w:sz w:val="20"/>
        </w:rPr>
      </w:pPr>
    </w:p>
    <w:p w14:paraId="39ECF8C5" w14:textId="2BC79F2C" w:rsidR="00C9435D" w:rsidRPr="000F2328" w:rsidRDefault="00F14C17" w:rsidP="00D52BFB">
      <w:pPr>
        <w:pBdr>
          <w:top w:val="nil"/>
          <w:left w:val="nil"/>
          <w:bottom w:val="nil"/>
          <w:right w:val="nil"/>
          <w:between w:val="nil"/>
        </w:pBdr>
        <w:rPr>
          <w:rFonts w:cs="Arial"/>
          <w:sz w:val="20"/>
        </w:rPr>
      </w:pPr>
      <w:r w:rsidRPr="000F2328">
        <w:rPr>
          <w:rFonts w:cs="Arial"/>
          <w:sz w:val="20"/>
        </w:rPr>
        <w:t>Para el indicador de al modelo de servicio al ciudadano</w:t>
      </w:r>
    </w:p>
    <w:p w14:paraId="7CDA0540" w14:textId="77777777" w:rsidR="00F14C17" w:rsidRPr="000F2328" w:rsidRDefault="00F14C17" w:rsidP="00D52BFB">
      <w:pPr>
        <w:pBdr>
          <w:top w:val="nil"/>
          <w:left w:val="nil"/>
          <w:bottom w:val="nil"/>
          <w:right w:val="nil"/>
          <w:between w:val="nil"/>
        </w:pBdr>
        <w:rPr>
          <w:rFonts w:cs="Arial"/>
          <w:sz w:val="20"/>
        </w:rPr>
      </w:pPr>
    </w:p>
    <w:p w14:paraId="28EC05A2" w14:textId="75B3055A" w:rsidR="00F14C17" w:rsidRPr="000F2328" w:rsidRDefault="00F14C17" w:rsidP="00F14C17">
      <w:pPr>
        <w:pStyle w:val="Prrafodelista"/>
        <w:numPr>
          <w:ilvl w:val="0"/>
          <w:numId w:val="10"/>
        </w:numPr>
        <w:pBdr>
          <w:top w:val="nil"/>
          <w:left w:val="nil"/>
          <w:bottom w:val="nil"/>
          <w:right w:val="nil"/>
          <w:between w:val="nil"/>
        </w:pBdr>
        <w:jc w:val="both"/>
        <w:rPr>
          <w:rFonts w:cs="Arial"/>
          <w:sz w:val="20"/>
        </w:rPr>
      </w:pPr>
      <w:r w:rsidRPr="000F2328">
        <w:rPr>
          <w:rFonts w:cs="Arial"/>
          <w:sz w:val="20"/>
        </w:rPr>
        <w:t xml:space="preserve">Sostenibilidad y atención en la operación y funcionamiento de los canales de atención al ciudadano, de la Entidad. </w:t>
      </w:r>
    </w:p>
    <w:p w14:paraId="2EC46157" w14:textId="18B21F1D" w:rsidR="00F14C17" w:rsidRPr="000F2328" w:rsidRDefault="00F14C17" w:rsidP="00F14C17">
      <w:pPr>
        <w:pStyle w:val="Prrafodelista"/>
        <w:numPr>
          <w:ilvl w:val="0"/>
          <w:numId w:val="10"/>
        </w:numPr>
        <w:pBdr>
          <w:top w:val="nil"/>
          <w:left w:val="nil"/>
          <w:bottom w:val="nil"/>
          <w:right w:val="nil"/>
          <w:between w:val="nil"/>
        </w:pBdr>
        <w:jc w:val="both"/>
        <w:rPr>
          <w:rFonts w:cs="Arial"/>
          <w:sz w:val="20"/>
        </w:rPr>
      </w:pPr>
      <w:r w:rsidRPr="000F2328">
        <w:rPr>
          <w:rFonts w:cs="Arial"/>
          <w:sz w:val="20"/>
        </w:rPr>
        <w:t>Planeación y seguimiento a los diferentes modelos, planes, políticas y cumplimiento normativo que lidera y hace participe servicio a la ciudadanía.</w:t>
      </w:r>
    </w:p>
    <w:p w14:paraId="60B95A4A" w14:textId="77777777" w:rsidR="00F14C17" w:rsidRPr="000F2328" w:rsidRDefault="00F14C17" w:rsidP="00F14C17">
      <w:pPr>
        <w:pStyle w:val="Prrafodelista"/>
        <w:numPr>
          <w:ilvl w:val="0"/>
          <w:numId w:val="10"/>
        </w:numPr>
        <w:pBdr>
          <w:top w:val="nil"/>
          <w:left w:val="nil"/>
          <w:bottom w:val="nil"/>
          <w:right w:val="nil"/>
          <w:between w:val="nil"/>
        </w:pBdr>
        <w:jc w:val="both"/>
        <w:rPr>
          <w:rFonts w:cs="Arial"/>
          <w:sz w:val="20"/>
        </w:rPr>
      </w:pPr>
      <w:r w:rsidRPr="000F2328">
        <w:rPr>
          <w:rFonts w:cs="Arial"/>
          <w:sz w:val="20"/>
        </w:rPr>
        <w:t>Seguimiento y control mensual al 100% de la gestión de correspondencia.</w:t>
      </w:r>
    </w:p>
    <w:p w14:paraId="4280FEA3" w14:textId="41C9A8A4" w:rsidR="001C3F4B" w:rsidRPr="00F14C17" w:rsidRDefault="001C3F4B" w:rsidP="00F14C17">
      <w:pPr>
        <w:pStyle w:val="Prrafodelista"/>
        <w:pBdr>
          <w:top w:val="nil"/>
          <w:left w:val="nil"/>
          <w:bottom w:val="nil"/>
          <w:right w:val="nil"/>
          <w:between w:val="nil"/>
        </w:pBdr>
        <w:ind w:left="720"/>
        <w:jc w:val="both"/>
        <w:rPr>
          <w:rFonts w:cs="Arial"/>
          <w:sz w:val="20"/>
        </w:rPr>
      </w:pPr>
    </w:p>
    <w:p w14:paraId="74C045F4" w14:textId="77777777" w:rsidR="001C3F4B" w:rsidRPr="003D17FF" w:rsidRDefault="001C3F4B" w:rsidP="00D52BFB">
      <w:pPr>
        <w:pBdr>
          <w:top w:val="nil"/>
          <w:left w:val="nil"/>
          <w:bottom w:val="nil"/>
          <w:right w:val="nil"/>
          <w:between w:val="nil"/>
        </w:pBdr>
        <w:rPr>
          <w:rFonts w:cs="Arial"/>
          <w:sz w:val="20"/>
        </w:rPr>
      </w:pPr>
    </w:p>
    <w:p w14:paraId="1A963053" w14:textId="0684034D" w:rsidR="00F550E3" w:rsidRPr="00545144" w:rsidRDefault="0018003D" w:rsidP="001C2521">
      <w:pPr>
        <w:pStyle w:val="Prrafodelista"/>
        <w:numPr>
          <w:ilvl w:val="1"/>
          <w:numId w:val="3"/>
        </w:numPr>
        <w:pBdr>
          <w:top w:val="nil"/>
          <w:left w:val="nil"/>
          <w:bottom w:val="nil"/>
          <w:right w:val="nil"/>
          <w:between w:val="nil"/>
        </w:pBdr>
        <w:ind w:left="851"/>
        <w:contextualSpacing/>
        <w:rPr>
          <w:rFonts w:cs="Arial"/>
          <w:b/>
          <w:color w:val="000000"/>
          <w:sz w:val="20"/>
          <w:szCs w:val="20"/>
        </w:rPr>
      </w:pPr>
      <w:hyperlink r:id="rId27">
        <w:r w:rsidRPr="00545144">
          <w:rPr>
            <w:rFonts w:cs="Arial"/>
            <w:b/>
            <w:color w:val="000000"/>
            <w:sz w:val="20"/>
            <w:szCs w:val="20"/>
          </w:rPr>
          <w:t>Alternativas de solución</w:t>
        </w:r>
      </w:hyperlink>
    </w:p>
    <w:p w14:paraId="262F2DD8" w14:textId="77777777" w:rsidR="00A01C3C" w:rsidRDefault="00A01C3C" w:rsidP="00D52BFB">
      <w:pPr>
        <w:rPr>
          <w:rFonts w:cs="Arial"/>
          <w:sz w:val="20"/>
        </w:rPr>
      </w:pPr>
    </w:p>
    <w:tbl>
      <w:tblPr>
        <w:tblW w:w="9067" w:type="dxa"/>
        <w:tblCellMar>
          <w:left w:w="70" w:type="dxa"/>
          <w:right w:w="70" w:type="dxa"/>
        </w:tblCellMar>
        <w:tblLook w:val="04A0" w:firstRow="1" w:lastRow="0" w:firstColumn="1" w:lastColumn="0" w:noHBand="0" w:noVBand="1"/>
      </w:tblPr>
      <w:tblGrid>
        <w:gridCol w:w="1696"/>
        <w:gridCol w:w="1701"/>
        <w:gridCol w:w="5670"/>
      </w:tblGrid>
      <w:tr w:rsidR="00A01C3C" w:rsidRPr="00A01C3C" w14:paraId="2D8CF595" w14:textId="77777777" w:rsidTr="001C3F4B">
        <w:trPr>
          <w:trHeight w:val="280"/>
        </w:trPr>
        <w:tc>
          <w:tcPr>
            <w:tcW w:w="9067" w:type="dxa"/>
            <w:gridSpan w:val="3"/>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center"/>
            <w:hideMark/>
          </w:tcPr>
          <w:p w14:paraId="49CF3765" w14:textId="77777777" w:rsidR="00A01C3C" w:rsidRPr="001C3F4B" w:rsidRDefault="00A01C3C" w:rsidP="00A01C3C">
            <w:pPr>
              <w:jc w:val="center"/>
              <w:rPr>
                <w:b/>
                <w:bCs/>
                <w:color w:val="FFFFFF"/>
                <w:sz w:val="20"/>
                <w:szCs w:val="20"/>
              </w:rPr>
            </w:pPr>
            <w:r w:rsidRPr="001C3F4B">
              <w:rPr>
                <w:b/>
                <w:bCs/>
                <w:color w:val="FFFFFF"/>
                <w:sz w:val="20"/>
                <w:szCs w:val="20"/>
              </w:rPr>
              <w:t xml:space="preserve">Alternativas de solución </w:t>
            </w:r>
          </w:p>
        </w:tc>
      </w:tr>
      <w:tr w:rsidR="007A53A1" w:rsidRPr="00A01C3C" w14:paraId="50AC3D22" w14:textId="77777777" w:rsidTr="001C3F4B">
        <w:trPr>
          <w:trHeight w:val="210"/>
        </w:trPr>
        <w:tc>
          <w:tcPr>
            <w:tcW w:w="1696" w:type="dxa"/>
            <w:tcBorders>
              <w:top w:val="nil"/>
              <w:left w:val="single" w:sz="4" w:space="0" w:color="auto"/>
              <w:bottom w:val="nil"/>
              <w:right w:val="single" w:sz="4" w:space="0" w:color="auto"/>
            </w:tcBorders>
            <w:shd w:val="clear" w:color="000000" w:fill="F2F2F2"/>
            <w:vAlign w:val="center"/>
            <w:hideMark/>
          </w:tcPr>
          <w:p w14:paraId="13B63172" w14:textId="77777777" w:rsidR="00A01C3C" w:rsidRPr="001C3F4B" w:rsidRDefault="00A01C3C" w:rsidP="00A01C3C">
            <w:pPr>
              <w:jc w:val="center"/>
              <w:rPr>
                <w:b/>
                <w:bCs/>
                <w:sz w:val="20"/>
                <w:szCs w:val="20"/>
              </w:rPr>
            </w:pPr>
            <w:r w:rsidRPr="001C3F4B">
              <w:rPr>
                <w:b/>
                <w:bCs/>
                <w:sz w:val="20"/>
                <w:szCs w:val="20"/>
              </w:rPr>
              <w:t>Objetivo específico</w:t>
            </w:r>
          </w:p>
        </w:tc>
        <w:tc>
          <w:tcPr>
            <w:tcW w:w="1701" w:type="dxa"/>
            <w:tcBorders>
              <w:top w:val="nil"/>
              <w:left w:val="nil"/>
              <w:bottom w:val="nil"/>
              <w:right w:val="single" w:sz="4" w:space="0" w:color="auto"/>
            </w:tcBorders>
            <w:shd w:val="clear" w:color="000000" w:fill="F2F2F2"/>
            <w:vAlign w:val="center"/>
            <w:hideMark/>
          </w:tcPr>
          <w:p w14:paraId="4F938D7F" w14:textId="77777777" w:rsidR="00A01C3C" w:rsidRPr="001C3F4B" w:rsidRDefault="00A01C3C" w:rsidP="00A01C3C">
            <w:pPr>
              <w:jc w:val="center"/>
              <w:rPr>
                <w:b/>
                <w:bCs/>
                <w:sz w:val="20"/>
                <w:szCs w:val="20"/>
              </w:rPr>
            </w:pPr>
            <w:r w:rsidRPr="001C3F4B">
              <w:rPr>
                <w:b/>
                <w:bCs/>
                <w:sz w:val="20"/>
                <w:szCs w:val="20"/>
              </w:rPr>
              <w:t>Actividades</w:t>
            </w:r>
          </w:p>
        </w:tc>
        <w:tc>
          <w:tcPr>
            <w:tcW w:w="5670" w:type="dxa"/>
            <w:tcBorders>
              <w:top w:val="nil"/>
              <w:left w:val="nil"/>
              <w:bottom w:val="single" w:sz="4" w:space="0" w:color="auto"/>
              <w:right w:val="single" w:sz="4" w:space="0" w:color="auto"/>
            </w:tcBorders>
            <w:shd w:val="clear" w:color="000000" w:fill="F2F2F2"/>
            <w:vAlign w:val="center"/>
            <w:hideMark/>
          </w:tcPr>
          <w:p w14:paraId="6AA82BFB" w14:textId="77777777" w:rsidR="00A01C3C" w:rsidRPr="001C3F4B" w:rsidRDefault="00A01C3C" w:rsidP="00A01C3C">
            <w:pPr>
              <w:jc w:val="center"/>
              <w:rPr>
                <w:b/>
                <w:bCs/>
                <w:sz w:val="20"/>
                <w:szCs w:val="20"/>
              </w:rPr>
            </w:pPr>
            <w:r w:rsidRPr="001C3F4B">
              <w:rPr>
                <w:b/>
                <w:bCs/>
                <w:sz w:val="20"/>
                <w:szCs w:val="20"/>
              </w:rPr>
              <w:t>Descripción alternativa de solución</w:t>
            </w:r>
          </w:p>
        </w:tc>
      </w:tr>
      <w:tr w:rsidR="00904988" w:rsidRPr="00A01C3C" w14:paraId="1168BA16" w14:textId="77777777" w:rsidTr="000F2328">
        <w:trPr>
          <w:trHeight w:val="557"/>
        </w:trPr>
        <w:tc>
          <w:tcPr>
            <w:tcW w:w="1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58930C" w14:textId="532A8E55" w:rsidR="00904988" w:rsidRPr="00664BC9" w:rsidRDefault="00904988" w:rsidP="0038715D">
            <w:pPr>
              <w:autoSpaceDE w:val="0"/>
              <w:autoSpaceDN w:val="0"/>
              <w:adjustRightInd w:val="0"/>
              <w:jc w:val="both"/>
              <w:rPr>
                <w:rFonts w:eastAsia="Arial" w:cs="Arial"/>
                <w:color w:val="000000"/>
                <w:sz w:val="18"/>
                <w:szCs w:val="22"/>
              </w:rPr>
            </w:pPr>
            <w:r w:rsidRPr="00664BC9">
              <w:rPr>
                <w:rFonts w:eastAsia="Arial" w:cs="Arial"/>
                <w:color w:val="000000"/>
                <w:sz w:val="18"/>
                <w:szCs w:val="22"/>
              </w:rPr>
              <w:t>Aumentar el número de procesos de participación ciudadana con organizaciones ambientales y comunidad en general en las 20 localidades de Bogotá.</w:t>
            </w:r>
          </w:p>
          <w:p w14:paraId="7AB23257" w14:textId="77777777" w:rsidR="00904988" w:rsidRPr="00664BC9" w:rsidRDefault="00904988" w:rsidP="0038715D">
            <w:pPr>
              <w:jc w:val="both"/>
              <w:rPr>
                <w:rFonts w:ascii="Arial" w:hAnsi="Arial" w:cs="Arial"/>
                <w:b/>
                <w:bCs/>
                <w:sz w:val="18"/>
                <w:szCs w:val="22"/>
              </w:rPr>
            </w:pP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CE0F14D" w14:textId="42D0B2B0"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Secretaría Técnica de Comisión Ambiental Local (CAL) y Consejo Consultivo de Ambiente</w:t>
            </w:r>
          </w:p>
          <w:p w14:paraId="5B63E31A"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p>
          <w:p w14:paraId="4A6B961B" w14:textId="20C59E14"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Procesos de participación ciudadana</w:t>
            </w:r>
          </w:p>
          <w:p w14:paraId="0C960319"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p>
          <w:p w14:paraId="21423083" w14:textId="4E07FF8F" w:rsidR="00904988" w:rsidRPr="00664BC9" w:rsidRDefault="00904988" w:rsidP="0038715D">
            <w:pPr>
              <w:jc w:val="both"/>
              <w:rPr>
                <w:rFonts w:ascii="Arial" w:hAnsi="Arial" w:cs="Arial"/>
                <w:b/>
                <w:bCs/>
                <w:sz w:val="18"/>
                <w:szCs w:val="22"/>
              </w:rPr>
            </w:pP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F316C" w14:textId="48358491" w:rsidR="00904988" w:rsidRPr="00664BC9" w:rsidRDefault="00904988" w:rsidP="0038715D">
            <w:pPr>
              <w:pBdr>
                <w:top w:val="nil"/>
                <w:left w:val="nil"/>
                <w:bottom w:val="nil"/>
                <w:right w:val="nil"/>
                <w:between w:val="nil"/>
              </w:pBdr>
              <w:contextualSpacing/>
              <w:jc w:val="both"/>
              <w:rPr>
                <w:b/>
                <w:sz w:val="18"/>
                <w:szCs w:val="22"/>
              </w:rPr>
            </w:pPr>
            <w:r w:rsidRPr="00664BC9">
              <w:rPr>
                <w:b/>
                <w:sz w:val="18"/>
                <w:szCs w:val="22"/>
              </w:rPr>
              <w:t xml:space="preserve">Alternativa 1. </w:t>
            </w:r>
          </w:p>
          <w:p w14:paraId="7A58E9E0" w14:textId="584E354A"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Mediante el ejercicio de secretaría técnica de la Comisión Ambiental Local (CAL) y el Consejo Consultivo de Ambiente con sus respectivas mesas técnicas, conformada por representantes del sector público y las comunidades, se coordinan todas las acciones en materia ambiental que buscan el mejoramiento de las condiciones ambientales locales.</w:t>
            </w:r>
            <w:r w:rsidRPr="00664BC9">
              <w:rPr>
                <w:rFonts w:cs="Arial"/>
                <w:b/>
                <w:color w:val="000000"/>
                <w:sz w:val="18"/>
                <w:szCs w:val="22"/>
              </w:rPr>
              <w:t xml:space="preserve"> </w:t>
            </w:r>
            <w:r w:rsidRPr="00664BC9">
              <w:rPr>
                <w:rFonts w:cs="Arial"/>
                <w:color w:val="000000"/>
                <w:sz w:val="18"/>
                <w:szCs w:val="22"/>
              </w:rPr>
              <w:t>A partir de este espacio se</w:t>
            </w:r>
            <w:r w:rsidRPr="00664BC9">
              <w:rPr>
                <w:rFonts w:cs="Arial"/>
                <w:b/>
                <w:color w:val="000000"/>
                <w:sz w:val="18"/>
                <w:szCs w:val="22"/>
              </w:rPr>
              <w:t xml:space="preserve"> </w:t>
            </w:r>
            <w:r w:rsidRPr="00664BC9">
              <w:rPr>
                <w:rFonts w:cs="Arial"/>
                <w:color w:val="000000"/>
                <w:sz w:val="18"/>
                <w:szCs w:val="22"/>
              </w:rPr>
              <w:t>vincula a la comunidad, las organizaciones ambientales, el sector público y privado, y demás actores sociales en procesos de gestión ambiental local. Esto ocurre a partir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p w14:paraId="6EC0E503"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r w:rsidRPr="00664BC9">
              <w:rPr>
                <w:rFonts w:cs="Arial"/>
                <w:color w:val="000000"/>
                <w:sz w:val="18"/>
                <w:szCs w:val="22"/>
              </w:rPr>
              <w:t xml:space="preserve">Se fortalecen los procesos de gestión ambiental mediante el programa de participación ciudadana digital, y el programa de voluntariado ambiental que realiza acciones de acompañamiento técnico y logístico a organizaciones, empresas aliadas y ciudadanos, dando cumplimiento al acuerdo 607 de 2015. </w:t>
            </w:r>
          </w:p>
          <w:p w14:paraId="482B7B67" w14:textId="77777777" w:rsidR="00904988" w:rsidRPr="00664BC9" w:rsidRDefault="00904988" w:rsidP="0038715D">
            <w:pPr>
              <w:pBdr>
                <w:top w:val="nil"/>
                <w:left w:val="nil"/>
                <w:bottom w:val="nil"/>
                <w:right w:val="nil"/>
                <w:between w:val="nil"/>
              </w:pBdr>
              <w:contextualSpacing/>
              <w:jc w:val="both"/>
              <w:rPr>
                <w:rFonts w:cs="Arial"/>
                <w:color w:val="000000"/>
                <w:sz w:val="18"/>
                <w:szCs w:val="22"/>
              </w:rPr>
            </w:pPr>
          </w:p>
          <w:p w14:paraId="4729F842" w14:textId="354F32B2" w:rsidR="00904988" w:rsidRPr="00664BC9" w:rsidRDefault="00904988" w:rsidP="0038715D">
            <w:pPr>
              <w:pBdr>
                <w:top w:val="nil"/>
                <w:left w:val="nil"/>
                <w:bottom w:val="nil"/>
                <w:right w:val="nil"/>
                <w:between w:val="nil"/>
              </w:pBdr>
              <w:contextualSpacing/>
              <w:jc w:val="both"/>
              <w:rPr>
                <w:b/>
                <w:color w:val="000000"/>
                <w:sz w:val="18"/>
                <w:szCs w:val="22"/>
              </w:rPr>
            </w:pPr>
            <w:r w:rsidRPr="00664BC9">
              <w:rPr>
                <w:b/>
                <w:color w:val="000000"/>
                <w:sz w:val="18"/>
                <w:szCs w:val="22"/>
              </w:rPr>
              <w:lastRenderedPageBreak/>
              <w:t xml:space="preserve">Alternativa 2. </w:t>
            </w:r>
          </w:p>
          <w:p w14:paraId="071C6552" w14:textId="5253F40B" w:rsidR="00904988" w:rsidRPr="00664BC9" w:rsidRDefault="00904988" w:rsidP="0038715D">
            <w:pPr>
              <w:jc w:val="both"/>
              <w:rPr>
                <w:sz w:val="18"/>
                <w:szCs w:val="22"/>
              </w:rPr>
            </w:pPr>
            <w:r w:rsidRPr="00664BC9">
              <w:rPr>
                <w:sz w:val="18"/>
                <w:szCs w:val="22"/>
              </w:rPr>
              <w:t xml:space="preserve">Articulación interinstitucional con IDPAC para trabajar con Juntas de Acción Comunal y espacios locales de participación.  </w:t>
            </w:r>
          </w:p>
          <w:p w14:paraId="034BE3A4" w14:textId="7BC67250" w:rsidR="00904988" w:rsidRPr="00664BC9" w:rsidRDefault="00904988" w:rsidP="0038715D">
            <w:pPr>
              <w:jc w:val="both"/>
              <w:rPr>
                <w:rFonts w:ascii="Arial" w:hAnsi="Arial" w:cs="Arial"/>
                <w:sz w:val="18"/>
                <w:szCs w:val="22"/>
              </w:rPr>
            </w:pPr>
          </w:p>
        </w:tc>
      </w:tr>
      <w:tr w:rsidR="00F260D5" w:rsidRPr="00A01C3C" w14:paraId="73365FDF" w14:textId="77777777" w:rsidTr="000F2328">
        <w:trPr>
          <w:trHeight w:val="277"/>
        </w:trPr>
        <w:tc>
          <w:tcPr>
            <w:tcW w:w="1696" w:type="dxa"/>
            <w:tcBorders>
              <w:top w:val="nil"/>
              <w:left w:val="single" w:sz="4" w:space="0" w:color="auto"/>
              <w:bottom w:val="nil"/>
              <w:right w:val="single" w:sz="4" w:space="0" w:color="auto"/>
            </w:tcBorders>
            <w:shd w:val="clear" w:color="auto" w:fill="auto"/>
            <w:vAlign w:val="center"/>
            <w:hideMark/>
          </w:tcPr>
          <w:p w14:paraId="79B7979C" w14:textId="6767B0CF" w:rsidR="00F260D5" w:rsidRPr="00A01C3C" w:rsidRDefault="00F260D5" w:rsidP="00F260D5">
            <w:pPr>
              <w:jc w:val="both"/>
              <w:rPr>
                <w:rFonts w:ascii="Arial" w:hAnsi="Arial" w:cs="Arial"/>
                <w:b/>
                <w:bCs/>
                <w:sz w:val="20"/>
                <w:szCs w:val="20"/>
              </w:rPr>
            </w:pPr>
            <w:r w:rsidRPr="00A01C3C">
              <w:rPr>
                <w:rFonts w:ascii="Arial" w:hAnsi="Arial" w:cs="Arial"/>
                <w:b/>
                <w:bCs/>
                <w:sz w:val="20"/>
                <w:szCs w:val="20"/>
              </w:rPr>
              <w:lastRenderedPageBreak/>
              <w:t> </w:t>
            </w:r>
            <w:r>
              <w:rPr>
                <w:rFonts w:eastAsia="Arial" w:cs="Arial"/>
                <w:color w:val="000000"/>
                <w:sz w:val="20"/>
              </w:rPr>
              <w:t>Incrementar el número de personas que participan en las estrategias de educación ambiental.</w:t>
            </w:r>
          </w:p>
        </w:tc>
        <w:tc>
          <w:tcPr>
            <w:tcW w:w="1701" w:type="dxa"/>
            <w:tcBorders>
              <w:top w:val="nil"/>
              <w:left w:val="nil"/>
              <w:bottom w:val="nil"/>
              <w:right w:val="single" w:sz="4" w:space="0" w:color="auto"/>
            </w:tcBorders>
            <w:shd w:val="clear" w:color="auto" w:fill="auto"/>
            <w:vAlign w:val="center"/>
            <w:hideMark/>
          </w:tcPr>
          <w:p w14:paraId="134046AB" w14:textId="3E46F907" w:rsidR="00F260D5" w:rsidRPr="00664BC9" w:rsidRDefault="00F260D5" w:rsidP="00F260D5">
            <w:pPr>
              <w:jc w:val="both"/>
              <w:rPr>
                <w:bCs/>
                <w:sz w:val="18"/>
                <w:szCs w:val="18"/>
              </w:rPr>
            </w:pPr>
            <w:r w:rsidRPr="00664BC9">
              <w:rPr>
                <w:bCs/>
                <w:sz w:val="18"/>
                <w:szCs w:val="18"/>
              </w:rPr>
              <w:t> Ejecución de estrategias de educación ambiental</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630DE" w14:textId="77777777" w:rsidR="00F260D5" w:rsidRPr="00664BC9" w:rsidRDefault="00F260D5" w:rsidP="00F260D5">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1. </w:t>
            </w:r>
          </w:p>
          <w:p w14:paraId="7A5C1DB5" w14:textId="43CC4880" w:rsidR="00F260D5" w:rsidRPr="00664BC9" w:rsidRDefault="00F260D5" w:rsidP="00F260D5">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Ejecutar la estrategia de educación de Aulas Ambientales, la estrategia de educación ambiental por territorios, la estrategia de caminatas ecológicas y el desarrollo de la estrategia virtual con la utilización de las tecnologías de la información y comunicación - TIC, con enfoque territorial, diferencial y de derechos en las 20 localidades del Distrito Capital. </w:t>
            </w:r>
          </w:p>
          <w:p w14:paraId="3AECB326" w14:textId="77777777" w:rsidR="00F260D5" w:rsidRPr="00664BC9" w:rsidRDefault="00F260D5" w:rsidP="00F260D5">
            <w:pPr>
              <w:pBdr>
                <w:top w:val="nil"/>
                <w:left w:val="nil"/>
                <w:bottom w:val="nil"/>
                <w:right w:val="nil"/>
                <w:between w:val="nil"/>
              </w:pBdr>
              <w:contextualSpacing/>
              <w:jc w:val="both"/>
              <w:rPr>
                <w:rFonts w:cs="Arial"/>
                <w:color w:val="000000"/>
                <w:sz w:val="18"/>
                <w:szCs w:val="18"/>
              </w:rPr>
            </w:pPr>
          </w:p>
          <w:p w14:paraId="25A17F2A" w14:textId="77777777" w:rsidR="00F260D5" w:rsidRPr="00664BC9" w:rsidRDefault="00F260D5" w:rsidP="00F260D5">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Las estrategias y acciones de educación ambiental son las siguientes:</w:t>
            </w:r>
          </w:p>
          <w:p w14:paraId="3F98373D" w14:textId="77777777" w:rsidR="00F260D5" w:rsidRPr="00664BC9" w:rsidRDefault="00F260D5" w:rsidP="00F260D5">
            <w:pPr>
              <w:pBdr>
                <w:top w:val="nil"/>
                <w:left w:val="nil"/>
                <w:bottom w:val="nil"/>
                <w:right w:val="nil"/>
                <w:between w:val="nil"/>
              </w:pBdr>
              <w:contextualSpacing/>
              <w:jc w:val="both"/>
              <w:rPr>
                <w:rFonts w:cs="Arial"/>
                <w:color w:val="000000"/>
                <w:sz w:val="18"/>
                <w:szCs w:val="18"/>
              </w:rPr>
            </w:pPr>
          </w:p>
          <w:p w14:paraId="4D8BF5DA" w14:textId="35EB3F10"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Procesos de formación a dinamizadores ambientales: </w:t>
            </w:r>
            <w:r w:rsidR="001C3F4B" w:rsidRPr="00664BC9">
              <w:rPr>
                <w:rFonts w:cs="Arial"/>
                <w:color w:val="000000"/>
                <w:sz w:val="18"/>
                <w:szCs w:val="18"/>
              </w:rPr>
              <w:t>Son ejercicios</w:t>
            </w:r>
            <w:r w:rsidRPr="00664BC9">
              <w:rPr>
                <w:rFonts w:cs="Arial"/>
                <w:color w:val="000000"/>
                <w:sz w:val="18"/>
                <w:szCs w:val="18"/>
              </w:rPr>
              <w:t xml:space="preserve"> pedagógicos con una duración mínima de diez (10) horas, donde se abordan las diferentes temáticas ambientales.</w:t>
            </w:r>
          </w:p>
          <w:p w14:paraId="0D638C1B"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Servicio Social Ambiental: consiste en un proceso de formación de 80 horas </w:t>
            </w:r>
          </w:p>
          <w:p w14:paraId="3F02AE77"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Comunicación y divulgación: acciones de sensibilización dirigidas a la ciudadanía en las diferentes temáticas ambientales. </w:t>
            </w:r>
          </w:p>
          <w:p w14:paraId="64EBF015"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Procesos ciudadanos de educación ambiental (PROCEDA): acompañamiento a iniciativas ciudadanas en las localidades</w:t>
            </w:r>
          </w:p>
          <w:p w14:paraId="4A664233"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Acompañamiento a proyectos ambientales escolares (PRAE): desarrollo de acciones de educación ambiental en instituciones educativas públicas y privadas. </w:t>
            </w:r>
          </w:p>
          <w:p w14:paraId="50067FEF"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Recorridos de interpretación ambiental y/o caminatas ecológicas: Ejercicios basados en la interpretación ambiental, para el reconocimiento de los escenarios naturales, la flora, la fauna, los bienes y servicios ambientales. </w:t>
            </w:r>
          </w:p>
          <w:p w14:paraId="2466D2C3" w14:textId="77777777" w:rsidR="00F260D5" w:rsidRPr="00664BC9" w:rsidRDefault="00F260D5" w:rsidP="00664BC9">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Acciones pedagógicas: Son actividades de educación ambiental como charlas, conversatorios, jornadas de sensibilización, foros, encuentros ambientales, seminarios y talleres.</w:t>
            </w:r>
          </w:p>
          <w:p w14:paraId="273AFCFF" w14:textId="77777777" w:rsidR="00F260D5" w:rsidRPr="00664BC9" w:rsidRDefault="00F260D5" w:rsidP="00F260D5">
            <w:pPr>
              <w:pStyle w:val="Prrafodelista"/>
              <w:pBdr>
                <w:top w:val="nil"/>
                <w:left w:val="nil"/>
                <w:bottom w:val="nil"/>
                <w:right w:val="nil"/>
                <w:between w:val="nil"/>
              </w:pBdr>
              <w:ind w:left="720"/>
              <w:contextualSpacing/>
              <w:jc w:val="both"/>
              <w:rPr>
                <w:rFonts w:cs="Arial"/>
                <w:color w:val="000000"/>
                <w:sz w:val="18"/>
                <w:szCs w:val="18"/>
              </w:rPr>
            </w:pPr>
          </w:p>
          <w:p w14:paraId="7B36A16A" w14:textId="322A98F7" w:rsidR="00F260D5" w:rsidRPr="00664BC9" w:rsidRDefault="00F260D5" w:rsidP="00F260D5">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2. </w:t>
            </w:r>
          </w:p>
          <w:p w14:paraId="69DB9A5E" w14:textId="77777777" w:rsidR="00F260D5" w:rsidRPr="00664BC9" w:rsidRDefault="00F260D5" w:rsidP="00F260D5">
            <w:pPr>
              <w:pBdr>
                <w:top w:val="nil"/>
                <w:left w:val="nil"/>
                <w:bottom w:val="nil"/>
                <w:right w:val="nil"/>
                <w:between w:val="nil"/>
              </w:pBdr>
              <w:contextualSpacing/>
              <w:jc w:val="both"/>
              <w:rPr>
                <w:rFonts w:cs="Arial"/>
                <w:b/>
                <w:color w:val="000000"/>
                <w:sz w:val="18"/>
                <w:szCs w:val="18"/>
              </w:rPr>
            </w:pPr>
          </w:p>
          <w:p w14:paraId="6709927D" w14:textId="7545B13B" w:rsidR="00F260D5" w:rsidRPr="00F14C17" w:rsidRDefault="00F260D5"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Articular con instituciones académicas, universidades, institutos de formación técnica para el desarrollo de las acciones de educación ambiental. </w:t>
            </w:r>
          </w:p>
          <w:p w14:paraId="23E3BF80" w14:textId="7540D6AC" w:rsidR="00F14C17" w:rsidRPr="00664BC9" w:rsidRDefault="00F14C17" w:rsidP="00F260D5">
            <w:pPr>
              <w:jc w:val="both"/>
              <w:rPr>
                <w:rFonts w:ascii="Arial" w:hAnsi="Arial" w:cs="Arial"/>
                <w:sz w:val="18"/>
                <w:szCs w:val="18"/>
              </w:rPr>
            </w:pPr>
          </w:p>
        </w:tc>
      </w:tr>
      <w:tr w:rsidR="00F14C17" w:rsidRPr="00A01C3C" w14:paraId="56ED4C0C" w14:textId="77777777" w:rsidTr="000F2328">
        <w:trPr>
          <w:trHeight w:val="277"/>
        </w:trPr>
        <w:tc>
          <w:tcPr>
            <w:tcW w:w="1696" w:type="dxa"/>
            <w:tcBorders>
              <w:top w:val="nil"/>
              <w:left w:val="single" w:sz="4" w:space="0" w:color="auto"/>
              <w:bottom w:val="single" w:sz="4" w:space="0" w:color="auto"/>
              <w:right w:val="single" w:sz="4" w:space="0" w:color="auto"/>
            </w:tcBorders>
            <w:shd w:val="clear" w:color="auto" w:fill="auto"/>
            <w:vAlign w:val="center"/>
          </w:tcPr>
          <w:p w14:paraId="35FBA9CC" w14:textId="77777777" w:rsidR="00F14C17" w:rsidRPr="00F14C17" w:rsidRDefault="00F14C17" w:rsidP="00F14C17">
            <w:pPr>
              <w:jc w:val="both"/>
              <w:rPr>
                <w:rFonts w:eastAsia="Arial" w:cs="Arial"/>
                <w:color w:val="000000"/>
                <w:sz w:val="20"/>
              </w:rPr>
            </w:pPr>
          </w:p>
        </w:tc>
        <w:tc>
          <w:tcPr>
            <w:tcW w:w="1701" w:type="dxa"/>
            <w:tcBorders>
              <w:top w:val="nil"/>
              <w:left w:val="nil"/>
              <w:bottom w:val="single" w:sz="4" w:space="0" w:color="auto"/>
              <w:right w:val="single" w:sz="4" w:space="0" w:color="auto"/>
            </w:tcBorders>
            <w:shd w:val="clear" w:color="auto" w:fill="auto"/>
            <w:vAlign w:val="center"/>
          </w:tcPr>
          <w:p w14:paraId="12ADBB72" w14:textId="77777777" w:rsidR="00F14C17" w:rsidRPr="00F14C17" w:rsidRDefault="00F14C17" w:rsidP="00F14C17">
            <w:pPr>
              <w:jc w:val="both"/>
              <w:rPr>
                <w:rFonts w:eastAsia="Arial" w:cs="Arial"/>
                <w:color w:val="000000"/>
                <w:sz w:val="20"/>
              </w:rPr>
            </w:pPr>
          </w:p>
        </w:tc>
        <w:tc>
          <w:tcPr>
            <w:tcW w:w="5670" w:type="dxa"/>
            <w:tcBorders>
              <w:top w:val="single" w:sz="4" w:space="0" w:color="auto"/>
              <w:left w:val="single" w:sz="4" w:space="0" w:color="auto"/>
              <w:bottom w:val="single" w:sz="4" w:space="0" w:color="000000"/>
              <w:right w:val="single" w:sz="4" w:space="0" w:color="auto"/>
            </w:tcBorders>
            <w:shd w:val="clear" w:color="auto" w:fill="auto"/>
            <w:vAlign w:val="center"/>
          </w:tcPr>
          <w:p w14:paraId="688B3E26" w14:textId="77777777" w:rsidR="00F14C17" w:rsidRPr="00664BC9" w:rsidRDefault="00F14C17" w:rsidP="00F14C17">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1. </w:t>
            </w:r>
          </w:p>
          <w:p w14:paraId="40DC372F"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Ejecutar la estrategia de educación de Aulas Ambientales, la estrategia de educación ambiental por territorios, la estrategia de caminatas ecológicas y el desarrollo de la estrategia virtual con la utilización de las tecnologías de la información y comunicación - TIC, con enfoque territorial, diferencial y de derechos en las 20 localidades del Distrito Capital. </w:t>
            </w:r>
          </w:p>
          <w:p w14:paraId="5B3DD7D2"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p>
          <w:p w14:paraId="6E8D73A5"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Las estrategias y acciones de educación ambiental son las siguientes:</w:t>
            </w:r>
          </w:p>
          <w:p w14:paraId="439A7169" w14:textId="77777777" w:rsidR="00F14C17" w:rsidRPr="00664BC9" w:rsidRDefault="00F14C17" w:rsidP="00F14C17">
            <w:pPr>
              <w:pBdr>
                <w:top w:val="nil"/>
                <w:left w:val="nil"/>
                <w:bottom w:val="nil"/>
                <w:right w:val="nil"/>
                <w:between w:val="nil"/>
              </w:pBdr>
              <w:contextualSpacing/>
              <w:jc w:val="both"/>
              <w:rPr>
                <w:rFonts w:cs="Arial"/>
                <w:color w:val="000000"/>
                <w:sz w:val="18"/>
                <w:szCs w:val="18"/>
              </w:rPr>
            </w:pPr>
          </w:p>
          <w:p w14:paraId="16FD9559"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Procesos de formación a dinamizadores ambientales: Son ejercicios pedagógicos con una duración mínima de diez (10) horas, donde se abordan las diferentes temáticas ambientales.</w:t>
            </w:r>
          </w:p>
          <w:p w14:paraId="195746C2"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Servicio Social Ambiental: consiste en un proceso de formación de 80 horas </w:t>
            </w:r>
          </w:p>
          <w:p w14:paraId="444248A2"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Comunicación y divulgación: acciones de sensibilización dirigidas a la ciudadanía en las diferentes temáticas ambientales. </w:t>
            </w:r>
          </w:p>
          <w:p w14:paraId="3DE9459E"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Procesos ciudadanos de educación ambiental (PROCEDA): acompañamiento a iniciativas ciudadanas en las localidades</w:t>
            </w:r>
          </w:p>
          <w:p w14:paraId="3920A547"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lastRenderedPageBreak/>
              <w:t xml:space="preserve">Acompañamiento a proyectos ambientales escolares (PRAE): desarrollo de acciones de educación ambiental en instituciones educativas públicas y privadas. </w:t>
            </w:r>
          </w:p>
          <w:p w14:paraId="34715755"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 xml:space="preserve">Recorridos de interpretación ambiental y/o caminatas ecológicas: Ejercicios basados en la interpretación ambiental, para el reconocimiento de los escenarios naturales, la flora, la fauna, los bienes y servicios ambientales. </w:t>
            </w:r>
          </w:p>
          <w:p w14:paraId="7B3016BE" w14:textId="77777777" w:rsidR="00F14C17" w:rsidRPr="00664BC9" w:rsidRDefault="00F14C17" w:rsidP="00F14C17">
            <w:pPr>
              <w:pStyle w:val="Prrafodelista"/>
              <w:numPr>
                <w:ilvl w:val="0"/>
                <w:numId w:val="10"/>
              </w:numPr>
              <w:pBdr>
                <w:top w:val="nil"/>
                <w:left w:val="nil"/>
                <w:bottom w:val="nil"/>
                <w:right w:val="nil"/>
                <w:between w:val="nil"/>
              </w:pBdr>
              <w:ind w:left="391" w:hanging="284"/>
              <w:contextualSpacing/>
              <w:jc w:val="both"/>
              <w:rPr>
                <w:rFonts w:cs="Arial"/>
                <w:color w:val="000000"/>
                <w:sz w:val="18"/>
                <w:szCs w:val="18"/>
              </w:rPr>
            </w:pPr>
            <w:r w:rsidRPr="00664BC9">
              <w:rPr>
                <w:rFonts w:cs="Arial"/>
                <w:color w:val="000000"/>
                <w:sz w:val="18"/>
                <w:szCs w:val="18"/>
              </w:rPr>
              <w:t>Acciones pedagógicas: Son actividades de educación ambiental como charlas, conversatorios, jornadas de sensibilización, foros, encuentros ambientales, seminarios y talleres.</w:t>
            </w:r>
          </w:p>
          <w:p w14:paraId="7EE56012" w14:textId="77777777" w:rsidR="00F14C17" w:rsidRPr="00664BC9" w:rsidRDefault="00F14C17" w:rsidP="00F14C17">
            <w:pPr>
              <w:pStyle w:val="Prrafodelista"/>
              <w:pBdr>
                <w:top w:val="nil"/>
                <w:left w:val="nil"/>
                <w:bottom w:val="nil"/>
                <w:right w:val="nil"/>
                <w:between w:val="nil"/>
              </w:pBdr>
              <w:ind w:left="720"/>
              <w:contextualSpacing/>
              <w:jc w:val="both"/>
              <w:rPr>
                <w:rFonts w:cs="Arial"/>
                <w:color w:val="000000"/>
                <w:sz w:val="18"/>
                <w:szCs w:val="18"/>
              </w:rPr>
            </w:pPr>
          </w:p>
          <w:p w14:paraId="40A385DB" w14:textId="77777777" w:rsidR="00F14C17" w:rsidRPr="00664BC9" w:rsidRDefault="00F14C17" w:rsidP="00F14C17">
            <w:pPr>
              <w:pBdr>
                <w:top w:val="nil"/>
                <w:left w:val="nil"/>
                <w:bottom w:val="nil"/>
                <w:right w:val="nil"/>
                <w:between w:val="nil"/>
              </w:pBdr>
              <w:contextualSpacing/>
              <w:jc w:val="both"/>
              <w:rPr>
                <w:rFonts w:cs="Arial"/>
                <w:b/>
                <w:color w:val="000000"/>
                <w:sz w:val="18"/>
                <w:szCs w:val="18"/>
              </w:rPr>
            </w:pPr>
            <w:r w:rsidRPr="00664BC9">
              <w:rPr>
                <w:rFonts w:cs="Arial"/>
                <w:b/>
                <w:color w:val="000000"/>
                <w:sz w:val="18"/>
                <w:szCs w:val="18"/>
              </w:rPr>
              <w:t xml:space="preserve">Alternativa 2. </w:t>
            </w:r>
          </w:p>
          <w:p w14:paraId="5C52EB03" w14:textId="77777777" w:rsidR="00F14C17" w:rsidRPr="00664BC9" w:rsidRDefault="00F14C17" w:rsidP="00F14C17">
            <w:pPr>
              <w:pBdr>
                <w:top w:val="nil"/>
                <w:left w:val="nil"/>
                <w:bottom w:val="nil"/>
                <w:right w:val="nil"/>
                <w:between w:val="nil"/>
              </w:pBdr>
              <w:contextualSpacing/>
              <w:jc w:val="both"/>
              <w:rPr>
                <w:rFonts w:cs="Arial"/>
                <w:b/>
                <w:color w:val="000000"/>
                <w:sz w:val="18"/>
                <w:szCs w:val="18"/>
              </w:rPr>
            </w:pPr>
          </w:p>
          <w:p w14:paraId="740EC4BA" w14:textId="77777777" w:rsidR="00F14C17" w:rsidRPr="00F14C17" w:rsidRDefault="00F14C17" w:rsidP="00F14C17">
            <w:pPr>
              <w:pBdr>
                <w:top w:val="nil"/>
                <w:left w:val="nil"/>
                <w:bottom w:val="nil"/>
                <w:right w:val="nil"/>
                <w:between w:val="nil"/>
              </w:pBdr>
              <w:contextualSpacing/>
              <w:jc w:val="both"/>
              <w:rPr>
                <w:rFonts w:cs="Arial"/>
                <w:color w:val="000000"/>
                <w:sz w:val="18"/>
                <w:szCs w:val="18"/>
              </w:rPr>
            </w:pPr>
            <w:r w:rsidRPr="00664BC9">
              <w:rPr>
                <w:rFonts w:cs="Arial"/>
                <w:color w:val="000000"/>
                <w:sz w:val="18"/>
                <w:szCs w:val="18"/>
              </w:rPr>
              <w:t xml:space="preserve">Articular con instituciones académicas, universidades, institutos de formación técnica para el desarrollo de las acciones de educación ambiental. </w:t>
            </w:r>
          </w:p>
          <w:p w14:paraId="2DFCD111" w14:textId="77777777" w:rsidR="00F14C17" w:rsidRPr="00664BC9" w:rsidRDefault="00F14C17" w:rsidP="00F14C17">
            <w:pPr>
              <w:pBdr>
                <w:top w:val="nil"/>
                <w:left w:val="nil"/>
                <w:bottom w:val="nil"/>
                <w:right w:val="nil"/>
                <w:between w:val="nil"/>
              </w:pBdr>
              <w:contextualSpacing/>
              <w:jc w:val="both"/>
              <w:rPr>
                <w:b/>
                <w:sz w:val="18"/>
                <w:szCs w:val="22"/>
              </w:rPr>
            </w:pPr>
          </w:p>
        </w:tc>
      </w:tr>
      <w:tr w:rsidR="00F14C17" w:rsidRPr="00A01C3C" w14:paraId="577E69E7" w14:textId="77777777" w:rsidTr="000F2328">
        <w:trPr>
          <w:trHeight w:val="277"/>
        </w:trPr>
        <w:tc>
          <w:tcPr>
            <w:tcW w:w="1696" w:type="dxa"/>
            <w:tcBorders>
              <w:top w:val="nil"/>
              <w:left w:val="single" w:sz="4" w:space="0" w:color="auto"/>
              <w:bottom w:val="single" w:sz="4" w:space="0" w:color="auto"/>
              <w:right w:val="single" w:sz="4" w:space="0" w:color="auto"/>
            </w:tcBorders>
            <w:shd w:val="clear" w:color="auto" w:fill="auto"/>
            <w:vAlign w:val="center"/>
          </w:tcPr>
          <w:p w14:paraId="0C7B2EE8" w14:textId="3BFFDDC4" w:rsidR="00F14C17" w:rsidRPr="000F2328" w:rsidRDefault="00F14C17" w:rsidP="00F14C17">
            <w:pPr>
              <w:jc w:val="both"/>
              <w:rPr>
                <w:rFonts w:eastAsia="Arial" w:cs="Arial"/>
                <w:color w:val="000000"/>
                <w:sz w:val="18"/>
                <w:szCs w:val="18"/>
              </w:rPr>
            </w:pPr>
            <w:r w:rsidRPr="000F2328">
              <w:rPr>
                <w:rFonts w:eastAsia="Arial" w:cs="Arial"/>
                <w:color w:val="000000"/>
                <w:sz w:val="18"/>
                <w:szCs w:val="18"/>
              </w:rPr>
              <w:lastRenderedPageBreak/>
              <w:t>Actualizar, al modelo de servicio al ciudadano de la Secretaría Distrital de Ambiente</w:t>
            </w:r>
          </w:p>
        </w:tc>
        <w:tc>
          <w:tcPr>
            <w:tcW w:w="1701" w:type="dxa"/>
            <w:tcBorders>
              <w:top w:val="nil"/>
              <w:left w:val="nil"/>
              <w:bottom w:val="single" w:sz="4" w:space="0" w:color="auto"/>
              <w:right w:val="single" w:sz="4" w:space="0" w:color="auto"/>
            </w:tcBorders>
            <w:shd w:val="clear" w:color="auto" w:fill="auto"/>
            <w:vAlign w:val="center"/>
          </w:tcPr>
          <w:p w14:paraId="6CC32477" w14:textId="00B87C51" w:rsidR="00F14C17" w:rsidRPr="000F2328" w:rsidRDefault="00F14C17" w:rsidP="00F14C17">
            <w:pPr>
              <w:jc w:val="both"/>
              <w:rPr>
                <w:rFonts w:eastAsia="Arial" w:cs="Arial"/>
                <w:color w:val="000000"/>
                <w:sz w:val="18"/>
                <w:szCs w:val="18"/>
              </w:rPr>
            </w:pPr>
            <w:r w:rsidRPr="000F2328">
              <w:rPr>
                <w:rFonts w:eastAsia="Arial" w:cs="Arial"/>
                <w:color w:val="000000"/>
                <w:sz w:val="18"/>
                <w:szCs w:val="18"/>
              </w:rPr>
              <w:t>Actualizar, Implementar y hacer seguimiento al modelo de servicio al ciudadano de la Secretaría Distrital de Ambiente</w:t>
            </w:r>
          </w:p>
        </w:tc>
        <w:tc>
          <w:tcPr>
            <w:tcW w:w="5670" w:type="dxa"/>
            <w:tcBorders>
              <w:top w:val="single" w:sz="4" w:space="0" w:color="auto"/>
              <w:left w:val="single" w:sz="4" w:space="0" w:color="auto"/>
              <w:bottom w:val="single" w:sz="4" w:space="0" w:color="000000"/>
              <w:right w:val="single" w:sz="4" w:space="0" w:color="auto"/>
            </w:tcBorders>
            <w:shd w:val="clear" w:color="auto" w:fill="auto"/>
            <w:vAlign w:val="center"/>
          </w:tcPr>
          <w:p w14:paraId="4085DF88" w14:textId="77777777" w:rsidR="00F14C17" w:rsidRPr="000F2328" w:rsidRDefault="00F14C17" w:rsidP="00F14C17">
            <w:pPr>
              <w:pBdr>
                <w:top w:val="nil"/>
                <w:left w:val="nil"/>
                <w:bottom w:val="nil"/>
                <w:right w:val="nil"/>
                <w:between w:val="nil"/>
              </w:pBdr>
              <w:contextualSpacing/>
              <w:jc w:val="both"/>
              <w:rPr>
                <w:b/>
                <w:sz w:val="18"/>
                <w:szCs w:val="22"/>
              </w:rPr>
            </w:pPr>
            <w:r w:rsidRPr="000F2328">
              <w:rPr>
                <w:b/>
                <w:sz w:val="18"/>
                <w:szCs w:val="22"/>
              </w:rPr>
              <w:t xml:space="preserve">Alternativa 1. </w:t>
            </w:r>
          </w:p>
          <w:p w14:paraId="6ADD2F69" w14:textId="77777777" w:rsidR="00F14C17" w:rsidRPr="000F2328" w:rsidRDefault="00F14C17" w:rsidP="00F14C17">
            <w:pPr>
              <w:pBdr>
                <w:top w:val="nil"/>
                <w:left w:val="nil"/>
                <w:bottom w:val="nil"/>
                <w:right w:val="nil"/>
                <w:between w:val="nil"/>
              </w:pBdr>
              <w:contextualSpacing/>
              <w:jc w:val="both"/>
              <w:rPr>
                <w:rFonts w:cs="Arial"/>
                <w:color w:val="000000"/>
                <w:sz w:val="18"/>
                <w:szCs w:val="22"/>
              </w:rPr>
            </w:pPr>
            <w:r w:rsidRPr="000F2328">
              <w:rPr>
                <w:rFonts w:cs="Arial"/>
                <w:color w:val="000000"/>
                <w:sz w:val="18"/>
                <w:szCs w:val="22"/>
              </w:rPr>
              <w:t xml:space="preserve">Actualizar </w:t>
            </w:r>
            <w:proofErr w:type="spellStart"/>
            <w:r w:rsidRPr="000F2328">
              <w:rPr>
                <w:rFonts w:cs="Arial"/>
                <w:color w:val="000000"/>
                <w:sz w:val="18"/>
                <w:szCs w:val="22"/>
              </w:rPr>
              <w:t>inhouse</w:t>
            </w:r>
            <w:proofErr w:type="spellEnd"/>
            <w:r w:rsidRPr="000F2328">
              <w:rPr>
                <w:rFonts w:cs="Arial"/>
                <w:color w:val="000000"/>
                <w:sz w:val="18"/>
                <w:szCs w:val="22"/>
              </w:rPr>
              <w:t xml:space="preserve"> mediante la experiencia y la participación en instancias de coordinación intersectorial, el modelo de servicio al ciudadano.</w:t>
            </w:r>
          </w:p>
          <w:p w14:paraId="4270ADA1" w14:textId="77777777" w:rsidR="00F14C17" w:rsidRPr="000F2328" w:rsidRDefault="00F14C17" w:rsidP="00F14C17">
            <w:pPr>
              <w:pBdr>
                <w:top w:val="nil"/>
                <w:left w:val="nil"/>
                <w:bottom w:val="nil"/>
                <w:right w:val="nil"/>
                <w:between w:val="nil"/>
              </w:pBdr>
              <w:contextualSpacing/>
              <w:jc w:val="both"/>
              <w:rPr>
                <w:rFonts w:cs="Arial"/>
                <w:color w:val="000000"/>
                <w:sz w:val="18"/>
                <w:szCs w:val="22"/>
              </w:rPr>
            </w:pPr>
          </w:p>
          <w:p w14:paraId="77C1D546" w14:textId="77777777" w:rsidR="00F14C17" w:rsidRPr="000F2328" w:rsidRDefault="00F14C17" w:rsidP="00F14C17">
            <w:pPr>
              <w:pBdr>
                <w:top w:val="nil"/>
                <w:left w:val="nil"/>
                <w:bottom w:val="nil"/>
                <w:right w:val="nil"/>
                <w:between w:val="nil"/>
              </w:pBdr>
              <w:contextualSpacing/>
              <w:jc w:val="both"/>
              <w:rPr>
                <w:b/>
                <w:color w:val="000000"/>
                <w:sz w:val="18"/>
                <w:szCs w:val="22"/>
              </w:rPr>
            </w:pPr>
            <w:r w:rsidRPr="000F2328">
              <w:rPr>
                <w:b/>
                <w:color w:val="000000"/>
                <w:sz w:val="18"/>
                <w:szCs w:val="22"/>
              </w:rPr>
              <w:t xml:space="preserve">Alternativa 2. </w:t>
            </w:r>
          </w:p>
          <w:p w14:paraId="621FCBD3" w14:textId="77777777" w:rsidR="00F14C17" w:rsidRPr="000F2328" w:rsidRDefault="00F14C17" w:rsidP="00F14C17">
            <w:pPr>
              <w:jc w:val="both"/>
              <w:rPr>
                <w:sz w:val="18"/>
                <w:szCs w:val="22"/>
              </w:rPr>
            </w:pPr>
            <w:r w:rsidRPr="000F2328">
              <w:rPr>
                <w:sz w:val="18"/>
                <w:szCs w:val="22"/>
              </w:rPr>
              <w:t>Contratar una consultoría la actualización e implementación del modelo de servicio al Ciudadano.</w:t>
            </w:r>
          </w:p>
          <w:p w14:paraId="155ACD30" w14:textId="77777777" w:rsidR="00F14C17" w:rsidRPr="000F2328" w:rsidRDefault="00F14C17" w:rsidP="00F14C17">
            <w:pPr>
              <w:pBdr>
                <w:top w:val="nil"/>
                <w:left w:val="nil"/>
                <w:bottom w:val="nil"/>
                <w:right w:val="nil"/>
                <w:between w:val="nil"/>
              </w:pBdr>
              <w:contextualSpacing/>
              <w:jc w:val="both"/>
              <w:rPr>
                <w:rFonts w:cs="Arial"/>
                <w:b/>
                <w:color w:val="000000"/>
                <w:sz w:val="18"/>
                <w:szCs w:val="18"/>
              </w:rPr>
            </w:pPr>
          </w:p>
        </w:tc>
      </w:tr>
    </w:tbl>
    <w:p w14:paraId="35D38F54" w14:textId="2D8E55C9" w:rsidR="007A53A1" w:rsidRPr="007A53A1" w:rsidRDefault="007A53A1" w:rsidP="007A53A1">
      <w:pPr>
        <w:pBdr>
          <w:top w:val="nil"/>
          <w:left w:val="nil"/>
          <w:bottom w:val="nil"/>
          <w:right w:val="nil"/>
          <w:between w:val="nil"/>
        </w:pBdr>
        <w:ind w:left="360"/>
        <w:jc w:val="center"/>
        <w:rPr>
          <w:rFonts w:ascii="Arial" w:hAnsi="Arial" w:cs="Arial"/>
          <w:b/>
          <w:color w:val="000000"/>
          <w:sz w:val="20"/>
          <w:szCs w:val="20"/>
        </w:rPr>
      </w:pPr>
      <w:r w:rsidRPr="007A53A1">
        <w:rPr>
          <w:rFonts w:ascii="Arial" w:hAnsi="Arial" w:cs="Arial"/>
          <w:i/>
          <w:iCs/>
          <w:sz w:val="20"/>
          <w:szCs w:val="20"/>
        </w:rPr>
        <w:t>Fuente:</w:t>
      </w:r>
      <w:r w:rsidR="0038715D">
        <w:rPr>
          <w:rFonts w:ascii="Arial" w:hAnsi="Arial" w:cs="Arial"/>
          <w:i/>
          <w:iCs/>
          <w:sz w:val="20"/>
          <w:szCs w:val="20"/>
        </w:rPr>
        <w:t xml:space="preserve"> Elaboración propia (OPEL)</w:t>
      </w:r>
    </w:p>
    <w:p w14:paraId="61EE67DD" w14:textId="77777777" w:rsidR="001C3F4B" w:rsidRDefault="001C3F4B" w:rsidP="001731A9">
      <w:pPr>
        <w:rPr>
          <w:rFonts w:ascii="Arial" w:hAnsi="Arial" w:cs="Arial"/>
          <w:sz w:val="20"/>
          <w:szCs w:val="20"/>
        </w:rPr>
      </w:pPr>
    </w:p>
    <w:p w14:paraId="41D44AC8" w14:textId="77777777" w:rsidR="001731A9" w:rsidRPr="00545144" w:rsidRDefault="001731A9" w:rsidP="001731A9">
      <w:pPr>
        <w:pStyle w:val="Prrafodelista"/>
        <w:numPr>
          <w:ilvl w:val="0"/>
          <w:numId w:val="3"/>
        </w:numPr>
        <w:pBdr>
          <w:top w:val="nil"/>
          <w:left w:val="nil"/>
          <w:bottom w:val="nil"/>
          <w:right w:val="nil"/>
          <w:between w:val="nil"/>
        </w:pBdr>
        <w:tabs>
          <w:tab w:val="center" w:pos="4252"/>
          <w:tab w:val="right" w:pos="8504"/>
        </w:tabs>
        <w:ind w:left="900"/>
        <w:rPr>
          <w:rFonts w:cs="Arial"/>
          <w:b/>
          <w:color w:val="000000"/>
          <w:sz w:val="20"/>
          <w:szCs w:val="20"/>
        </w:rPr>
      </w:pPr>
      <w:r w:rsidRPr="00545144">
        <w:rPr>
          <w:rFonts w:cs="Arial"/>
          <w:b/>
          <w:color w:val="000000"/>
          <w:sz w:val="20"/>
          <w:szCs w:val="20"/>
        </w:rPr>
        <w:t>MODULO II -PREPARAR ALTERNATIVA DE SOLUCIÓN</w:t>
      </w:r>
    </w:p>
    <w:p w14:paraId="0845A284"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sz w:val="20"/>
        </w:rPr>
      </w:pPr>
    </w:p>
    <w:p w14:paraId="72785CD8"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 xml:space="preserve">Estudio de necesidades </w:t>
      </w:r>
    </w:p>
    <w:p w14:paraId="0E8EC1D5" w14:textId="77777777" w:rsidR="001731A9" w:rsidRPr="00C6039C" w:rsidRDefault="001731A9" w:rsidP="001731A9">
      <w:pPr>
        <w:contextualSpacing/>
        <w:rPr>
          <w:rFonts w:cs="Arial"/>
          <w:bCs/>
          <w:sz w:val="20"/>
        </w:rPr>
      </w:pPr>
    </w:p>
    <w:p w14:paraId="15AEC97F" w14:textId="3968628A" w:rsidR="001731A9" w:rsidRPr="00C6039C" w:rsidRDefault="001731A9" w:rsidP="001731A9">
      <w:pPr>
        <w:contextualSpacing/>
        <w:jc w:val="both"/>
        <w:rPr>
          <w:rFonts w:cs="Arial"/>
          <w:bCs/>
          <w:sz w:val="20"/>
        </w:rPr>
      </w:pPr>
      <w:r w:rsidRPr="00C6039C">
        <w:rPr>
          <w:rFonts w:cs="Arial"/>
          <w:bCs/>
          <w:sz w:val="20"/>
        </w:rPr>
        <w:t>A través de la estrategia de pa</w:t>
      </w:r>
      <w:r>
        <w:rPr>
          <w:rFonts w:cs="Arial"/>
          <w:bCs/>
          <w:sz w:val="20"/>
        </w:rPr>
        <w:t>rticipación ciudadana se busca v</w:t>
      </w:r>
      <w:r w:rsidRPr="00C6039C">
        <w:rPr>
          <w:rFonts w:cs="Arial"/>
          <w:bCs/>
          <w:sz w:val="20"/>
        </w:rPr>
        <w:t xml:space="preserve">incular a la comunidad, organizaciones ambientales, sector público y privado e instituciones educativas y demás actores sociales, en jornadas que </w:t>
      </w:r>
      <w:r>
        <w:rPr>
          <w:rFonts w:cs="Arial"/>
          <w:bCs/>
          <w:sz w:val="20"/>
        </w:rPr>
        <w:t xml:space="preserve">promuevan la acción climática en </w:t>
      </w:r>
      <w:r w:rsidRPr="00C6039C">
        <w:rPr>
          <w:rFonts w:cs="Arial"/>
          <w:bCs/>
          <w:sz w:val="20"/>
        </w:rPr>
        <w:t>las 20 localidades de Bogotá D.C. Este proceso contempla las siguientes actividades:</w:t>
      </w:r>
    </w:p>
    <w:p w14:paraId="6D74BAB1" w14:textId="77777777" w:rsidR="001731A9" w:rsidRPr="00C6039C" w:rsidRDefault="001731A9" w:rsidP="001731A9">
      <w:pPr>
        <w:contextualSpacing/>
        <w:jc w:val="both"/>
        <w:rPr>
          <w:rFonts w:cs="Arial"/>
          <w:bCs/>
          <w:sz w:val="20"/>
        </w:rPr>
      </w:pPr>
    </w:p>
    <w:p w14:paraId="322B02ED" w14:textId="3A4F9986" w:rsidR="001731A9" w:rsidRPr="00C6039C" w:rsidRDefault="001731A9" w:rsidP="001731A9">
      <w:pPr>
        <w:contextualSpacing/>
        <w:jc w:val="both"/>
        <w:rPr>
          <w:rFonts w:cs="Arial"/>
          <w:bCs/>
          <w:sz w:val="20"/>
        </w:rPr>
      </w:pPr>
      <w:r>
        <w:rPr>
          <w:rFonts w:cs="Arial"/>
          <w:bCs/>
          <w:sz w:val="20"/>
        </w:rPr>
        <w:t>-</w:t>
      </w:r>
      <w:r w:rsidRPr="00C6039C">
        <w:rPr>
          <w:rFonts w:cs="Arial"/>
          <w:bCs/>
          <w:sz w:val="20"/>
        </w:rPr>
        <w:t>Diagnosticar el estado actual de las situaciones ambientales conflictivas.</w:t>
      </w:r>
    </w:p>
    <w:p w14:paraId="371C03DB" w14:textId="1AC185EB" w:rsidR="001731A9" w:rsidRPr="00C6039C" w:rsidRDefault="001731A9" w:rsidP="001731A9">
      <w:pPr>
        <w:contextualSpacing/>
        <w:jc w:val="both"/>
        <w:rPr>
          <w:rFonts w:cs="Arial"/>
          <w:bCs/>
          <w:sz w:val="20"/>
        </w:rPr>
      </w:pPr>
      <w:r>
        <w:rPr>
          <w:rFonts w:cs="Arial"/>
          <w:bCs/>
          <w:sz w:val="20"/>
        </w:rPr>
        <w:t>-</w:t>
      </w:r>
      <w:r w:rsidRPr="00C6039C">
        <w:rPr>
          <w:rFonts w:cs="Arial"/>
          <w:bCs/>
          <w:sz w:val="20"/>
        </w:rPr>
        <w:t>Vincular personas de organizaciones ambientales en la atención de las situaciones ambientales conflictivas.</w:t>
      </w:r>
    </w:p>
    <w:p w14:paraId="48CCC685"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Articular las acciones intersectoriales en la Comisión Ambiental Local, Consejo Consultivo de Ambiente y demás instancias de participación, para el mejoramiento de las condiciones ambientales del Distrito.</w:t>
      </w:r>
    </w:p>
    <w:p w14:paraId="72E8AD9C"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Ejecutar acciones que mejoren las condiciones ambientales de las 20 localidades de Bogotá D.C., tales como recorridos para la identificación de problemáticas y reconocimiento de la Estructura Ecológica Principal presente en cada localidad, recuperación de puntos críticos, embellecimiento de espacios públicos.</w:t>
      </w:r>
    </w:p>
    <w:p w14:paraId="63593CF2"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Seguimiento y evaluación de las acciones ejecutadas, mediante la sistematización, análisis de información y gestión documental.</w:t>
      </w:r>
    </w:p>
    <w:p w14:paraId="7183F2BE" w14:textId="77777777" w:rsidR="001731A9" w:rsidRPr="00C6039C" w:rsidRDefault="001731A9" w:rsidP="001731A9">
      <w:pPr>
        <w:contextualSpacing/>
        <w:jc w:val="both"/>
        <w:rPr>
          <w:rFonts w:cs="Arial"/>
          <w:bCs/>
          <w:sz w:val="20"/>
        </w:rPr>
      </w:pPr>
      <w:r>
        <w:rPr>
          <w:rFonts w:cs="Arial"/>
          <w:bCs/>
          <w:sz w:val="20"/>
        </w:rPr>
        <w:t>-</w:t>
      </w:r>
      <w:r w:rsidRPr="00C6039C">
        <w:rPr>
          <w:rFonts w:cs="Arial"/>
          <w:bCs/>
          <w:sz w:val="20"/>
        </w:rPr>
        <w:t>Asesoría en la formulación, ejecución y seguimiento de los proyectos de inversión de los planes de desarrollo local.</w:t>
      </w:r>
    </w:p>
    <w:p w14:paraId="6E045343" w14:textId="77777777" w:rsidR="001731A9" w:rsidRPr="00C6039C" w:rsidRDefault="001731A9" w:rsidP="001731A9">
      <w:pPr>
        <w:contextualSpacing/>
        <w:jc w:val="both"/>
        <w:rPr>
          <w:rFonts w:cs="Arial"/>
          <w:bCs/>
          <w:sz w:val="20"/>
        </w:rPr>
      </w:pPr>
    </w:p>
    <w:p w14:paraId="36FB3570" w14:textId="7103658C" w:rsidR="001731A9" w:rsidRPr="00C6039C" w:rsidRDefault="001731A9" w:rsidP="001731A9">
      <w:pPr>
        <w:contextualSpacing/>
        <w:jc w:val="both"/>
        <w:rPr>
          <w:rFonts w:cs="Arial"/>
          <w:bCs/>
          <w:sz w:val="20"/>
        </w:rPr>
      </w:pPr>
      <w:r w:rsidRPr="00C6039C">
        <w:rPr>
          <w:rFonts w:cs="Arial"/>
          <w:bCs/>
          <w:sz w:val="20"/>
        </w:rPr>
        <w:t xml:space="preserve">Mediante la ejecución de las estrategias de educación ambiental se busca ampliar la cobertura de las </w:t>
      </w:r>
      <w:r w:rsidR="005D5526">
        <w:rPr>
          <w:rFonts w:cs="Arial"/>
          <w:bCs/>
          <w:sz w:val="20"/>
        </w:rPr>
        <w:t>mismas, las cuales se encuentran</w:t>
      </w:r>
      <w:r w:rsidRPr="00C6039C">
        <w:rPr>
          <w:rFonts w:cs="Arial"/>
          <w:bCs/>
          <w:sz w:val="20"/>
        </w:rPr>
        <w:t xml:space="preserve"> definidas en la Política Pública Distrital de Educación Ambiental:</w:t>
      </w:r>
    </w:p>
    <w:p w14:paraId="08A77433" w14:textId="4C198075" w:rsidR="001731A9" w:rsidRPr="00C6039C" w:rsidRDefault="001731A9" w:rsidP="001731A9">
      <w:pPr>
        <w:contextualSpacing/>
        <w:jc w:val="both"/>
        <w:rPr>
          <w:rFonts w:cs="Arial"/>
          <w:bCs/>
          <w:sz w:val="20"/>
        </w:rPr>
      </w:pPr>
      <w:r>
        <w:rPr>
          <w:rFonts w:cs="Arial"/>
          <w:bCs/>
          <w:sz w:val="20"/>
        </w:rPr>
        <w:t>-</w:t>
      </w:r>
      <w:r w:rsidRPr="00C6039C">
        <w:rPr>
          <w:rFonts w:cs="Arial"/>
          <w:bCs/>
          <w:sz w:val="20"/>
        </w:rPr>
        <w:t>Estrategias de educación ambiental en las aulas ambientales: se ejecutarán</w:t>
      </w:r>
      <w:r w:rsidR="005D5526">
        <w:rPr>
          <w:rFonts w:cs="Arial"/>
          <w:bCs/>
          <w:sz w:val="20"/>
        </w:rPr>
        <w:t xml:space="preserve"> a</w:t>
      </w:r>
      <w:r w:rsidRPr="00C6039C">
        <w:rPr>
          <w:rFonts w:cs="Arial"/>
          <w:bCs/>
          <w:sz w:val="20"/>
        </w:rPr>
        <w:t xml:space="preserve">cciones pedagógicas y recorridos interpretativos, en los espacios administrados por la Secretaría Distrital de Ambiente (Parque Ecológica Distrital de Montaña </w:t>
      </w:r>
      <w:proofErr w:type="spellStart"/>
      <w:r w:rsidRPr="00C6039C">
        <w:rPr>
          <w:rFonts w:cs="Arial"/>
          <w:bCs/>
          <w:sz w:val="20"/>
        </w:rPr>
        <w:t>Entrenubes</w:t>
      </w:r>
      <w:proofErr w:type="spellEnd"/>
      <w:r w:rsidRPr="00C6039C">
        <w:rPr>
          <w:rFonts w:cs="Arial"/>
          <w:bCs/>
          <w:sz w:val="20"/>
        </w:rPr>
        <w:t xml:space="preserve">, Aula </w:t>
      </w:r>
      <w:proofErr w:type="spellStart"/>
      <w:r w:rsidRPr="00C6039C">
        <w:rPr>
          <w:rFonts w:cs="Arial"/>
          <w:bCs/>
          <w:sz w:val="20"/>
        </w:rPr>
        <w:t>Soratama</w:t>
      </w:r>
      <w:proofErr w:type="spellEnd"/>
      <w:r w:rsidRPr="00C6039C">
        <w:rPr>
          <w:rFonts w:cs="Arial"/>
          <w:bCs/>
          <w:sz w:val="20"/>
        </w:rPr>
        <w:t xml:space="preserve">, Parque Mirador de los Nevados, </w:t>
      </w:r>
      <w:r w:rsidR="00A508F1">
        <w:rPr>
          <w:rFonts w:cs="Arial"/>
          <w:bCs/>
          <w:sz w:val="20"/>
        </w:rPr>
        <w:t>Reserva Distrital de</w:t>
      </w:r>
      <w:r w:rsidRPr="00C6039C">
        <w:rPr>
          <w:rFonts w:cs="Arial"/>
          <w:bCs/>
          <w:sz w:val="20"/>
        </w:rPr>
        <w:t xml:space="preserve"> Humedal Santa María del </w:t>
      </w:r>
      <w:r w:rsidRPr="00C6039C">
        <w:rPr>
          <w:rFonts w:cs="Arial"/>
          <w:bCs/>
          <w:sz w:val="20"/>
        </w:rPr>
        <w:lastRenderedPageBreak/>
        <w:t>Lago) y el Aula Ambiental Artística Itinerante – AUAMBARI, desarrollando los componentes temáticos priorizados en el proyecto de inversión, propuestas pedagógicas y acorde con el plan de acción de la Política.</w:t>
      </w:r>
    </w:p>
    <w:p w14:paraId="1B217FC1" w14:textId="08FC9921" w:rsidR="001731A9" w:rsidRPr="00C6039C" w:rsidRDefault="001731A9" w:rsidP="001731A9">
      <w:pPr>
        <w:contextualSpacing/>
        <w:jc w:val="both"/>
        <w:rPr>
          <w:rFonts w:cs="Arial"/>
          <w:bCs/>
          <w:sz w:val="20"/>
        </w:rPr>
      </w:pPr>
      <w:r>
        <w:rPr>
          <w:rFonts w:cs="Arial"/>
          <w:bCs/>
          <w:sz w:val="20"/>
        </w:rPr>
        <w:t>-</w:t>
      </w:r>
      <w:r w:rsidRPr="00C6039C">
        <w:rPr>
          <w:rFonts w:cs="Arial"/>
          <w:bCs/>
          <w:sz w:val="20"/>
        </w:rPr>
        <w:t>Estrategias de educación ambiental en las localidades: se ejecutará</w:t>
      </w:r>
      <w:r w:rsidR="005D5526">
        <w:rPr>
          <w:rFonts w:cs="Arial"/>
          <w:bCs/>
          <w:sz w:val="20"/>
        </w:rPr>
        <w:t xml:space="preserve">n </w:t>
      </w:r>
      <w:r w:rsidRPr="00C6039C">
        <w:rPr>
          <w:rFonts w:cs="Arial"/>
          <w:bCs/>
          <w:sz w:val="20"/>
        </w:rPr>
        <w:t>en las 20 localidades, con el enfoque territorial, diferencial y de derechos, a través de acciones pedagógicas y procesos de formación, desarrollando los componentes temáticos priorizados en el proyecto de inversión.</w:t>
      </w:r>
    </w:p>
    <w:p w14:paraId="6F2EBD91" w14:textId="5E611A38" w:rsidR="001731A9" w:rsidRPr="00C6039C" w:rsidRDefault="001731A9" w:rsidP="001731A9">
      <w:pPr>
        <w:contextualSpacing/>
        <w:jc w:val="both"/>
        <w:rPr>
          <w:rFonts w:cs="Arial"/>
          <w:bCs/>
          <w:sz w:val="20"/>
        </w:rPr>
      </w:pPr>
      <w:r>
        <w:rPr>
          <w:rFonts w:cs="Arial"/>
          <w:bCs/>
          <w:sz w:val="20"/>
        </w:rPr>
        <w:t>-</w:t>
      </w:r>
      <w:r w:rsidRPr="00C6039C">
        <w:rPr>
          <w:rFonts w:cs="Arial"/>
          <w:bCs/>
          <w:sz w:val="20"/>
        </w:rPr>
        <w:t>Estrategia de caminatas ecológicas: se ejecutarán en los senderos aprobados por la Secretaría Distrital de Ambiente en el Distrito Capital.</w:t>
      </w:r>
    </w:p>
    <w:p w14:paraId="6F2B5531" w14:textId="0C8984D5" w:rsidR="001731A9" w:rsidRPr="00C6039C" w:rsidRDefault="001731A9" w:rsidP="001731A9">
      <w:pPr>
        <w:contextualSpacing/>
        <w:jc w:val="both"/>
        <w:rPr>
          <w:rFonts w:cs="Arial"/>
          <w:bCs/>
          <w:sz w:val="20"/>
        </w:rPr>
      </w:pPr>
      <w:r>
        <w:rPr>
          <w:rFonts w:cs="Arial"/>
          <w:bCs/>
          <w:sz w:val="20"/>
        </w:rPr>
        <w:t>-</w:t>
      </w:r>
      <w:r w:rsidRPr="00C6039C">
        <w:rPr>
          <w:rFonts w:cs="Arial"/>
          <w:bCs/>
          <w:sz w:val="20"/>
        </w:rPr>
        <w:t>Estrategias de educación ambiental por medio de las TIC: se ejecutarán</w:t>
      </w:r>
      <w:r w:rsidR="005D5526">
        <w:rPr>
          <w:rFonts w:cs="Arial"/>
          <w:bCs/>
          <w:sz w:val="20"/>
        </w:rPr>
        <w:t xml:space="preserve"> por</w:t>
      </w:r>
      <w:r w:rsidRPr="00C6039C">
        <w:rPr>
          <w:rFonts w:cs="Arial"/>
          <w:bCs/>
          <w:sz w:val="20"/>
        </w:rPr>
        <w:t xml:space="preserve"> medio del uso de las Tecnologías de la Información y Comunicación- TIC, desarrollando los componentes temáticos priorizados en el PDD.</w:t>
      </w:r>
    </w:p>
    <w:p w14:paraId="6C7019D5" w14:textId="77777777" w:rsidR="001731A9" w:rsidRPr="00C6039C" w:rsidRDefault="001731A9" w:rsidP="001731A9">
      <w:pPr>
        <w:contextualSpacing/>
        <w:jc w:val="both"/>
        <w:rPr>
          <w:rFonts w:cs="Arial"/>
          <w:bCs/>
          <w:sz w:val="20"/>
        </w:rPr>
      </w:pPr>
    </w:p>
    <w:p w14:paraId="239BE2E9" w14:textId="77777777" w:rsidR="001731A9" w:rsidRDefault="001731A9" w:rsidP="001731A9">
      <w:pPr>
        <w:contextualSpacing/>
        <w:jc w:val="both"/>
        <w:rPr>
          <w:rFonts w:cs="Arial"/>
          <w:bCs/>
          <w:sz w:val="20"/>
        </w:rPr>
      </w:pPr>
      <w:r w:rsidRPr="00C6039C">
        <w:rPr>
          <w:rFonts w:cs="Arial"/>
          <w:bCs/>
          <w:sz w:val="20"/>
        </w:rPr>
        <w:t>Las estrategias de educación ambiental enunciadas anteriormente se desarrollarán teniendo en cuenta los enfoques diferencial, ambiental y poblacional.</w:t>
      </w:r>
    </w:p>
    <w:p w14:paraId="4E0DBB27" w14:textId="77777777" w:rsidR="001C34AB" w:rsidRDefault="001C34AB" w:rsidP="001731A9">
      <w:pPr>
        <w:contextualSpacing/>
        <w:jc w:val="both"/>
        <w:rPr>
          <w:rFonts w:cs="Arial"/>
          <w:bCs/>
          <w:sz w:val="20"/>
        </w:rPr>
      </w:pPr>
    </w:p>
    <w:tbl>
      <w:tblPr>
        <w:tblW w:w="8921" w:type="dxa"/>
        <w:tblCellMar>
          <w:left w:w="70" w:type="dxa"/>
          <w:right w:w="70" w:type="dxa"/>
        </w:tblCellMar>
        <w:tblLook w:val="04A0" w:firstRow="1" w:lastRow="0" w:firstColumn="1" w:lastColumn="0" w:noHBand="0" w:noVBand="1"/>
      </w:tblPr>
      <w:tblGrid>
        <w:gridCol w:w="2800"/>
        <w:gridCol w:w="1573"/>
        <w:gridCol w:w="1682"/>
        <w:gridCol w:w="1241"/>
        <w:gridCol w:w="1625"/>
      </w:tblGrid>
      <w:tr w:rsidR="00432270" w14:paraId="5F3FE22E" w14:textId="77777777" w:rsidTr="000B4A13">
        <w:trPr>
          <w:trHeight w:val="201"/>
        </w:trPr>
        <w:tc>
          <w:tcPr>
            <w:tcW w:w="8921"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0C2414D5" w14:textId="77777777" w:rsidR="00432270" w:rsidRPr="007F5C85" w:rsidRDefault="00432270" w:rsidP="000B4A13">
            <w:pPr>
              <w:jc w:val="center"/>
              <w:rPr>
                <w:rFonts w:ascii="Arial" w:hAnsi="Arial" w:cs="Arial"/>
                <w:b/>
                <w:bCs/>
                <w:color w:val="FFFFFF"/>
                <w:sz w:val="16"/>
                <w:szCs w:val="16"/>
              </w:rPr>
            </w:pPr>
            <w:r w:rsidRPr="00875425">
              <w:rPr>
                <w:rFonts w:ascii="Arial" w:hAnsi="Arial" w:cs="Arial"/>
                <w:b/>
                <w:bCs/>
                <w:color w:val="FFFFFF"/>
                <w:sz w:val="16"/>
                <w:szCs w:val="16"/>
              </w:rPr>
              <w:t>ESTUDIO DE NECESIDADES</w:t>
            </w:r>
          </w:p>
        </w:tc>
      </w:tr>
      <w:tr w:rsidR="00432270" w14:paraId="5BB4C822" w14:textId="77777777" w:rsidTr="000B4A13">
        <w:trPr>
          <w:trHeight w:val="199"/>
        </w:trPr>
        <w:tc>
          <w:tcPr>
            <w:tcW w:w="2800" w:type="dxa"/>
            <w:tcBorders>
              <w:top w:val="nil"/>
              <w:left w:val="nil"/>
              <w:bottom w:val="nil"/>
              <w:right w:val="nil"/>
            </w:tcBorders>
            <w:shd w:val="clear" w:color="auto" w:fill="auto"/>
            <w:noWrap/>
            <w:vAlign w:val="bottom"/>
            <w:hideMark/>
          </w:tcPr>
          <w:p w14:paraId="30D4DE65" w14:textId="77777777" w:rsidR="00432270" w:rsidRPr="007F5C85" w:rsidRDefault="00432270" w:rsidP="000B4A13">
            <w:pPr>
              <w:jc w:val="center"/>
              <w:rPr>
                <w:rFonts w:ascii="Arial" w:hAnsi="Arial" w:cs="Arial"/>
                <w:b/>
                <w:bCs/>
                <w:color w:val="FFFFFF"/>
                <w:sz w:val="16"/>
                <w:szCs w:val="16"/>
              </w:rPr>
            </w:pPr>
          </w:p>
        </w:tc>
        <w:tc>
          <w:tcPr>
            <w:tcW w:w="1573" w:type="dxa"/>
            <w:tcBorders>
              <w:top w:val="nil"/>
              <w:left w:val="nil"/>
              <w:bottom w:val="nil"/>
              <w:right w:val="nil"/>
            </w:tcBorders>
            <w:shd w:val="clear" w:color="auto" w:fill="auto"/>
            <w:vAlign w:val="bottom"/>
            <w:hideMark/>
          </w:tcPr>
          <w:p w14:paraId="7164A0CE" w14:textId="77777777" w:rsidR="00432270" w:rsidRPr="007F5C85" w:rsidRDefault="00432270" w:rsidP="000B4A13">
            <w:pPr>
              <w:rPr>
                <w:rFonts w:ascii="Arial" w:hAnsi="Arial" w:cs="Arial"/>
                <w:sz w:val="16"/>
                <w:szCs w:val="16"/>
              </w:rPr>
            </w:pPr>
          </w:p>
        </w:tc>
        <w:tc>
          <w:tcPr>
            <w:tcW w:w="1682" w:type="dxa"/>
            <w:tcBorders>
              <w:top w:val="nil"/>
              <w:left w:val="nil"/>
              <w:bottom w:val="nil"/>
              <w:right w:val="nil"/>
            </w:tcBorders>
            <w:shd w:val="clear" w:color="auto" w:fill="auto"/>
            <w:noWrap/>
            <w:vAlign w:val="bottom"/>
            <w:hideMark/>
          </w:tcPr>
          <w:p w14:paraId="3C79F00E" w14:textId="77777777" w:rsidR="00432270" w:rsidRPr="007F5C85" w:rsidRDefault="00432270" w:rsidP="000B4A13">
            <w:pPr>
              <w:rPr>
                <w:rFonts w:ascii="Arial" w:hAnsi="Arial" w:cs="Arial"/>
                <w:sz w:val="16"/>
                <w:szCs w:val="16"/>
              </w:rPr>
            </w:pPr>
          </w:p>
        </w:tc>
        <w:tc>
          <w:tcPr>
            <w:tcW w:w="1241" w:type="dxa"/>
            <w:tcBorders>
              <w:top w:val="nil"/>
              <w:left w:val="nil"/>
              <w:bottom w:val="nil"/>
              <w:right w:val="nil"/>
            </w:tcBorders>
            <w:shd w:val="clear" w:color="auto" w:fill="auto"/>
            <w:noWrap/>
            <w:vAlign w:val="bottom"/>
            <w:hideMark/>
          </w:tcPr>
          <w:p w14:paraId="2CFB0E3F" w14:textId="77777777" w:rsidR="00432270" w:rsidRPr="007F5C85" w:rsidRDefault="00432270" w:rsidP="000B4A13">
            <w:pPr>
              <w:rPr>
                <w:rFonts w:ascii="Arial" w:hAnsi="Arial" w:cs="Arial"/>
                <w:sz w:val="16"/>
                <w:szCs w:val="16"/>
              </w:rPr>
            </w:pPr>
          </w:p>
        </w:tc>
        <w:tc>
          <w:tcPr>
            <w:tcW w:w="1625" w:type="dxa"/>
            <w:tcBorders>
              <w:top w:val="nil"/>
              <w:left w:val="nil"/>
              <w:bottom w:val="nil"/>
              <w:right w:val="nil"/>
            </w:tcBorders>
            <w:shd w:val="clear" w:color="auto" w:fill="auto"/>
            <w:noWrap/>
            <w:vAlign w:val="bottom"/>
            <w:hideMark/>
          </w:tcPr>
          <w:p w14:paraId="365E5377" w14:textId="77777777" w:rsidR="00432270" w:rsidRPr="007F5C85" w:rsidRDefault="00432270" w:rsidP="000B4A13">
            <w:pPr>
              <w:rPr>
                <w:rFonts w:ascii="Arial" w:hAnsi="Arial" w:cs="Arial"/>
                <w:sz w:val="16"/>
                <w:szCs w:val="16"/>
              </w:rPr>
            </w:pPr>
          </w:p>
        </w:tc>
      </w:tr>
      <w:tr w:rsidR="00432270" w14:paraId="4B20FB58" w14:textId="77777777" w:rsidTr="000B4A13">
        <w:trPr>
          <w:trHeight w:val="402"/>
        </w:trPr>
        <w:tc>
          <w:tcPr>
            <w:tcW w:w="8921" w:type="dxa"/>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416E9A44" w14:textId="7F965911"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 xml:space="preserve"> BIEN O SERVICO A EN</w:t>
            </w:r>
            <w:r>
              <w:rPr>
                <w:rFonts w:ascii="Arial" w:hAnsi="Arial" w:cs="Arial"/>
                <w:b/>
                <w:bCs/>
                <w:color w:val="FFFFFF"/>
                <w:sz w:val="16"/>
                <w:szCs w:val="16"/>
              </w:rPr>
              <w:t>TREGAR O DEMANDA A SATISFACER No. 1</w:t>
            </w:r>
          </w:p>
        </w:tc>
      </w:tr>
      <w:tr w:rsidR="00432270" w14:paraId="6B7BD6C2" w14:textId="77777777" w:rsidTr="000B4A13">
        <w:trPr>
          <w:trHeight w:val="186"/>
        </w:trPr>
        <w:tc>
          <w:tcPr>
            <w:tcW w:w="8921"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4B57343D" w14:textId="77777777" w:rsidR="00432270" w:rsidRPr="007F5C85" w:rsidRDefault="00432270" w:rsidP="000B4A13">
            <w:pPr>
              <w:jc w:val="center"/>
              <w:rPr>
                <w:rFonts w:ascii="Arial" w:hAnsi="Arial" w:cs="Arial"/>
                <w:b/>
                <w:bCs/>
                <w:color w:val="000000"/>
                <w:sz w:val="16"/>
                <w:szCs w:val="16"/>
              </w:rPr>
            </w:pPr>
            <w:r w:rsidRPr="007F5C85">
              <w:rPr>
                <w:rFonts w:ascii="Arial" w:hAnsi="Arial" w:cs="Arial"/>
                <w:b/>
                <w:bCs/>
                <w:color w:val="000000"/>
                <w:sz w:val="16"/>
                <w:szCs w:val="16"/>
              </w:rPr>
              <w:t> </w:t>
            </w:r>
          </w:p>
        </w:tc>
      </w:tr>
      <w:tr w:rsidR="00432270" w14:paraId="0F71A730"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tcPr>
          <w:p w14:paraId="08EABF13" w14:textId="77777777" w:rsidR="00432270" w:rsidRPr="007F5C85" w:rsidRDefault="00432270" w:rsidP="000B4A13">
            <w:pPr>
              <w:rPr>
                <w:rFonts w:ascii="Arial" w:hAnsi="Arial" w:cs="Arial"/>
                <w:sz w:val="16"/>
                <w:szCs w:val="16"/>
              </w:rPr>
            </w:pPr>
            <w:r>
              <w:rPr>
                <w:rFonts w:ascii="Arial" w:hAnsi="Arial" w:cs="Arial"/>
                <w:sz w:val="16"/>
                <w:szCs w:val="16"/>
              </w:rPr>
              <w:t>Nombre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tcPr>
          <w:p w14:paraId="30B0F347" w14:textId="77777777" w:rsidR="00432270" w:rsidRDefault="00432270" w:rsidP="000B4A13">
            <w:pPr>
              <w:jc w:val="center"/>
              <w:rPr>
                <w:rFonts w:ascii="Arial" w:hAnsi="Arial" w:cs="Arial"/>
                <w:color w:val="000000"/>
                <w:sz w:val="16"/>
                <w:szCs w:val="16"/>
              </w:rPr>
            </w:pPr>
            <w:r w:rsidRPr="00432270">
              <w:rPr>
                <w:rFonts w:ascii="Arial" w:hAnsi="Arial" w:cs="Arial"/>
                <w:color w:val="000000"/>
                <w:sz w:val="16"/>
                <w:szCs w:val="16"/>
              </w:rPr>
              <w:t>3208010 - Servicio de educación informal ambiental</w:t>
            </w:r>
          </w:p>
        </w:tc>
      </w:tr>
      <w:tr w:rsidR="00432270" w14:paraId="1E638314"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16279F5A" w14:textId="77777777" w:rsidR="00432270" w:rsidRPr="007F5C85" w:rsidRDefault="00432270" w:rsidP="000B4A13">
            <w:pPr>
              <w:rPr>
                <w:rFonts w:ascii="Arial" w:hAnsi="Arial" w:cs="Arial"/>
                <w:sz w:val="16"/>
                <w:szCs w:val="16"/>
              </w:rPr>
            </w:pPr>
            <w:r w:rsidRPr="007F5C85">
              <w:rPr>
                <w:rFonts w:ascii="Arial" w:hAnsi="Arial" w:cs="Arial"/>
                <w:sz w:val="16"/>
                <w:szCs w:val="16"/>
              </w:rPr>
              <w:t>Descripción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0918FB0B" w14:textId="77777777" w:rsidR="00432270" w:rsidRPr="003A278A" w:rsidRDefault="00432270" w:rsidP="000B4A13">
            <w:pPr>
              <w:jc w:val="center"/>
              <w:rPr>
                <w:rFonts w:ascii="Arial" w:hAnsi="Arial" w:cs="Arial"/>
                <w:color w:val="000000"/>
                <w:sz w:val="16"/>
                <w:szCs w:val="16"/>
                <w:highlight w:val="yellow"/>
              </w:rPr>
            </w:pPr>
            <w:r>
              <w:rPr>
                <w:rFonts w:ascii="Arial" w:hAnsi="Arial" w:cs="Arial"/>
                <w:color w:val="000000"/>
                <w:sz w:val="16"/>
                <w:szCs w:val="16"/>
              </w:rPr>
              <w:t>V</w:t>
            </w:r>
            <w:r w:rsidRPr="005E6F9C">
              <w:rPr>
                <w:rFonts w:ascii="Arial" w:hAnsi="Arial" w:cs="Arial"/>
                <w:color w:val="000000"/>
                <w:sz w:val="16"/>
                <w:szCs w:val="16"/>
              </w:rPr>
              <w:t>incular a la</w:t>
            </w:r>
            <w:r>
              <w:rPr>
                <w:rFonts w:ascii="Arial" w:hAnsi="Arial" w:cs="Arial"/>
                <w:color w:val="000000"/>
                <w:sz w:val="16"/>
                <w:szCs w:val="16"/>
              </w:rPr>
              <w:t xml:space="preserve"> ciudadanía en acciones de educación ambiental</w:t>
            </w:r>
            <w:r w:rsidRPr="005E6F9C">
              <w:rPr>
                <w:rFonts w:ascii="Arial" w:hAnsi="Arial" w:cs="Arial"/>
                <w:color w:val="000000"/>
                <w:sz w:val="16"/>
                <w:szCs w:val="16"/>
              </w:rPr>
              <w:t xml:space="preserve"> que promuevan la acción climática en Bogotá D.C</w:t>
            </w:r>
          </w:p>
        </w:tc>
      </w:tr>
      <w:tr w:rsidR="00432270" w14:paraId="6B01DF5D" w14:textId="77777777" w:rsidTr="000B4A13">
        <w:trPr>
          <w:trHeight w:val="19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6AA864F0" w14:textId="77777777" w:rsidR="00432270" w:rsidRPr="007F5C85" w:rsidRDefault="00432270" w:rsidP="000B4A13">
            <w:pPr>
              <w:rPr>
                <w:rFonts w:ascii="Arial" w:hAnsi="Arial" w:cs="Arial"/>
                <w:sz w:val="16"/>
                <w:szCs w:val="16"/>
              </w:rPr>
            </w:pPr>
            <w:r w:rsidRPr="007F5C85">
              <w:rPr>
                <w:rFonts w:ascii="Arial" w:hAnsi="Arial" w:cs="Arial"/>
                <w:sz w:val="16"/>
                <w:szCs w:val="16"/>
              </w:rPr>
              <w:t>Unidad de medida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593540C0" w14:textId="77777777" w:rsidR="00432270" w:rsidRPr="003A278A" w:rsidRDefault="00432270" w:rsidP="000B4A13">
            <w:pPr>
              <w:jc w:val="center"/>
              <w:rPr>
                <w:rFonts w:ascii="Arial" w:hAnsi="Arial" w:cs="Arial"/>
                <w:color w:val="000000"/>
                <w:sz w:val="16"/>
                <w:szCs w:val="16"/>
                <w:highlight w:val="yellow"/>
              </w:rPr>
            </w:pPr>
            <w:r w:rsidRPr="00EC3AC0">
              <w:rPr>
                <w:rFonts w:ascii="Arial" w:hAnsi="Arial" w:cs="Arial"/>
                <w:color w:val="000000"/>
                <w:sz w:val="16"/>
                <w:szCs w:val="16"/>
              </w:rPr>
              <w:t>Número</w:t>
            </w:r>
            <w:r>
              <w:rPr>
                <w:rFonts w:ascii="Arial" w:hAnsi="Arial" w:cs="Arial"/>
                <w:color w:val="000000"/>
                <w:sz w:val="16"/>
                <w:szCs w:val="16"/>
              </w:rPr>
              <w:t xml:space="preserve"> de personas</w:t>
            </w:r>
          </w:p>
        </w:tc>
      </w:tr>
      <w:tr w:rsidR="00432270" w14:paraId="377780D0" w14:textId="77777777" w:rsidTr="000B4A13">
        <w:trPr>
          <w:trHeight w:val="242"/>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41E2D5EA" w14:textId="77777777" w:rsidR="00432270" w:rsidRPr="007F5C85" w:rsidRDefault="00432270" w:rsidP="000B4A13">
            <w:pPr>
              <w:rPr>
                <w:rFonts w:ascii="Arial" w:hAnsi="Arial" w:cs="Arial"/>
                <w:sz w:val="16"/>
                <w:szCs w:val="16"/>
              </w:rPr>
            </w:pPr>
            <w:r w:rsidRPr="007F5C85">
              <w:rPr>
                <w:rFonts w:ascii="Arial" w:hAnsi="Arial" w:cs="Arial"/>
                <w:sz w:val="16"/>
                <w:szCs w:val="16"/>
              </w:rPr>
              <w:t>Descripción de la demanda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363557D6" w14:textId="77777777" w:rsidR="00432270" w:rsidRPr="001D452C" w:rsidRDefault="00432270" w:rsidP="000B4A13">
            <w:pPr>
              <w:jc w:val="center"/>
              <w:rPr>
                <w:rFonts w:ascii="Arial" w:hAnsi="Arial" w:cs="Arial"/>
                <w:color w:val="000000"/>
                <w:sz w:val="16"/>
                <w:szCs w:val="16"/>
              </w:rPr>
            </w:pPr>
            <w:r>
              <w:rPr>
                <w:rFonts w:ascii="Arial" w:hAnsi="Arial" w:cs="Arial"/>
                <w:color w:val="000000"/>
                <w:sz w:val="16"/>
                <w:szCs w:val="16"/>
              </w:rPr>
              <w:t>Número de personas vinculadas</w:t>
            </w:r>
            <w:r w:rsidRPr="007F5C85">
              <w:rPr>
                <w:rFonts w:ascii="Arial" w:hAnsi="Arial" w:cs="Arial"/>
                <w:color w:val="000000"/>
                <w:sz w:val="16"/>
                <w:szCs w:val="16"/>
              </w:rPr>
              <w:t> </w:t>
            </w:r>
          </w:p>
        </w:tc>
      </w:tr>
      <w:tr w:rsidR="00432270" w14:paraId="378224E6" w14:textId="77777777" w:rsidTr="000B4A13">
        <w:trPr>
          <w:trHeight w:val="14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7E957DC1" w14:textId="77777777" w:rsidR="00432270" w:rsidRPr="007F5C85" w:rsidRDefault="00432270" w:rsidP="000B4A13">
            <w:pPr>
              <w:rPr>
                <w:rFonts w:ascii="Arial" w:hAnsi="Arial" w:cs="Arial"/>
                <w:sz w:val="16"/>
                <w:szCs w:val="16"/>
              </w:rPr>
            </w:pPr>
            <w:r w:rsidRPr="007F5C85">
              <w:rPr>
                <w:rFonts w:ascii="Arial" w:hAnsi="Arial" w:cs="Arial"/>
                <w:sz w:val="16"/>
                <w:szCs w:val="16"/>
              </w:rPr>
              <w:t>Descripción de la oferta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48065F48" w14:textId="77777777" w:rsidR="00432270" w:rsidRPr="007F5C85" w:rsidRDefault="00432270" w:rsidP="000B4A13">
            <w:pPr>
              <w:jc w:val="center"/>
              <w:rPr>
                <w:rFonts w:ascii="Arial" w:hAnsi="Arial" w:cs="Arial"/>
                <w:color w:val="000000"/>
                <w:sz w:val="16"/>
                <w:szCs w:val="16"/>
              </w:rPr>
            </w:pPr>
            <w:r>
              <w:rPr>
                <w:rFonts w:ascii="Arial" w:hAnsi="Arial" w:cs="Arial"/>
                <w:color w:val="000000"/>
                <w:sz w:val="16"/>
                <w:szCs w:val="16"/>
              </w:rPr>
              <w:t>Nú</w:t>
            </w:r>
            <w:r w:rsidRPr="0053460F">
              <w:rPr>
                <w:rFonts w:ascii="Arial" w:hAnsi="Arial" w:cs="Arial"/>
                <w:color w:val="000000"/>
                <w:sz w:val="16"/>
                <w:szCs w:val="16"/>
              </w:rPr>
              <w:t xml:space="preserve">mero </w:t>
            </w:r>
            <w:r>
              <w:rPr>
                <w:rFonts w:ascii="Arial" w:hAnsi="Arial" w:cs="Arial"/>
                <w:color w:val="000000"/>
                <w:sz w:val="16"/>
                <w:szCs w:val="16"/>
              </w:rPr>
              <w:t>de personas programadas</w:t>
            </w:r>
          </w:p>
        </w:tc>
      </w:tr>
      <w:tr w:rsidR="00432270" w14:paraId="576E02D2" w14:textId="77777777" w:rsidTr="000B4A13">
        <w:trPr>
          <w:trHeight w:val="300"/>
        </w:trPr>
        <w:tc>
          <w:tcPr>
            <w:tcW w:w="2800" w:type="dxa"/>
            <w:tcBorders>
              <w:top w:val="nil"/>
              <w:left w:val="single" w:sz="8" w:space="0" w:color="auto"/>
              <w:bottom w:val="single" w:sz="8" w:space="0" w:color="auto"/>
              <w:right w:val="single" w:sz="8" w:space="0" w:color="auto"/>
            </w:tcBorders>
            <w:shd w:val="clear" w:color="000000" w:fill="808080"/>
            <w:vAlign w:val="center"/>
            <w:hideMark/>
          </w:tcPr>
          <w:p w14:paraId="16CE59EF"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TIPO DE ANALISIS</w:t>
            </w:r>
          </w:p>
        </w:tc>
        <w:tc>
          <w:tcPr>
            <w:tcW w:w="1573" w:type="dxa"/>
            <w:tcBorders>
              <w:top w:val="nil"/>
              <w:left w:val="nil"/>
              <w:bottom w:val="single" w:sz="8" w:space="0" w:color="auto"/>
              <w:right w:val="single" w:sz="8" w:space="0" w:color="auto"/>
            </w:tcBorders>
            <w:shd w:val="clear" w:color="000000" w:fill="808080"/>
            <w:vAlign w:val="center"/>
            <w:hideMark/>
          </w:tcPr>
          <w:p w14:paraId="055CD927"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AÑO</w:t>
            </w:r>
          </w:p>
        </w:tc>
        <w:tc>
          <w:tcPr>
            <w:tcW w:w="1682" w:type="dxa"/>
            <w:tcBorders>
              <w:top w:val="nil"/>
              <w:left w:val="nil"/>
              <w:bottom w:val="single" w:sz="8" w:space="0" w:color="auto"/>
              <w:right w:val="single" w:sz="8" w:space="0" w:color="auto"/>
            </w:tcBorders>
            <w:shd w:val="clear" w:color="000000" w:fill="808080"/>
            <w:noWrap/>
            <w:vAlign w:val="center"/>
            <w:hideMark/>
          </w:tcPr>
          <w:p w14:paraId="560370E7" w14:textId="77777777" w:rsidR="00432270" w:rsidRPr="001C3F4B" w:rsidRDefault="00432270" w:rsidP="000B4A13">
            <w:pPr>
              <w:jc w:val="center"/>
              <w:rPr>
                <w:rFonts w:ascii="Arial" w:hAnsi="Arial" w:cs="Arial"/>
                <w:b/>
                <w:bCs/>
                <w:color w:val="FFFFFF"/>
                <w:sz w:val="16"/>
                <w:szCs w:val="16"/>
                <w:highlight w:val="yellow"/>
              </w:rPr>
            </w:pPr>
            <w:r>
              <w:rPr>
                <w:rFonts w:ascii="Arial" w:hAnsi="Arial" w:cs="Arial"/>
                <w:b/>
                <w:bCs/>
                <w:color w:val="FFFFFF"/>
                <w:sz w:val="16"/>
                <w:szCs w:val="16"/>
              </w:rPr>
              <w:t>OFERTA</w:t>
            </w:r>
          </w:p>
        </w:tc>
        <w:tc>
          <w:tcPr>
            <w:tcW w:w="1241" w:type="dxa"/>
            <w:tcBorders>
              <w:top w:val="nil"/>
              <w:left w:val="nil"/>
              <w:bottom w:val="single" w:sz="8" w:space="0" w:color="auto"/>
              <w:right w:val="single" w:sz="8" w:space="0" w:color="auto"/>
            </w:tcBorders>
            <w:shd w:val="clear" w:color="000000" w:fill="808080"/>
            <w:noWrap/>
            <w:vAlign w:val="center"/>
            <w:hideMark/>
          </w:tcPr>
          <w:p w14:paraId="5D0F2F8C" w14:textId="77777777" w:rsidR="00432270" w:rsidRPr="001C3F4B" w:rsidRDefault="00432270" w:rsidP="000B4A13">
            <w:pPr>
              <w:jc w:val="center"/>
              <w:rPr>
                <w:rFonts w:ascii="Arial" w:hAnsi="Arial" w:cs="Arial"/>
                <w:b/>
                <w:bCs/>
                <w:color w:val="FFFFFF"/>
                <w:sz w:val="16"/>
                <w:szCs w:val="16"/>
                <w:highlight w:val="yellow"/>
              </w:rPr>
            </w:pPr>
            <w:r>
              <w:rPr>
                <w:rFonts w:ascii="Arial" w:hAnsi="Arial" w:cs="Arial"/>
                <w:b/>
                <w:bCs/>
                <w:color w:val="FFFFFF"/>
                <w:sz w:val="16"/>
                <w:szCs w:val="16"/>
              </w:rPr>
              <w:t>DEMANDA</w:t>
            </w:r>
          </w:p>
        </w:tc>
        <w:tc>
          <w:tcPr>
            <w:tcW w:w="1625" w:type="dxa"/>
            <w:tcBorders>
              <w:top w:val="nil"/>
              <w:left w:val="nil"/>
              <w:bottom w:val="single" w:sz="8" w:space="0" w:color="auto"/>
              <w:right w:val="single" w:sz="8" w:space="0" w:color="auto"/>
            </w:tcBorders>
            <w:shd w:val="clear" w:color="000000" w:fill="808080"/>
            <w:noWrap/>
            <w:vAlign w:val="center"/>
            <w:hideMark/>
          </w:tcPr>
          <w:p w14:paraId="2AA001B3"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DEFICIT</w:t>
            </w:r>
          </w:p>
        </w:tc>
      </w:tr>
      <w:tr w:rsidR="00432270" w14:paraId="50DAA430" w14:textId="77777777" w:rsidTr="000B4A13">
        <w:trPr>
          <w:trHeight w:val="300"/>
        </w:trPr>
        <w:tc>
          <w:tcPr>
            <w:tcW w:w="2800" w:type="dxa"/>
            <w:vMerge w:val="restart"/>
            <w:tcBorders>
              <w:top w:val="nil"/>
              <w:left w:val="single" w:sz="8" w:space="0" w:color="auto"/>
              <w:bottom w:val="single" w:sz="8" w:space="0" w:color="auto"/>
              <w:right w:val="single" w:sz="8" w:space="0" w:color="auto"/>
            </w:tcBorders>
            <w:shd w:val="clear" w:color="000000" w:fill="808080"/>
            <w:vAlign w:val="center"/>
            <w:hideMark/>
          </w:tcPr>
          <w:p w14:paraId="326F277A"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HISTÓRICO</w:t>
            </w:r>
          </w:p>
        </w:tc>
        <w:tc>
          <w:tcPr>
            <w:tcW w:w="1573" w:type="dxa"/>
            <w:tcBorders>
              <w:top w:val="nil"/>
              <w:left w:val="nil"/>
              <w:bottom w:val="single" w:sz="8" w:space="0" w:color="auto"/>
              <w:right w:val="single" w:sz="8" w:space="0" w:color="auto"/>
            </w:tcBorders>
            <w:shd w:val="clear" w:color="auto" w:fill="auto"/>
            <w:vAlign w:val="bottom"/>
            <w:hideMark/>
          </w:tcPr>
          <w:p w14:paraId="6D4A5074"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2020</w:t>
            </w:r>
          </w:p>
        </w:tc>
        <w:tc>
          <w:tcPr>
            <w:tcW w:w="1682" w:type="dxa"/>
            <w:tcBorders>
              <w:top w:val="nil"/>
              <w:left w:val="nil"/>
              <w:bottom w:val="single" w:sz="8" w:space="0" w:color="auto"/>
              <w:right w:val="single" w:sz="8" w:space="0" w:color="auto"/>
            </w:tcBorders>
            <w:shd w:val="clear" w:color="auto" w:fill="auto"/>
            <w:noWrap/>
            <w:vAlign w:val="center"/>
            <w:hideMark/>
          </w:tcPr>
          <w:p w14:paraId="56FD69E0"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60.000</w:t>
            </w:r>
          </w:p>
        </w:tc>
        <w:tc>
          <w:tcPr>
            <w:tcW w:w="1241" w:type="dxa"/>
            <w:tcBorders>
              <w:top w:val="nil"/>
              <w:left w:val="nil"/>
              <w:bottom w:val="single" w:sz="8" w:space="0" w:color="auto"/>
              <w:right w:val="single" w:sz="8" w:space="0" w:color="auto"/>
            </w:tcBorders>
            <w:shd w:val="clear" w:color="auto" w:fill="auto"/>
            <w:noWrap/>
            <w:vAlign w:val="center"/>
            <w:hideMark/>
          </w:tcPr>
          <w:p w14:paraId="52D39A67"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97.717</w:t>
            </w:r>
          </w:p>
        </w:tc>
        <w:tc>
          <w:tcPr>
            <w:tcW w:w="1625" w:type="dxa"/>
            <w:tcBorders>
              <w:top w:val="nil"/>
              <w:left w:val="nil"/>
              <w:bottom w:val="single" w:sz="8" w:space="0" w:color="auto"/>
              <w:right w:val="single" w:sz="8" w:space="0" w:color="auto"/>
            </w:tcBorders>
            <w:shd w:val="clear" w:color="000000" w:fill="F2F2F2"/>
            <w:noWrap/>
            <w:vAlign w:val="bottom"/>
            <w:hideMark/>
          </w:tcPr>
          <w:p w14:paraId="1AD74E11" w14:textId="00821123" w:rsidR="00432270" w:rsidRPr="007F5C85" w:rsidRDefault="00D10644" w:rsidP="000B4A13">
            <w:pPr>
              <w:jc w:val="center"/>
              <w:rPr>
                <w:rFonts w:ascii="Arial" w:hAnsi="Arial" w:cs="Arial"/>
                <w:color w:val="000000"/>
                <w:sz w:val="18"/>
                <w:szCs w:val="18"/>
              </w:rPr>
            </w:pPr>
            <w:r w:rsidRPr="00D10644">
              <w:rPr>
                <w:rFonts w:ascii="Arial" w:hAnsi="Arial" w:cs="Arial"/>
                <w:color w:val="000000"/>
                <w:sz w:val="18"/>
                <w:szCs w:val="18"/>
              </w:rPr>
              <w:t>-37.717</w:t>
            </w:r>
          </w:p>
        </w:tc>
      </w:tr>
      <w:tr w:rsidR="00432270" w14:paraId="478C43B9"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ED9A040"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DE596C9"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2021</w:t>
            </w:r>
          </w:p>
        </w:tc>
        <w:tc>
          <w:tcPr>
            <w:tcW w:w="1682" w:type="dxa"/>
            <w:tcBorders>
              <w:top w:val="nil"/>
              <w:left w:val="nil"/>
              <w:bottom w:val="single" w:sz="8" w:space="0" w:color="auto"/>
              <w:right w:val="single" w:sz="8" w:space="0" w:color="auto"/>
            </w:tcBorders>
            <w:shd w:val="clear" w:color="auto" w:fill="auto"/>
            <w:noWrap/>
            <w:vAlign w:val="center"/>
            <w:hideMark/>
          </w:tcPr>
          <w:p w14:paraId="5BD66746"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372.000</w:t>
            </w:r>
          </w:p>
        </w:tc>
        <w:tc>
          <w:tcPr>
            <w:tcW w:w="1241" w:type="dxa"/>
            <w:tcBorders>
              <w:top w:val="nil"/>
              <w:left w:val="nil"/>
              <w:bottom w:val="single" w:sz="8" w:space="0" w:color="auto"/>
              <w:right w:val="single" w:sz="8" w:space="0" w:color="auto"/>
            </w:tcBorders>
            <w:shd w:val="clear" w:color="auto" w:fill="auto"/>
            <w:noWrap/>
            <w:vAlign w:val="center"/>
            <w:hideMark/>
          </w:tcPr>
          <w:p w14:paraId="4B44C27E"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418.925</w:t>
            </w:r>
          </w:p>
        </w:tc>
        <w:tc>
          <w:tcPr>
            <w:tcW w:w="1625" w:type="dxa"/>
            <w:tcBorders>
              <w:top w:val="nil"/>
              <w:left w:val="nil"/>
              <w:bottom w:val="single" w:sz="8" w:space="0" w:color="auto"/>
              <w:right w:val="single" w:sz="8" w:space="0" w:color="auto"/>
            </w:tcBorders>
            <w:shd w:val="clear" w:color="000000" w:fill="F2F2F2"/>
            <w:noWrap/>
            <w:vAlign w:val="bottom"/>
            <w:hideMark/>
          </w:tcPr>
          <w:p w14:paraId="27E6425A" w14:textId="01083989" w:rsidR="00432270" w:rsidRPr="007F5C85" w:rsidRDefault="00D10644" w:rsidP="000B4A13">
            <w:pPr>
              <w:jc w:val="center"/>
              <w:rPr>
                <w:rFonts w:ascii="Arial" w:hAnsi="Arial" w:cs="Arial"/>
                <w:color w:val="000000"/>
                <w:sz w:val="18"/>
                <w:szCs w:val="18"/>
              </w:rPr>
            </w:pPr>
            <w:r w:rsidRPr="00D10644">
              <w:rPr>
                <w:rFonts w:ascii="Arial" w:hAnsi="Arial" w:cs="Arial"/>
                <w:color w:val="000000"/>
                <w:sz w:val="18"/>
                <w:szCs w:val="18"/>
              </w:rPr>
              <w:t>-46.925</w:t>
            </w:r>
          </w:p>
        </w:tc>
      </w:tr>
      <w:tr w:rsidR="00432270" w14:paraId="7CE53B5B"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B0EDF8E"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4A33223"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2022</w:t>
            </w:r>
          </w:p>
        </w:tc>
        <w:tc>
          <w:tcPr>
            <w:tcW w:w="1682" w:type="dxa"/>
            <w:tcBorders>
              <w:top w:val="nil"/>
              <w:left w:val="nil"/>
              <w:bottom w:val="single" w:sz="8" w:space="0" w:color="auto"/>
              <w:right w:val="single" w:sz="8" w:space="0" w:color="auto"/>
            </w:tcBorders>
            <w:shd w:val="clear" w:color="auto" w:fill="auto"/>
            <w:noWrap/>
            <w:vAlign w:val="center"/>
            <w:hideMark/>
          </w:tcPr>
          <w:p w14:paraId="73C743C0"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482.500</w:t>
            </w:r>
          </w:p>
        </w:tc>
        <w:tc>
          <w:tcPr>
            <w:tcW w:w="1241" w:type="dxa"/>
            <w:tcBorders>
              <w:top w:val="nil"/>
              <w:left w:val="nil"/>
              <w:bottom w:val="single" w:sz="8" w:space="0" w:color="auto"/>
              <w:right w:val="single" w:sz="8" w:space="0" w:color="auto"/>
            </w:tcBorders>
            <w:shd w:val="clear" w:color="auto" w:fill="auto"/>
            <w:noWrap/>
            <w:vAlign w:val="center"/>
            <w:hideMark/>
          </w:tcPr>
          <w:p w14:paraId="3E7F1130"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553.283</w:t>
            </w:r>
          </w:p>
        </w:tc>
        <w:tc>
          <w:tcPr>
            <w:tcW w:w="1625" w:type="dxa"/>
            <w:tcBorders>
              <w:top w:val="nil"/>
              <w:left w:val="nil"/>
              <w:bottom w:val="single" w:sz="8" w:space="0" w:color="auto"/>
              <w:right w:val="single" w:sz="8" w:space="0" w:color="auto"/>
            </w:tcBorders>
            <w:shd w:val="clear" w:color="000000" w:fill="F2F2F2"/>
            <w:noWrap/>
            <w:vAlign w:val="bottom"/>
            <w:hideMark/>
          </w:tcPr>
          <w:p w14:paraId="2BC342C5" w14:textId="09A34BDF" w:rsidR="00432270" w:rsidRPr="007F5C85" w:rsidRDefault="00D10644" w:rsidP="000B4A13">
            <w:pPr>
              <w:jc w:val="center"/>
              <w:rPr>
                <w:rFonts w:ascii="Arial" w:hAnsi="Arial" w:cs="Arial"/>
                <w:color w:val="000000"/>
                <w:sz w:val="18"/>
                <w:szCs w:val="18"/>
              </w:rPr>
            </w:pPr>
            <w:r w:rsidRPr="00D10644">
              <w:rPr>
                <w:rFonts w:ascii="Arial" w:hAnsi="Arial" w:cs="Arial"/>
                <w:color w:val="000000"/>
                <w:sz w:val="18"/>
                <w:szCs w:val="18"/>
              </w:rPr>
              <w:t>-70.783</w:t>
            </w:r>
          </w:p>
        </w:tc>
      </w:tr>
      <w:tr w:rsidR="00432270" w14:paraId="2D1A661B"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01231051"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935A973"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2023</w:t>
            </w:r>
          </w:p>
        </w:tc>
        <w:tc>
          <w:tcPr>
            <w:tcW w:w="1682" w:type="dxa"/>
            <w:tcBorders>
              <w:top w:val="nil"/>
              <w:left w:val="nil"/>
              <w:bottom w:val="single" w:sz="8" w:space="0" w:color="auto"/>
              <w:right w:val="single" w:sz="8" w:space="0" w:color="auto"/>
            </w:tcBorders>
            <w:shd w:val="clear" w:color="auto" w:fill="auto"/>
            <w:noWrap/>
            <w:vAlign w:val="center"/>
            <w:hideMark/>
          </w:tcPr>
          <w:p w14:paraId="5AB27931" w14:textId="77777777" w:rsidR="00432270" w:rsidRPr="007F5C85" w:rsidRDefault="00432270" w:rsidP="000B4A13">
            <w:pPr>
              <w:jc w:val="center"/>
              <w:rPr>
                <w:rFonts w:ascii="Arial" w:hAnsi="Arial" w:cs="Arial"/>
                <w:color w:val="000000"/>
                <w:sz w:val="18"/>
                <w:szCs w:val="18"/>
              </w:rPr>
            </w:pPr>
            <w:r w:rsidRPr="00121949">
              <w:rPr>
                <w:rFonts w:ascii="Arial" w:hAnsi="Arial" w:cs="Arial"/>
                <w:color w:val="000000"/>
                <w:sz w:val="18"/>
                <w:szCs w:val="18"/>
              </w:rPr>
              <w:t>435</w:t>
            </w:r>
            <w:r>
              <w:rPr>
                <w:rFonts w:ascii="Arial" w:hAnsi="Arial" w:cs="Arial"/>
                <w:color w:val="000000"/>
                <w:sz w:val="18"/>
                <w:szCs w:val="18"/>
              </w:rPr>
              <w:t>.</w:t>
            </w:r>
            <w:r w:rsidRPr="00121949">
              <w:rPr>
                <w:rFonts w:ascii="Arial" w:hAnsi="Arial" w:cs="Arial"/>
                <w:color w:val="000000"/>
                <w:sz w:val="18"/>
                <w:szCs w:val="18"/>
              </w:rPr>
              <w:t>575</w:t>
            </w:r>
          </w:p>
        </w:tc>
        <w:tc>
          <w:tcPr>
            <w:tcW w:w="1241" w:type="dxa"/>
            <w:tcBorders>
              <w:top w:val="nil"/>
              <w:left w:val="nil"/>
              <w:bottom w:val="single" w:sz="8" w:space="0" w:color="auto"/>
              <w:right w:val="single" w:sz="8" w:space="0" w:color="auto"/>
            </w:tcBorders>
            <w:shd w:val="clear" w:color="auto" w:fill="auto"/>
            <w:noWrap/>
            <w:vAlign w:val="center"/>
            <w:hideMark/>
          </w:tcPr>
          <w:p w14:paraId="0BE03EFF" w14:textId="77777777" w:rsidR="00432270" w:rsidRPr="007F5C85" w:rsidRDefault="00432270" w:rsidP="000B4A13">
            <w:pPr>
              <w:jc w:val="center"/>
              <w:rPr>
                <w:rFonts w:ascii="Arial" w:hAnsi="Arial" w:cs="Arial"/>
                <w:color w:val="000000"/>
                <w:sz w:val="18"/>
                <w:szCs w:val="18"/>
              </w:rPr>
            </w:pPr>
            <w:r w:rsidRPr="00121949">
              <w:rPr>
                <w:rFonts w:ascii="Arial" w:hAnsi="Arial" w:cs="Arial"/>
                <w:color w:val="000000"/>
                <w:sz w:val="18"/>
                <w:szCs w:val="18"/>
              </w:rPr>
              <w:t>435</w:t>
            </w:r>
            <w:r>
              <w:rPr>
                <w:rFonts w:ascii="Arial" w:hAnsi="Arial" w:cs="Arial"/>
                <w:color w:val="000000"/>
                <w:sz w:val="18"/>
                <w:szCs w:val="18"/>
              </w:rPr>
              <w:t>.</w:t>
            </w:r>
            <w:r w:rsidRPr="00121949">
              <w:rPr>
                <w:rFonts w:ascii="Arial" w:hAnsi="Arial" w:cs="Arial"/>
                <w:color w:val="000000"/>
                <w:sz w:val="18"/>
                <w:szCs w:val="18"/>
              </w:rPr>
              <w:t>575</w:t>
            </w:r>
          </w:p>
        </w:tc>
        <w:tc>
          <w:tcPr>
            <w:tcW w:w="1625" w:type="dxa"/>
            <w:tcBorders>
              <w:top w:val="nil"/>
              <w:left w:val="nil"/>
              <w:bottom w:val="single" w:sz="8" w:space="0" w:color="auto"/>
              <w:right w:val="single" w:sz="8" w:space="0" w:color="auto"/>
            </w:tcBorders>
            <w:shd w:val="clear" w:color="000000" w:fill="F2F2F2"/>
            <w:noWrap/>
            <w:vAlign w:val="bottom"/>
            <w:hideMark/>
          </w:tcPr>
          <w:p w14:paraId="34DD6938"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2DD797E7"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8CBEEB3"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72914182"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2024</w:t>
            </w:r>
          </w:p>
        </w:tc>
        <w:tc>
          <w:tcPr>
            <w:tcW w:w="1682" w:type="dxa"/>
            <w:tcBorders>
              <w:top w:val="nil"/>
              <w:left w:val="nil"/>
              <w:bottom w:val="single" w:sz="8" w:space="0" w:color="auto"/>
              <w:right w:val="single" w:sz="8" w:space="0" w:color="auto"/>
            </w:tcBorders>
            <w:shd w:val="clear" w:color="auto" w:fill="auto"/>
            <w:noWrap/>
            <w:vAlign w:val="center"/>
            <w:hideMark/>
          </w:tcPr>
          <w:p w14:paraId="498B1B6D"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110.189</w:t>
            </w:r>
          </w:p>
        </w:tc>
        <w:tc>
          <w:tcPr>
            <w:tcW w:w="1241" w:type="dxa"/>
            <w:tcBorders>
              <w:top w:val="nil"/>
              <w:left w:val="nil"/>
              <w:bottom w:val="single" w:sz="8" w:space="0" w:color="auto"/>
              <w:right w:val="single" w:sz="8" w:space="0" w:color="auto"/>
            </w:tcBorders>
            <w:shd w:val="clear" w:color="auto" w:fill="auto"/>
            <w:noWrap/>
            <w:vAlign w:val="center"/>
            <w:hideMark/>
          </w:tcPr>
          <w:p w14:paraId="78A80088"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110.189</w:t>
            </w:r>
          </w:p>
        </w:tc>
        <w:tc>
          <w:tcPr>
            <w:tcW w:w="1625" w:type="dxa"/>
            <w:tcBorders>
              <w:top w:val="nil"/>
              <w:left w:val="nil"/>
              <w:bottom w:val="single" w:sz="8" w:space="0" w:color="auto"/>
              <w:right w:val="single" w:sz="8" w:space="0" w:color="auto"/>
            </w:tcBorders>
            <w:shd w:val="clear" w:color="000000" w:fill="F2F2F2"/>
            <w:noWrap/>
            <w:vAlign w:val="bottom"/>
            <w:hideMark/>
          </w:tcPr>
          <w:p w14:paraId="60295CBD"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0</w:t>
            </w:r>
          </w:p>
        </w:tc>
      </w:tr>
      <w:tr w:rsidR="00432270" w14:paraId="33A2EB83" w14:textId="77777777" w:rsidTr="000B4A13">
        <w:trPr>
          <w:trHeight w:val="300"/>
        </w:trPr>
        <w:tc>
          <w:tcPr>
            <w:tcW w:w="2800" w:type="dxa"/>
            <w:vMerge w:val="restart"/>
            <w:tcBorders>
              <w:top w:val="nil"/>
              <w:left w:val="single" w:sz="8" w:space="0" w:color="auto"/>
              <w:bottom w:val="single" w:sz="8" w:space="0" w:color="000000"/>
              <w:right w:val="single" w:sz="8" w:space="0" w:color="auto"/>
            </w:tcBorders>
            <w:shd w:val="clear" w:color="000000" w:fill="808080"/>
            <w:vAlign w:val="center"/>
            <w:hideMark/>
          </w:tcPr>
          <w:p w14:paraId="42EB3935" w14:textId="77777777" w:rsidR="00432270" w:rsidRPr="007F5C85" w:rsidRDefault="00432270" w:rsidP="000B4A13">
            <w:pPr>
              <w:jc w:val="center"/>
              <w:rPr>
                <w:rFonts w:ascii="Arial" w:hAnsi="Arial" w:cs="Arial"/>
                <w:b/>
                <w:bCs/>
                <w:color w:val="FFFFFF"/>
                <w:sz w:val="16"/>
                <w:szCs w:val="16"/>
              </w:rPr>
            </w:pPr>
            <w:r w:rsidRPr="007F5C85">
              <w:rPr>
                <w:rFonts w:ascii="Arial" w:hAnsi="Arial" w:cs="Arial"/>
                <w:b/>
                <w:bCs/>
                <w:color w:val="FFFFFF"/>
                <w:sz w:val="16"/>
                <w:szCs w:val="16"/>
              </w:rPr>
              <w:t>PROYECTADO</w:t>
            </w:r>
          </w:p>
        </w:tc>
        <w:tc>
          <w:tcPr>
            <w:tcW w:w="1573" w:type="dxa"/>
            <w:tcBorders>
              <w:top w:val="nil"/>
              <w:left w:val="nil"/>
              <w:bottom w:val="single" w:sz="8" w:space="0" w:color="auto"/>
              <w:right w:val="single" w:sz="8" w:space="0" w:color="auto"/>
            </w:tcBorders>
            <w:shd w:val="clear" w:color="auto" w:fill="auto"/>
            <w:vAlign w:val="bottom"/>
            <w:hideMark/>
          </w:tcPr>
          <w:p w14:paraId="54FE7A3F"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2025</w:t>
            </w:r>
          </w:p>
        </w:tc>
        <w:tc>
          <w:tcPr>
            <w:tcW w:w="1682" w:type="dxa"/>
            <w:tcBorders>
              <w:top w:val="nil"/>
              <w:left w:val="nil"/>
              <w:bottom w:val="single" w:sz="8" w:space="0" w:color="auto"/>
              <w:right w:val="single" w:sz="8" w:space="0" w:color="auto"/>
            </w:tcBorders>
            <w:shd w:val="clear" w:color="auto" w:fill="auto"/>
            <w:noWrap/>
            <w:vAlign w:val="center"/>
            <w:hideMark/>
          </w:tcPr>
          <w:p w14:paraId="41A4B47A"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200.000</w:t>
            </w:r>
          </w:p>
        </w:tc>
        <w:tc>
          <w:tcPr>
            <w:tcW w:w="1241" w:type="dxa"/>
            <w:tcBorders>
              <w:top w:val="nil"/>
              <w:left w:val="nil"/>
              <w:bottom w:val="single" w:sz="8" w:space="0" w:color="auto"/>
              <w:right w:val="single" w:sz="8" w:space="0" w:color="auto"/>
            </w:tcBorders>
            <w:shd w:val="clear" w:color="auto" w:fill="auto"/>
            <w:noWrap/>
            <w:vAlign w:val="center"/>
            <w:hideMark/>
          </w:tcPr>
          <w:p w14:paraId="66AC943E"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200.000</w:t>
            </w:r>
          </w:p>
        </w:tc>
        <w:tc>
          <w:tcPr>
            <w:tcW w:w="1625" w:type="dxa"/>
            <w:tcBorders>
              <w:top w:val="nil"/>
              <w:left w:val="nil"/>
              <w:bottom w:val="single" w:sz="8" w:space="0" w:color="auto"/>
              <w:right w:val="single" w:sz="8" w:space="0" w:color="auto"/>
            </w:tcBorders>
            <w:shd w:val="clear" w:color="000000" w:fill="F2F2F2"/>
            <w:noWrap/>
            <w:vAlign w:val="bottom"/>
            <w:hideMark/>
          </w:tcPr>
          <w:p w14:paraId="05C00C42"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6DC451FB"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0C31C886" w14:textId="77777777" w:rsidR="00432270" w:rsidRPr="007F5C85" w:rsidRDefault="00432270"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6CE67E8A"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2026</w:t>
            </w:r>
          </w:p>
        </w:tc>
        <w:tc>
          <w:tcPr>
            <w:tcW w:w="1682" w:type="dxa"/>
            <w:tcBorders>
              <w:top w:val="nil"/>
              <w:left w:val="nil"/>
              <w:bottom w:val="single" w:sz="8" w:space="0" w:color="auto"/>
              <w:right w:val="single" w:sz="8" w:space="0" w:color="auto"/>
            </w:tcBorders>
            <w:shd w:val="clear" w:color="auto" w:fill="auto"/>
            <w:noWrap/>
            <w:vAlign w:val="center"/>
            <w:hideMark/>
          </w:tcPr>
          <w:p w14:paraId="6191675F"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400.000</w:t>
            </w:r>
          </w:p>
        </w:tc>
        <w:tc>
          <w:tcPr>
            <w:tcW w:w="1241" w:type="dxa"/>
            <w:tcBorders>
              <w:top w:val="nil"/>
              <w:left w:val="nil"/>
              <w:bottom w:val="single" w:sz="8" w:space="0" w:color="auto"/>
              <w:right w:val="single" w:sz="8" w:space="0" w:color="auto"/>
            </w:tcBorders>
            <w:shd w:val="clear" w:color="auto" w:fill="auto"/>
            <w:noWrap/>
            <w:hideMark/>
          </w:tcPr>
          <w:p w14:paraId="22378F70" w14:textId="77777777" w:rsidR="00432270" w:rsidRPr="007F5C85" w:rsidRDefault="00432270" w:rsidP="000B4A13">
            <w:pPr>
              <w:jc w:val="center"/>
              <w:rPr>
                <w:rFonts w:ascii="Arial" w:hAnsi="Arial" w:cs="Arial"/>
                <w:color w:val="000000"/>
                <w:sz w:val="18"/>
                <w:szCs w:val="18"/>
              </w:rPr>
            </w:pPr>
            <w:r w:rsidRPr="008D4179">
              <w:rPr>
                <w:rFonts w:ascii="Arial" w:hAnsi="Arial" w:cs="Arial"/>
                <w:color w:val="000000"/>
                <w:sz w:val="18"/>
                <w:szCs w:val="18"/>
              </w:rPr>
              <w:t>400.</w:t>
            </w:r>
            <w:r>
              <w:rPr>
                <w:rFonts w:ascii="Arial" w:hAnsi="Arial" w:cs="Arial"/>
                <w:color w:val="000000"/>
                <w:sz w:val="18"/>
                <w:szCs w:val="18"/>
              </w:rPr>
              <w:t>000</w:t>
            </w:r>
          </w:p>
        </w:tc>
        <w:tc>
          <w:tcPr>
            <w:tcW w:w="1625" w:type="dxa"/>
            <w:tcBorders>
              <w:top w:val="nil"/>
              <w:left w:val="nil"/>
              <w:bottom w:val="single" w:sz="8" w:space="0" w:color="auto"/>
              <w:right w:val="single" w:sz="8" w:space="0" w:color="auto"/>
            </w:tcBorders>
            <w:shd w:val="clear" w:color="000000" w:fill="F2F2F2"/>
            <w:noWrap/>
            <w:vAlign w:val="bottom"/>
            <w:hideMark/>
          </w:tcPr>
          <w:p w14:paraId="4886930E"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0A99D005"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1F89F87B" w14:textId="77777777" w:rsidR="00432270" w:rsidRPr="00791CBE" w:rsidRDefault="00432270"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0B0E488D"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2027</w:t>
            </w:r>
          </w:p>
        </w:tc>
        <w:tc>
          <w:tcPr>
            <w:tcW w:w="1682" w:type="dxa"/>
            <w:tcBorders>
              <w:top w:val="nil"/>
              <w:left w:val="nil"/>
              <w:bottom w:val="single" w:sz="8" w:space="0" w:color="auto"/>
              <w:right w:val="single" w:sz="8" w:space="0" w:color="auto"/>
            </w:tcBorders>
            <w:shd w:val="clear" w:color="auto" w:fill="auto"/>
            <w:noWrap/>
            <w:vAlign w:val="center"/>
            <w:hideMark/>
          </w:tcPr>
          <w:p w14:paraId="3E01EFBC"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400.000</w:t>
            </w:r>
          </w:p>
        </w:tc>
        <w:tc>
          <w:tcPr>
            <w:tcW w:w="1241" w:type="dxa"/>
            <w:tcBorders>
              <w:top w:val="nil"/>
              <w:left w:val="nil"/>
              <w:bottom w:val="single" w:sz="8" w:space="0" w:color="auto"/>
              <w:right w:val="single" w:sz="8" w:space="0" w:color="auto"/>
            </w:tcBorders>
            <w:shd w:val="clear" w:color="auto" w:fill="auto"/>
            <w:noWrap/>
            <w:hideMark/>
          </w:tcPr>
          <w:p w14:paraId="6B56E712" w14:textId="77777777" w:rsidR="00432270" w:rsidRPr="007F5C85" w:rsidRDefault="00432270" w:rsidP="000B4A13">
            <w:pPr>
              <w:jc w:val="center"/>
              <w:rPr>
                <w:rFonts w:ascii="Arial" w:hAnsi="Arial" w:cs="Arial"/>
                <w:color w:val="000000"/>
                <w:sz w:val="18"/>
                <w:szCs w:val="18"/>
              </w:rPr>
            </w:pPr>
            <w:r w:rsidRPr="008D4179">
              <w:rPr>
                <w:rFonts w:ascii="Arial" w:hAnsi="Arial" w:cs="Arial"/>
                <w:color w:val="000000"/>
                <w:sz w:val="18"/>
                <w:szCs w:val="18"/>
              </w:rPr>
              <w:t>400.</w:t>
            </w:r>
            <w:r>
              <w:rPr>
                <w:rFonts w:ascii="Arial" w:hAnsi="Arial" w:cs="Arial"/>
                <w:color w:val="000000"/>
                <w:sz w:val="18"/>
                <w:szCs w:val="18"/>
              </w:rPr>
              <w:t>000</w:t>
            </w:r>
          </w:p>
        </w:tc>
        <w:tc>
          <w:tcPr>
            <w:tcW w:w="1625" w:type="dxa"/>
            <w:tcBorders>
              <w:top w:val="nil"/>
              <w:left w:val="nil"/>
              <w:bottom w:val="single" w:sz="8" w:space="0" w:color="auto"/>
              <w:right w:val="single" w:sz="8" w:space="0" w:color="auto"/>
            </w:tcBorders>
            <w:shd w:val="clear" w:color="000000" w:fill="F2F2F2"/>
            <w:noWrap/>
            <w:vAlign w:val="bottom"/>
            <w:hideMark/>
          </w:tcPr>
          <w:p w14:paraId="7FEB8D54"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70613105"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49CE1713" w14:textId="77777777" w:rsidR="00432270" w:rsidRPr="00791CBE" w:rsidRDefault="00432270"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025803C8"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2028</w:t>
            </w:r>
          </w:p>
        </w:tc>
        <w:tc>
          <w:tcPr>
            <w:tcW w:w="1682" w:type="dxa"/>
            <w:tcBorders>
              <w:top w:val="nil"/>
              <w:left w:val="nil"/>
              <w:bottom w:val="single" w:sz="8" w:space="0" w:color="auto"/>
              <w:right w:val="single" w:sz="8" w:space="0" w:color="auto"/>
            </w:tcBorders>
            <w:shd w:val="clear" w:color="auto" w:fill="auto"/>
            <w:noWrap/>
            <w:vAlign w:val="center"/>
            <w:hideMark/>
          </w:tcPr>
          <w:p w14:paraId="0595B4E6"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400.000</w:t>
            </w:r>
          </w:p>
        </w:tc>
        <w:tc>
          <w:tcPr>
            <w:tcW w:w="1241" w:type="dxa"/>
            <w:tcBorders>
              <w:top w:val="nil"/>
              <w:left w:val="nil"/>
              <w:bottom w:val="single" w:sz="8" w:space="0" w:color="auto"/>
              <w:right w:val="single" w:sz="8" w:space="0" w:color="auto"/>
            </w:tcBorders>
            <w:shd w:val="clear" w:color="auto" w:fill="auto"/>
            <w:noWrap/>
            <w:hideMark/>
          </w:tcPr>
          <w:p w14:paraId="5B499999" w14:textId="77777777" w:rsidR="00432270" w:rsidRPr="007F5C85" w:rsidRDefault="00432270" w:rsidP="000B4A13">
            <w:pPr>
              <w:jc w:val="center"/>
              <w:rPr>
                <w:rFonts w:ascii="Arial" w:hAnsi="Arial" w:cs="Arial"/>
                <w:color w:val="000000"/>
                <w:sz w:val="18"/>
                <w:szCs w:val="18"/>
              </w:rPr>
            </w:pPr>
            <w:r w:rsidRPr="008D4179">
              <w:rPr>
                <w:rFonts w:ascii="Arial" w:hAnsi="Arial" w:cs="Arial"/>
                <w:color w:val="000000"/>
                <w:sz w:val="18"/>
                <w:szCs w:val="18"/>
              </w:rPr>
              <w:t>400.</w:t>
            </w:r>
            <w:r>
              <w:rPr>
                <w:rFonts w:ascii="Arial" w:hAnsi="Arial" w:cs="Arial"/>
                <w:color w:val="000000"/>
                <w:sz w:val="18"/>
                <w:szCs w:val="18"/>
              </w:rPr>
              <w:t>000</w:t>
            </w:r>
          </w:p>
        </w:tc>
        <w:tc>
          <w:tcPr>
            <w:tcW w:w="1625" w:type="dxa"/>
            <w:tcBorders>
              <w:top w:val="nil"/>
              <w:left w:val="nil"/>
              <w:bottom w:val="single" w:sz="8" w:space="0" w:color="auto"/>
              <w:right w:val="single" w:sz="8" w:space="0" w:color="auto"/>
            </w:tcBorders>
            <w:shd w:val="clear" w:color="000000" w:fill="F2F2F2"/>
            <w:noWrap/>
            <w:vAlign w:val="bottom"/>
            <w:hideMark/>
          </w:tcPr>
          <w:p w14:paraId="31965C57"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r w:rsidR="00432270" w14:paraId="2131ABAC"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BA28E97" w14:textId="77777777" w:rsidR="00432270" w:rsidRDefault="00432270" w:rsidP="000B4A13">
            <w:pPr>
              <w:rPr>
                <w:rFonts w:ascii="Calibri" w:hAnsi="Calibri" w:cs="Calibri"/>
                <w:b/>
                <w:bCs/>
                <w:color w:val="FFFFFF"/>
                <w:sz w:val="22"/>
                <w:szCs w:val="22"/>
              </w:rPr>
            </w:pPr>
          </w:p>
        </w:tc>
        <w:tc>
          <w:tcPr>
            <w:tcW w:w="1573" w:type="dxa"/>
            <w:tcBorders>
              <w:top w:val="nil"/>
              <w:left w:val="nil"/>
              <w:bottom w:val="single" w:sz="8" w:space="0" w:color="auto"/>
              <w:right w:val="single" w:sz="8" w:space="0" w:color="auto"/>
            </w:tcBorders>
            <w:shd w:val="clear" w:color="auto" w:fill="auto"/>
            <w:vAlign w:val="bottom"/>
            <w:hideMark/>
          </w:tcPr>
          <w:p w14:paraId="064527C7" w14:textId="77777777" w:rsidR="00432270" w:rsidRPr="007F5C85" w:rsidRDefault="00432270" w:rsidP="000B4A13">
            <w:pPr>
              <w:jc w:val="center"/>
              <w:rPr>
                <w:rFonts w:ascii="Calibri" w:hAnsi="Calibri" w:cs="Calibri"/>
                <w:color w:val="000000"/>
                <w:sz w:val="18"/>
                <w:szCs w:val="18"/>
              </w:rPr>
            </w:pPr>
            <w:r w:rsidRPr="007F5C85">
              <w:rPr>
                <w:rFonts w:ascii="Calibri" w:hAnsi="Calibri" w:cs="Calibri"/>
                <w:color w:val="000000"/>
                <w:sz w:val="18"/>
                <w:szCs w:val="18"/>
              </w:rPr>
              <w:t>202</w:t>
            </w:r>
            <w:r>
              <w:rPr>
                <w:rFonts w:ascii="Calibri" w:hAnsi="Calibri" w:cs="Calibri"/>
                <w:color w:val="000000"/>
                <w:sz w:val="18"/>
                <w:szCs w:val="18"/>
              </w:rPr>
              <w:t>9</w:t>
            </w:r>
          </w:p>
        </w:tc>
        <w:tc>
          <w:tcPr>
            <w:tcW w:w="1682" w:type="dxa"/>
            <w:tcBorders>
              <w:top w:val="nil"/>
              <w:left w:val="nil"/>
              <w:bottom w:val="single" w:sz="8" w:space="0" w:color="auto"/>
              <w:right w:val="single" w:sz="8" w:space="0" w:color="auto"/>
            </w:tcBorders>
            <w:shd w:val="clear" w:color="auto" w:fill="auto"/>
            <w:noWrap/>
            <w:vAlign w:val="center"/>
            <w:hideMark/>
          </w:tcPr>
          <w:p w14:paraId="2613A681"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200.000</w:t>
            </w:r>
          </w:p>
        </w:tc>
        <w:tc>
          <w:tcPr>
            <w:tcW w:w="1241" w:type="dxa"/>
            <w:tcBorders>
              <w:top w:val="nil"/>
              <w:left w:val="nil"/>
              <w:bottom w:val="single" w:sz="8" w:space="0" w:color="auto"/>
              <w:right w:val="single" w:sz="8" w:space="0" w:color="auto"/>
            </w:tcBorders>
            <w:shd w:val="clear" w:color="auto" w:fill="auto"/>
            <w:noWrap/>
            <w:hideMark/>
          </w:tcPr>
          <w:p w14:paraId="5AE778F4" w14:textId="77777777" w:rsidR="00432270" w:rsidRPr="007F5C85" w:rsidRDefault="00432270" w:rsidP="000B4A13">
            <w:pPr>
              <w:jc w:val="center"/>
              <w:rPr>
                <w:rFonts w:ascii="Arial" w:hAnsi="Arial" w:cs="Arial"/>
                <w:color w:val="000000"/>
                <w:sz w:val="18"/>
                <w:szCs w:val="18"/>
              </w:rPr>
            </w:pPr>
            <w:r>
              <w:rPr>
                <w:rFonts w:ascii="Arial" w:hAnsi="Arial" w:cs="Arial"/>
                <w:color w:val="000000"/>
                <w:sz w:val="18"/>
                <w:szCs w:val="18"/>
              </w:rPr>
              <w:t>200.000</w:t>
            </w:r>
          </w:p>
        </w:tc>
        <w:tc>
          <w:tcPr>
            <w:tcW w:w="1625" w:type="dxa"/>
            <w:tcBorders>
              <w:top w:val="nil"/>
              <w:left w:val="nil"/>
              <w:bottom w:val="single" w:sz="8" w:space="0" w:color="auto"/>
              <w:right w:val="single" w:sz="8" w:space="0" w:color="auto"/>
            </w:tcBorders>
            <w:shd w:val="clear" w:color="000000" w:fill="F2F2F2"/>
            <w:noWrap/>
            <w:vAlign w:val="bottom"/>
            <w:hideMark/>
          </w:tcPr>
          <w:p w14:paraId="7D181D86" w14:textId="77777777" w:rsidR="00432270" w:rsidRPr="007F5C85" w:rsidRDefault="00432270" w:rsidP="000B4A13">
            <w:pPr>
              <w:jc w:val="center"/>
              <w:rPr>
                <w:rFonts w:ascii="Arial" w:hAnsi="Arial" w:cs="Arial"/>
                <w:color w:val="000000"/>
                <w:sz w:val="18"/>
                <w:szCs w:val="18"/>
              </w:rPr>
            </w:pPr>
            <w:r w:rsidRPr="007F5C85">
              <w:rPr>
                <w:rFonts w:ascii="Arial" w:hAnsi="Arial" w:cs="Arial"/>
                <w:color w:val="000000"/>
                <w:sz w:val="18"/>
                <w:szCs w:val="18"/>
              </w:rPr>
              <w:t>0</w:t>
            </w:r>
          </w:p>
        </w:tc>
      </w:tr>
    </w:tbl>
    <w:p w14:paraId="0E759BB4" w14:textId="77777777" w:rsidR="007665B9" w:rsidRDefault="007665B9" w:rsidP="001731A9">
      <w:pPr>
        <w:contextualSpacing/>
        <w:jc w:val="both"/>
        <w:rPr>
          <w:rFonts w:cs="Arial"/>
          <w:bCs/>
          <w:sz w:val="20"/>
        </w:rPr>
      </w:pPr>
    </w:p>
    <w:p w14:paraId="2BA412AA" w14:textId="251E9348" w:rsidR="001C34AB" w:rsidRDefault="001C34AB" w:rsidP="001731A9">
      <w:pPr>
        <w:contextualSpacing/>
        <w:jc w:val="both"/>
        <w:rPr>
          <w:rFonts w:cs="Arial"/>
          <w:bCs/>
          <w:sz w:val="20"/>
        </w:rPr>
      </w:pPr>
    </w:p>
    <w:p w14:paraId="2104EDED" w14:textId="55285C7C" w:rsidR="00D10644" w:rsidRDefault="00D10644" w:rsidP="001731A9">
      <w:pPr>
        <w:contextualSpacing/>
        <w:jc w:val="both"/>
        <w:rPr>
          <w:rFonts w:cs="Arial"/>
          <w:bCs/>
          <w:sz w:val="20"/>
        </w:rPr>
      </w:pPr>
    </w:p>
    <w:p w14:paraId="0870F484" w14:textId="70611BE8" w:rsidR="00D10644" w:rsidRDefault="00D10644" w:rsidP="001731A9">
      <w:pPr>
        <w:contextualSpacing/>
        <w:jc w:val="both"/>
        <w:rPr>
          <w:rFonts w:cs="Arial"/>
          <w:bCs/>
          <w:sz w:val="20"/>
        </w:rPr>
      </w:pPr>
    </w:p>
    <w:p w14:paraId="587876B6" w14:textId="4EEC7C4F" w:rsidR="00D10644" w:rsidRDefault="00D10644" w:rsidP="001731A9">
      <w:pPr>
        <w:contextualSpacing/>
        <w:jc w:val="both"/>
        <w:rPr>
          <w:rFonts w:cs="Arial"/>
          <w:bCs/>
          <w:sz w:val="20"/>
        </w:rPr>
      </w:pPr>
    </w:p>
    <w:p w14:paraId="6169B2B9" w14:textId="2EFA3CBF" w:rsidR="00A24BF6" w:rsidRDefault="00A24BF6" w:rsidP="001731A9">
      <w:pPr>
        <w:contextualSpacing/>
        <w:jc w:val="both"/>
        <w:rPr>
          <w:rFonts w:cs="Arial"/>
          <w:bCs/>
          <w:sz w:val="20"/>
        </w:rPr>
      </w:pPr>
    </w:p>
    <w:p w14:paraId="50F9478C" w14:textId="063AAFBD" w:rsidR="00A24BF6" w:rsidRDefault="00A24BF6" w:rsidP="001731A9">
      <w:pPr>
        <w:contextualSpacing/>
        <w:jc w:val="both"/>
        <w:rPr>
          <w:rFonts w:cs="Arial"/>
          <w:bCs/>
          <w:sz w:val="20"/>
        </w:rPr>
      </w:pPr>
    </w:p>
    <w:p w14:paraId="14748C07" w14:textId="77777777" w:rsidR="00A24BF6" w:rsidRDefault="00A24BF6" w:rsidP="001731A9">
      <w:pPr>
        <w:contextualSpacing/>
        <w:jc w:val="both"/>
        <w:rPr>
          <w:rFonts w:cs="Arial"/>
          <w:bCs/>
          <w:sz w:val="20"/>
        </w:rPr>
      </w:pPr>
    </w:p>
    <w:p w14:paraId="00F546EC" w14:textId="77777777" w:rsidR="00D10644" w:rsidRDefault="00D10644" w:rsidP="001731A9">
      <w:pPr>
        <w:contextualSpacing/>
        <w:jc w:val="both"/>
        <w:rPr>
          <w:rFonts w:cs="Arial"/>
          <w:bCs/>
          <w:sz w:val="20"/>
        </w:rPr>
      </w:pPr>
    </w:p>
    <w:tbl>
      <w:tblPr>
        <w:tblW w:w="8921" w:type="dxa"/>
        <w:tblCellMar>
          <w:left w:w="70" w:type="dxa"/>
          <w:right w:w="70" w:type="dxa"/>
        </w:tblCellMar>
        <w:tblLook w:val="04A0" w:firstRow="1" w:lastRow="0" w:firstColumn="1" w:lastColumn="0" w:noHBand="0" w:noVBand="1"/>
      </w:tblPr>
      <w:tblGrid>
        <w:gridCol w:w="2800"/>
        <w:gridCol w:w="1573"/>
        <w:gridCol w:w="1682"/>
        <w:gridCol w:w="1241"/>
        <w:gridCol w:w="1625"/>
      </w:tblGrid>
      <w:tr w:rsidR="007665B9" w14:paraId="07276D1C" w14:textId="77777777" w:rsidTr="00375687">
        <w:trPr>
          <w:trHeight w:val="201"/>
        </w:trPr>
        <w:tc>
          <w:tcPr>
            <w:tcW w:w="8921"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5B5C8356" w14:textId="77777777" w:rsidR="007665B9" w:rsidRPr="007F5C85" w:rsidRDefault="007665B9" w:rsidP="00375687">
            <w:pPr>
              <w:jc w:val="center"/>
              <w:rPr>
                <w:rFonts w:ascii="Arial" w:hAnsi="Arial" w:cs="Arial"/>
                <w:b/>
                <w:bCs/>
                <w:color w:val="FFFFFF"/>
                <w:sz w:val="16"/>
                <w:szCs w:val="16"/>
              </w:rPr>
            </w:pPr>
            <w:r w:rsidRPr="00875425">
              <w:rPr>
                <w:rFonts w:ascii="Arial" w:hAnsi="Arial" w:cs="Arial"/>
                <w:b/>
                <w:bCs/>
                <w:color w:val="FFFFFF"/>
                <w:sz w:val="16"/>
                <w:szCs w:val="16"/>
              </w:rPr>
              <w:lastRenderedPageBreak/>
              <w:t>ESTUDIO DE NECESIDADES</w:t>
            </w:r>
          </w:p>
        </w:tc>
      </w:tr>
      <w:tr w:rsidR="007665B9" w14:paraId="54AECE2C" w14:textId="77777777" w:rsidTr="00375687">
        <w:trPr>
          <w:trHeight w:val="199"/>
        </w:trPr>
        <w:tc>
          <w:tcPr>
            <w:tcW w:w="2800" w:type="dxa"/>
            <w:tcBorders>
              <w:top w:val="nil"/>
              <w:left w:val="nil"/>
              <w:bottom w:val="nil"/>
              <w:right w:val="nil"/>
            </w:tcBorders>
            <w:shd w:val="clear" w:color="auto" w:fill="auto"/>
            <w:noWrap/>
            <w:vAlign w:val="bottom"/>
            <w:hideMark/>
          </w:tcPr>
          <w:p w14:paraId="0E91901C" w14:textId="77777777" w:rsidR="007665B9" w:rsidRPr="007F5C85" w:rsidRDefault="007665B9" w:rsidP="00375687">
            <w:pPr>
              <w:jc w:val="center"/>
              <w:rPr>
                <w:rFonts w:ascii="Arial" w:hAnsi="Arial" w:cs="Arial"/>
                <w:b/>
                <w:bCs/>
                <w:color w:val="FFFFFF"/>
                <w:sz w:val="16"/>
                <w:szCs w:val="16"/>
              </w:rPr>
            </w:pPr>
          </w:p>
        </w:tc>
        <w:tc>
          <w:tcPr>
            <w:tcW w:w="1573" w:type="dxa"/>
            <w:tcBorders>
              <w:top w:val="nil"/>
              <w:left w:val="nil"/>
              <w:bottom w:val="nil"/>
              <w:right w:val="nil"/>
            </w:tcBorders>
            <w:shd w:val="clear" w:color="auto" w:fill="auto"/>
            <w:vAlign w:val="bottom"/>
            <w:hideMark/>
          </w:tcPr>
          <w:p w14:paraId="015239D9" w14:textId="77777777" w:rsidR="007665B9" w:rsidRPr="007F5C85" w:rsidRDefault="007665B9" w:rsidP="00375687">
            <w:pPr>
              <w:rPr>
                <w:rFonts w:ascii="Arial" w:hAnsi="Arial" w:cs="Arial"/>
                <w:sz w:val="16"/>
                <w:szCs w:val="16"/>
              </w:rPr>
            </w:pPr>
          </w:p>
        </w:tc>
        <w:tc>
          <w:tcPr>
            <w:tcW w:w="1682" w:type="dxa"/>
            <w:tcBorders>
              <w:top w:val="nil"/>
              <w:left w:val="nil"/>
              <w:bottom w:val="nil"/>
              <w:right w:val="nil"/>
            </w:tcBorders>
            <w:shd w:val="clear" w:color="auto" w:fill="auto"/>
            <w:noWrap/>
            <w:vAlign w:val="bottom"/>
            <w:hideMark/>
          </w:tcPr>
          <w:p w14:paraId="4A81EBBC" w14:textId="77777777" w:rsidR="007665B9" w:rsidRPr="007F5C85" w:rsidRDefault="007665B9" w:rsidP="00375687">
            <w:pPr>
              <w:rPr>
                <w:rFonts w:ascii="Arial" w:hAnsi="Arial" w:cs="Arial"/>
                <w:sz w:val="16"/>
                <w:szCs w:val="16"/>
              </w:rPr>
            </w:pPr>
          </w:p>
        </w:tc>
        <w:tc>
          <w:tcPr>
            <w:tcW w:w="1241" w:type="dxa"/>
            <w:tcBorders>
              <w:top w:val="nil"/>
              <w:left w:val="nil"/>
              <w:bottom w:val="nil"/>
              <w:right w:val="nil"/>
            </w:tcBorders>
            <w:shd w:val="clear" w:color="auto" w:fill="auto"/>
            <w:noWrap/>
            <w:vAlign w:val="bottom"/>
            <w:hideMark/>
          </w:tcPr>
          <w:p w14:paraId="753D6416" w14:textId="77777777" w:rsidR="007665B9" w:rsidRPr="007F5C85" w:rsidRDefault="007665B9" w:rsidP="00375687">
            <w:pPr>
              <w:rPr>
                <w:rFonts w:ascii="Arial" w:hAnsi="Arial" w:cs="Arial"/>
                <w:sz w:val="16"/>
                <w:szCs w:val="16"/>
              </w:rPr>
            </w:pPr>
          </w:p>
        </w:tc>
        <w:tc>
          <w:tcPr>
            <w:tcW w:w="1625" w:type="dxa"/>
            <w:tcBorders>
              <w:top w:val="nil"/>
              <w:left w:val="nil"/>
              <w:bottom w:val="nil"/>
              <w:right w:val="nil"/>
            </w:tcBorders>
            <w:shd w:val="clear" w:color="auto" w:fill="auto"/>
            <w:noWrap/>
            <w:vAlign w:val="bottom"/>
            <w:hideMark/>
          </w:tcPr>
          <w:p w14:paraId="4F358EA9" w14:textId="77777777" w:rsidR="007665B9" w:rsidRPr="007F5C85" w:rsidRDefault="007665B9" w:rsidP="00375687">
            <w:pPr>
              <w:rPr>
                <w:rFonts w:ascii="Arial" w:hAnsi="Arial" w:cs="Arial"/>
                <w:sz w:val="16"/>
                <w:szCs w:val="16"/>
              </w:rPr>
            </w:pPr>
          </w:p>
        </w:tc>
      </w:tr>
      <w:tr w:rsidR="007665B9" w14:paraId="131B8706" w14:textId="77777777" w:rsidTr="00375687">
        <w:trPr>
          <w:trHeight w:val="402"/>
        </w:trPr>
        <w:tc>
          <w:tcPr>
            <w:tcW w:w="8921" w:type="dxa"/>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51285396" w14:textId="54833E61" w:rsidR="007665B9" w:rsidRPr="007F5C85" w:rsidRDefault="007665B9" w:rsidP="007665B9">
            <w:pPr>
              <w:jc w:val="center"/>
              <w:rPr>
                <w:rFonts w:ascii="Arial" w:hAnsi="Arial" w:cs="Arial"/>
                <w:b/>
                <w:bCs/>
                <w:color w:val="FFFFFF"/>
                <w:sz w:val="16"/>
                <w:szCs w:val="16"/>
              </w:rPr>
            </w:pPr>
            <w:r w:rsidRPr="007F5C85">
              <w:rPr>
                <w:rFonts w:ascii="Arial" w:hAnsi="Arial" w:cs="Arial"/>
                <w:b/>
                <w:bCs/>
                <w:color w:val="FFFFFF"/>
                <w:sz w:val="16"/>
                <w:szCs w:val="16"/>
              </w:rPr>
              <w:t xml:space="preserve"> BIEN O SERVICO A EN</w:t>
            </w:r>
            <w:r w:rsidR="00A73B0E">
              <w:rPr>
                <w:rFonts w:ascii="Arial" w:hAnsi="Arial" w:cs="Arial"/>
                <w:b/>
                <w:bCs/>
                <w:color w:val="FFFFFF"/>
                <w:sz w:val="16"/>
                <w:szCs w:val="16"/>
              </w:rPr>
              <w:t>TREGAR O DEMANDA A SATISFACER No</w:t>
            </w:r>
            <w:r>
              <w:rPr>
                <w:rFonts w:ascii="Arial" w:hAnsi="Arial" w:cs="Arial"/>
                <w:b/>
                <w:bCs/>
                <w:color w:val="FFFFFF"/>
                <w:sz w:val="16"/>
                <w:szCs w:val="16"/>
              </w:rPr>
              <w:t>.</w:t>
            </w:r>
            <w:r w:rsidR="00A73B0E">
              <w:rPr>
                <w:rFonts w:ascii="Arial" w:hAnsi="Arial" w:cs="Arial"/>
                <w:b/>
                <w:bCs/>
                <w:color w:val="FFFFFF"/>
                <w:sz w:val="16"/>
                <w:szCs w:val="16"/>
              </w:rPr>
              <w:t xml:space="preserve"> </w:t>
            </w:r>
            <w:r w:rsidR="00432270">
              <w:rPr>
                <w:rFonts w:ascii="Arial" w:hAnsi="Arial" w:cs="Arial"/>
                <w:b/>
                <w:bCs/>
                <w:color w:val="FFFFFF"/>
                <w:sz w:val="16"/>
                <w:szCs w:val="16"/>
              </w:rPr>
              <w:t>2</w:t>
            </w:r>
          </w:p>
        </w:tc>
      </w:tr>
      <w:tr w:rsidR="007665B9" w14:paraId="00C9AA8F" w14:textId="77777777" w:rsidTr="00375687">
        <w:trPr>
          <w:trHeight w:val="186"/>
        </w:trPr>
        <w:tc>
          <w:tcPr>
            <w:tcW w:w="8921"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2217A961" w14:textId="77777777" w:rsidR="007665B9" w:rsidRPr="007F5C85" w:rsidRDefault="007665B9" w:rsidP="00375687">
            <w:pPr>
              <w:jc w:val="center"/>
              <w:rPr>
                <w:rFonts w:ascii="Arial" w:hAnsi="Arial" w:cs="Arial"/>
                <w:b/>
                <w:bCs/>
                <w:color w:val="000000"/>
                <w:sz w:val="16"/>
                <w:szCs w:val="16"/>
              </w:rPr>
            </w:pPr>
            <w:r w:rsidRPr="007F5C85">
              <w:rPr>
                <w:rFonts w:ascii="Arial" w:hAnsi="Arial" w:cs="Arial"/>
                <w:b/>
                <w:bCs/>
                <w:color w:val="000000"/>
                <w:sz w:val="16"/>
                <w:szCs w:val="16"/>
              </w:rPr>
              <w:t> </w:t>
            </w:r>
          </w:p>
        </w:tc>
      </w:tr>
      <w:tr w:rsidR="00432270" w14:paraId="4C0BC09A" w14:textId="77777777" w:rsidTr="00375687">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tcPr>
          <w:p w14:paraId="22633299" w14:textId="3142248B" w:rsidR="00432270" w:rsidRPr="007F5C85" w:rsidRDefault="00432270" w:rsidP="00375687">
            <w:pPr>
              <w:rPr>
                <w:rFonts w:ascii="Arial" w:hAnsi="Arial" w:cs="Arial"/>
                <w:sz w:val="16"/>
                <w:szCs w:val="16"/>
              </w:rPr>
            </w:pPr>
            <w:r>
              <w:rPr>
                <w:rFonts w:ascii="Arial" w:hAnsi="Arial" w:cs="Arial"/>
                <w:sz w:val="16"/>
                <w:szCs w:val="16"/>
              </w:rPr>
              <w:t>Nombre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tcPr>
          <w:p w14:paraId="5298D40C" w14:textId="417D6EA6" w:rsidR="00432270" w:rsidRDefault="00432270" w:rsidP="00375687">
            <w:pPr>
              <w:jc w:val="center"/>
              <w:rPr>
                <w:rFonts w:ascii="Arial" w:hAnsi="Arial" w:cs="Arial"/>
                <w:color w:val="000000"/>
                <w:sz w:val="16"/>
                <w:szCs w:val="16"/>
              </w:rPr>
            </w:pPr>
            <w:r w:rsidRPr="00432270">
              <w:rPr>
                <w:rFonts w:ascii="Arial" w:hAnsi="Arial" w:cs="Arial"/>
                <w:color w:val="000000"/>
                <w:sz w:val="16"/>
                <w:szCs w:val="16"/>
              </w:rPr>
              <w:t>3208006- Servicio de asistencia técnica para la implementación de las estrategias educativo ambientales y de participación.</w:t>
            </w:r>
          </w:p>
        </w:tc>
      </w:tr>
      <w:tr w:rsidR="007665B9" w14:paraId="43765F91" w14:textId="77777777" w:rsidTr="00375687">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3A0EBE4" w14:textId="77777777" w:rsidR="007665B9" w:rsidRPr="007F5C85" w:rsidRDefault="007665B9" w:rsidP="00375687">
            <w:pPr>
              <w:rPr>
                <w:rFonts w:ascii="Arial" w:hAnsi="Arial" w:cs="Arial"/>
                <w:sz w:val="16"/>
                <w:szCs w:val="16"/>
              </w:rPr>
            </w:pPr>
            <w:r w:rsidRPr="007F5C85">
              <w:rPr>
                <w:rFonts w:ascii="Arial" w:hAnsi="Arial" w:cs="Arial"/>
                <w:sz w:val="16"/>
                <w:szCs w:val="16"/>
              </w:rPr>
              <w:t>Descripción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5F866FA8" w14:textId="3AE698A2" w:rsidR="007665B9" w:rsidRPr="003A278A" w:rsidRDefault="00452176" w:rsidP="00375687">
            <w:pPr>
              <w:jc w:val="center"/>
              <w:rPr>
                <w:rFonts w:ascii="Arial" w:hAnsi="Arial" w:cs="Arial"/>
                <w:color w:val="000000"/>
                <w:sz w:val="16"/>
                <w:szCs w:val="16"/>
                <w:highlight w:val="yellow"/>
              </w:rPr>
            </w:pPr>
            <w:r>
              <w:rPr>
                <w:rFonts w:ascii="Arial" w:hAnsi="Arial" w:cs="Arial"/>
                <w:color w:val="000000"/>
                <w:sz w:val="16"/>
                <w:szCs w:val="16"/>
              </w:rPr>
              <w:t>Realizar</w:t>
            </w:r>
            <w:r w:rsidR="00B53CE1">
              <w:rPr>
                <w:rFonts w:ascii="Arial" w:hAnsi="Arial" w:cs="Arial"/>
                <w:color w:val="000000"/>
                <w:sz w:val="16"/>
                <w:szCs w:val="16"/>
              </w:rPr>
              <w:t xml:space="preserve"> </w:t>
            </w:r>
            <w:r w:rsidR="007665B9" w:rsidRPr="00702100">
              <w:rPr>
                <w:rFonts w:ascii="Arial" w:hAnsi="Arial" w:cs="Arial"/>
                <w:color w:val="000000"/>
                <w:sz w:val="16"/>
                <w:szCs w:val="16"/>
              </w:rPr>
              <w:t xml:space="preserve">procesos de participación ciudadana </w:t>
            </w:r>
            <w:r w:rsidR="00B53CE1" w:rsidRPr="00B53CE1">
              <w:rPr>
                <w:rFonts w:ascii="Arial" w:hAnsi="Arial" w:cs="Arial"/>
                <w:color w:val="000000"/>
                <w:sz w:val="16"/>
                <w:szCs w:val="16"/>
              </w:rPr>
              <w:t>para la mitigación de las situaciones ambientales conflicti</w:t>
            </w:r>
            <w:r w:rsidR="00B53CE1">
              <w:rPr>
                <w:rFonts w:ascii="Arial" w:hAnsi="Arial" w:cs="Arial"/>
                <w:color w:val="000000"/>
                <w:sz w:val="16"/>
                <w:szCs w:val="16"/>
              </w:rPr>
              <w:t>vas y la gestión del riesgo en Bogotá D.C</w:t>
            </w:r>
          </w:p>
        </w:tc>
      </w:tr>
      <w:tr w:rsidR="007665B9" w14:paraId="1F28045E" w14:textId="77777777" w:rsidTr="00375687">
        <w:trPr>
          <w:trHeight w:val="19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2F3D07DB" w14:textId="77777777" w:rsidR="007665B9" w:rsidRPr="007F5C85" w:rsidRDefault="007665B9" w:rsidP="00375687">
            <w:pPr>
              <w:rPr>
                <w:rFonts w:ascii="Arial" w:hAnsi="Arial" w:cs="Arial"/>
                <w:sz w:val="16"/>
                <w:szCs w:val="16"/>
              </w:rPr>
            </w:pPr>
            <w:r w:rsidRPr="007F5C85">
              <w:rPr>
                <w:rFonts w:ascii="Arial" w:hAnsi="Arial" w:cs="Arial"/>
                <w:sz w:val="16"/>
                <w:szCs w:val="16"/>
              </w:rPr>
              <w:t>Unidad de medida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53632FA7" w14:textId="77777777" w:rsidR="007665B9" w:rsidRPr="003A278A" w:rsidRDefault="007665B9" w:rsidP="00375687">
            <w:pPr>
              <w:jc w:val="center"/>
              <w:rPr>
                <w:rFonts w:ascii="Arial" w:hAnsi="Arial" w:cs="Arial"/>
                <w:color w:val="000000"/>
                <w:sz w:val="16"/>
                <w:szCs w:val="16"/>
                <w:highlight w:val="yellow"/>
              </w:rPr>
            </w:pPr>
            <w:r w:rsidRPr="00EC3AC0">
              <w:rPr>
                <w:rFonts w:ascii="Arial" w:hAnsi="Arial" w:cs="Arial"/>
                <w:color w:val="000000"/>
                <w:sz w:val="16"/>
                <w:szCs w:val="16"/>
              </w:rPr>
              <w:t>Número</w:t>
            </w:r>
            <w:r>
              <w:rPr>
                <w:rFonts w:ascii="Arial" w:hAnsi="Arial" w:cs="Arial"/>
                <w:color w:val="000000"/>
                <w:sz w:val="16"/>
                <w:szCs w:val="16"/>
              </w:rPr>
              <w:t xml:space="preserve"> de procesos</w:t>
            </w:r>
          </w:p>
        </w:tc>
      </w:tr>
      <w:tr w:rsidR="007665B9" w14:paraId="5A6B0AC3" w14:textId="77777777" w:rsidTr="00375687">
        <w:trPr>
          <w:trHeight w:val="242"/>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D3C56CC" w14:textId="77777777" w:rsidR="007665B9" w:rsidRPr="007F5C85" w:rsidRDefault="007665B9" w:rsidP="00375687">
            <w:pPr>
              <w:rPr>
                <w:rFonts w:ascii="Arial" w:hAnsi="Arial" w:cs="Arial"/>
                <w:sz w:val="16"/>
                <w:szCs w:val="16"/>
              </w:rPr>
            </w:pPr>
            <w:r w:rsidRPr="007F5C85">
              <w:rPr>
                <w:rFonts w:ascii="Arial" w:hAnsi="Arial" w:cs="Arial"/>
                <w:sz w:val="16"/>
                <w:szCs w:val="16"/>
              </w:rPr>
              <w:t>Descripción de la demanda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6EDAC957" w14:textId="77777777" w:rsidR="007665B9" w:rsidRPr="003A278A" w:rsidRDefault="007665B9" w:rsidP="00375687">
            <w:pPr>
              <w:jc w:val="center"/>
              <w:rPr>
                <w:rFonts w:ascii="Arial" w:hAnsi="Arial" w:cs="Arial"/>
                <w:color w:val="000000"/>
                <w:sz w:val="16"/>
                <w:szCs w:val="16"/>
                <w:highlight w:val="yellow"/>
              </w:rPr>
            </w:pPr>
            <w:r w:rsidRPr="00B53CE1">
              <w:rPr>
                <w:rFonts w:ascii="Arial" w:hAnsi="Arial" w:cs="Arial"/>
                <w:color w:val="000000"/>
                <w:sz w:val="16"/>
                <w:szCs w:val="16"/>
              </w:rPr>
              <w:t>Número de procesos realizados</w:t>
            </w:r>
          </w:p>
        </w:tc>
      </w:tr>
      <w:tr w:rsidR="007665B9" w14:paraId="62A0BC95" w14:textId="77777777" w:rsidTr="00375687">
        <w:trPr>
          <w:trHeight w:val="14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788B3EE" w14:textId="77777777" w:rsidR="007665B9" w:rsidRPr="007F5C85" w:rsidRDefault="007665B9" w:rsidP="00375687">
            <w:pPr>
              <w:rPr>
                <w:rFonts w:ascii="Arial" w:hAnsi="Arial" w:cs="Arial"/>
                <w:sz w:val="16"/>
                <w:szCs w:val="16"/>
              </w:rPr>
            </w:pPr>
            <w:r w:rsidRPr="007F5C85">
              <w:rPr>
                <w:rFonts w:ascii="Arial" w:hAnsi="Arial" w:cs="Arial"/>
                <w:sz w:val="16"/>
                <w:szCs w:val="16"/>
              </w:rPr>
              <w:t>Descripción de la oferta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326B8A2D" w14:textId="77777777" w:rsidR="007665B9" w:rsidRPr="007F5C85" w:rsidRDefault="007665B9" w:rsidP="00375687">
            <w:pPr>
              <w:jc w:val="center"/>
              <w:rPr>
                <w:rFonts w:ascii="Arial" w:hAnsi="Arial" w:cs="Arial"/>
                <w:color w:val="000000"/>
                <w:sz w:val="16"/>
                <w:szCs w:val="16"/>
              </w:rPr>
            </w:pPr>
            <w:r w:rsidRPr="00B53CE1">
              <w:rPr>
                <w:rFonts w:ascii="Arial" w:hAnsi="Arial" w:cs="Arial"/>
                <w:color w:val="000000"/>
                <w:sz w:val="16"/>
                <w:szCs w:val="16"/>
              </w:rPr>
              <w:t>Número de procesos a implementar</w:t>
            </w:r>
          </w:p>
        </w:tc>
      </w:tr>
      <w:tr w:rsidR="007665B9" w14:paraId="42571BC0" w14:textId="77777777" w:rsidTr="00375687">
        <w:trPr>
          <w:trHeight w:val="300"/>
        </w:trPr>
        <w:tc>
          <w:tcPr>
            <w:tcW w:w="2800" w:type="dxa"/>
            <w:tcBorders>
              <w:top w:val="nil"/>
              <w:left w:val="single" w:sz="8" w:space="0" w:color="auto"/>
              <w:bottom w:val="single" w:sz="8" w:space="0" w:color="auto"/>
              <w:right w:val="single" w:sz="8" w:space="0" w:color="auto"/>
            </w:tcBorders>
            <w:shd w:val="clear" w:color="000000" w:fill="808080"/>
            <w:vAlign w:val="center"/>
            <w:hideMark/>
          </w:tcPr>
          <w:p w14:paraId="4B6F90F8"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TIPO DE ANALISIS</w:t>
            </w:r>
          </w:p>
        </w:tc>
        <w:tc>
          <w:tcPr>
            <w:tcW w:w="1573" w:type="dxa"/>
            <w:tcBorders>
              <w:top w:val="nil"/>
              <w:left w:val="nil"/>
              <w:bottom w:val="single" w:sz="8" w:space="0" w:color="auto"/>
              <w:right w:val="single" w:sz="8" w:space="0" w:color="auto"/>
            </w:tcBorders>
            <w:shd w:val="clear" w:color="000000" w:fill="808080"/>
            <w:vAlign w:val="center"/>
            <w:hideMark/>
          </w:tcPr>
          <w:p w14:paraId="12196911"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AÑO</w:t>
            </w:r>
          </w:p>
        </w:tc>
        <w:tc>
          <w:tcPr>
            <w:tcW w:w="1682" w:type="dxa"/>
            <w:tcBorders>
              <w:top w:val="nil"/>
              <w:left w:val="nil"/>
              <w:bottom w:val="single" w:sz="8" w:space="0" w:color="auto"/>
              <w:right w:val="single" w:sz="8" w:space="0" w:color="auto"/>
            </w:tcBorders>
            <w:shd w:val="clear" w:color="000000" w:fill="808080"/>
            <w:noWrap/>
            <w:vAlign w:val="center"/>
            <w:hideMark/>
          </w:tcPr>
          <w:p w14:paraId="73E06506" w14:textId="77777777" w:rsidR="007665B9" w:rsidRPr="001C3F4B" w:rsidRDefault="007665B9" w:rsidP="00375687">
            <w:pPr>
              <w:jc w:val="center"/>
              <w:rPr>
                <w:rFonts w:ascii="Arial" w:hAnsi="Arial" w:cs="Arial"/>
                <w:b/>
                <w:bCs/>
                <w:color w:val="FFFFFF"/>
                <w:sz w:val="16"/>
                <w:szCs w:val="16"/>
                <w:highlight w:val="yellow"/>
              </w:rPr>
            </w:pPr>
            <w:r>
              <w:rPr>
                <w:rFonts w:ascii="Arial" w:hAnsi="Arial" w:cs="Arial"/>
                <w:b/>
                <w:bCs/>
                <w:color w:val="FFFFFF"/>
                <w:sz w:val="16"/>
                <w:szCs w:val="16"/>
              </w:rPr>
              <w:t>OFERTA</w:t>
            </w:r>
          </w:p>
        </w:tc>
        <w:tc>
          <w:tcPr>
            <w:tcW w:w="1241" w:type="dxa"/>
            <w:tcBorders>
              <w:top w:val="nil"/>
              <w:left w:val="nil"/>
              <w:bottom w:val="single" w:sz="8" w:space="0" w:color="auto"/>
              <w:right w:val="single" w:sz="8" w:space="0" w:color="auto"/>
            </w:tcBorders>
            <w:shd w:val="clear" w:color="000000" w:fill="808080"/>
            <w:noWrap/>
            <w:vAlign w:val="center"/>
            <w:hideMark/>
          </w:tcPr>
          <w:p w14:paraId="02908BB2" w14:textId="77777777" w:rsidR="007665B9" w:rsidRPr="001C3F4B" w:rsidRDefault="007665B9" w:rsidP="00375687">
            <w:pPr>
              <w:jc w:val="center"/>
              <w:rPr>
                <w:rFonts w:ascii="Arial" w:hAnsi="Arial" w:cs="Arial"/>
                <w:b/>
                <w:bCs/>
                <w:color w:val="FFFFFF"/>
                <w:sz w:val="16"/>
                <w:szCs w:val="16"/>
                <w:highlight w:val="yellow"/>
              </w:rPr>
            </w:pPr>
            <w:r>
              <w:rPr>
                <w:rFonts w:ascii="Arial" w:hAnsi="Arial" w:cs="Arial"/>
                <w:b/>
                <w:bCs/>
                <w:color w:val="FFFFFF"/>
                <w:sz w:val="16"/>
                <w:szCs w:val="16"/>
              </w:rPr>
              <w:t>DEMANDA</w:t>
            </w:r>
          </w:p>
        </w:tc>
        <w:tc>
          <w:tcPr>
            <w:tcW w:w="1625" w:type="dxa"/>
            <w:tcBorders>
              <w:top w:val="nil"/>
              <w:left w:val="nil"/>
              <w:bottom w:val="single" w:sz="8" w:space="0" w:color="auto"/>
              <w:right w:val="single" w:sz="8" w:space="0" w:color="auto"/>
            </w:tcBorders>
            <w:shd w:val="clear" w:color="000000" w:fill="808080"/>
            <w:noWrap/>
            <w:vAlign w:val="center"/>
            <w:hideMark/>
          </w:tcPr>
          <w:p w14:paraId="7E4BF085"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DEFICIT</w:t>
            </w:r>
          </w:p>
        </w:tc>
      </w:tr>
      <w:tr w:rsidR="007665B9" w14:paraId="1742CCB5" w14:textId="77777777" w:rsidTr="00375687">
        <w:trPr>
          <w:trHeight w:val="300"/>
        </w:trPr>
        <w:tc>
          <w:tcPr>
            <w:tcW w:w="2800" w:type="dxa"/>
            <w:vMerge w:val="restart"/>
            <w:tcBorders>
              <w:top w:val="nil"/>
              <w:left w:val="single" w:sz="8" w:space="0" w:color="auto"/>
              <w:bottom w:val="single" w:sz="8" w:space="0" w:color="auto"/>
              <w:right w:val="single" w:sz="8" w:space="0" w:color="auto"/>
            </w:tcBorders>
            <w:shd w:val="clear" w:color="000000" w:fill="808080"/>
            <w:vAlign w:val="center"/>
            <w:hideMark/>
          </w:tcPr>
          <w:p w14:paraId="22D061DA"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HISTÓRICO</w:t>
            </w:r>
          </w:p>
        </w:tc>
        <w:tc>
          <w:tcPr>
            <w:tcW w:w="1573" w:type="dxa"/>
            <w:tcBorders>
              <w:top w:val="nil"/>
              <w:left w:val="nil"/>
              <w:bottom w:val="single" w:sz="8" w:space="0" w:color="auto"/>
              <w:right w:val="single" w:sz="8" w:space="0" w:color="auto"/>
            </w:tcBorders>
            <w:shd w:val="clear" w:color="auto" w:fill="auto"/>
            <w:vAlign w:val="bottom"/>
            <w:hideMark/>
          </w:tcPr>
          <w:p w14:paraId="2F46BE84"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2020</w:t>
            </w:r>
          </w:p>
        </w:tc>
        <w:tc>
          <w:tcPr>
            <w:tcW w:w="1682" w:type="dxa"/>
            <w:tcBorders>
              <w:top w:val="nil"/>
              <w:left w:val="nil"/>
              <w:bottom w:val="single" w:sz="8" w:space="0" w:color="auto"/>
              <w:right w:val="single" w:sz="8" w:space="0" w:color="auto"/>
            </w:tcBorders>
            <w:shd w:val="clear" w:color="auto" w:fill="auto"/>
            <w:noWrap/>
            <w:vAlign w:val="center"/>
            <w:hideMark/>
          </w:tcPr>
          <w:p w14:paraId="48078B05"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299</w:t>
            </w:r>
          </w:p>
        </w:tc>
        <w:tc>
          <w:tcPr>
            <w:tcW w:w="1241" w:type="dxa"/>
            <w:tcBorders>
              <w:top w:val="nil"/>
              <w:left w:val="nil"/>
              <w:bottom w:val="single" w:sz="8" w:space="0" w:color="auto"/>
              <w:right w:val="single" w:sz="8" w:space="0" w:color="auto"/>
            </w:tcBorders>
            <w:shd w:val="clear" w:color="auto" w:fill="auto"/>
            <w:noWrap/>
            <w:vAlign w:val="center"/>
            <w:hideMark/>
          </w:tcPr>
          <w:p w14:paraId="646D1A14"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299</w:t>
            </w:r>
          </w:p>
        </w:tc>
        <w:tc>
          <w:tcPr>
            <w:tcW w:w="1625" w:type="dxa"/>
            <w:tcBorders>
              <w:top w:val="nil"/>
              <w:left w:val="nil"/>
              <w:bottom w:val="single" w:sz="8" w:space="0" w:color="auto"/>
              <w:right w:val="single" w:sz="8" w:space="0" w:color="auto"/>
            </w:tcBorders>
            <w:shd w:val="clear" w:color="000000" w:fill="F2F2F2"/>
            <w:noWrap/>
            <w:vAlign w:val="bottom"/>
            <w:hideMark/>
          </w:tcPr>
          <w:p w14:paraId="488E543F"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635AB4B8"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78B3EABB"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94103DE"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2021</w:t>
            </w:r>
          </w:p>
        </w:tc>
        <w:tc>
          <w:tcPr>
            <w:tcW w:w="1682" w:type="dxa"/>
            <w:tcBorders>
              <w:top w:val="nil"/>
              <w:left w:val="nil"/>
              <w:bottom w:val="single" w:sz="8" w:space="0" w:color="auto"/>
              <w:right w:val="single" w:sz="8" w:space="0" w:color="auto"/>
            </w:tcBorders>
            <w:shd w:val="clear" w:color="auto" w:fill="auto"/>
            <w:noWrap/>
            <w:vAlign w:val="center"/>
            <w:hideMark/>
          </w:tcPr>
          <w:p w14:paraId="3E3E1FE9"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815</w:t>
            </w:r>
          </w:p>
        </w:tc>
        <w:tc>
          <w:tcPr>
            <w:tcW w:w="1241" w:type="dxa"/>
            <w:tcBorders>
              <w:top w:val="nil"/>
              <w:left w:val="nil"/>
              <w:bottom w:val="single" w:sz="8" w:space="0" w:color="auto"/>
              <w:right w:val="single" w:sz="8" w:space="0" w:color="auto"/>
            </w:tcBorders>
            <w:shd w:val="clear" w:color="auto" w:fill="auto"/>
            <w:noWrap/>
            <w:vAlign w:val="center"/>
            <w:hideMark/>
          </w:tcPr>
          <w:p w14:paraId="705AF353"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896</w:t>
            </w:r>
          </w:p>
        </w:tc>
        <w:tc>
          <w:tcPr>
            <w:tcW w:w="1625" w:type="dxa"/>
            <w:tcBorders>
              <w:top w:val="nil"/>
              <w:left w:val="nil"/>
              <w:bottom w:val="single" w:sz="8" w:space="0" w:color="auto"/>
              <w:right w:val="single" w:sz="8" w:space="0" w:color="auto"/>
            </w:tcBorders>
            <w:shd w:val="clear" w:color="000000" w:fill="F2F2F2"/>
            <w:noWrap/>
            <w:vAlign w:val="bottom"/>
            <w:hideMark/>
          </w:tcPr>
          <w:p w14:paraId="6C35B481" w14:textId="5012B828" w:rsidR="007665B9" w:rsidRPr="007F5C85" w:rsidRDefault="00D10644" w:rsidP="00375687">
            <w:pPr>
              <w:jc w:val="center"/>
              <w:rPr>
                <w:rFonts w:ascii="Arial" w:hAnsi="Arial" w:cs="Arial"/>
                <w:color w:val="000000"/>
                <w:sz w:val="18"/>
                <w:szCs w:val="18"/>
              </w:rPr>
            </w:pPr>
            <w:r>
              <w:rPr>
                <w:rFonts w:ascii="Arial" w:hAnsi="Arial" w:cs="Arial"/>
                <w:color w:val="000000"/>
                <w:sz w:val="18"/>
                <w:szCs w:val="18"/>
              </w:rPr>
              <w:t>-81</w:t>
            </w:r>
          </w:p>
        </w:tc>
      </w:tr>
      <w:tr w:rsidR="007665B9" w14:paraId="2D94A4DB"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29D3DA6D"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F6F4A6F"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2022</w:t>
            </w:r>
          </w:p>
        </w:tc>
        <w:tc>
          <w:tcPr>
            <w:tcW w:w="1682" w:type="dxa"/>
            <w:tcBorders>
              <w:top w:val="nil"/>
              <w:left w:val="nil"/>
              <w:bottom w:val="single" w:sz="8" w:space="0" w:color="auto"/>
              <w:right w:val="single" w:sz="8" w:space="0" w:color="auto"/>
            </w:tcBorders>
            <w:shd w:val="clear" w:color="auto" w:fill="auto"/>
            <w:noWrap/>
            <w:vAlign w:val="center"/>
            <w:hideMark/>
          </w:tcPr>
          <w:p w14:paraId="2B875F10"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1092</w:t>
            </w:r>
          </w:p>
        </w:tc>
        <w:tc>
          <w:tcPr>
            <w:tcW w:w="1241" w:type="dxa"/>
            <w:tcBorders>
              <w:top w:val="nil"/>
              <w:left w:val="nil"/>
              <w:bottom w:val="single" w:sz="8" w:space="0" w:color="auto"/>
              <w:right w:val="single" w:sz="8" w:space="0" w:color="auto"/>
            </w:tcBorders>
            <w:shd w:val="clear" w:color="auto" w:fill="auto"/>
            <w:noWrap/>
            <w:vAlign w:val="center"/>
            <w:hideMark/>
          </w:tcPr>
          <w:p w14:paraId="0356C162"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1197</w:t>
            </w:r>
          </w:p>
        </w:tc>
        <w:tc>
          <w:tcPr>
            <w:tcW w:w="1625" w:type="dxa"/>
            <w:tcBorders>
              <w:top w:val="nil"/>
              <w:left w:val="nil"/>
              <w:bottom w:val="single" w:sz="8" w:space="0" w:color="auto"/>
              <w:right w:val="single" w:sz="8" w:space="0" w:color="auto"/>
            </w:tcBorders>
            <w:shd w:val="clear" w:color="000000" w:fill="F2F2F2"/>
            <w:noWrap/>
            <w:vAlign w:val="bottom"/>
            <w:hideMark/>
          </w:tcPr>
          <w:p w14:paraId="3245748A" w14:textId="5A3D7C0D" w:rsidR="007665B9" w:rsidRPr="007F5C85" w:rsidRDefault="00D10644" w:rsidP="00375687">
            <w:pPr>
              <w:jc w:val="center"/>
              <w:rPr>
                <w:rFonts w:ascii="Arial" w:hAnsi="Arial" w:cs="Arial"/>
                <w:color w:val="000000"/>
                <w:sz w:val="18"/>
                <w:szCs w:val="18"/>
              </w:rPr>
            </w:pPr>
            <w:r>
              <w:rPr>
                <w:rFonts w:ascii="Arial" w:hAnsi="Arial" w:cs="Arial"/>
                <w:color w:val="000000"/>
                <w:sz w:val="18"/>
                <w:szCs w:val="18"/>
              </w:rPr>
              <w:t>-105</w:t>
            </w:r>
          </w:p>
        </w:tc>
      </w:tr>
      <w:tr w:rsidR="007665B9" w14:paraId="02BBD4E5"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3A852D6A"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22C1CC4"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2023</w:t>
            </w:r>
          </w:p>
        </w:tc>
        <w:tc>
          <w:tcPr>
            <w:tcW w:w="1682" w:type="dxa"/>
            <w:tcBorders>
              <w:top w:val="nil"/>
              <w:left w:val="nil"/>
              <w:bottom w:val="single" w:sz="8" w:space="0" w:color="auto"/>
              <w:right w:val="single" w:sz="8" w:space="0" w:color="auto"/>
            </w:tcBorders>
            <w:shd w:val="clear" w:color="auto" w:fill="auto"/>
            <w:noWrap/>
            <w:vAlign w:val="center"/>
            <w:hideMark/>
          </w:tcPr>
          <w:p w14:paraId="11585C34"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1108</w:t>
            </w:r>
          </w:p>
        </w:tc>
        <w:tc>
          <w:tcPr>
            <w:tcW w:w="1241" w:type="dxa"/>
            <w:tcBorders>
              <w:top w:val="nil"/>
              <w:left w:val="nil"/>
              <w:bottom w:val="single" w:sz="8" w:space="0" w:color="auto"/>
              <w:right w:val="single" w:sz="8" w:space="0" w:color="auto"/>
            </w:tcBorders>
            <w:shd w:val="clear" w:color="auto" w:fill="auto"/>
            <w:noWrap/>
            <w:vAlign w:val="center"/>
            <w:hideMark/>
          </w:tcPr>
          <w:p w14:paraId="05D5F7EF"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1108</w:t>
            </w:r>
          </w:p>
        </w:tc>
        <w:tc>
          <w:tcPr>
            <w:tcW w:w="1625" w:type="dxa"/>
            <w:tcBorders>
              <w:top w:val="nil"/>
              <w:left w:val="nil"/>
              <w:bottom w:val="single" w:sz="8" w:space="0" w:color="auto"/>
              <w:right w:val="single" w:sz="8" w:space="0" w:color="auto"/>
            </w:tcBorders>
            <w:shd w:val="clear" w:color="000000" w:fill="F2F2F2"/>
            <w:noWrap/>
            <w:vAlign w:val="bottom"/>
            <w:hideMark/>
          </w:tcPr>
          <w:p w14:paraId="7C95326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2492611B" w14:textId="77777777" w:rsidTr="00375687">
        <w:trPr>
          <w:trHeight w:val="300"/>
        </w:trPr>
        <w:tc>
          <w:tcPr>
            <w:tcW w:w="2800" w:type="dxa"/>
            <w:vMerge/>
            <w:tcBorders>
              <w:top w:val="nil"/>
              <w:left w:val="single" w:sz="8" w:space="0" w:color="auto"/>
              <w:bottom w:val="single" w:sz="8" w:space="0" w:color="auto"/>
              <w:right w:val="single" w:sz="8" w:space="0" w:color="auto"/>
            </w:tcBorders>
            <w:vAlign w:val="center"/>
            <w:hideMark/>
          </w:tcPr>
          <w:p w14:paraId="7AE2F449"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6FC27CF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2024</w:t>
            </w:r>
          </w:p>
        </w:tc>
        <w:tc>
          <w:tcPr>
            <w:tcW w:w="1682" w:type="dxa"/>
            <w:tcBorders>
              <w:top w:val="nil"/>
              <w:left w:val="nil"/>
              <w:bottom w:val="single" w:sz="8" w:space="0" w:color="auto"/>
              <w:right w:val="single" w:sz="8" w:space="0" w:color="auto"/>
            </w:tcBorders>
            <w:shd w:val="clear" w:color="auto" w:fill="auto"/>
            <w:noWrap/>
            <w:vAlign w:val="center"/>
            <w:hideMark/>
          </w:tcPr>
          <w:p w14:paraId="13412EF5"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241" w:type="dxa"/>
            <w:tcBorders>
              <w:top w:val="nil"/>
              <w:left w:val="nil"/>
              <w:bottom w:val="single" w:sz="8" w:space="0" w:color="auto"/>
              <w:right w:val="single" w:sz="8" w:space="0" w:color="auto"/>
            </w:tcBorders>
            <w:shd w:val="clear" w:color="auto" w:fill="auto"/>
            <w:noWrap/>
            <w:vAlign w:val="center"/>
            <w:hideMark/>
          </w:tcPr>
          <w:p w14:paraId="46B3200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625" w:type="dxa"/>
            <w:tcBorders>
              <w:top w:val="nil"/>
              <w:left w:val="nil"/>
              <w:bottom w:val="single" w:sz="8" w:space="0" w:color="auto"/>
              <w:right w:val="single" w:sz="8" w:space="0" w:color="auto"/>
            </w:tcBorders>
            <w:shd w:val="clear" w:color="000000" w:fill="F2F2F2"/>
            <w:noWrap/>
            <w:vAlign w:val="bottom"/>
            <w:hideMark/>
          </w:tcPr>
          <w:p w14:paraId="60E0A121"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0</w:t>
            </w:r>
          </w:p>
        </w:tc>
      </w:tr>
      <w:tr w:rsidR="007665B9" w14:paraId="25B276DE" w14:textId="77777777" w:rsidTr="00375687">
        <w:trPr>
          <w:trHeight w:val="300"/>
        </w:trPr>
        <w:tc>
          <w:tcPr>
            <w:tcW w:w="2800" w:type="dxa"/>
            <w:vMerge w:val="restart"/>
            <w:tcBorders>
              <w:top w:val="nil"/>
              <w:left w:val="single" w:sz="8" w:space="0" w:color="auto"/>
              <w:bottom w:val="single" w:sz="8" w:space="0" w:color="000000"/>
              <w:right w:val="single" w:sz="8" w:space="0" w:color="auto"/>
            </w:tcBorders>
            <w:shd w:val="clear" w:color="000000" w:fill="808080"/>
            <w:vAlign w:val="center"/>
            <w:hideMark/>
          </w:tcPr>
          <w:p w14:paraId="1EA414CA" w14:textId="77777777" w:rsidR="007665B9" w:rsidRPr="007F5C85" w:rsidRDefault="007665B9" w:rsidP="00375687">
            <w:pPr>
              <w:jc w:val="center"/>
              <w:rPr>
                <w:rFonts w:ascii="Arial" w:hAnsi="Arial" w:cs="Arial"/>
                <w:b/>
                <w:bCs/>
                <w:color w:val="FFFFFF"/>
                <w:sz w:val="16"/>
                <w:szCs w:val="16"/>
              </w:rPr>
            </w:pPr>
            <w:r w:rsidRPr="007F5C85">
              <w:rPr>
                <w:rFonts w:ascii="Arial" w:hAnsi="Arial" w:cs="Arial"/>
                <w:b/>
                <w:bCs/>
                <w:color w:val="FFFFFF"/>
                <w:sz w:val="16"/>
                <w:szCs w:val="16"/>
              </w:rPr>
              <w:t>PROYECTADO</w:t>
            </w:r>
          </w:p>
        </w:tc>
        <w:tc>
          <w:tcPr>
            <w:tcW w:w="1573" w:type="dxa"/>
            <w:tcBorders>
              <w:top w:val="nil"/>
              <w:left w:val="nil"/>
              <w:bottom w:val="single" w:sz="8" w:space="0" w:color="auto"/>
              <w:right w:val="single" w:sz="8" w:space="0" w:color="auto"/>
            </w:tcBorders>
            <w:shd w:val="clear" w:color="auto" w:fill="auto"/>
            <w:vAlign w:val="bottom"/>
            <w:hideMark/>
          </w:tcPr>
          <w:p w14:paraId="17BE43E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2025</w:t>
            </w:r>
          </w:p>
        </w:tc>
        <w:tc>
          <w:tcPr>
            <w:tcW w:w="1682" w:type="dxa"/>
            <w:tcBorders>
              <w:top w:val="nil"/>
              <w:left w:val="nil"/>
              <w:bottom w:val="single" w:sz="8" w:space="0" w:color="auto"/>
              <w:right w:val="single" w:sz="8" w:space="0" w:color="auto"/>
            </w:tcBorders>
            <w:shd w:val="clear" w:color="auto" w:fill="auto"/>
            <w:noWrap/>
            <w:vAlign w:val="center"/>
            <w:hideMark/>
          </w:tcPr>
          <w:p w14:paraId="793FC96F"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vAlign w:val="center"/>
            <w:hideMark/>
          </w:tcPr>
          <w:p w14:paraId="1F1FA355"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50</w:t>
            </w:r>
            <w:r w:rsidRPr="007F5C85">
              <w:rPr>
                <w:rFonts w:ascii="Arial" w:hAnsi="Arial" w:cs="Arial"/>
                <w:color w:val="000000"/>
                <w:sz w:val="18"/>
                <w:szCs w:val="18"/>
              </w:rPr>
              <w:t> </w:t>
            </w:r>
          </w:p>
        </w:tc>
        <w:tc>
          <w:tcPr>
            <w:tcW w:w="1625" w:type="dxa"/>
            <w:tcBorders>
              <w:top w:val="nil"/>
              <w:left w:val="nil"/>
              <w:bottom w:val="single" w:sz="8" w:space="0" w:color="auto"/>
              <w:right w:val="single" w:sz="8" w:space="0" w:color="auto"/>
            </w:tcBorders>
            <w:shd w:val="clear" w:color="000000" w:fill="F2F2F2"/>
            <w:noWrap/>
            <w:vAlign w:val="bottom"/>
            <w:hideMark/>
          </w:tcPr>
          <w:p w14:paraId="1BC9BF0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43F97092"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4A86D7C6" w14:textId="77777777" w:rsidR="007665B9" w:rsidRPr="007F5C85" w:rsidRDefault="007665B9" w:rsidP="00375687">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2109874"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2026</w:t>
            </w:r>
          </w:p>
        </w:tc>
        <w:tc>
          <w:tcPr>
            <w:tcW w:w="1682" w:type="dxa"/>
            <w:tcBorders>
              <w:top w:val="nil"/>
              <w:left w:val="nil"/>
              <w:bottom w:val="single" w:sz="8" w:space="0" w:color="auto"/>
              <w:right w:val="single" w:sz="8" w:space="0" w:color="auto"/>
            </w:tcBorders>
            <w:shd w:val="clear" w:color="auto" w:fill="auto"/>
            <w:noWrap/>
            <w:vAlign w:val="center"/>
            <w:hideMark/>
          </w:tcPr>
          <w:p w14:paraId="41B56598"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67074EAF"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1E6280F1"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76C4A2F4"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36074C5" w14:textId="77777777" w:rsidR="007665B9" w:rsidRPr="00791CBE" w:rsidRDefault="007665B9" w:rsidP="00375687">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366C7A57"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2027</w:t>
            </w:r>
          </w:p>
        </w:tc>
        <w:tc>
          <w:tcPr>
            <w:tcW w:w="1682" w:type="dxa"/>
            <w:tcBorders>
              <w:top w:val="nil"/>
              <w:left w:val="nil"/>
              <w:bottom w:val="single" w:sz="8" w:space="0" w:color="auto"/>
              <w:right w:val="single" w:sz="8" w:space="0" w:color="auto"/>
            </w:tcBorders>
            <w:shd w:val="clear" w:color="auto" w:fill="auto"/>
            <w:noWrap/>
            <w:vAlign w:val="center"/>
            <w:hideMark/>
          </w:tcPr>
          <w:p w14:paraId="7A9E2E1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215B74C3"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4C9B2419"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1048FE53"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70AC5C9B" w14:textId="77777777" w:rsidR="007665B9" w:rsidRPr="00791CBE" w:rsidRDefault="007665B9" w:rsidP="00375687">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1F698ACA"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2028</w:t>
            </w:r>
          </w:p>
        </w:tc>
        <w:tc>
          <w:tcPr>
            <w:tcW w:w="1682" w:type="dxa"/>
            <w:tcBorders>
              <w:top w:val="nil"/>
              <w:left w:val="nil"/>
              <w:bottom w:val="single" w:sz="8" w:space="0" w:color="auto"/>
              <w:right w:val="single" w:sz="8" w:space="0" w:color="auto"/>
            </w:tcBorders>
            <w:shd w:val="clear" w:color="auto" w:fill="auto"/>
            <w:noWrap/>
            <w:vAlign w:val="center"/>
            <w:hideMark/>
          </w:tcPr>
          <w:p w14:paraId="2EFE3130"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68B1D50D"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09475308"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r w:rsidR="007665B9" w14:paraId="067417C6" w14:textId="77777777" w:rsidTr="00375687">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B517444" w14:textId="77777777" w:rsidR="007665B9" w:rsidRDefault="007665B9" w:rsidP="00375687">
            <w:pPr>
              <w:rPr>
                <w:rFonts w:ascii="Calibri" w:hAnsi="Calibri" w:cs="Calibri"/>
                <w:b/>
                <w:bCs/>
                <w:color w:val="FFFFFF"/>
                <w:sz w:val="22"/>
                <w:szCs w:val="22"/>
              </w:rPr>
            </w:pPr>
          </w:p>
        </w:tc>
        <w:tc>
          <w:tcPr>
            <w:tcW w:w="1573" w:type="dxa"/>
            <w:tcBorders>
              <w:top w:val="nil"/>
              <w:left w:val="nil"/>
              <w:bottom w:val="single" w:sz="8" w:space="0" w:color="auto"/>
              <w:right w:val="single" w:sz="8" w:space="0" w:color="auto"/>
            </w:tcBorders>
            <w:shd w:val="clear" w:color="auto" w:fill="auto"/>
            <w:vAlign w:val="bottom"/>
            <w:hideMark/>
          </w:tcPr>
          <w:p w14:paraId="5EE644CB" w14:textId="77777777" w:rsidR="007665B9" w:rsidRPr="007F5C85" w:rsidRDefault="007665B9" w:rsidP="00375687">
            <w:pPr>
              <w:jc w:val="center"/>
              <w:rPr>
                <w:rFonts w:ascii="Calibri" w:hAnsi="Calibri" w:cs="Calibri"/>
                <w:color w:val="000000"/>
                <w:sz w:val="18"/>
                <w:szCs w:val="18"/>
              </w:rPr>
            </w:pPr>
            <w:r w:rsidRPr="00D10644">
              <w:rPr>
                <w:rFonts w:ascii="Arial" w:hAnsi="Arial" w:cs="Arial"/>
                <w:color w:val="000000"/>
                <w:sz w:val="18"/>
                <w:szCs w:val="18"/>
              </w:rPr>
              <w:t>2029</w:t>
            </w:r>
          </w:p>
        </w:tc>
        <w:tc>
          <w:tcPr>
            <w:tcW w:w="1682" w:type="dxa"/>
            <w:tcBorders>
              <w:top w:val="nil"/>
              <w:left w:val="nil"/>
              <w:bottom w:val="single" w:sz="8" w:space="0" w:color="auto"/>
              <w:right w:val="single" w:sz="8" w:space="0" w:color="auto"/>
            </w:tcBorders>
            <w:shd w:val="clear" w:color="auto" w:fill="auto"/>
            <w:noWrap/>
            <w:vAlign w:val="center"/>
            <w:hideMark/>
          </w:tcPr>
          <w:p w14:paraId="42EA15C2"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hideMark/>
          </w:tcPr>
          <w:p w14:paraId="2951908A" w14:textId="77777777" w:rsidR="007665B9" w:rsidRPr="007F5C85" w:rsidRDefault="007665B9" w:rsidP="00375687">
            <w:pPr>
              <w:jc w:val="center"/>
              <w:rPr>
                <w:rFonts w:ascii="Arial" w:hAnsi="Arial" w:cs="Arial"/>
                <w:color w:val="000000"/>
                <w:sz w:val="18"/>
                <w:szCs w:val="18"/>
              </w:rPr>
            </w:pPr>
            <w:r>
              <w:rPr>
                <w:rFonts w:ascii="Arial" w:hAnsi="Arial" w:cs="Arial"/>
                <w:color w:val="000000"/>
                <w:sz w:val="18"/>
                <w:szCs w:val="18"/>
              </w:rPr>
              <w:t>50</w:t>
            </w:r>
          </w:p>
        </w:tc>
        <w:tc>
          <w:tcPr>
            <w:tcW w:w="1625" w:type="dxa"/>
            <w:tcBorders>
              <w:top w:val="nil"/>
              <w:left w:val="nil"/>
              <w:bottom w:val="single" w:sz="8" w:space="0" w:color="auto"/>
              <w:right w:val="single" w:sz="8" w:space="0" w:color="auto"/>
            </w:tcBorders>
            <w:shd w:val="clear" w:color="000000" w:fill="F2F2F2"/>
            <w:noWrap/>
            <w:vAlign w:val="bottom"/>
            <w:hideMark/>
          </w:tcPr>
          <w:p w14:paraId="3922C88A" w14:textId="77777777" w:rsidR="007665B9" w:rsidRPr="007F5C85" w:rsidRDefault="007665B9" w:rsidP="00375687">
            <w:pPr>
              <w:jc w:val="center"/>
              <w:rPr>
                <w:rFonts w:ascii="Arial" w:hAnsi="Arial" w:cs="Arial"/>
                <w:color w:val="000000"/>
                <w:sz w:val="18"/>
                <w:szCs w:val="18"/>
              </w:rPr>
            </w:pPr>
            <w:r w:rsidRPr="007F5C85">
              <w:rPr>
                <w:rFonts w:ascii="Arial" w:hAnsi="Arial" w:cs="Arial"/>
                <w:color w:val="000000"/>
                <w:sz w:val="18"/>
                <w:szCs w:val="18"/>
              </w:rPr>
              <w:t>0</w:t>
            </w:r>
          </w:p>
        </w:tc>
      </w:tr>
    </w:tbl>
    <w:p w14:paraId="452B3486" w14:textId="03CD9E3C" w:rsidR="00375687" w:rsidRDefault="00375687" w:rsidP="00F14C17">
      <w:pPr>
        <w:pBdr>
          <w:top w:val="nil"/>
          <w:left w:val="nil"/>
          <w:bottom w:val="nil"/>
          <w:right w:val="nil"/>
          <w:between w:val="nil"/>
        </w:pBdr>
        <w:ind w:left="360"/>
        <w:jc w:val="center"/>
        <w:rPr>
          <w:rFonts w:cs="Arial"/>
          <w:bCs/>
          <w:sz w:val="20"/>
        </w:rPr>
      </w:pPr>
      <w:r w:rsidRPr="007A53A1">
        <w:rPr>
          <w:rFonts w:cs="Arial"/>
          <w:i/>
          <w:iCs/>
          <w:sz w:val="20"/>
          <w:szCs w:val="20"/>
        </w:rPr>
        <w:t>Fuente:</w:t>
      </w:r>
      <w:r>
        <w:rPr>
          <w:rFonts w:cs="Arial"/>
          <w:i/>
          <w:iCs/>
          <w:sz w:val="20"/>
          <w:szCs w:val="20"/>
        </w:rPr>
        <w:t xml:space="preserve"> Elaboración propi</w:t>
      </w:r>
      <w:r w:rsidR="00F14C17">
        <w:rPr>
          <w:rFonts w:cs="Arial"/>
          <w:i/>
          <w:iCs/>
          <w:sz w:val="20"/>
          <w:szCs w:val="20"/>
        </w:rPr>
        <w:t>a</w:t>
      </w:r>
    </w:p>
    <w:p w14:paraId="258ADD63" w14:textId="562C9C05" w:rsidR="00375687" w:rsidRDefault="00375687" w:rsidP="001731A9">
      <w:pPr>
        <w:contextualSpacing/>
        <w:jc w:val="both"/>
        <w:rPr>
          <w:rFonts w:cs="Arial"/>
          <w:bCs/>
          <w:sz w:val="20"/>
        </w:rPr>
      </w:pPr>
    </w:p>
    <w:p w14:paraId="086A3D7E" w14:textId="6EC5BDCC" w:rsidR="00A24BF6" w:rsidRDefault="00A24BF6" w:rsidP="001731A9">
      <w:pPr>
        <w:contextualSpacing/>
        <w:jc w:val="both"/>
        <w:rPr>
          <w:rFonts w:cs="Arial"/>
          <w:bCs/>
          <w:sz w:val="20"/>
        </w:rPr>
      </w:pPr>
    </w:p>
    <w:p w14:paraId="330F2FB3" w14:textId="68A5B1C7" w:rsidR="00A24BF6" w:rsidRDefault="00A24BF6" w:rsidP="001731A9">
      <w:pPr>
        <w:contextualSpacing/>
        <w:jc w:val="both"/>
        <w:rPr>
          <w:rFonts w:cs="Arial"/>
          <w:bCs/>
          <w:sz w:val="20"/>
        </w:rPr>
      </w:pPr>
    </w:p>
    <w:p w14:paraId="37A211A2" w14:textId="5F8B54BB" w:rsidR="00A24BF6" w:rsidRDefault="00A24BF6" w:rsidP="001731A9">
      <w:pPr>
        <w:contextualSpacing/>
        <w:jc w:val="both"/>
        <w:rPr>
          <w:rFonts w:cs="Arial"/>
          <w:bCs/>
          <w:sz w:val="20"/>
        </w:rPr>
      </w:pPr>
    </w:p>
    <w:p w14:paraId="7F3E84D0" w14:textId="1C7A1B92" w:rsidR="00A24BF6" w:rsidRDefault="00A24BF6" w:rsidP="001731A9">
      <w:pPr>
        <w:contextualSpacing/>
        <w:jc w:val="both"/>
        <w:rPr>
          <w:rFonts w:cs="Arial"/>
          <w:bCs/>
          <w:sz w:val="20"/>
        </w:rPr>
      </w:pPr>
    </w:p>
    <w:p w14:paraId="13807B32" w14:textId="4302E7C2" w:rsidR="00A24BF6" w:rsidRDefault="00A24BF6" w:rsidP="001731A9">
      <w:pPr>
        <w:contextualSpacing/>
        <w:jc w:val="both"/>
        <w:rPr>
          <w:rFonts w:cs="Arial"/>
          <w:bCs/>
          <w:sz w:val="20"/>
        </w:rPr>
      </w:pPr>
    </w:p>
    <w:p w14:paraId="6181D8F6" w14:textId="4D6D4D41" w:rsidR="00A24BF6" w:rsidRDefault="00A24BF6" w:rsidP="001731A9">
      <w:pPr>
        <w:contextualSpacing/>
        <w:jc w:val="both"/>
        <w:rPr>
          <w:rFonts w:cs="Arial"/>
          <w:bCs/>
          <w:sz w:val="20"/>
        </w:rPr>
      </w:pPr>
    </w:p>
    <w:p w14:paraId="75398210" w14:textId="3A3F9CA5" w:rsidR="00A24BF6" w:rsidRDefault="00A24BF6" w:rsidP="001731A9">
      <w:pPr>
        <w:contextualSpacing/>
        <w:jc w:val="both"/>
        <w:rPr>
          <w:rFonts w:cs="Arial"/>
          <w:bCs/>
          <w:sz w:val="20"/>
        </w:rPr>
      </w:pPr>
    </w:p>
    <w:p w14:paraId="35693118" w14:textId="1F8D46AE" w:rsidR="00A24BF6" w:rsidRDefault="00A24BF6" w:rsidP="001731A9">
      <w:pPr>
        <w:contextualSpacing/>
        <w:jc w:val="both"/>
        <w:rPr>
          <w:rFonts w:cs="Arial"/>
          <w:bCs/>
          <w:sz w:val="20"/>
        </w:rPr>
      </w:pPr>
    </w:p>
    <w:p w14:paraId="09DD3657" w14:textId="067A52C5" w:rsidR="00A24BF6" w:rsidRDefault="00A24BF6" w:rsidP="001731A9">
      <w:pPr>
        <w:contextualSpacing/>
        <w:jc w:val="both"/>
        <w:rPr>
          <w:rFonts w:cs="Arial"/>
          <w:bCs/>
          <w:sz w:val="20"/>
        </w:rPr>
      </w:pPr>
    </w:p>
    <w:p w14:paraId="1DC5F4A9" w14:textId="4E47A77F" w:rsidR="00A24BF6" w:rsidRDefault="00A24BF6" w:rsidP="001731A9">
      <w:pPr>
        <w:contextualSpacing/>
        <w:jc w:val="both"/>
        <w:rPr>
          <w:rFonts w:cs="Arial"/>
          <w:bCs/>
          <w:sz w:val="20"/>
        </w:rPr>
      </w:pPr>
    </w:p>
    <w:p w14:paraId="2DF1A481" w14:textId="2A40BBE3" w:rsidR="00A24BF6" w:rsidRDefault="00A24BF6" w:rsidP="001731A9">
      <w:pPr>
        <w:contextualSpacing/>
        <w:jc w:val="both"/>
        <w:rPr>
          <w:rFonts w:cs="Arial"/>
          <w:bCs/>
          <w:sz w:val="20"/>
        </w:rPr>
      </w:pPr>
    </w:p>
    <w:p w14:paraId="1074B0D6" w14:textId="67B0AC26" w:rsidR="00A24BF6" w:rsidRDefault="00A24BF6" w:rsidP="001731A9">
      <w:pPr>
        <w:contextualSpacing/>
        <w:jc w:val="both"/>
        <w:rPr>
          <w:rFonts w:cs="Arial"/>
          <w:bCs/>
          <w:sz w:val="20"/>
        </w:rPr>
      </w:pPr>
    </w:p>
    <w:p w14:paraId="7FC926A9" w14:textId="62DD2112" w:rsidR="00A24BF6" w:rsidRDefault="00A24BF6" w:rsidP="001731A9">
      <w:pPr>
        <w:contextualSpacing/>
        <w:jc w:val="both"/>
        <w:rPr>
          <w:rFonts w:cs="Arial"/>
          <w:bCs/>
          <w:sz w:val="20"/>
        </w:rPr>
      </w:pPr>
    </w:p>
    <w:p w14:paraId="584A9D28" w14:textId="417BFDC5" w:rsidR="00A24BF6" w:rsidRDefault="00A24BF6" w:rsidP="001731A9">
      <w:pPr>
        <w:contextualSpacing/>
        <w:jc w:val="both"/>
        <w:rPr>
          <w:rFonts w:cs="Arial"/>
          <w:bCs/>
          <w:sz w:val="20"/>
        </w:rPr>
      </w:pPr>
    </w:p>
    <w:p w14:paraId="4CC33A2B" w14:textId="789B6806" w:rsidR="00A24BF6" w:rsidRDefault="00A24BF6" w:rsidP="001731A9">
      <w:pPr>
        <w:contextualSpacing/>
        <w:jc w:val="both"/>
        <w:rPr>
          <w:rFonts w:cs="Arial"/>
          <w:bCs/>
          <w:sz w:val="20"/>
        </w:rPr>
      </w:pPr>
    </w:p>
    <w:p w14:paraId="7CF2974D" w14:textId="01A35F2F" w:rsidR="00A24BF6" w:rsidRDefault="00A24BF6" w:rsidP="001731A9">
      <w:pPr>
        <w:contextualSpacing/>
        <w:jc w:val="both"/>
        <w:rPr>
          <w:rFonts w:cs="Arial"/>
          <w:bCs/>
          <w:sz w:val="20"/>
        </w:rPr>
      </w:pPr>
    </w:p>
    <w:p w14:paraId="73874B70" w14:textId="2865FED4" w:rsidR="00A24BF6" w:rsidRDefault="00A24BF6" w:rsidP="001731A9">
      <w:pPr>
        <w:contextualSpacing/>
        <w:jc w:val="both"/>
        <w:rPr>
          <w:rFonts w:cs="Arial"/>
          <w:bCs/>
          <w:sz w:val="20"/>
        </w:rPr>
      </w:pPr>
    </w:p>
    <w:p w14:paraId="6BEDC2AF" w14:textId="1B52B235" w:rsidR="00A24BF6" w:rsidRDefault="00A24BF6" w:rsidP="001731A9">
      <w:pPr>
        <w:contextualSpacing/>
        <w:jc w:val="both"/>
        <w:rPr>
          <w:rFonts w:cs="Arial"/>
          <w:bCs/>
          <w:sz w:val="20"/>
        </w:rPr>
      </w:pPr>
    </w:p>
    <w:p w14:paraId="4E8B4DD4" w14:textId="77777777" w:rsidR="00A24BF6" w:rsidRDefault="00A24BF6" w:rsidP="001731A9">
      <w:pPr>
        <w:contextualSpacing/>
        <w:jc w:val="both"/>
        <w:rPr>
          <w:rFonts w:cs="Arial"/>
          <w:bCs/>
          <w:sz w:val="20"/>
        </w:rPr>
      </w:pPr>
    </w:p>
    <w:tbl>
      <w:tblPr>
        <w:tblW w:w="8921" w:type="dxa"/>
        <w:tblCellMar>
          <w:left w:w="70" w:type="dxa"/>
          <w:right w:w="70" w:type="dxa"/>
        </w:tblCellMar>
        <w:tblLook w:val="04A0" w:firstRow="1" w:lastRow="0" w:firstColumn="1" w:lastColumn="0" w:noHBand="0" w:noVBand="1"/>
      </w:tblPr>
      <w:tblGrid>
        <w:gridCol w:w="2800"/>
        <w:gridCol w:w="1573"/>
        <w:gridCol w:w="1682"/>
        <w:gridCol w:w="1241"/>
        <w:gridCol w:w="1625"/>
      </w:tblGrid>
      <w:tr w:rsidR="00D46377" w14:paraId="178833AA" w14:textId="77777777" w:rsidTr="000B4A13">
        <w:trPr>
          <w:trHeight w:val="201"/>
        </w:trPr>
        <w:tc>
          <w:tcPr>
            <w:tcW w:w="8921" w:type="dxa"/>
            <w:gridSpan w:val="5"/>
            <w:tcBorders>
              <w:top w:val="single" w:sz="8" w:space="0" w:color="auto"/>
              <w:left w:val="single" w:sz="8" w:space="0" w:color="auto"/>
              <w:bottom w:val="single" w:sz="8" w:space="0" w:color="auto"/>
              <w:right w:val="single" w:sz="8" w:space="0" w:color="auto"/>
            </w:tcBorders>
            <w:shd w:val="clear" w:color="auto" w:fill="A6A6A6" w:themeFill="background1" w:themeFillShade="A6"/>
            <w:noWrap/>
            <w:vAlign w:val="bottom"/>
            <w:hideMark/>
          </w:tcPr>
          <w:p w14:paraId="60D2F184" w14:textId="77777777" w:rsidR="00D46377" w:rsidRPr="007F5C85" w:rsidRDefault="00D46377" w:rsidP="000B4A13">
            <w:pPr>
              <w:jc w:val="center"/>
              <w:rPr>
                <w:rFonts w:ascii="Arial" w:hAnsi="Arial" w:cs="Arial"/>
                <w:b/>
                <w:bCs/>
                <w:color w:val="FFFFFF"/>
                <w:sz w:val="16"/>
                <w:szCs w:val="16"/>
              </w:rPr>
            </w:pPr>
            <w:r w:rsidRPr="00875425">
              <w:rPr>
                <w:rFonts w:ascii="Arial" w:hAnsi="Arial" w:cs="Arial"/>
                <w:b/>
                <w:bCs/>
                <w:color w:val="FFFFFF"/>
                <w:sz w:val="16"/>
                <w:szCs w:val="16"/>
              </w:rPr>
              <w:lastRenderedPageBreak/>
              <w:t>ESTUDIO DE NECESIDADES</w:t>
            </w:r>
          </w:p>
        </w:tc>
      </w:tr>
      <w:tr w:rsidR="00D46377" w14:paraId="71E0541B" w14:textId="77777777" w:rsidTr="000B4A13">
        <w:trPr>
          <w:trHeight w:val="199"/>
        </w:trPr>
        <w:tc>
          <w:tcPr>
            <w:tcW w:w="2800" w:type="dxa"/>
            <w:tcBorders>
              <w:top w:val="nil"/>
              <w:left w:val="nil"/>
              <w:bottom w:val="nil"/>
              <w:right w:val="nil"/>
            </w:tcBorders>
            <w:shd w:val="clear" w:color="auto" w:fill="auto"/>
            <w:noWrap/>
            <w:vAlign w:val="bottom"/>
            <w:hideMark/>
          </w:tcPr>
          <w:p w14:paraId="5F32CB03" w14:textId="77777777" w:rsidR="00D46377" w:rsidRPr="007F5C85" w:rsidRDefault="00D46377" w:rsidP="000B4A13">
            <w:pPr>
              <w:jc w:val="center"/>
              <w:rPr>
                <w:rFonts w:ascii="Arial" w:hAnsi="Arial" w:cs="Arial"/>
                <w:b/>
                <w:bCs/>
                <w:color w:val="FFFFFF"/>
                <w:sz w:val="16"/>
                <w:szCs w:val="16"/>
              </w:rPr>
            </w:pPr>
          </w:p>
        </w:tc>
        <w:tc>
          <w:tcPr>
            <w:tcW w:w="1573" w:type="dxa"/>
            <w:tcBorders>
              <w:top w:val="nil"/>
              <w:left w:val="nil"/>
              <w:bottom w:val="nil"/>
              <w:right w:val="nil"/>
            </w:tcBorders>
            <w:shd w:val="clear" w:color="auto" w:fill="auto"/>
            <w:vAlign w:val="bottom"/>
            <w:hideMark/>
          </w:tcPr>
          <w:p w14:paraId="3AA30C28" w14:textId="77777777" w:rsidR="00D46377" w:rsidRPr="007F5C85" w:rsidRDefault="00D46377" w:rsidP="000B4A13">
            <w:pPr>
              <w:rPr>
                <w:rFonts w:ascii="Arial" w:hAnsi="Arial" w:cs="Arial"/>
                <w:sz w:val="16"/>
                <w:szCs w:val="16"/>
              </w:rPr>
            </w:pPr>
          </w:p>
        </w:tc>
        <w:tc>
          <w:tcPr>
            <w:tcW w:w="1682" w:type="dxa"/>
            <w:tcBorders>
              <w:top w:val="nil"/>
              <w:left w:val="nil"/>
              <w:bottom w:val="nil"/>
              <w:right w:val="nil"/>
            </w:tcBorders>
            <w:shd w:val="clear" w:color="auto" w:fill="auto"/>
            <w:noWrap/>
            <w:vAlign w:val="bottom"/>
            <w:hideMark/>
          </w:tcPr>
          <w:p w14:paraId="1C161ABF" w14:textId="77777777" w:rsidR="00D46377" w:rsidRPr="007F5C85" w:rsidRDefault="00D46377" w:rsidP="000B4A13">
            <w:pPr>
              <w:rPr>
                <w:rFonts w:ascii="Arial" w:hAnsi="Arial" w:cs="Arial"/>
                <w:sz w:val="16"/>
                <w:szCs w:val="16"/>
              </w:rPr>
            </w:pPr>
          </w:p>
        </w:tc>
        <w:tc>
          <w:tcPr>
            <w:tcW w:w="1241" w:type="dxa"/>
            <w:tcBorders>
              <w:top w:val="nil"/>
              <w:left w:val="nil"/>
              <w:bottom w:val="nil"/>
              <w:right w:val="nil"/>
            </w:tcBorders>
            <w:shd w:val="clear" w:color="auto" w:fill="auto"/>
            <w:noWrap/>
            <w:vAlign w:val="bottom"/>
            <w:hideMark/>
          </w:tcPr>
          <w:p w14:paraId="170CDE6A" w14:textId="77777777" w:rsidR="00D46377" w:rsidRPr="007F5C85" w:rsidRDefault="00D46377" w:rsidP="000B4A13">
            <w:pPr>
              <w:rPr>
                <w:rFonts w:ascii="Arial" w:hAnsi="Arial" w:cs="Arial"/>
                <w:sz w:val="16"/>
                <w:szCs w:val="16"/>
              </w:rPr>
            </w:pPr>
          </w:p>
        </w:tc>
        <w:tc>
          <w:tcPr>
            <w:tcW w:w="1625" w:type="dxa"/>
            <w:tcBorders>
              <w:top w:val="nil"/>
              <w:left w:val="nil"/>
              <w:bottom w:val="nil"/>
              <w:right w:val="nil"/>
            </w:tcBorders>
            <w:shd w:val="clear" w:color="auto" w:fill="auto"/>
            <w:noWrap/>
            <w:vAlign w:val="bottom"/>
            <w:hideMark/>
          </w:tcPr>
          <w:p w14:paraId="63BD57DB" w14:textId="77777777" w:rsidR="00D46377" w:rsidRPr="007F5C85" w:rsidRDefault="00D46377" w:rsidP="000B4A13">
            <w:pPr>
              <w:rPr>
                <w:rFonts w:ascii="Arial" w:hAnsi="Arial" w:cs="Arial"/>
                <w:sz w:val="16"/>
                <w:szCs w:val="16"/>
              </w:rPr>
            </w:pPr>
          </w:p>
        </w:tc>
      </w:tr>
      <w:tr w:rsidR="00D46377" w14:paraId="2B54D307" w14:textId="77777777" w:rsidTr="000B4A13">
        <w:trPr>
          <w:trHeight w:val="402"/>
        </w:trPr>
        <w:tc>
          <w:tcPr>
            <w:tcW w:w="8921" w:type="dxa"/>
            <w:gridSpan w:val="5"/>
            <w:tcBorders>
              <w:top w:val="single" w:sz="8" w:space="0" w:color="auto"/>
              <w:left w:val="single" w:sz="8" w:space="0" w:color="auto"/>
              <w:bottom w:val="single" w:sz="8" w:space="0" w:color="auto"/>
              <w:right w:val="single" w:sz="8" w:space="0" w:color="auto"/>
            </w:tcBorders>
            <w:shd w:val="clear" w:color="000000" w:fill="808080"/>
            <w:vAlign w:val="center"/>
            <w:hideMark/>
          </w:tcPr>
          <w:p w14:paraId="4607910F" w14:textId="690D5E80"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 xml:space="preserve"> BIEN O SERVICO A EN</w:t>
            </w:r>
            <w:r>
              <w:rPr>
                <w:rFonts w:ascii="Arial" w:hAnsi="Arial" w:cs="Arial"/>
                <w:b/>
                <w:bCs/>
                <w:color w:val="FFFFFF"/>
                <w:sz w:val="16"/>
                <w:szCs w:val="16"/>
              </w:rPr>
              <w:t xml:space="preserve">TREGAR O DEMANDA A SATISFACER No. </w:t>
            </w:r>
            <w:r w:rsidR="00E876A6">
              <w:rPr>
                <w:rFonts w:ascii="Arial" w:hAnsi="Arial" w:cs="Arial"/>
                <w:b/>
                <w:bCs/>
                <w:color w:val="FFFFFF"/>
                <w:sz w:val="16"/>
                <w:szCs w:val="16"/>
              </w:rPr>
              <w:t>3</w:t>
            </w:r>
          </w:p>
        </w:tc>
      </w:tr>
      <w:tr w:rsidR="00D46377" w14:paraId="0FC13064" w14:textId="77777777" w:rsidTr="000B4A13">
        <w:trPr>
          <w:trHeight w:val="186"/>
        </w:trPr>
        <w:tc>
          <w:tcPr>
            <w:tcW w:w="8921" w:type="dxa"/>
            <w:gridSpan w:val="5"/>
            <w:tcBorders>
              <w:top w:val="single" w:sz="8" w:space="0" w:color="auto"/>
              <w:left w:val="single" w:sz="8" w:space="0" w:color="auto"/>
              <w:bottom w:val="single" w:sz="8" w:space="0" w:color="auto"/>
              <w:right w:val="single" w:sz="8" w:space="0" w:color="auto"/>
            </w:tcBorders>
            <w:shd w:val="clear" w:color="auto" w:fill="auto"/>
            <w:vAlign w:val="center"/>
            <w:hideMark/>
          </w:tcPr>
          <w:p w14:paraId="70308091" w14:textId="77777777" w:rsidR="00D46377" w:rsidRPr="007F5C85" w:rsidRDefault="00D46377" w:rsidP="000B4A13">
            <w:pPr>
              <w:jc w:val="center"/>
              <w:rPr>
                <w:rFonts w:ascii="Arial" w:hAnsi="Arial" w:cs="Arial"/>
                <w:b/>
                <w:bCs/>
                <w:color w:val="000000"/>
                <w:sz w:val="16"/>
                <w:szCs w:val="16"/>
              </w:rPr>
            </w:pPr>
            <w:r w:rsidRPr="007F5C85">
              <w:rPr>
                <w:rFonts w:ascii="Arial" w:hAnsi="Arial" w:cs="Arial"/>
                <w:b/>
                <w:bCs/>
                <w:color w:val="000000"/>
                <w:sz w:val="16"/>
                <w:szCs w:val="16"/>
              </w:rPr>
              <w:t> </w:t>
            </w:r>
          </w:p>
        </w:tc>
      </w:tr>
      <w:tr w:rsidR="00D46377" w14:paraId="4EF0B780"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tcPr>
          <w:p w14:paraId="016A2D98" w14:textId="77777777" w:rsidR="00D46377" w:rsidRPr="007F5C85" w:rsidRDefault="00D46377" w:rsidP="000B4A13">
            <w:pPr>
              <w:rPr>
                <w:rFonts w:ascii="Arial" w:hAnsi="Arial" w:cs="Arial"/>
                <w:sz w:val="16"/>
                <w:szCs w:val="16"/>
              </w:rPr>
            </w:pPr>
            <w:r>
              <w:rPr>
                <w:rFonts w:ascii="Arial" w:hAnsi="Arial" w:cs="Arial"/>
                <w:sz w:val="16"/>
                <w:szCs w:val="16"/>
              </w:rPr>
              <w:t>Nombre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tcPr>
          <w:p w14:paraId="6163DBB6" w14:textId="1A0CAB38" w:rsidR="00D46377" w:rsidRDefault="00E876A6" w:rsidP="000B4A13">
            <w:pPr>
              <w:jc w:val="center"/>
              <w:rPr>
                <w:rFonts w:ascii="Arial" w:hAnsi="Arial" w:cs="Arial"/>
                <w:color w:val="000000"/>
                <w:sz w:val="16"/>
                <w:szCs w:val="16"/>
              </w:rPr>
            </w:pPr>
            <w:r w:rsidRPr="00E876A6">
              <w:rPr>
                <w:rFonts w:ascii="Arial" w:hAnsi="Arial" w:cs="Arial"/>
                <w:color w:val="000000"/>
                <w:sz w:val="16"/>
                <w:szCs w:val="16"/>
              </w:rPr>
              <w:t>3208009 - Documentos de lineamientos técnicos para el desarrollo de la política ambiental</w:t>
            </w:r>
          </w:p>
        </w:tc>
      </w:tr>
      <w:tr w:rsidR="00D46377" w14:paraId="79900EC5" w14:textId="77777777" w:rsidTr="000B4A13">
        <w:trPr>
          <w:trHeight w:val="345"/>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03BC7B67" w14:textId="77777777" w:rsidR="00D46377" w:rsidRPr="007F5C85" w:rsidRDefault="00D46377" w:rsidP="000B4A13">
            <w:pPr>
              <w:rPr>
                <w:rFonts w:ascii="Arial" w:hAnsi="Arial" w:cs="Arial"/>
                <w:sz w:val="16"/>
                <w:szCs w:val="16"/>
              </w:rPr>
            </w:pPr>
            <w:r w:rsidRPr="007F5C85">
              <w:rPr>
                <w:rFonts w:ascii="Arial" w:hAnsi="Arial" w:cs="Arial"/>
                <w:sz w:val="16"/>
                <w:szCs w:val="16"/>
              </w:rPr>
              <w:t>Descripción del bien</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70D6BFFC" w14:textId="77777777" w:rsidR="00D46377" w:rsidRPr="003A278A" w:rsidRDefault="00D46377" w:rsidP="000B4A13">
            <w:pPr>
              <w:jc w:val="center"/>
              <w:rPr>
                <w:rFonts w:ascii="Arial" w:hAnsi="Arial" w:cs="Arial"/>
                <w:color w:val="000000"/>
                <w:sz w:val="16"/>
                <w:szCs w:val="16"/>
                <w:highlight w:val="yellow"/>
              </w:rPr>
            </w:pPr>
            <w:r>
              <w:rPr>
                <w:rFonts w:ascii="Arial" w:hAnsi="Arial" w:cs="Arial"/>
                <w:color w:val="000000"/>
                <w:sz w:val="16"/>
                <w:szCs w:val="16"/>
              </w:rPr>
              <w:t xml:space="preserve">Realizar </w:t>
            </w:r>
            <w:r w:rsidRPr="00702100">
              <w:rPr>
                <w:rFonts w:ascii="Arial" w:hAnsi="Arial" w:cs="Arial"/>
                <w:color w:val="000000"/>
                <w:sz w:val="16"/>
                <w:szCs w:val="16"/>
              </w:rPr>
              <w:t xml:space="preserve">procesos de participación ciudadana </w:t>
            </w:r>
            <w:r w:rsidRPr="00B53CE1">
              <w:rPr>
                <w:rFonts w:ascii="Arial" w:hAnsi="Arial" w:cs="Arial"/>
                <w:color w:val="000000"/>
                <w:sz w:val="16"/>
                <w:szCs w:val="16"/>
              </w:rPr>
              <w:t>para la mitigación de las situaciones ambientales conflicti</w:t>
            </w:r>
            <w:r>
              <w:rPr>
                <w:rFonts w:ascii="Arial" w:hAnsi="Arial" w:cs="Arial"/>
                <w:color w:val="000000"/>
                <w:sz w:val="16"/>
                <w:szCs w:val="16"/>
              </w:rPr>
              <w:t>vas y la gestión del riesgo en Bogotá D.C</w:t>
            </w:r>
          </w:p>
        </w:tc>
      </w:tr>
      <w:tr w:rsidR="00D46377" w14:paraId="1369063B" w14:textId="77777777" w:rsidTr="000B4A13">
        <w:trPr>
          <w:trHeight w:val="19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26938EE2" w14:textId="77777777" w:rsidR="00D46377" w:rsidRPr="007F5C85" w:rsidRDefault="00D46377" w:rsidP="000B4A13">
            <w:pPr>
              <w:rPr>
                <w:rFonts w:ascii="Arial" w:hAnsi="Arial" w:cs="Arial"/>
                <w:sz w:val="16"/>
                <w:szCs w:val="16"/>
              </w:rPr>
            </w:pPr>
            <w:r w:rsidRPr="007F5C85">
              <w:rPr>
                <w:rFonts w:ascii="Arial" w:hAnsi="Arial" w:cs="Arial"/>
                <w:sz w:val="16"/>
                <w:szCs w:val="16"/>
              </w:rPr>
              <w:t>Unidad de medida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05DD3C90" w14:textId="0B407F82" w:rsidR="00D46377" w:rsidRPr="003A278A" w:rsidRDefault="00D46377" w:rsidP="000B4A13">
            <w:pPr>
              <w:jc w:val="center"/>
              <w:rPr>
                <w:rFonts w:ascii="Arial" w:hAnsi="Arial" w:cs="Arial"/>
                <w:color w:val="000000"/>
                <w:sz w:val="16"/>
                <w:szCs w:val="16"/>
                <w:highlight w:val="yellow"/>
              </w:rPr>
            </w:pPr>
            <w:r w:rsidRPr="00EC3AC0">
              <w:rPr>
                <w:rFonts w:ascii="Arial" w:hAnsi="Arial" w:cs="Arial"/>
                <w:color w:val="000000"/>
                <w:sz w:val="16"/>
                <w:szCs w:val="16"/>
              </w:rPr>
              <w:t>Número</w:t>
            </w:r>
            <w:r>
              <w:rPr>
                <w:rFonts w:ascii="Arial" w:hAnsi="Arial" w:cs="Arial"/>
                <w:color w:val="000000"/>
                <w:sz w:val="16"/>
                <w:szCs w:val="16"/>
              </w:rPr>
              <w:t xml:space="preserve"> de ciudadanos atendidos</w:t>
            </w:r>
          </w:p>
        </w:tc>
      </w:tr>
      <w:tr w:rsidR="00D46377" w14:paraId="4139B9D8" w14:textId="77777777" w:rsidTr="000B4A13">
        <w:trPr>
          <w:trHeight w:val="242"/>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3F20B577" w14:textId="77777777" w:rsidR="00D46377" w:rsidRPr="007F5C85" w:rsidRDefault="00D46377" w:rsidP="000B4A13">
            <w:pPr>
              <w:rPr>
                <w:rFonts w:ascii="Arial" w:hAnsi="Arial" w:cs="Arial"/>
                <w:sz w:val="16"/>
                <w:szCs w:val="16"/>
              </w:rPr>
            </w:pPr>
            <w:r w:rsidRPr="007F5C85">
              <w:rPr>
                <w:rFonts w:ascii="Arial" w:hAnsi="Arial" w:cs="Arial"/>
                <w:sz w:val="16"/>
                <w:szCs w:val="16"/>
              </w:rPr>
              <w:t>Descripción de la demanda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64DE5A43" w14:textId="0A64849B" w:rsidR="00D46377" w:rsidRPr="003A278A" w:rsidRDefault="00D46377" w:rsidP="000B4A13">
            <w:pPr>
              <w:jc w:val="center"/>
              <w:rPr>
                <w:rFonts w:ascii="Arial" w:hAnsi="Arial" w:cs="Arial"/>
                <w:color w:val="000000"/>
                <w:sz w:val="16"/>
                <w:szCs w:val="16"/>
                <w:highlight w:val="yellow"/>
              </w:rPr>
            </w:pPr>
            <w:r w:rsidRPr="00B53CE1">
              <w:rPr>
                <w:rFonts w:ascii="Arial" w:hAnsi="Arial" w:cs="Arial"/>
                <w:color w:val="000000"/>
                <w:sz w:val="16"/>
                <w:szCs w:val="16"/>
              </w:rPr>
              <w:t xml:space="preserve">Número de </w:t>
            </w:r>
            <w:r w:rsidR="00E876A6">
              <w:rPr>
                <w:rFonts w:ascii="Arial" w:hAnsi="Arial" w:cs="Arial"/>
                <w:color w:val="000000"/>
                <w:sz w:val="16"/>
                <w:szCs w:val="16"/>
              </w:rPr>
              <w:t>ciudadanos atendidos</w:t>
            </w:r>
          </w:p>
        </w:tc>
      </w:tr>
      <w:tr w:rsidR="00D46377" w14:paraId="2B703B04" w14:textId="77777777" w:rsidTr="000B4A13">
        <w:trPr>
          <w:trHeight w:val="144"/>
        </w:trPr>
        <w:tc>
          <w:tcPr>
            <w:tcW w:w="4373" w:type="dxa"/>
            <w:gridSpan w:val="2"/>
            <w:tcBorders>
              <w:top w:val="single" w:sz="8" w:space="0" w:color="auto"/>
              <w:left w:val="single" w:sz="8" w:space="0" w:color="auto"/>
              <w:bottom w:val="single" w:sz="8" w:space="0" w:color="auto"/>
              <w:right w:val="single" w:sz="8" w:space="0" w:color="auto"/>
            </w:tcBorders>
            <w:shd w:val="clear" w:color="000000" w:fill="F2F2F2"/>
            <w:vAlign w:val="center"/>
            <w:hideMark/>
          </w:tcPr>
          <w:p w14:paraId="5E9B76D2" w14:textId="77777777" w:rsidR="00D46377" w:rsidRPr="007F5C85" w:rsidRDefault="00D46377" w:rsidP="000B4A13">
            <w:pPr>
              <w:rPr>
                <w:rFonts w:ascii="Arial" w:hAnsi="Arial" w:cs="Arial"/>
                <w:sz w:val="16"/>
                <w:szCs w:val="16"/>
              </w:rPr>
            </w:pPr>
            <w:r w:rsidRPr="007F5C85">
              <w:rPr>
                <w:rFonts w:ascii="Arial" w:hAnsi="Arial" w:cs="Arial"/>
                <w:sz w:val="16"/>
                <w:szCs w:val="16"/>
              </w:rPr>
              <w:t>Descripción de la oferta</w:t>
            </w:r>
          </w:p>
        </w:tc>
        <w:tc>
          <w:tcPr>
            <w:tcW w:w="4548" w:type="dxa"/>
            <w:gridSpan w:val="3"/>
            <w:tcBorders>
              <w:top w:val="single" w:sz="8" w:space="0" w:color="auto"/>
              <w:left w:val="nil"/>
              <w:bottom w:val="single" w:sz="8" w:space="0" w:color="auto"/>
              <w:right w:val="single" w:sz="8" w:space="0" w:color="auto"/>
            </w:tcBorders>
            <w:shd w:val="clear" w:color="auto" w:fill="auto"/>
            <w:vAlign w:val="center"/>
            <w:hideMark/>
          </w:tcPr>
          <w:p w14:paraId="0D2A50F3" w14:textId="30CBF41D" w:rsidR="00D46377" w:rsidRPr="007F5C85" w:rsidRDefault="00D46377" w:rsidP="000B4A13">
            <w:pPr>
              <w:jc w:val="center"/>
              <w:rPr>
                <w:rFonts w:ascii="Arial" w:hAnsi="Arial" w:cs="Arial"/>
                <w:color w:val="000000"/>
                <w:sz w:val="16"/>
                <w:szCs w:val="16"/>
              </w:rPr>
            </w:pPr>
            <w:r w:rsidRPr="00B53CE1">
              <w:rPr>
                <w:rFonts w:ascii="Arial" w:hAnsi="Arial" w:cs="Arial"/>
                <w:color w:val="000000"/>
                <w:sz w:val="16"/>
                <w:szCs w:val="16"/>
              </w:rPr>
              <w:t xml:space="preserve">Número de </w:t>
            </w:r>
            <w:r w:rsidR="00E876A6">
              <w:rPr>
                <w:rFonts w:ascii="Arial" w:hAnsi="Arial" w:cs="Arial"/>
                <w:color w:val="000000"/>
                <w:sz w:val="16"/>
                <w:szCs w:val="16"/>
              </w:rPr>
              <w:t>ciudadanos a atender</w:t>
            </w:r>
          </w:p>
        </w:tc>
      </w:tr>
      <w:tr w:rsidR="00D46377" w14:paraId="39922B82" w14:textId="77777777" w:rsidTr="000B4A13">
        <w:trPr>
          <w:trHeight w:val="300"/>
        </w:trPr>
        <w:tc>
          <w:tcPr>
            <w:tcW w:w="2800" w:type="dxa"/>
            <w:tcBorders>
              <w:top w:val="nil"/>
              <w:left w:val="single" w:sz="8" w:space="0" w:color="auto"/>
              <w:bottom w:val="single" w:sz="8" w:space="0" w:color="auto"/>
              <w:right w:val="single" w:sz="8" w:space="0" w:color="auto"/>
            </w:tcBorders>
            <w:shd w:val="clear" w:color="000000" w:fill="808080"/>
            <w:vAlign w:val="center"/>
            <w:hideMark/>
          </w:tcPr>
          <w:p w14:paraId="0B94DFE6"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TIPO DE ANALISIS</w:t>
            </w:r>
          </w:p>
        </w:tc>
        <w:tc>
          <w:tcPr>
            <w:tcW w:w="1573" w:type="dxa"/>
            <w:tcBorders>
              <w:top w:val="nil"/>
              <w:left w:val="nil"/>
              <w:bottom w:val="single" w:sz="8" w:space="0" w:color="auto"/>
              <w:right w:val="single" w:sz="8" w:space="0" w:color="auto"/>
            </w:tcBorders>
            <w:shd w:val="clear" w:color="000000" w:fill="808080"/>
            <w:vAlign w:val="center"/>
            <w:hideMark/>
          </w:tcPr>
          <w:p w14:paraId="695E2D0E"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AÑO</w:t>
            </w:r>
          </w:p>
        </w:tc>
        <w:tc>
          <w:tcPr>
            <w:tcW w:w="1682" w:type="dxa"/>
            <w:tcBorders>
              <w:top w:val="nil"/>
              <w:left w:val="nil"/>
              <w:bottom w:val="single" w:sz="8" w:space="0" w:color="auto"/>
              <w:right w:val="single" w:sz="8" w:space="0" w:color="auto"/>
            </w:tcBorders>
            <w:shd w:val="clear" w:color="000000" w:fill="808080"/>
            <w:noWrap/>
            <w:vAlign w:val="center"/>
            <w:hideMark/>
          </w:tcPr>
          <w:p w14:paraId="5CF35C42" w14:textId="77777777" w:rsidR="00D46377" w:rsidRPr="001C3F4B" w:rsidRDefault="00D46377" w:rsidP="000B4A13">
            <w:pPr>
              <w:jc w:val="center"/>
              <w:rPr>
                <w:rFonts w:ascii="Arial" w:hAnsi="Arial" w:cs="Arial"/>
                <w:b/>
                <w:bCs/>
                <w:color w:val="FFFFFF"/>
                <w:sz w:val="16"/>
                <w:szCs w:val="16"/>
                <w:highlight w:val="yellow"/>
              </w:rPr>
            </w:pPr>
            <w:r>
              <w:rPr>
                <w:rFonts w:ascii="Arial" w:hAnsi="Arial" w:cs="Arial"/>
                <w:b/>
                <w:bCs/>
                <w:color w:val="FFFFFF"/>
                <w:sz w:val="16"/>
                <w:szCs w:val="16"/>
              </w:rPr>
              <w:t>OFERTA</w:t>
            </w:r>
          </w:p>
        </w:tc>
        <w:tc>
          <w:tcPr>
            <w:tcW w:w="1241" w:type="dxa"/>
            <w:tcBorders>
              <w:top w:val="nil"/>
              <w:left w:val="nil"/>
              <w:bottom w:val="single" w:sz="8" w:space="0" w:color="auto"/>
              <w:right w:val="single" w:sz="8" w:space="0" w:color="auto"/>
            </w:tcBorders>
            <w:shd w:val="clear" w:color="000000" w:fill="808080"/>
            <w:noWrap/>
            <w:vAlign w:val="center"/>
            <w:hideMark/>
          </w:tcPr>
          <w:p w14:paraId="7F273893" w14:textId="77777777" w:rsidR="00D46377" w:rsidRPr="001C3F4B" w:rsidRDefault="00D46377" w:rsidP="000B4A13">
            <w:pPr>
              <w:jc w:val="center"/>
              <w:rPr>
                <w:rFonts w:ascii="Arial" w:hAnsi="Arial" w:cs="Arial"/>
                <w:b/>
                <w:bCs/>
                <w:color w:val="FFFFFF"/>
                <w:sz w:val="16"/>
                <w:szCs w:val="16"/>
                <w:highlight w:val="yellow"/>
              </w:rPr>
            </w:pPr>
            <w:r>
              <w:rPr>
                <w:rFonts w:ascii="Arial" w:hAnsi="Arial" w:cs="Arial"/>
                <w:b/>
                <w:bCs/>
                <w:color w:val="FFFFFF"/>
                <w:sz w:val="16"/>
                <w:szCs w:val="16"/>
              </w:rPr>
              <w:t>DEMANDA</w:t>
            </w:r>
          </w:p>
        </w:tc>
        <w:tc>
          <w:tcPr>
            <w:tcW w:w="1625" w:type="dxa"/>
            <w:tcBorders>
              <w:top w:val="nil"/>
              <w:left w:val="nil"/>
              <w:bottom w:val="single" w:sz="8" w:space="0" w:color="auto"/>
              <w:right w:val="single" w:sz="8" w:space="0" w:color="auto"/>
            </w:tcBorders>
            <w:shd w:val="clear" w:color="000000" w:fill="808080"/>
            <w:noWrap/>
            <w:vAlign w:val="center"/>
            <w:hideMark/>
          </w:tcPr>
          <w:p w14:paraId="1EB24F1F"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DEFICIT</w:t>
            </w:r>
          </w:p>
        </w:tc>
      </w:tr>
      <w:tr w:rsidR="00D46377" w14:paraId="042EFF59" w14:textId="77777777" w:rsidTr="000B4A13">
        <w:trPr>
          <w:trHeight w:val="300"/>
        </w:trPr>
        <w:tc>
          <w:tcPr>
            <w:tcW w:w="2800" w:type="dxa"/>
            <w:vMerge w:val="restart"/>
            <w:tcBorders>
              <w:top w:val="nil"/>
              <w:left w:val="single" w:sz="8" w:space="0" w:color="auto"/>
              <w:bottom w:val="single" w:sz="8" w:space="0" w:color="auto"/>
              <w:right w:val="single" w:sz="8" w:space="0" w:color="auto"/>
            </w:tcBorders>
            <w:shd w:val="clear" w:color="000000" w:fill="808080"/>
            <w:vAlign w:val="center"/>
            <w:hideMark/>
          </w:tcPr>
          <w:p w14:paraId="379BEC80"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HISTÓRICO</w:t>
            </w:r>
          </w:p>
        </w:tc>
        <w:tc>
          <w:tcPr>
            <w:tcW w:w="1573" w:type="dxa"/>
            <w:tcBorders>
              <w:top w:val="nil"/>
              <w:left w:val="nil"/>
              <w:bottom w:val="single" w:sz="8" w:space="0" w:color="auto"/>
              <w:right w:val="single" w:sz="8" w:space="0" w:color="auto"/>
            </w:tcBorders>
            <w:shd w:val="clear" w:color="auto" w:fill="auto"/>
            <w:vAlign w:val="bottom"/>
            <w:hideMark/>
          </w:tcPr>
          <w:p w14:paraId="73CCAEE8"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2020</w:t>
            </w:r>
          </w:p>
        </w:tc>
        <w:tc>
          <w:tcPr>
            <w:tcW w:w="1682" w:type="dxa"/>
            <w:tcBorders>
              <w:top w:val="nil"/>
              <w:left w:val="nil"/>
              <w:bottom w:val="single" w:sz="8" w:space="0" w:color="auto"/>
              <w:right w:val="single" w:sz="8" w:space="0" w:color="auto"/>
            </w:tcBorders>
            <w:shd w:val="clear" w:color="auto" w:fill="auto"/>
            <w:noWrap/>
            <w:vAlign w:val="center"/>
            <w:hideMark/>
          </w:tcPr>
          <w:p w14:paraId="0E5EF445"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299</w:t>
            </w:r>
          </w:p>
        </w:tc>
        <w:tc>
          <w:tcPr>
            <w:tcW w:w="1241" w:type="dxa"/>
            <w:tcBorders>
              <w:top w:val="nil"/>
              <w:left w:val="nil"/>
              <w:bottom w:val="single" w:sz="8" w:space="0" w:color="auto"/>
              <w:right w:val="single" w:sz="8" w:space="0" w:color="auto"/>
            </w:tcBorders>
            <w:shd w:val="clear" w:color="auto" w:fill="auto"/>
            <w:noWrap/>
            <w:vAlign w:val="center"/>
            <w:hideMark/>
          </w:tcPr>
          <w:p w14:paraId="6BCDA373"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299</w:t>
            </w:r>
          </w:p>
        </w:tc>
        <w:tc>
          <w:tcPr>
            <w:tcW w:w="1625" w:type="dxa"/>
            <w:tcBorders>
              <w:top w:val="nil"/>
              <w:left w:val="nil"/>
              <w:bottom w:val="single" w:sz="8" w:space="0" w:color="auto"/>
              <w:right w:val="single" w:sz="8" w:space="0" w:color="auto"/>
            </w:tcBorders>
            <w:shd w:val="clear" w:color="000000" w:fill="F2F2F2"/>
            <w:noWrap/>
            <w:vAlign w:val="bottom"/>
            <w:hideMark/>
          </w:tcPr>
          <w:p w14:paraId="4B046F4F"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29727813"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1A069E0D"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0AEA0C5A"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2021</w:t>
            </w:r>
          </w:p>
        </w:tc>
        <w:tc>
          <w:tcPr>
            <w:tcW w:w="1682" w:type="dxa"/>
            <w:tcBorders>
              <w:top w:val="nil"/>
              <w:left w:val="nil"/>
              <w:bottom w:val="single" w:sz="8" w:space="0" w:color="auto"/>
              <w:right w:val="single" w:sz="8" w:space="0" w:color="auto"/>
            </w:tcBorders>
            <w:shd w:val="clear" w:color="auto" w:fill="auto"/>
            <w:noWrap/>
            <w:vAlign w:val="center"/>
            <w:hideMark/>
          </w:tcPr>
          <w:p w14:paraId="4FE891F1"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815</w:t>
            </w:r>
          </w:p>
        </w:tc>
        <w:tc>
          <w:tcPr>
            <w:tcW w:w="1241" w:type="dxa"/>
            <w:tcBorders>
              <w:top w:val="nil"/>
              <w:left w:val="nil"/>
              <w:bottom w:val="single" w:sz="8" w:space="0" w:color="auto"/>
              <w:right w:val="single" w:sz="8" w:space="0" w:color="auto"/>
            </w:tcBorders>
            <w:shd w:val="clear" w:color="auto" w:fill="auto"/>
            <w:noWrap/>
            <w:vAlign w:val="center"/>
            <w:hideMark/>
          </w:tcPr>
          <w:p w14:paraId="28339BB3"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896</w:t>
            </w:r>
          </w:p>
        </w:tc>
        <w:tc>
          <w:tcPr>
            <w:tcW w:w="1625" w:type="dxa"/>
            <w:tcBorders>
              <w:top w:val="nil"/>
              <w:left w:val="nil"/>
              <w:bottom w:val="single" w:sz="8" w:space="0" w:color="auto"/>
              <w:right w:val="single" w:sz="8" w:space="0" w:color="auto"/>
            </w:tcBorders>
            <w:shd w:val="clear" w:color="000000" w:fill="F2F2F2"/>
            <w:noWrap/>
            <w:vAlign w:val="bottom"/>
            <w:hideMark/>
          </w:tcPr>
          <w:p w14:paraId="5EE8F100"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01E566C5"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27753A09"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57402989"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2022</w:t>
            </w:r>
          </w:p>
        </w:tc>
        <w:tc>
          <w:tcPr>
            <w:tcW w:w="1682" w:type="dxa"/>
            <w:tcBorders>
              <w:top w:val="nil"/>
              <w:left w:val="nil"/>
              <w:bottom w:val="single" w:sz="8" w:space="0" w:color="auto"/>
              <w:right w:val="single" w:sz="8" w:space="0" w:color="auto"/>
            </w:tcBorders>
            <w:shd w:val="clear" w:color="auto" w:fill="auto"/>
            <w:noWrap/>
            <w:vAlign w:val="center"/>
            <w:hideMark/>
          </w:tcPr>
          <w:p w14:paraId="5386446F"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1092</w:t>
            </w:r>
          </w:p>
        </w:tc>
        <w:tc>
          <w:tcPr>
            <w:tcW w:w="1241" w:type="dxa"/>
            <w:tcBorders>
              <w:top w:val="nil"/>
              <w:left w:val="nil"/>
              <w:bottom w:val="single" w:sz="8" w:space="0" w:color="auto"/>
              <w:right w:val="single" w:sz="8" w:space="0" w:color="auto"/>
            </w:tcBorders>
            <w:shd w:val="clear" w:color="auto" w:fill="auto"/>
            <w:noWrap/>
            <w:vAlign w:val="center"/>
            <w:hideMark/>
          </w:tcPr>
          <w:p w14:paraId="60FC4418"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1197</w:t>
            </w:r>
          </w:p>
        </w:tc>
        <w:tc>
          <w:tcPr>
            <w:tcW w:w="1625" w:type="dxa"/>
            <w:tcBorders>
              <w:top w:val="nil"/>
              <w:left w:val="nil"/>
              <w:bottom w:val="single" w:sz="8" w:space="0" w:color="auto"/>
              <w:right w:val="single" w:sz="8" w:space="0" w:color="auto"/>
            </w:tcBorders>
            <w:shd w:val="clear" w:color="000000" w:fill="F2F2F2"/>
            <w:noWrap/>
            <w:vAlign w:val="bottom"/>
            <w:hideMark/>
          </w:tcPr>
          <w:p w14:paraId="48CD2A87"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4EF33320"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58A4525B"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32F84F25"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2023</w:t>
            </w:r>
          </w:p>
        </w:tc>
        <w:tc>
          <w:tcPr>
            <w:tcW w:w="1682" w:type="dxa"/>
            <w:tcBorders>
              <w:top w:val="nil"/>
              <w:left w:val="nil"/>
              <w:bottom w:val="single" w:sz="8" w:space="0" w:color="auto"/>
              <w:right w:val="single" w:sz="8" w:space="0" w:color="auto"/>
            </w:tcBorders>
            <w:shd w:val="clear" w:color="auto" w:fill="auto"/>
            <w:noWrap/>
            <w:vAlign w:val="center"/>
            <w:hideMark/>
          </w:tcPr>
          <w:p w14:paraId="7B010000"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1108</w:t>
            </w:r>
          </w:p>
        </w:tc>
        <w:tc>
          <w:tcPr>
            <w:tcW w:w="1241" w:type="dxa"/>
            <w:tcBorders>
              <w:top w:val="nil"/>
              <w:left w:val="nil"/>
              <w:bottom w:val="single" w:sz="8" w:space="0" w:color="auto"/>
              <w:right w:val="single" w:sz="8" w:space="0" w:color="auto"/>
            </w:tcBorders>
            <w:shd w:val="clear" w:color="auto" w:fill="auto"/>
            <w:noWrap/>
            <w:vAlign w:val="center"/>
            <w:hideMark/>
          </w:tcPr>
          <w:p w14:paraId="7069FDBA"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1108</w:t>
            </w:r>
          </w:p>
        </w:tc>
        <w:tc>
          <w:tcPr>
            <w:tcW w:w="1625" w:type="dxa"/>
            <w:tcBorders>
              <w:top w:val="nil"/>
              <w:left w:val="nil"/>
              <w:bottom w:val="single" w:sz="8" w:space="0" w:color="auto"/>
              <w:right w:val="single" w:sz="8" w:space="0" w:color="auto"/>
            </w:tcBorders>
            <w:shd w:val="clear" w:color="000000" w:fill="F2F2F2"/>
            <w:noWrap/>
            <w:vAlign w:val="bottom"/>
            <w:hideMark/>
          </w:tcPr>
          <w:p w14:paraId="2D37C0FB"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5C2F3FCC" w14:textId="77777777" w:rsidTr="000B4A13">
        <w:trPr>
          <w:trHeight w:val="300"/>
        </w:trPr>
        <w:tc>
          <w:tcPr>
            <w:tcW w:w="2800" w:type="dxa"/>
            <w:vMerge/>
            <w:tcBorders>
              <w:top w:val="nil"/>
              <w:left w:val="single" w:sz="8" w:space="0" w:color="auto"/>
              <w:bottom w:val="single" w:sz="8" w:space="0" w:color="auto"/>
              <w:right w:val="single" w:sz="8" w:space="0" w:color="auto"/>
            </w:tcBorders>
            <w:vAlign w:val="center"/>
            <w:hideMark/>
          </w:tcPr>
          <w:p w14:paraId="62FD3993"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2796AC46"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2024</w:t>
            </w:r>
          </w:p>
        </w:tc>
        <w:tc>
          <w:tcPr>
            <w:tcW w:w="1682" w:type="dxa"/>
            <w:tcBorders>
              <w:top w:val="nil"/>
              <w:left w:val="nil"/>
              <w:bottom w:val="single" w:sz="8" w:space="0" w:color="auto"/>
              <w:right w:val="single" w:sz="8" w:space="0" w:color="auto"/>
            </w:tcBorders>
            <w:shd w:val="clear" w:color="auto" w:fill="auto"/>
            <w:noWrap/>
            <w:vAlign w:val="center"/>
            <w:hideMark/>
          </w:tcPr>
          <w:p w14:paraId="5A5BB42C"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241" w:type="dxa"/>
            <w:tcBorders>
              <w:top w:val="nil"/>
              <w:left w:val="nil"/>
              <w:bottom w:val="single" w:sz="8" w:space="0" w:color="auto"/>
              <w:right w:val="single" w:sz="8" w:space="0" w:color="auto"/>
            </w:tcBorders>
            <w:shd w:val="clear" w:color="auto" w:fill="auto"/>
            <w:noWrap/>
            <w:vAlign w:val="center"/>
            <w:hideMark/>
          </w:tcPr>
          <w:p w14:paraId="0B1BE569"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384</w:t>
            </w:r>
          </w:p>
        </w:tc>
        <w:tc>
          <w:tcPr>
            <w:tcW w:w="1625" w:type="dxa"/>
            <w:tcBorders>
              <w:top w:val="nil"/>
              <w:left w:val="nil"/>
              <w:bottom w:val="single" w:sz="8" w:space="0" w:color="auto"/>
              <w:right w:val="single" w:sz="8" w:space="0" w:color="auto"/>
            </w:tcBorders>
            <w:shd w:val="clear" w:color="000000" w:fill="F2F2F2"/>
            <w:noWrap/>
            <w:vAlign w:val="bottom"/>
            <w:hideMark/>
          </w:tcPr>
          <w:p w14:paraId="483CB66D"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0</w:t>
            </w:r>
          </w:p>
        </w:tc>
      </w:tr>
      <w:tr w:rsidR="00D46377" w14:paraId="15CBFC13" w14:textId="77777777" w:rsidTr="000B4A13">
        <w:trPr>
          <w:trHeight w:val="300"/>
        </w:trPr>
        <w:tc>
          <w:tcPr>
            <w:tcW w:w="2800" w:type="dxa"/>
            <w:vMerge w:val="restart"/>
            <w:tcBorders>
              <w:top w:val="nil"/>
              <w:left w:val="single" w:sz="8" w:space="0" w:color="auto"/>
              <w:bottom w:val="single" w:sz="8" w:space="0" w:color="000000"/>
              <w:right w:val="single" w:sz="8" w:space="0" w:color="auto"/>
            </w:tcBorders>
            <w:shd w:val="clear" w:color="000000" w:fill="808080"/>
            <w:vAlign w:val="center"/>
            <w:hideMark/>
          </w:tcPr>
          <w:p w14:paraId="1BAF6AE6" w14:textId="77777777" w:rsidR="00D46377" w:rsidRPr="007F5C85" w:rsidRDefault="00D46377" w:rsidP="000B4A13">
            <w:pPr>
              <w:jc w:val="center"/>
              <w:rPr>
                <w:rFonts w:ascii="Arial" w:hAnsi="Arial" w:cs="Arial"/>
                <w:b/>
                <w:bCs/>
                <w:color w:val="FFFFFF"/>
                <w:sz w:val="16"/>
                <w:szCs w:val="16"/>
              </w:rPr>
            </w:pPr>
            <w:r w:rsidRPr="007F5C85">
              <w:rPr>
                <w:rFonts w:ascii="Arial" w:hAnsi="Arial" w:cs="Arial"/>
                <w:b/>
                <w:bCs/>
                <w:color w:val="FFFFFF"/>
                <w:sz w:val="16"/>
                <w:szCs w:val="16"/>
              </w:rPr>
              <w:t>PROYECTADO</w:t>
            </w:r>
          </w:p>
        </w:tc>
        <w:tc>
          <w:tcPr>
            <w:tcW w:w="1573" w:type="dxa"/>
            <w:tcBorders>
              <w:top w:val="nil"/>
              <w:left w:val="nil"/>
              <w:bottom w:val="single" w:sz="8" w:space="0" w:color="auto"/>
              <w:right w:val="single" w:sz="8" w:space="0" w:color="auto"/>
            </w:tcBorders>
            <w:shd w:val="clear" w:color="auto" w:fill="auto"/>
            <w:vAlign w:val="bottom"/>
            <w:hideMark/>
          </w:tcPr>
          <w:p w14:paraId="33A4C1B6"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2025</w:t>
            </w:r>
          </w:p>
        </w:tc>
        <w:tc>
          <w:tcPr>
            <w:tcW w:w="1682" w:type="dxa"/>
            <w:tcBorders>
              <w:top w:val="nil"/>
              <w:left w:val="nil"/>
              <w:bottom w:val="single" w:sz="8" w:space="0" w:color="auto"/>
              <w:right w:val="single" w:sz="8" w:space="0" w:color="auto"/>
            </w:tcBorders>
            <w:shd w:val="clear" w:color="auto" w:fill="auto"/>
            <w:noWrap/>
            <w:vAlign w:val="center"/>
            <w:hideMark/>
          </w:tcPr>
          <w:p w14:paraId="52A839E2"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vAlign w:val="center"/>
            <w:hideMark/>
          </w:tcPr>
          <w:p w14:paraId="1AC179FB"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50</w:t>
            </w:r>
            <w:r w:rsidRPr="007F5C85">
              <w:rPr>
                <w:rFonts w:ascii="Arial" w:hAnsi="Arial" w:cs="Arial"/>
                <w:color w:val="000000"/>
                <w:sz w:val="18"/>
                <w:szCs w:val="18"/>
              </w:rPr>
              <w:t> </w:t>
            </w:r>
          </w:p>
        </w:tc>
        <w:tc>
          <w:tcPr>
            <w:tcW w:w="1625" w:type="dxa"/>
            <w:tcBorders>
              <w:top w:val="nil"/>
              <w:left w:val="nil"/>
              <w:bottom w:val="single" w:sz="8" w:space="0" w:color="auto"/>
              <w:right w:val="single" w:sz="8" w:space="0" w:color="auto"/>
            </w:tcBorders>
            <w:shd w:val="clear" w:color="000000" w:fill="F2F2F2"/>
            <w:noWrap/>
            <w:vAlign w:val="bottom"/>
            <w:hideMark/>
          </w:tcPr>
          <w:p w14:paraId="0B7154B9"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1388D0D1"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4D922797" w14:textId="77777777" w:rsidR="00D46377" w:rsidRPr="007F5C85" w:rsidRDefault="00D46377" w:rsidP="000B4A13">
            <w:pPr>
              <w:rPr>
                <w:rFonts w:ascii="Arial" w:hAnsi="Arial" w:cs="Arial"/>
                <w:b/>
                <w:bCs/>
                <w:color w:val="FFFFFF"/>
                <w:sz w:val="16"/>
                <w:szCs w:val="16"/>
              </w:rPr>
            </w:pPr>
          </w:p>
        </w:tc>
        <w:tc>
          <w:tcPr>
            <w:tcW w:w="1573" w:type="dxa"/>
            <w:tcBorders>
              <w:top w:val="nil"/>
              <w:left w:val="nil"/>
              <w:bottom w:val="single" w:sz="8" w:space="0" w:color="auto"/>
              <w:right w:val="single" w:sz="8" w:space="0" w:color="auto"/>
            </w:tcBorders>
            <w:shd w:val="clear" w:color="auto" w:fill="auto"/>
            <w:vAlign w:val="bottom"/>
            <w:hideMark/>
          </w:tcPr>
          <w:p w14:paraId="7B0598A7"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2026</w:t>
            </w:r>
          </w:p>
        </w:tc>
        <w:tc>
          <w:tcPr>
            <w:tcW w:w="1682" w:type="dxa"/>
            <w:tcBorders>
              <w:top w:val="nil"/>
              <w:left w:val="nil"/>
              <w:bottom w:val="single" w:sz="8" w:space="0" w:color="auto"/>
              <w:right w:val="single" w:sz="8" w:space="0" w:color="auto"/>
            </w:tcBorders>
            <w:shd w:val="clear" w:color="auto" w:fill="auto"/>
            <w:noWrap/>
            <w:vAlign w:val="center"/>
            <w:hideMark/>
          </w:tcPr>
          <w:p w14:paraId="20BE45D7"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3E8A16A8"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529404CB"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59ADE6FB"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02BF9914" w14:textId="77777777" w:rsidR="00D46377" w:rsidRPr="00791CBE" w:rsidRDefault="00D46377"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0B603BC2"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2027</w:t>
            </w:r>
          </w:p>
        </w:tc>
        <w:tc>
          <w:tcPr>
            <w:tcW w:w="1682" w:type="dxa"/>
            <w:tcBorders>
              <w:top w:val="nil"/>
              <w:left w:val="nil"/>
              <w:bottom w:val="single" w:sz="8" w:space="0" w:color="auto"/>
              <w:right w:val="single" w:sz="8" w:space="0" w:color="auto"/>
            </w:tcBorders>
            <w:shd w:val="clear" w:color="auto" w:fill="auto"/>
            <w:noWrap/>
            <w:vAlign w:val="center"/>
            <w:hideMark/>
          </w:tcPr>
          <w:p w14:paraId="05E12A65"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2A240F8B"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44750E2E"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3CFD5037"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7F831714" w14:textId="77777777" w:rsidR="00D46377" w:rsidRPr="00791CBE" w:rsidRDefault="00D46377" w:rsidP="000B4A13">
            <w:pPr>
              <w:rPr>
                <w:rFonts w:ascii="Arial" w:hAnsi="Arial" w:cs="Arial"/>
                <w:b/>
                <w:bCs/>
                <w:color w:val="FFFFFF"/>
                <w:sz w:val="20"/>
                <w:szCs w:val="20"/>
              </w:rPr>
            </w:pPr>
          </w:p>
        </w:tc>
        <w:tc>
          <w:tcPr>
            <w:tcW w:w="1573" w:type="dxa"/>
            <w:tcBorders>
              <w:top w:val="nil"/>
              <w:left w:val="nil"/>
              <w:bottom w:val="single" w:sz="8" w:space="0" w:color="auto"/>
              <w:right w:val="single" w:sz="8" w:space="0" w:color="auto"/>
            </w:tcBorders>
            <w:shd w:val="clear" w:color="auto" w:fill="auto"/>
            <w:vAlign w:val="bottom"/>
            <w:hideMark/>
          </w:tcPr>
          <w:p w14:paraId="631949AF"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2028</w:t>
            </w:r>
          </w:p>
        </w:tc>
        <w:tc>
          <w:tcPr>
            <w:tcW w:w="1682" w:type="dxa"/>
            <w:tcBorders>
              <w:top w:val="nil"/>
              <w:left w:val="nil"/>
              <w:bottom w:val="single" w:sz="8" w:space="0" w:color="auto"/>
              <w:right w:val="single" w:sz="8" w:space="0" w:color="auto"/>
            </w:tcBorders>
            <w:shd w:val="clear" w:color="auto" w:fill="auto"/>
            <w:noWrap/>
            <w:vAlign w:val="center"/>
            <w:hideMark/>
          </w:tcPr>
          <w:p w14:paraId="5C2C9C4F"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241" w:type="dxa"/>
            <w:tcBorders>
              <w:top w:val="nil"/>
              <w:left w:val="nil"/>
              <w:bottom w:val="single" w:sz="8" w:space="0" w:color="auto"/>
              <w:right w:val="single" w:sz="8" w:space="0" w:color="auto"/>
            </w:tcBorders>
            <w:shd w:val="clear" w:color="auto" w:fill="auto"/>
            <w:noWrap/>
            <w:hideMark/>
          </w:tcPr>
          <w:p w14:paraId="36756575"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250</w:t>
            </w:r>
          </w:p>
        </w:tc>
        <w:tc>
          <w:tcPr>
            <w:tcW w:w="1625" w:type="dxa"/>
            <w:tcBorders>
              <w:top w:val="nil"/>
              <w:left w:val="nil"/>
              <w:bottom w:val="single" w:sz="8" w:space="0" w:color="auto"/>
              <w:right w:val="single" w:sz="8" w:space="0" w:color="auto"/>
            </w:tcBorders>
            <w:shd w:val="clear" w:color="000000" w:fill="F2F2F2"/>
            <w:noWrap/>
            <w:vAlign w:val="bottom"/>
            <w:hideMark/>
          </w:tcPr>
          <w:p w14:paraId="50C1FC6A"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r w:rsidR="00D46377" w14:paraId="69173927" w14:textId="77777777" w:rsidTr="000B4A13">
        <w:trPr>
          <w:trHeight w:val="300"/>
        </w:trPr>
        <w:tc>
          <w:tcPr>
            <w:tcW w:w="2800" w:type="dxa"/>
            <w:vMerge/>
            <w:tcBorders>
              <w:top w:val="nil"/>
              <w:left w:val="single" w:sz="8" w:space="0" w:color="auto"/>
              <w:bottom w:val="single" w:sz="8" w:space="0" w:color="000000"/>
              <w:right w:val="single" w:sz="8" w:space="0" w:color="auto"/>
            </w:tcBorders>
            <w:vAlign w:val="center"/>
            <w:hideMark/>
          </w:tcPr>
          <w:p w14:paraId="5CFB226C" w14:textId="77777777" w:rsidR="00D46377" w:rsidRDefault="00D46377" w:rsidP="000B4A13">
            <w:pPr>
              <w:rPr>
                <w:rFonts w:ascii="Calibri" w:hAnsi="Calibri" w:cs="Calibri"/>
                <w:b/>
                <w:bCs/>
                <w:color w:val="FFFFFF"/>
                <w:sz w:val="22"/>
                <w:szCs w:val="22"/>
              </w:rPr>
            </w:pPr>
          </w:p>
        </w:tc>
        <w:tc>
          <w:tcPr>
            <w:tcW w:w="1573" w:type="dxa"/>
            <w:tcBorders>
              <w:top w:val="nil"/>
              <w:left w:val="nil"/>
              <w:bottom w:val="single" w:sz="8" w:space="0" w:color="auto"/>
              <w:right w:val="single" w:sz="8" w:space="0" w:color="auto"/>
            </w:tcBorders>
            <w:shd w:val="clear" w:color="auto" w:fill="auto"/>
            <w:vAlign w:val="bottom"/>
            <w:hideMark/>
          </w:tcPr>
          <w:p w14:paraId="29647E46" w14:textId="77777777" w:rsidR="00D46377" w:rsidRPr="007F5C85" w:rsidRDefault="00D46377" w:rsidP="000B4A13">
            <w:pPr>
              <w:jc w:val="center"/>
              <w:rPr>
                <w:rFonts w:ascii="Calibri" w:hAnsi="Calibri" w:cs="Calibri"/>
                <w:color w:val="000000"/>
                <w:sz w:val="18"/>
                <w:szCs w:val="18"/>
              </w:rPr>
            </w:pPr>
            <w:r w:rsidRPr="007F5C85">
              <w:rPr>
                <w:rFonts w:ascii="Calibri" w:hAnsi="Calibri" w:cs="Calibri"/>
                <w:color w:val="000000"/>
                <w:sz w:val="18"/>
                <w:szCs w:val="18"/>
              </w:rPr>
              <w:t>202</w:t>
            </w:r>
            <w:r>
              <w:rPr>
                <w:rFonts w:ascii="Calibri" w:hAnsi="Calibri" w:cs="Calibri"/>
                <w:color w:val="000000"/>
                <w:sz w:val="18"/>
                <w:szCs w:val="18"/>
              </w:rPr>
              <w:t>9</w:t>
            </w:r>
          </w:p>
        </w:tc>
        <w:tc>
          <w:tcPr>
            <w:tcW w:w="1682" w:type="dxa"/>
            <w:tcBorders>
              <w:top w:val="nil"/>
              <w:left w:val="nil"/>
              <w:bottom w:val="single" w:sz="8" w:space="0" w:color="auto"/>
              <w:right w:val="single" w:sz="8" w:space="0" w:color="auto"/>
            </w:tcBorders>
            <w:shd w:val="clear" w:color="auto" w:fill="auto"/>
            <w:noWrap/>
            <w:vAlign w:val="center"/>
            <w:hideMark/>
          </w:tcPr>
          <w:p w14:paraId="0F4D12A2"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 </w:t>
            </w:r>
            <w:r>
              <w:rPr>
                <w:rFonts w:ascii="Arial" w:hAnsi="Arial" w:cs="Arial"/>
                <w:color w:val="000000"/>
                <w:sz w:val="18"/>
                <w:szCs w:val="18"/>
              </w:rPr>
              <w:t>50</w:t>
            </w:r>
          </w:p>
        </w:tc>
        <w:tc>
          <w:tcPr>
            <w:tcW w:w="1241" w:type="dxa"/>
            <w:tcBorders>
              <w:top w:val="nil"/>
              <w:left w:val="nil"/>
              <w:bottom w:val="single" w:sz="8" w:space="0" w:color="auto"/>
              <w:right w:val="single" w:sz="8" w:space="0" w:color="auto"/>
            </w:tcBorders>
            <w:shd w:val="clear" w:color="auto" w:fill="auto"/>
            <w:noWrap/>
            <w:hideMark/>
          </w:tcPr>
          <w:p w14:paraId="1AD0841B" w14:textId="77777777" w:rsidR="00D46377" w:rsidRPr="007F5C85" w:rsidRDefault="00D46377" w:rsidP="000B4A13">
            <w:pPr>
              <w:jc w:val="center"/>
              <w:rPr>
                <w:rFonts w:ascii="Arial" w:hAnsi="Arial" w:cs="Arial"/>
                <w:color w:val="000000"/>
                <w:sz w:val="18"/>
                <w:szCs w:val="18"/>
              </w:rPr>
            </w:pPr>
            <w:r>
              <w:rPr>
                <w:rFonts w:ascii="Arial" w:hAnsi="Arial" w:cs="Arial"/>
                <w:color w:val="000000"/>
                <w:sz w:val="18"/>
                <w:szCs w:val="18"/>
              </w:rPr>
              <w:t>50</w:t>
            </w:r>
          </w:p>
        </w:tc>
        <w:tc>
          <w:tcPr>
            <w:tcW w:w="1625" w:type="dxa"/>
            <w:tcBorders>
              <w:top w:val="nil"/>
              <w:left w:val="nil"/>
              <w:bottom w:val="single" w:sz="8" w:space="0" w:color="auto"/>
              <w:right w:val="single" w:sz="8" w:space="0" w:color="auto"/>
            </w:tcBorders>
            <w:shd w:val="clear" w:color="000000" w:fill="F2F2F2"/>
            <w:noWrap/>
            <w:vAlign w:val="bottom"/>
            <w:hideMark/>
          </w:tcPr>
          <w:p w14:paraId="4C68BC93" w14:textId="77777777" w:rsidR="00D46377" w:rsidRPr="007F5C85" w:rsidRDefault="00D46377" w:rsidP="000B4A13">
            <w:pPr>
              <w:jc w:val="center"/>
              <w:rPr>
                <w:rFonts w:ascii="Arial" w:hAnsi="Arial" w:cs="Arial"/>
                <w:color w:val="000000"/>
                <w:sz w:val="18"/>
                <w:szCs w:val="18"/>
              </w:rPr>
            </w:pPr>
            <w:r w:rsidRPr="007F5C85">
              <w:rPr>
                <w:rFonts w:ascii="Arial" w:hAnsi="Arial" w:cs="Arial"/>
                <w:color w:val="000000"/>
                <w:sz w:val="18"/>
                <w:szCs w:val="18"/>
              </w:rPr>
              <w:t>0</w:t>
            </w:r>
          </w:p>
        </w:tc>
      </w:tr>
    </w:tbl>
    <w:p w14:paraId="5B5BD73C" w14:textId="77777777" w:rsidR="00375687" w:rsidRPr="00C6039C" w:rsidRDefault="00375687" w:rsidP="001731A9">
      <w:pPr>
        <w:contextualSpacing/>
        <w:jc w:val="both"/>
        <w:rPr>
          <w:rFonts w:cs="Arial"/>
          <w:bCs/>
          <w:sz w:val="20"/>
        </w:rPr>
      </w:pPr>
    </w:p>
    <w:p w14:paraId="0617495C" w14:textId="77777777" w:rsidR="00702100" w:rsidRDefault="00702100" w:rsidP="00702100">
      <w:pPr>
        <w:pBdr>
          <w:top w:val="nil"/>
          <w:left w:val="nil"/>
          <w:bottom w:val="nil"/>
          <w:right w:val="nil"/>
          <w:between w:val="nil"/>
        </w:pBdr>
        <w:ind w:left="360"/>
        <w:jc w:val="center"/>
        <w:rPr>
          <w:rFonts w:cs="Arial"/>
          <w:i/>
          <w:iCs/>
          <w:sz w:val="20"/>
          <w:szCs w:val="20"/>
        </w:rPr>
      </w:pPr>
      <w:r w:rsidRPr="007A53A1">
        <w:rPr>
          <w:rFonts w:cs="Arial"/>
          <w:i/>
          <w:iCs/>
          <w:sz w:val="20"/>
          <w:szCs w:val="20"/>
        </w:rPr>
        <w:t>Fuente:</w:t>
      </w:r>
      <w:r>
        <w:rPr>
          <w:rFonts w:cs="Arial"/>
          <w:i/>
          <w:iCs/>
          <w:sz w:val="20"/>
          <w:szCs w:val="20"/>
        </w:rPr>
        <w:t xml:space="preserve"> Elaboración propia</w:t>
      </w:r>
    </w:p>
    <w:p w14:paraId="255A499A" w14:textId="77777777" w:rsidR="00EA545D" w:rsidRDefault="00EA545D" w:rsidP="00702100">
      <w:pPr>
        <w:pBdr>
          <w:top w:val="nil"/>
          <w:left w:val="nil"/>
          <w:bottom w:val="nil"/>
          <w:right w:val="nil"/>
          <w:between w:val="nil"/>
        </w:pBdr>
        <w:ind w:left="851"/>
        <w:rPr>
          <w:rFonts w:cs="Arial"/>
          <w:b/>
          <w:color w:val="000000"/>
          <w:sz w:val="20"/>
          <w:szCs w:val="20"/>
        </w:rPr>
      </w:pPr>
    </w:p>
    <w:p w14:paraId="0133E832" w14:textId="2F734BB3" w:rsidR="00D422E3" w:rsidRDefault="00D422E3" w:rsidP="001731A9">
      <w:pPr>
        <w:pBdr>
          <w:top w:val="nil"/>
          <w:left w:val="nil"/>
          <w:bottom w:val="nil"/>
          <w:right w:val="nil"/>
          <w:between w:val="nil"/>
        </w:pBdr>
        <w:ind w:left="851"/>
        <w:jc w:val="center"/>
        <w:rPr>
          <w:rFonts w:cs="Arial"/>
          <w:b/>
          <w:color w:val="000000"/>
          <w:sz w:val="20"/>
          <w:szCs w:val="20"/>
        </w:rPr>
      </w:pPr>
    </w:p>
    <w:p w14:paraId="752BD2FD" w14:textId="77777777" w:rsidR="00D422E3" w:rsidRPr="007A53A1" w:rsidRDefault="00D422E3" w:rsidP="001731A9">
      <w:pPr>
        <w:pBdr>
          <w:top w:val="nil"/>
          <w:left w:val="nil"/>
          <w:bottom w:val="nil"/>
          <w:right w:val="nil"/>
          <w:between w:val="nil"/>
        </w:pBdr>
        <w:ind w:left="851"/>
        <w:jc w:val="center"/>
        <w:rPr>
          <w:rFonts w:cs="Arial"/>
          <w:b/>
          <w:color w:val="000000"/>
          <w:sz w:val="20"/>
          <w:szCs w:val="20"/>
        </w:rPr>
      </w:pPr>
    </w:p>
    <w:p w14:paraId="41C4B5DA" w14:textId="77777777" w:rsidR="001731A9" w:rsidRPr="009A6A7E" w:rsidRDefault="001731A9" w:rsidP="001731A9">
      <w:pPr>
        <w:pStyle w:val="Prrafodelista"/>
        <w:numPr>
          <w:ilvl w:val="1"/>
          <w:numId w:val="3"/>
        </w:numPr>
        <w:pBdr>
          <w:top w:val="nil"/>
          <w:left w:val="nil"/>
          <w:bottom w:val="nil"/>
          <w:right w:val="nil"/>
          <w:between w:val="nil"/>
        </w:pBdr>
        <w:tabs>
          <w:tab w:val="center" w:pos="4252"/>
          <w:tab w:val="right" w:pos="8504"/>
        </w:tabs>
        <w:ind w:left="851"/>
        <w:rPr>
          <w:rFonts w:cs="Arial"/>
          <w:b/>
          <w:color w:val="000000"/>
          <w:sz w:val="20"/>
          <w:szCs w:val="20"/>
        </w:rPr>
      </w:pPr>
      <w:r w:rsidRPr="009A6A7E">
        <w:rPr>
          <w:rFonts w:cs="Arial"/>
          <w:b/>
          <w:color w:val="000000"/>
          <w:sz w:val="20"/>
          <w:szCs w:val="20"/>
        </w:rPr>
        <w:t xml:space="preserve">Análisis técnico </w:t>
      </w:r>
    </w:p>
    <w:p w14:paraId="328141C4" w14:textId="77777777" w:rsidR="001731A9" w:rsidRPr="00481353" w:rsidRDefault="001731A9" w:rsidP="001731A9">
      <w:pPr>
        <w:rPr>
          <w:rFonts w:cs="Arial"/>
          <w:b/>
          <w:color w:val="000000"/>
          <w:sz w:val="20"/>
          <w:szCs w:val="20"/>
        </w:rPr>
      </w:pPr>
      <w:r w:rsidRPr="00481353">
        <w:rPr>
          <w:rFonts w:cs="Arial"/>
          <w:b/>
          <w:color w:val="000000"/>
          <w:sz w:val="20"/>
          <w:szCs w:val="20"/>
        </w:rPr>
        <w:t xml:space="preserve">  </w:t>
      </w:r>
    </w:p>
    <w:p w14:paraId="23C4C051" w14:textId="77777777" w:rsidR="001731A9" w:rsidRPr="00C6039C"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sz w:val="20"/>
          <w:szCs w:val="20"/>
        </w:rPr>
      </w:pPr>
      <w:r w:rsidRPr="00481353">
        <w:rPr>
          <w:rFonts w:cs="Arial"/>
          <w:b/>
          <w:color w:val="000000"/>
          <w:sz w:val="20"/>
          <w:szCs w:val="20"/>
        </w:rPr>
        <w:t>Nombre de la alternativa seleccionada</w:t>
      </w:r>
    </w:p>
    <w:p w14:paraId="4E129B2C" w14:textId="77777777" w:rsidR="001731A9" w:rsidRPr="00C6039C" w:rsidRDefault="001731A9" w:rsidP="001731A9">
      <w:pPr>
        <w:pStyle w:val="Prrafodelista"/>
        <w:pBdr>
          <w:top w:val="nil"/>
          <w:left w:val="nil"/>
          <w:bottom w:val="nil"/>
          <w:right w:val="nil"/>
          <w:between w:val="nil"/>
        </w:pBdr>
        <w:tabs>
          <w:tab w:val="center" w:pos="4252"/>
          <w:tab w:val="right" w:pos="8504"/>
        </w:tabs>
        <w:ind w:left="1080"/>
        <w:rPr>
          <w:rFonts w:cs="Arial"/>
          <w:b/>
          <w:sz w:val="20"/>
          <w:szCs w:val="20"/>
        </w:rPr>
      </w:pPr>
    </w:p>
    <w:p w14:paraId="3AD7C638" w14:textId="0B3B5AFF" w:rsidR="001731A9" w:rsidRPr="0014328E" w:rsidRDefault="00585055" w:rsidP="001731A9">
      <w:pPr>
        <w:rPr>
          <w:rFonts w:cs="Arial"/>
          <w:sz w:val="20"/>
          <w:szCs w:val="20"/>
        </w:rPr>
      </w:pPr>
      <w:r w:rsidRPr="0014328E">
        <w:rPr>
          <w:rFonts w:cs="Arial"/>
          <w:bCs/>
          <w:sz w:val="20"/>
          <w:lang w:val="es-ES"/>
        </w:rPr>
        <w:t>Fortalecimiento de la</w:t>
      </w:r>
      <w:r w:rsidRPr="0014328E">
        <w:rPr>
          <w:rFonts w:cs="Arial"/>
          <w:b/>
          <w:bCs/>
          <w:sz w:val="20"/>
          <w:lang w:val="es-ES"/>
        </w:rPr>
        <w:t xml:space="preserve"> </w:t>
      </w:r>
      <w:r w:rsidRPr="0014328E">
        <w:rPr>
          <w:rFonts w:cs="Arial"/>
          <w:sz w:val="20"/>
        </w:rPr>
        <w:t>apropiación social del conocimiento para la resiliencia climática en Bogotá D.C.</w:t>
      </w:r>
    </w:p>
    <w:p w14:paraId="02DC2704" w14:textId="77777777" w:rsidR="001731A9" w:rsidRPr="00C6039C" w:rsidRDefault="001731A9" w:rsidP="001731A9">
      <w:pPr>
        <w:pBdr>
          <w:top w:val="nil"/>
          <w:left w:val="nil"/>
          <w:bottom w:val="nil"/>
          <w:right w:val="nil"/>
          <w:between w:val="nil"/>
        </w:pBdr>
        <w:rPr>
          <w:rFonts w:cs="Arial"/>
          <w:b/>
          <w:sz w:val="20"/>
        </w:rPr>
      </w:pPr>
    </w:p>
    <w:p w14:paraId="52D181AB" w14:textId="77777777" w:rsidR="001731A9" w:rsidRPr="005F19A3" w:rsidRDefault="001731A9" w:rsidP="001731A9">
      <w:pPr>
        <w:pStyle w:val="Prrafodelista"/>
        <w:numPr>
          <w:ilvl w:val="2"/>
          <w:numId w:val="3"/>
        </w:numPr>
        <w:pBdr>
          <w:top w:val="nil"/>
          <w:left w:val="nil"/>
          <w:bottom w:val="nil"/>
          <w:right w:val="nil"/>
          <w:between w:val="nil"/>
        </w:pBdr>
        <w:tabs>
          <w:tab w:val="center" w:pos="4252"/>
          <w:tab w:val="right" w:pos="8504"/>
        </w:tabs>
        <w:ind w:left="1134"/>
        <w:rPr>
          <w:rFonts w:cs="Arial"/>
          <w:b/>
          <w:color w:val="000000"/>
          <w:sz w:val="20"/>
          <w:szCs w:val="20"/>
        </w:rPr>
      </w:pPr>
      <w:r w:rsidRPr="005F19A3">
        <w:rPr>
          <w:rFonts w:cs="Arial"/>
          <w:b/>
          <w:color w:val="000000"/>
          <w:sz w:val="20"/>
          <w:szCs w:val="20"/>
        </w:rPr>
        <w:t>Aspectos generales</w:t>
      </w:r>
    </w:p>
    <w:p w14:paraId="4A686653" w14:textId="77777777" w:rsidR="001731A9" w:rsidRPr="005F19A3" w:rsidRDefault="001731A9" w:rsidP="001731A9">
      <w:pPr>
        <w:pBdr>
          <w:top w:val="nil"/>
          <w:left w:val="nil"/>
          <w:bottom w:val="nil"/>
          <w:right w:val="nil"/>
          <w:between w:val="nil"/>
        </w:pBdr>
        <w:ind w:left="567"/>
        <w:rPr>
          <w:rFonts w:cs="Arial"/>
          <w:i/>
          <w:color w:val="000000" w:themeColor="text1"/>
          <w:sz w:val="20"/>
        </w:rPr>
      </w:pPr>
    </w:p>
    <w:p w14:paraId="222A4988" w14:textId="46D85897" w:rsidR="001731A9" w:rsidRPr="00C6039C" w:rsidRDefault="001731A9" w:rsidP="001731A9">
      <w:pPr>
        <w:pBdr>
          <w:top w:val="nil"/>
          <w:left w:val="nil"/>
          <w:bottom w:val="nil"/>
          <w:right w:val="nil"/>
          <w:between w:val="nil"/>
        </w:pBdr>
        <w:jc w:val="both"/>
        <w:rPr>
          <w:rFonts w:cs="Arial"/>
          <w:bCs/>
          <w:sz w:val="20"/>
        </w:rPr>
      </w:pPr>
      <w:r w:rsidRPr="005F19A3">
        <w:rPr>
          <w:rFonts w:cs="Arial"/>
          <w:bCs/>
          <w:sz w:val="20"/>
        </w:rPr>
        <w:t>Desde la</w:t>
      </w:r>
      <w:r w:rsidR="005F19A3" w:rsidRPr="005F19A3">
        <w:rPr>
          <w:rFonts w:cs="Arial"/>
          <w:bCs/>
          <w:sz w:val="20"/>
        </w:rPr>
        <w:t xml:space="preserve"> Secretaría Distrital de Ambiente por medio de la</w:t>
      </w:r>
      <w:r w:rsidRPr="005F19A3">
        <w:rPr>
          <w:rFonts w:cs="Arial"/>
          <w:bCs/>
          <w:sz w:val="20"/>
        </w:rPr>
        <w:t xml:space="preserve"> Oficina de Participación, Educación y Localidades – OPEL</w:t>
      </w:r>
      <w:r w:rsidRPr="00C6039C">
        <w:rPr>
          <w:rFonts w:cs="Arial"/>
          <w:bCs/>
          <w:sz w:val="20"/>
        </w:rPr>
        <w:t xml:space="preserve"> </w:t>
      </w:r>
      <w:r w:rsidR="00B75B62">
        <w:rPr>
          <w:rFonts w:cs="Arial"/>
          <w:bCs/>
          <w:sz w:val="20"/>
        </w:rPr>
        <w:t xml:space="preserve">se </w:t>
      </w:r>
      <w:r w:rsidR="005F19A3">
        <w:rPr>
          <w:rFonts w:cs="Arial"/>
          <w:bCs/>
          <w:sz w:val="20"/>
        </w:rPr>
        <w:t>continuará</w:t>
      </w:r>
      <w:r w:rsidRPr="00C6039C">
        <w:rPr>
          <w:rFonts w:cs="Arial"/>
          <w:bCs/>
          <w:sz w:val="20"/>
        </w:rPr>
        <w:t xml:space="preserve"> implementando la Política Pública Distrital de Educación Ambiental (PPDEA) y </w:t>
      </w:r>
      <w:r w:rsidR="005F19A3">
        <w:rPr>
          <w:rFonts w:cs="Arial"/>
          <w:bCs/>
          <w:sz w:val="20"/>
        </w:rPr>
        <w:t>seguirá</w:t>
      </w:r>
      <w:r w:rsidRPr="00C6039C">
        <w:rPr>
          <w:rFonts w:cs="Arial"/>
          <w:bCs/>
          <w:sz w:val="20"/>
        </w:rPr>
        <w:t xml:space="preserve"> fortaleciendo la estrategia de Aulas Ambientales, la estrategia de educación ambiental territorializada y el desarrollo de la estrategia </w:t>
      </w:r>
      <w:r w:rsidR="005F19A3">
        <w:rPr>
          <w:rFonts w:cs="Arial"/>
          <w:bCs/>
          <w:sz w:val="20"/>
        </w:rPr>
        <w:t xml:space="preserve">de educación ambiental mediante el uso </w:t>
      </w:r>
      <w:r w:rsidRPr="00C6039C">
        <w:rPr>
          <w:rFonts w:cs="Arial"/>
          <w:bCs/>
          <w:sz w:val="20"/>
        </w:rPr>
        <w:t>de las tecnologías de la infor</w:t>
      </w:r>
      <w:r>
        <w:rPr>
          <w:rFonts w:cs="Arial"/>
          <w:bCs/>
          <w:sz w:val="20"/>
        </w:rPr>
        <w:t>mación y comunicaciones - TIC</w:t>
      </w:r>
      <w:r w:rsidRPr="00C6039C">
        <w:rPr>
          <w:rFonts w:cs="Arial"/>
          <w:bCs/>
          <w:sz w:val="20"/>
        </w:rPr>
        <w:t xml:space="preserve"> buscando fortalecer y fomentar el disfrute, buen uso y apropiación del espacio público, las zonas verdes y demás áreas de valor ambiental del Distrito, para mejorar la calidad de vida, la convivencia y la sostenibilidad ambiental a través de la generación de conciencia ambiental, el reconocimiento de la diversidad cultural, social y poblacional, el fomento de la cultura ciudadana, que incida en el mejoramiento de las relaciones entre la población bogotana y su entorno. </w:t>
      </w:r>
    </w:p>
    <w:p w14:paraId="4B53B5E8" w14:textId="77777777" w:rsidR="001731A9" w:rsidRPr="00C6039C" w:rsidRDefault="001731A9" w:rsidP="001731A9">
      <w:pPr>
        <w:pBdr>
          <w:top w:val="nil"/>
          <w:left w:val="nil"/>
          <w:bottom w:val="nil"/>
          <w:right w:val="nil"/>
          <w:between w:val="nil"/>
        </w:pBdr>
        <w:ind w:left="567"/>
        <w:jc w:val="both"/>
        <w:rPr>
          <w:rFonts w:cs="Arial"/>
          <w:bCs/>
          <w:sz w:val="20"/>
        </w:rPr>
      </w:pPr>
    </w:p>
    <w:p w14:paraId="65765467" w14:textId="41831ADB" w:rsidR="001731A9" w:rsidRPr="00C6039C" w:rsidRDefault="001731A9" w:rsidP="001731A9">
      <w:pPr>
        <w:pBdr>
          <w:top w:val="nil"/>
          <w:left w:val="nil"/>
          <w:bottom w:val="nil"/>
          <w:right w:val="nil"/>
          <w:between w:val="nil"/>
        </w:pBdr>
        <w:jc w:val="both"/>
        <w:rPr>
          <w:rFonts w:cs="Arial"/>
          <w:bCs/>
          <w:sz w:val="20"/>
        </w:rPr>
      </w:pPr>
      <w:r w:rsidRPr="00C6039C">
        <w:rPr>
          <w:rFonts w:cs="Arial"/>
          <w:bCs/>
          <w:sz w:val="20"/>
        </w:rPr>
        <w:t xml:space="preserve">Estas estrategias </w:t>
      </w:r>
      <w:r w:rsidR="005F19A3">
        <w:rPr>
          <w:rFonts w:cs="Arial"/>
          <w:bCs/>
          <w:sz w:val="20"/>
        </w:rPr>
        <w:t>aumentan</w:t>
      </w:r>
      <w:r w:rsidRPr="00C6039C">
        <w:rPr>
          <w:rFonts w:cs="Arial"/>
          <w:bCs/>
          <w:sz w:val="20"/>
        </w:rPr>
        <w:t xml:space="preserve"> el conocimiento de los participantes frente a los bienes y servicios ambientales, pero es importante fortalecer el componente de pedagogía ciudadana para la promoción de hábitos de vida </w:t>
      </w:r>
      <w:r w:rsidR="005F19A3">
        <w:rPr>
          <w:rFonts w:cs="Arial"/>
          <w:bCs/>
          <w:sz w:val="20"/>
        </w:rPr>
        <w:t xml:space="preserve">y acciones ciudadanas </w:t>
      </w:r>
      <w:r w:rsidRPr="00C6039C">
        <w:rPr>
          <w:rFonts w:cs="Arial"/>
          <w:bCs/>
          <w:sz w:val="20"/>
        </w:rPr>
        <w:t xml:space="preserve">que contribuyan </w:t>
      </w:r>
      <w:r w:rsidR="005F19A3">
        <w:rPr>
          <w:rFonts w:cs="Arial"/>
          <w:bCs/>
          <w:sz w:val="20"/>
        </w:rPr>
        <w:t>a la resiliencia climática</w:t>
      </w:r>
      <w:r w:rsidRPr="00C6039C">
        <w:rPr>
          <w:rFonts w:cs="Arial"/>
          <w:bCs/>
          <w:sz w:val="20"/>
        </w:rPr>
        <w:t xml:space="preserve"> frente al cuidado del agua, manejo de residuos, biodiversidad, estructura ecológica principal, efectos del cambio climático, producción y consumo sostenible. Educar ambientalmente, es fundamental para que el ciudadano se comprometa con el cuidado de su entorno, lo valore y tenga la motivación que permita su participación responsable y eficaz en la prevención y la construcción de soluciones a los problemas ambientales.</w:t>
      </w:r>
    </w:p>
    <w:p w14:paraId="0790EC6E" w14:textId="77777777" w:rsidR="001731A9" w:rsidRPr="00C6039C" w:rsidRDefault="001731A9" w:rsidP="001731A9">
      <w:pPr>
        <w:pBdr>
          <w:top w:val="nil"/>
          <w:left w:val="nil"/>
          <w:bottom w:val="nil"/>
          <w:right w:val="nil"/>
          <w:between w:val="nil"/>
        </w:pBdr>
        <w:ind w:left="567"/>
        <w:jc w:val="both"/>
        <w:rPr>
          <w:rFonts w:cs="Arial"/>
          <w:bCs/>
          <w:sz w:val="20"/>
        </w:rPr>
      </w:pPr>
    </w:p>
    <w:p w14:paraId="5DCAF8D9" w14:textId="77777777" w:rsidR="001731A9" w:rsidRPr="00C6039C" w:rsidRDefault="001731A9" w:rsidP="001731A9">
      <w:pPr>
        <w:pBdr>
          <w:top w:val="nil"/>
          <w:left w:val="nil"/>
          <w:bottom w:val="nil"/>
          <w:right w:val="nil"/>
          <w:between w:val="nil"/>
        </w:pBdr>
        <w:jc w:val="both"/>
        <w:rPr>
          <w:rFonts w:cs="Arial"/>
          <w:bCs/>
          <w:sz w:val="20"/>
        </w:rPr>
      </w:pPr>
      <w:r w:rsidRPr="00C6039C">
        <w:rPr>
          <w:rFonts w:cs="Arial"/>
          <w:bCs/>
          <w:sz w:val="20"/>
        </w:rPr>
        <w:t>Desde la adopción de la política en 2007 a la fecha, la educación ambiental en Bogotá ha logrado un proceso de institucionalización creciente, evidenciado en los recursos económicos, locativos y humanos destinados para lograr su dinamización y objetivos, y es así como, en el último cuatrienio se vincularon 1.250.000 personas en acciones de participación y educación ambiental, logrando que cada vez un número mayor de ciudadanas y ciudadanos participen de estos procesos, con el fin de apropiar conocimientos y saberes que propenden por la generación de actitudes de valoración y respeto por el ambiente, que a su vez permiten entender, comprender y transformar, individual y colectivamente, las realidades ambientales proximales y estructurales de las cuales hacen parte.</w:t>
      </w:r>
    </w:p>
    <w:p w14:paraId="4EB98236" w14:textId="77777777" w:rsidR="001731A9" w:rsidRPr="00C6039C" w:rsidRDefault="001731A9" w:rsidP="001731A9">
      <w:pPr>
        <w:pBdr>
          <w:top w:val="nil"/>
          <w:left w:val="nil"/>
          <w:bottom w:val="nil"/>
          <w:right w:val="nil"/>
          <w:between w:val="nil"/>
        </w:pBdr>
        <w:ind w:left="567"/>
        <w:jc w:val="both"/>
        <w:rPr>
          <w:rFonts w:cs="Arial"/>
          <w:bCs/>
          <w:sz w:val="20"/>
        </w:rPr>
      </w:pPr>
    </w:p>
    <w:p w14:paraId="3DC5223E" w14:textId="38915052" w:rsidR="001731A9" w:rsidRPr="00C6039C" w:rsidRDefault="005F19A3" w:rsidP="001731A9">
      <w:pPr>
        <w:pBdr>
          <w:top w:val="nil"/>
          <w:left w:val="nil"/>
          <w:bottom w:val="nil"/>
          <w:right w:val="nil"/>
          <w:between w:val="nil"/>
        </w:pBdr>
        <w:jc w:val="both"/>
        <w:rPr>
          <w:rFonts w:cs="Arial"/>
          <w:bCs/>
          <w:sz w:val="20"/>
        </w:rPr>
      </w:pPr>
      <w:r>
        <w:rPr>
          <w:rFonts w:cs="Arial"/>
          <w:bCs/>
          <w:sz w:val="20"/>
        </w:rPr>
        <w:t xml:space="preserve">De igual forma se llevarán a </w:t>
      </w:r>
      <w:r w:rsidR="001731A9" w:rsidRPr="005F19A3">
        <w:rPr>
          <w:rFonts w:cs="Arial"/>
          <w:bCs/>
          <w:sz w:val="20"/>
        </w:rPr>
        <w:t>cabo procesos de participación ciudadana,</w:t>
      </w:r>
      <w:r w:rsidR="001731A9" w:rsidRPr="00C6039C">
        <w:rPr>
          <w:rFonts w:cs="Arial"/>
          <w:bCs/>
          <w:sz w:val="20"/>
        </w:rPr>
        <w:t xml:space="preserve"> donde se realizó la asesoría para la gestión ambiental en las 20 alcaldías locales del Distrito Capital a través de la coordinación técnica y operativa, con el fin de atender las problemáticas ambientales de las localidades y facilitar los procesos de participación comunitaria en cumplimiento de las políticas públicas distritales, que contribuyen al fortalecimiento de la cultura ciudadana y el aumento de los valores éticos de las comunidades, en relación con el uso adecuado y la apropiación del espacio público, las zonas verdes, la estructura ecológica principal, humedales, cuerpos de agua, entre otros elementos de valor ambiental del Distrito Capital.</w:t>
      </w:r>
    </w:p>
    <w:p w14:paraId="2A58AE7F" w14:textId="77777777" w:rsidR="005F19A3" w:rsidRDefault="005F19A3" w:rsidP="001731A9">
      <w:pPr>
        <w:pBdr>
          <w:top w:val="nil"/>
          <w:left w:val="nil"/>
          <w:bottom w:val="nil"/>
          <w:right w:val="nil"/>
          <w:between w:val="nil"/>
        </w:pBdr>
        <w:jc w:val="both"/>
        <w:rPr>
          <w:rFonts w:cs="Arial"/>
          <w:bCs/>
          <w:sz w:val="20"/>
        </w:rPr>
      </w:pPr>
    </w:p>
    <w:p w14:paraId="202F2C30" w14:textId="274EEB83" w:rsidR="001731A9" w:rsidRPr="00C6039C" w:rsidRDefault="005F19A3" w:rsidP="001731A9">
      <w:pPr>
        <w:pBdr>
          <w:top w:val="nil"/>
          <w:left w:val="nil"/>
          <w:bottom w:val="nil"/>
          <w:right w:val="nil"/>
          <w:between w:val="nil"/>
        </w:pBdr>
        <w:jc w:val="both"/>
        <w:rPr>
          <w:rFonts w:cs="Arial"/>
          <w:bCs/>
          <w:sz w:val="20"/>
        </w:rPr>
      </w:pPr>
      <w:r>
        <w:rPr>
          <w:rFonts w:cs="Arial"/>
          <w:bCs/>
          <w:sz w:val="20"/>
        </w:rPr>
        <w:t xml:space="preserve">Los procesos de </w:t>
      </w:r>
      <w:r w:rsidRPr="005F19A3">
        <w:rPr>
          <w:rFonts w:cs="Arial"/>
          <w:bCs/>
          <w:sz w:val="20"/>
        </w:rPr>
        <w:t xml:space="preserve">participación ciudadana </w:t>
      </w:r>
      <w:r w:rsidR="001731A9" w:rsidRPr="005F19A3">
        <w:rPr>
          <w:rFonts w:cs="Arial"/>
          <w:bCs/>
          <w:sz w:val="20"/>
        </w:rPr>
        <w:t>a</w:t>
      </w:r>
      <w:r w:rsidRPr="005F19A3">
        <w:rPr>
          <w:rFonts w:cs="Arial"/>
          <w:bCs/>
          <w:sz w:val="20"/>
        </w:rPr>
        <w:t>rticulado</w:t>
      </w:r>
      <w:r w:rsidR="001731A9" w:rsidRPr="005F19A3">
        <w:rPr>
          <w:rFonts w:cs="Arial"/>
          <w:bCs/>
          <w:sz w:val="20"/>
        </w:rPr>
        <w:t>s desde las Comisiones Ambientales</w:t>
      </w:r>
      <w:r w:rsidR="001731A9" w:rsidRPr="00C6039C">
        <w:rPr>
          <w:rFonts w:cs="Arial"/>
          <w:bCs/>
          <w:sz w:val="20"/>
        </w:rPr>
        <w:t xml:space="preserve"> Locales que se realizan en las 20 lo</w:t>
      </w:r>
      <w:r>
        <w:rPr>
          <w:rFonts w:cs="Arial"/>
          <w:bCs/>
          <w:sz w:val="20"/>
        </w:rPr>
        <w:t xml:space="preserve">calidades del Distrito Capital tienen diferentes componentes: inicialmente está </w:t>
      </w:r>
      <w:r w:rsidR="001731A9" w:rsidRPr="00C6039C">
        <w:rPr>
          <w:rFonts w:cs="Arial"/>
          <w:bCs/>
          <w:sz w:val="20"/>
        </w:rPr>
        <w:t>la identificación</w:t>
      </w:r>
      <w:r>
        <w:rPr>
          <w:rFonts w:cs="Arial"/>
          <w:bCs/>
          <w:sz w:val="20"/>
        </w:rPr>
        <w:t xml:space="preserve"> de las situaciones ambientales conflictivas mediante diagnósticos desde la gestión ambiental </w:t>
      </w:r>
      <w:r w:rsidR="001C3F4B">
        <w:rPr>
          <w:rFonts w:cs="Arial"/>
          <w:bCs/>
          <w:sz w:val="20"/>
        </w:rPr>
        <w:t>local</w:t>
      </w:r>
      <w:r w:rsidR="001C3F4B" w:rsidRPr="00C6039C">
        <w:rPr>
          <w:rFonts w:cs="Arial"/>
          <w:bCs/>
          <w:sz w:val="20"/>
        </w:rPr>
        <w:t xml:space="preserve">, </w:t>
      </w:r>
      <w:r w:rsidR="001C3F4B">
        <w:rPr>
          <w:rFonts w:cs="Arial"/>
          <w:bCs/>
          <w:sz w:val="20"/>
        </w:rPr>
        <w:t>posteriormente</w:t>
      </w:r>
      <w:r>
        <w:rPr>
          <w:rFonts w:cs="Arial"/>
          <w:bCs/>
          <w:sz w:val="20"/>
        </w:rPr>
        <w:t xml:space="preserve"> se hace un </w:t>
      </w:r>
      <w:r w:rsidR="001731A9" w:rsidRPr="00C6039C">
        <w:rPr>
          <w:rFonts w:cs="Arial"/>
          <w:bCs/>
          <w:sz w:val="20"/>
        </w:rPr>
        <w:t xml:space="preserve">seguimiento </w:t>
      </w:r>
      <w:r>
        <w:rPr>
          <w:rFonts w:cs="Arial"/>
          <w:bCs/>
          <w:sz w:val="20"/>
        </w:rPr>
        <w:t xml:space="preserve">a estas y luego diferentes intervenciones para su mitigación </w:t>
      </w:r>
      <w:r w:rsidR="001731A9" w:rsidRPr="00C6039C">
        <w:rPr>
          <w:rFonts w:cs="Arial"/>
          <w:bCs/>
          <w:sz w:val="20"/>
        </w:rPr>
        <w:t>y tran</w:t>
      </w:r>
      <w:r>
        <w:rPr>
          <w:rFonts w:cs="Arial"/>
          <w:bCs/>
          <w:sz w:val="20"/>
        </w:rPr>
        <w:t xml:space="preserve">sformación. En estos procesos se trabaja de manera articulada gracias al liderazgo de la Secretaría Distrital de Ambiente con todas las entidades, la comunidad y otros actores relevantes. </w:t>
      </w:r>
    </w:p>
    <w:p w14:paraId="4CBEF3F2" w14:textId="77777777" w:rsidR="001731A9" w:rsidRPr="00C6039C" w:rsidRDefault="001731A9" w:rsidP="001731A9">
      <w:pPr>
        <w:pBdr>
          <w:top w:val="nil"/>
          <w:left w:val="nil"/>
          <w:bottom w:val="nil"/>
          <w:right w:val="nil"/>
          <w:between w:val="nil"/>
        </w:pBdr>
        <w:ind w:left="567"/>
        <w:jc w:val="both"/>
        <w:rPr>
          <w:rFonts w:cs="Arial"/>
          <w:bCs/>
          <w:sz w:val="20"/>
        </w:rPr>
      </w:pPr>
    </w:p>
    <w:p w14:paraId="54A161D4" w14:textId="0800D432" w:rsidR="001731A9" w:rsidRPr="003D17FF" w:rsidRDefault="005F19A3" w:rsidP="001731A9">
      <w:pPr>
        <w:pBdr>
          <w:top w:val="nil"/>
          <w:left w:val="nil"/>
          <w:bottom w:val="nil"/>
          <w:right w:val="nil"/>
          <w:between w:val="nil"/>
        </w:pBdr>
        <w:jc w:val="both"/>
        <w:rPr>
          <w:rFonts w:cs="Arial"/>
          <w:bCs/>
          <w:sz w:val="20"/>
        </w:rPr>
      </w:pPr>
      <w:r>
        <w:rPr>
          <w:rFonts w:cs="Arial"/>
          <w:bCs/>
          <w:sz w:val="20"/>
        </w:rPr>
        <w:t>Estos ejercicios permiten consolidar mapas de las situaciones ambientales conflictivas en los que se referencian estos diagnósticos locales</w:t>
      </w:r>
      <w:r>
        <w:rPr>
          <w:rStyle w:val="Refdecomentario"/>
        </w:rPr>
        <w:t>,</w:t>
      </w:r>
      <w:r w:rsidR="001731A9" w:rsidRPr="00C6039C">
        <w:rPr>
          <w:rFonts w:cs="Arial"/>
          <w:bCs/>
          <w:sz w:val="20"/>
        </w:rPr>
        <w:t xml:space="preserve"> con el objetivo de tener un instrumento mejor consolidado y que muestre con facilidad las situaciones comúnmente identificadas por las ciudadanas y los ciudadanos. Las situaciones de relevancia encontradas en las diferentes localidades estaban relacionadas con contaminación a los cuerpos de agua, arrojo indiscriminado de residuos sólidos, emisiones que afectan la calidad del aire, pérdida de áreas de protección ambiental, minería ilegal, entre otras muchas situaciones que generan preocupación ante la ciudadanía.</w:t>
      </w:r>
      <w:r w:rsidR="001731A9">
        <w:rPr>
          <w:rFonts w:cs="Arial"/>
          <w:bCs/>
          <w:sz w:val="20"/>
        </w:rPr>
        <w:t xml:space="preserve"> </w:t>
      </w:r>
    </w:p>
    <w:p w14:paraId="4E32F6D4" w14:textId="77777777" w:rsidR="001731A9" w:rsidRPr="003D17FF" w:rsidRDefault="001731A9" w:rsidP="001731A9">
      <w:pPr>
        <w:ind w:left="1080"/>
        <w:rPr>
          <w:rFonts w:cs="Arial"/>
          <w:color w:val="000000"/>
          <w:sz w:val="20"/>
        </w:rPr>
      </w:pPr>
      <w:r w:rsidRPr="003D17FF">
        <w:rPr>
          <w:rFonts w:cs="Arial"/>
          <w:color w:val="000000"/>
          <w:sz w:val="20"/>
        </w:rPr>
        <w:t xml:space="preserve">      </w:t>
      </w:r>
    </w:p>
    <w:p w14:paraId="143403AD" w14:textId="77777777" w:rsidR="001731A9" w:rsidRPr="003D17FF" w:rsidRDefault="001731A9" w:rsidP="001731A9">
      <w:pPr>
        <w:ind w:left="1080"/>
        <w:rPr>
          <w:rFonts w:cs="Arial"/>
          <w:sz w:val="20"/>
        </w:rPr>
      </w:pPr>
    </w:p>
    <w:p w14:paraId="2A7DC377" w14:textId="77777777" w:rsidR="001731A9" w:rsidRPr="001731A9" w:rsidRDefault="001731A9" w:rsidP="001731A9">
      <w:pPr>
        <w:pStyle w:val="Prrafodelista"/>
        <w:numPr>
          <w:ilvl w:val="2"/>
          <w:numId w:val="3"/>
        </w:numPr>
        <w:pBdr>
          <w:top w:val="nil"/>
          <w:left w:val="nil"/>
          <w:bottom w:val="nil"/>
          <w:right w:val="nil"/>
          <w:between w:val="nil"/>
        </w:pBdr>
        <w:tabs>
          <w:tab w:val="center" w:pos="4252"/>
          <w:tab w:val="right" w:pos="8504"/>
        </w:tabs>
        <w:ind w:left="1134"/>
        <w:rPr>
          <w:rFonts w:cs="Arial"/>
          <w:b/>
          <w:color w:val="000000"/>
          <w:sz w:val="20"/>
        </w:rPr>
      </w:pPr>
      <w:r w:rsidRPr="001731A9">
        <w:rPr>
          <w:rFonts w:cs="Arial"/>
          <w:b/>
          <w:color w:val="000000"/>
          <w:sz w:val="20"/>
        </w:rPr>
        <w:t>A</w:t>
      </w:r>
      <w:r w:rsidRPr="001731A9">
        <w:rPr>
          <w:rFonts w:cs="Arial"/>
          <w:b/>
          <w:color w:val="000000"/>
          <w:sz w:val="22"/>
        </w:rPr>
        <w:t>spectos Legales y estudios que respalda la formulación del proyecto</w:t>
      </w:r>
      <w:r w:rsidRPr="001731A9">
        <w:rPr>
          <w:rFonts w:cs="Arial"/>
          <w:b/>
          <w:color w:val="000000"/>
          <w:sz w:val="20"/>
        </w:rPr>
        <w:t>.</w:t>
      </w:r>
    </w:p>
    <w:p w14:paraId="35C067E0" w14:textId="77777777" w:rsidR="001731A9" w:rsidRPr="003D17FF" w:rsidRDefault="001731A9" w:rsidP="001731A9">
      <w:pPr>
        <w:pBdr>
          <w:top w:val="nil"/>
          <w:left w:val="nil"/>
          <w:bottom w:val="nil"/>
          <w:right w:val="nil"/>
          <w:between w:val="nil"/>
        </w:pBdr>
        <w:rPr>
          <w:rFonts w:cs="Arial"/>
          <w:bCs/>
          <w:sz w:val="20"/>
        </w:rPr>
      </w:pPr>
    </w:p>
    <w:tbl>
      <w:tblPr>
        <w:tblStyle w:val="26"/>
        <w:tblW w:w="9308" w:type="dxa"/>
        <w:tblInd w:w="-147" w:type="dxa"/>
        <w:tblLayout w:type="fixed"/>
        <w:tblLook w:val="0400" w:firstRow="0" w:lastRow="0" w:firstColumn="0" w:lastColumn="0" w:noHBand="0" w:noVBand="1"/>
      </w:tblPr>
      <w:tblGrid>
        <w:gridCol w:w="1985"/>
        <w:gridCol w:w="5387"/>
        <w:gridCol w:w="1936"/>
      </w:tblGrid>
      <w:tr w:rsidR="001731A9" w:rsidRPr="003D17FF" w14:paraId="3C50D852" w14:textId="77777777" w:rsidTr="001C3F4B">
        <w:trPr>
          <w:trHeight w:val="296"/>
        </w:trPr>
        <w:tc>
          <w:tcPr>
            <w:tcW w:w="1985"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315DC655" w14:textId="77777777" w:rsidR="001731A9" w:rsidRPr="001C3F4B" w:rsidRDefault="001731A9" w:rsidP="001731A9">
            <w:pPr>
              <w:jc w:val="center"/>
              <w:rPr>
                <w:b/>
                <w:sz w:val="18"/>
                <w:szCs w:val="18"/>
              </w:rPr>
            </w:pPr>
            <w:r w:rsidRPr="001C3F4B">
              <w:rPr>
                <w:b/>
                <w:sz w:val="18"/>
                <w:szCs w:val="18"/>
              </w:rPr>
              <w:t>NUMERO DE LA NORMA</w:t>
            </w:r>
          </w:p>
        </w:tc>
        <w:tc>
          <w:tcPr>
            <w:tcW w:w="538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758E6911" w14:textId="77777777" w:rsidR="001731A9" w:rsidRPr="001C3F4B" w:rsidRDefault="001731A9" w:rsidP="001731A9">
            <w:pPr>
              <w:jc w:val="center"/>
              <w:rPr>
                <w:b/>
                <w:sz w:val="18"/>
                <w:szCs w:val="18"/>
              </w:rPr>
            </w:pPr>
            <w:r w:rsidRPr="001C3F4B">
              <w:rPr>
                <w:b/>
                <w:sz w:val="18"/>
                <w:szCs w:val="18"/>
              </w:rPr>
              <w:t>NOMBRE DE LA NORMA</w:t>
            </w:r>
          </w:p>
        </w:tc>
        <w:tc>
          <w:tcPr>
            <w:tcW w:w="1936"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7361A83C" w14:textId="77777777" w:rsidR="001731A9" w:rsidRPr="001C3F4B" w:rsidRDefault="001731A9" w:rsidP="001731A9">
            <w:pPr>
              <w:jc w:val="center"/>
              <w:rPr>
                <w:b/>
                <w:sz w:val="18"/>
                <w:szCs w:val="18"/>
              </w:rPr>
            </w:pPr>
            <w:r w:rsidRPr="001C3F4B">
              <w:rPr>
                <w:b/>
                <w:sz w:val="18"/>
                <w:szCs w:val="18"/>
              </w:rPr>
              <w:t xml:space="preserve">FECHA DE PROMULGACION </w:t>
            </w:r>
          </w:p>
          <w:p w14:paraId="047FF7C4" w14:textId="4D985094" w:rsidR="001731A9" w:rsidRPr="001C3F4B" w:rsidRDefault="001731A9" w:rsidP="003B690F">
            <w:pPr>
              <w:jc w:val="center"/>
              <w:rPr>
                <w:b/>
                <w:sz w:val="18"/>
                <w:szCs w:val="18"/>
              </w:rPr>
            </w:pPr>
          </w:p>
        </w:tc>
      </w:tr>
      <w:tr w:rsidR="001731A9" w:rsidRPr="003D17FF" w14:paraId="6B04B226" w14:textId="77777777" w:rsidTr="001C3F4B">
        <w:trPr>
          <w:trHeight w:val="355"/>
        </w:trPr>
        <w:tc>
          <w:tcPr>
            <w:tcW w:w="1985" w:type="dxa"/>
            <w:tcBorders>
              <w:top w:val="nil"/>
              <w:left w:val="single" w:sz="4" w:space="0" w:color="000000"/>
              <w:bottom w:val="single" w:sz="4" w:space="0" w:color="000000"/>
              <w:right w:val="single" w:sz="4" w:space="0" w:color="000000"/>
            </w:tcBorders>
            <w:shd w:val="clear" w:color="auto" w:fill="auto"/>
            <w:vAlign w:val="center"/>
          </w:tcPr>
          <w:p w14:paraId="04878B86" w14:textId="77777777" w:rsidR="001731A9" w:rsidRPr="003A2FA4" w:rsidRDefault="001731A9" w:rsidP="001731A9">
            <w:pPr>
              <w:jc w:val="center"/>
              <w:rPr>
                <w:sz w:val="20"/>
                <w:szCs w:val="20"/>
              </w:rPr>
            </w:pPr>
            <w:r w:rsidRPr="003A2FA4">
              <w:rPr>
                <w:sz w:val="20"/>
                <w:szCs w:val="20"/>
              </w:rPr>
              <w:t xml:space="preserve"> </w:t>
            </w:r>
          </w:p>
        </w:tc>
        <w:tc>
          <w:tcPr>
            <w:tcW w:w="5387" w:type="dxa"/>
            <w:tcBorders>
              <w:top w:val="nil"/>
              <w:left w:val="nil"/>
              <w:bottom w:val="single" w:sz="4" w:space="0" w:color="000000"/>
              <w:right w:val="single" w:sz="4" w:space="0" w:color="000000"/>
            </w:tcBorders>
            <w:shd w:val="clear" w:color="auto" w:fill="auto"/>
            <w:vAlign w:val="center"/>
          </w:tcPr>
          <w:p w14:paraId="5F003CF7" w14:textId="77777777" w:rsidR="001731A9" w:rsidRPr="003A2FA4" w:rsidRDefault="001731A9" w:rsidP="000F2328">
            <w:pPr>
              <w:jc w:val="both"/>
              <w:rPr>
                <w:sz w:val="20"/>
                <w:szCs w:val="20"/>
              </w:rPr>
            </w:pPr>
            <w:r w:rsidRPr="003A2FA4">
              <w:rPr>
                <w:color w:val="000000"/>
                <w:sz w:val="20"/>
                <w:szCs w:val="20"/>
              </w:rPr>
              <w:t xml:space="preserve">Constitución Política de Colombia </w:t>
            </w:r>
          </w:p>
        </w:tc>
        <w:tc>
          <w:tcPr>
            <w:tcW w:w="1936" w:type="dxa"/>
            <w:tcBorders>
              <w:top w:val="nil"/>
              <w:left w:val="nil"/>
              <w:bottom w:val="single" w:sz="4" w:space="0" w:color="000000"/>
              <w:right w:val="single" w:sz="4" w:space="0" w:color="000000"/>
            </w:tcBorders>
            <w:shd w:val="clear" w:color="auto" w:fill="auto"/>
            <w:vAlign w:val="center"/>
          </w:tcPr>
          <w:p w14:paraId="272FACCB" w14:textId="77777777" w:rsidR="001731A9" w:rsidRPr="003A2FA4" w:rsidRDefault="001731A9" w:rsidP="001731A9">
            <w:pPr>
              <w:jc w:val="center"/>
              <w:rPr>
                <w:rFonts w:cs="Arial"/>
                <w:sz w:val="20"/>
                <w:szCs w:val="20"/>
              </w:rPr>
            </w:pPr>
            <w:r w:rsidRPr="003A2FA4">
              <w:rPr>
                <w:rFonts w:cs="Arial"/>
                <w:sz w:val="20"/>
                <w:szCs w:val="20"/>
              </w:rPr>
              <w:t>1991</w:t>
            </w:r>
          </w:p>
        </w:tc>
      </w:tr>
      <w:tr w:rsidR="001731A9" w:rsidRPr="003D17FF" w14:paraId="216C664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E3343CE" w14:textId="77777777" w:rsidR="001731A9" w:rsidRPr="003A2FA4" w:rsidRDefault="001731A9" w:rsidP="001731A9">
            <w:pPr>
              <w:jc w:val="center"/>
              <w:rPr>
                <w:sz w:val="20"/>
                <w:szCs w:val="20"/>
              </w:rPr>
            </w:pPr>
            <w:r w:rsidRPr="003A2FA4">
              <w:rPr>
                <w:sz w:val="20"/>
                <w:szCs w:val="20"/>
              </w:rPr>
              <w:t>Ley 99</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FBD142B" w14:textId="3BD5E06B" w:rsidR="001731A9" w:rsidRPr="003A2FA4" w:rsidRDefault="001731A9" w:rsidP="000F2328">
            <w:pPr>
              <w:jc w:val="both"/>
              <w:rPr>
                <w:sz w:val="20"/>
                <w:szCs w:val="20"/>
              </w:rPr>
            </w:pPr>
            <w:r w:rsidRPr="003A2FA4">
              <w:rPr>
                <w:sz w:val="20"/>
                <w:szCs w:val="20"/>
              </w:rPr>
              <w:t xml:space="preserve">Por la cual se crea el Ministerio del Medio Ambiente, se reordena el Sector Público encargado de la gestión y conservación del medio </w:t>
            </w:r>
            <w:r w:rsidRPr="003A2FA4">
              <w:rPr>
                <w:sz w:val="20"/>
                <w:szCs w:val="20"/>
              </w:rPr>
              <w:lastRenderedPageBreak/>
              <w:t>ambiente y los recursos naturales renovables, se organiza el Sistema Nacional Ambiental, SINA, y se dictan otras disposiciones. Artículo 66º.- Competencia de Grandes Centros Urbanos.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3BBA9C3" w14:textId="77777777" w:rsidR="001731A9" w:rsidRPr="003A2FA4" w:rsidRDefault="001731A9" w:rsidP="001731A9">
            <w:pPr>
              <w:jc w:val="center"/>
              <w:rPr>
                <w:rFonts w:cs="Arial"/>
                <w:sz w:val="20"/>
                <w:szCs w:val="20"/>
              </w:rPr>
            </w:pPr>
            <w:r w:rsidRPr="003A2FA4">
              <w:rPr>
                <w:rFonts w:cs="Arial"/>
                <w:sz w:val="20"/>
                <w:szCs w:val="20"/>
              </w:rPr>
              <w:lastRenderedPageBreak/>
              <w:t>1993</w:t>
            </w:r>
          </w:p>
        </w:tc>
      </w:tr>
      <w:tr w:rsidR="00F14C17" w:rsidRPr="003D17FF" w14:paraId="2AE9E2AE"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708ECC6" w14:textId="29631429" w:rsidR="00F14C17" w:rsidRPr="000F2328" w:rsidRDefault="00F14C17" w:rsidP="001731A9">
            <w:pPr>
              <w:jc w:val="center"/>
              <w:rPr>
                <w:sz w:val="20"/>
                <w:szCs w:val="20"/>
              </w:rPr>
            </w:pPr>
            <w:r w:rsidRPr="000F2328">
              <w:rPr>
                <w:sz w:val="20"/>
                <w:szCs w:val="20"/>
              </w:rPr>
              <w:t>Ley 527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C704BF6" w14:textId="3FEE9DEB" w:rsidR="00F14C17" w:rsidRPr="000F2328" w:rsidRDefault="00F14C17" w:rsidP="000F2328">
            <w:pPr>
              <w:jc w:val="both"/>
              <w:rPr>
                <w:sz w:val="20"/>
                <w:szCs w:val="20"/>
              </w:rPr>
            </w:pPr>
            <w:r w:rsidRPr="000F2328">
              <w:rPr>
                <w:sz w:val="20"/>
                <w:szCs w:val="20"/>
              </w:rPr>
              <w:t>Por medio de la cual se define y reglamenta el acceso y uso de los mensajes de datos, del comercio electrónico y de las firmas digitales, y se establecen las entidades de certificación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B1EE2A7" w14:textId="3F154FAB" w:rsidR="00F14C17" w:rsidRPr="000F2328" w:rsidRDefault="00F14C17" w:rsidP="001731A9">
            <w:pPr>
              <w:jc w:val="center"/>
              <w:rPr>
                <w:sz w:val="20"/>
                <w:szCs w:val="20"/>
              </w:rPr>
            </w:pPr>
            <w:r w:rsidRPr="000F2328">
              <w:rPr>
                <w:sz w:val="20"/>
                <w:szCs w:val="20"/>
              </w:rPr>
              <w:t>1999</w:t>
            </w:r>
          </w:p>
        </w:tc>
      </w:tr>
      <w:tr w:rsidR="001731A9" w:rsidRPr="003D17FF" w14:paraId="0CECC65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041E6CB" w14:textId="77777777" w:rsidR="001731A9" w:rsidRPr="003A2FA4" w:rsidRDefault="001731A9" w:rsidP="001731A9">
            <w:pPr>
              <w:jc w:val="center"/>
              <w:rPr>
                <w:sz w:val="20"/>
                <w:szCs w:val="20"/>
              </w:rPr>
            </w:pPr>
            <w:r w:rsidRPr="003A2FA4">
              <w:rPr>
                <w:color w:val="000000"/>
                <w:sz w:val="20"/>
                <w:szCs w:val="20"/>
              </w:rPr>
              <w:t xml:space="preserve">Decreto 109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F8FFA85" w14:textId="475AC13A" w:rsidR="001731A9" w:rsidRPr="003A2FA4" w:rsidRDefault="001731A9" w:rsidP="000F2328">
            <w:pPr>
              <w:jc w:val="both"/>
              <w:textAlignment w:val="baseline"/>
              <w:rPr>
                <w:color w:val="000000"/>
                <w:sz w:val="20"/>
                <w:szCs w:val="20"/>
              </w:rPr>
            </w:pPr>
            <w:r w:rsidRPr="003A2FA4">
              <w:rPr>
                <w:color w:val="000000"/>
                <w:sz w:val="20"/>
                <w:szCs w:val="20"/>
              </w:rPr>
              <w:t>Por el cual se modifica la estructura de la Secretaría Distrital de Ambiente y se dictan otras disposiciones" Articulo 10 Funciones de la Oficina de participación, educación y localidades.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18A97C3" w14:textId="77777777" w:rsidR="001731A9" w:rsidRPr="003A2FA4" w:rsidRDefault="001731A9" w:rsidP="001731A9">
            <w:pPr>
              <w:jc w:val="center"/>
              <w:rPr>
                <w:sz w:val="20"/>
                <w:szCs w:val="20"/>
              </w:rPr>
            </w:pPr>
            <w:r w:rsidRPr="003A2FA4">
              <w:rPr>
                <w:sz w:val="20"/>
                <w:szCs w:val="20"/>
              </w:rPr>
              <w:t>2009</w:t>
            </w:r>
          </w:p>
        </w:tc>
      </w:tr>
      <w:tr w:rsidR="001731A9" w:rsidRPr="003D17FF" w14:paraId="4649AF1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281E1C7" w14:textId="77777777" w:rsidR="001731A9" w:rsidRPr="003A2FA4" w:rsidRDefault="001731A9" w:rsidP="001731A9">
            <w:pPr>
              <w:jc w:val="center"/>
              <w:rPr>
                <w:sz w:val="20"/>
                <w:szCs w:val="20"/>
              </w:rPr>
            </w:pPr>
            <w:r w:rsidRPr="003A2FA4">
              <w:rPr>
                <w:color w:val="000000"/>
                <w:sz w:val="20"/>
                <w:szCs w:val="20"/>
              </w:rPr>
              <w:t>Acuerdo 13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BBF77E4" w14:textId="77777777" w:rsidR="001731A9" w:rsidRPr="003A2FA4" w:rsidRDefault="001731A9" w:rsidP="000F2328">
            <w:pPr>
              <w:jc w:val="both"/>
              <w:rPr>
                <w:sz w:val="20"/>
                <w:szCs w:val="20"/>
              </w:rPr>
            </w:pPr>
            <w:r w:rsidRPr="003A2FA4">
              <w:rPr>
                <w:color w:val="000000"/>
                <w:sz w:val="20"/>
                <w:szCs w:val="20"/>
              </w:rPr>
              <w:t>Por el cual se reglamenta la participación ciudadana en la elaboración aprobación, ejecución, seguimiento, evaluación y control del Plan de Desarrollo Económico y Social para las diferentes Localidades que conforman el Distrito Capital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B67558B" w14:textId="77777777" w:rsidR="001731A9" w:rsidRPr="003A2FA4" w:rsidRDefault="001731A9" w:rsidP="001731A9">
            <w:pPr>
              <w:jc w:val="center"/>
              <w:rPr>
                <w:sz w:val="20"/>
                <w:szCs w:val="20"/>
              </w:rPr>
            </w:pPr>
            <w:r w:rsidRPr="003A2FA4">
              <w:rPr>
                <w:color w:val="000000"/>
                <w:sz w:val="20"/>
                <w:szCs w:val="20"/>
              </w:rPr>
              <w:t>2000</w:t>
            </w:r>
          </w:p>
        </w:tc>
      </w:tr>
      <w:tr w:rsidR="00F14C17" w:rsidRPr="003D17FF" w14:paraId="2AA7E7C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04B1DD1" w14:textId="77799F99" w:rsidR="00F14C17" w:rsidRPr="000F2328" w:rsidRDefault="00F14C17" w:rsidP="001731A9">
            <w:pPr>
              <w:jc w:val="center"/>
              <w:rPr>
                <w:color w:val="000000"/>
                <w:sz w:val="20"/>
                <w:szCs w:val="20"/>
              </w:rPr>
            </w:pPr>
            <w:r w:rsidRPr="000F2328">
              <w:rPr>
                <w:color w:val="000000"/>
                <w:sz w:val="20"/>
                <w:szCs w:val="20"/>
              </w:rPr>
              <w:t>Ley 962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CC3B570" w14:textId="5CC0472D" w:rsidR="00F14C17" w:rsidRPr="000F2328" w:rsidRDefault="00F14C17" w:rsidP="000F2328">
            <w:pPr>
              <w:jc w:val="both"/>
              <w:rPr>
                <w:color w:val="000000"/>
                <w:sz w:val="20"/>
                <w:szCs w:val="20"/>
              </w:rPr>
            </w:pPr>
            <w:r w:rsidRPr="000F2328">
              <w:rPr>
                <w:color w:val="000000"/>
                <w:sz w:val="20"/>
                <w:szCs w:val="20"/>
              </w:rPr>
              <w:t>Por la cual se dictan disposiciones sobre racionalización de trámites y procedimientos administrativos de los organismos y entidades del Estado y de los particulares que ejercen funciones públicas o prestan servicios públicos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B1473B7" w14:textId="07AD6E50" w:rsidR="00F14C17" w:rsidRPr="000F2328" w:rsidRDefault="00F14C17" w:rsidP="001731A9">
            <w:pPr>
              <w:jc w:val="center"/>
              <w:rPr>
                <w:color w:val="000000"/>
                <w:sz w:val="20"/>
                <w:szCs w:val="20"/>
              </w:rPr>
            </w:pPr>
            <w:r w:rsidRPr="000F2328">
              <w:rPr>
                <w:color w:val="000000"/>
                <w:sz w:val="20"/>
                <w:szCs w:val="20"/>
              </w:rPr>
              <w:t>2005</w:t>
            </w:r>
          </w:p>
        </w:tc>
      </w:tr>
      <w:tr w:rsidR="001731A9" w:rsidRPr="003D17FF" w14:paraId="3E7EF29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3CF7128" w14:textId="77777777" w:rsidR="001731A9" w:rsidRPr="000F2328" w:rsidRDefault="001731A9" w:rsidP="001731A9">
            <w:pPr>
              <w:jc w:val="center"/>
              <w:rPr>
                <w:color w:val="000000"/>
                <w:sz w:val="20"/>
                <w:szCs w:val="20"/>
              </w:rPr>
            </w:pPr>
            <w:r w:rsidRPr="000F2328">
              <w:rPr>
                <w:color w:val="000000"/>
                <w:sz w:val="20"/>
                <w:szCs w:val="20"/>
              </w:rPr>
              <w:t>Decreto 624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834D6E9" w14:textId="77777777" w:rsidR="001731A9" w:rsidRPr="000F2328" w:rsidRDefault="001731A9" w:rsidP="000F2328">
            <w:pPr>
              <w:jc w:val="both"/>
              <w:rPr>
                <w:color w:val="000000"/>
                <w:sz w:val="20"/>
                <w:szCs w:val="20"/>
              </w:rPr>
            </w:pPr>
            <w:r w:rsidRPr="000F2328">
              <w:rPr>
                <w:color w:val="000000"/>
                <w:sz w:val="20"/>
                <w:szCs w:val="20"/>
              </w:rPr>
              <w:t>Por medio del cual se adopta la política de humedales del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E257825" w14:textId="77777777" w:rsidR="001731A9" w:rsidRPr="000F2328" w:rsidRDefault="001731A9" w:rsidP="001731A9">
            <w:pPr>
              <w:jc w:val="center"/>
              <w:rPr>
                <w:color w:val="000000"/>
                <w:sz w:val="20"/>
                <w:szCs w:val="20"/>
              </w:rPr>
            </w:pPr>
            <w:r w:rsidRPr="000F2328">
              <w:rPr>
                <w:color w:val="000000"/>
                <w:sz w:val="20"/>
                <w:szCs w:val="20"/>
              </w:rPr>
              <w:t>2007</w:t>
            </w:r>
          </w:p>
        </w:tc>
      </w:tr>
      <w:tr w:rsidR="001731A9" w:rsidRPr="003D17FF" w14:paraId="1710C0CA"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2C7753" w14:textId="77777777" w:rsidR="001731A9" w:rsidRPr="000F2328" w:rsidRDefault="001731A9" w:rsidP="001731A9">
            <w:pPr>
              <w:jc w:val="center"/>
              <w:rPr>
                <w:color w:val="000000"/>
                <w:sz w:val="20"/>
                <w:szCs w:val="20"/>
              </w:rPr>
            </w:pPr>
            <w:r w:rsidRPr="000F2328">
              <w:rPr>
                <w:color w:val="000000"/>
                <w:sz w:val="20"/>
                <w:szCs w:val="20"/>
              </w:rPr>
              <w:t>Decreto 462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FEA6C0A" w14:textId="77777777" w:rsidR="001731A9" w:rsidRPr="000F2328" w:rsidRDefault="001731A9" w:rsidP="000F2328">
            <w:pPr>
              <w:jc w:val="both"/>
              <w:rPr>
                <w:color w:val="000000"/>
                <w:sz w:val="20"/>
                <w:szCs w:val="20"/>
              </w:rPr>
            </w:pPr>
            <w:r w:rsidRPr="000F2328">
              <w:rPr>
                <w:color w:val="000000"/>
                <w:sz w:val="20"/>
                <w:szCs w:val="20"/>
              </w:rPr>
              <w:t>Por el cual se adopta la política para el manejo de suelos de protección en 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F3FA104" w14:textId="77777777" w:rsidR="001731A9" w:rsidRPr="000F2328" w:rsidRDefault="001731A9" w:rsidP="001731A9">
            <w:pPr>
              <w:jc w:val="center"/>
              <w:rPr>
                <w:color w:val="000000"/>
                <w:sz w:val="20"/>
                <w:szCs w:val="20"/>
              </w:rPr>
            </w:pPr>
            <w:r w:rsidRPr="000F2328">
              <w:rPr>
                <w:color w:val="000000"/>
                <w:sz w:val="20"/>
                <w:szCs w:val="20"/>
              </w:rPr>
              <w:t>2008</w:t>
            </w:r>
          </w:p>
        </w:tc>
      </w:tr>
      <w:tr w:rsidR="00F14C17" w:rsidRPr="003D17FF" w14:paraId="2C8F581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9DEC492" w14:textId="7D66FBCA" w:rsidR="00F14C17" w:rsidRPr="000F2328" w:rsidRDefault="00F14C17" w:rsidP="001731A9">
            <w:pPr>
              <w:jc w:val="center"/>
              <w:rPr>
                <w:color w:val="000000"/>
                <w:sz w:val="20"/>
                <w:szCs w:val="20"/>
              </w:rPr>
            </w:pPr>
            <w:r w:rsidRPr="000F2328">
              <w:rPr>
                <w:color w:val="000000"/>
                <w:sz w:val="20"/>
                <w:szCs w:val="20"/>
              </w:rPr>
              <w:t>Circular 035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227C4B2" w14:textId="53B940F6" w:rsidR="00F14C17" w:rsidRPr="000F2328" w:rsidRDefault="00F14C17" w:rsidP="000F2328">
            <w:pPr>
              <w:jc w:val="both"/>
              <w:rPr>
                <w:color w:val="000000"/>
                <w:sz w:val="20"/>
                <w:szCs w:val="20"/>
              </w:rPr>
            </w:pPr>
            <w:r w:rsidRPr="000F2328">
              <w:rPr>
                <w:color w:val="000000"/>
                <w:sz w:val="20"/>
                <w:szCs w:val="20"/>
              </w:rPr>
              <w:t>Adopción de estándares e indicadores de trámites de las entidades del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AB1A839" w14:textId="4B225DCB" w:rsidR="00F14C17" w:rsidRPr="000F2328" w:rsidRDefault="00F14C17" w:rsidP="001731A9">
            <w:pPr>
              <w:jc w:val="center"/>
              <w:rPr>
                <w:color w:val="000000"/>
                <w:sz w:val="20"/>
                <w:szCs w:val="20"/>
              </w:rPr>
            </w:pPr>
            <w:r w:rsidRPr="000F2328">
              <w:rPr>
                <w:color w:val="000000"/>
                <w:sz w:val="20"/>
                <w:szCs w:val="20"/>
              </w:rPr>
              <w:t>2008</w:t>
            </w:r>
          </w:p>
        </w:tc>
      </w:tr>
      <w:tr w:rsidR="00F14C17" w:rsidRPr="003D17FF" w14:paraId="011AA3B9"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0C1102" w14:textId="413CA83C" w:rsidR="00F14C17" w:rsidRPr="000F2328" w:rsidRDefault="00F14C17" w:rsidP="001731A9">
            <w:pPr>
              <w:jc w:val="center"/>
              <w:rPr>
                <w:color w:val="000000"/>
                <w:sz w:val="20"/>
                <w:szCs w:val="20"/>
              </w:rPr>
            </w:pPr>
            <w:r w:rsidRPr="000F2328">
              <w:rPr>
                <w:color w:val="000000"/>
                <w:sz w:val="20"/>
                <w:szCs w:val="20"/>
              </w:rPr>
              <w:t>Decreto 2623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5F57A75" w14:textId="05528ECF" w:rsidR="00F14C17" w:rsidRPr="000F2328" w:rsidRDefault="00F14C17" w:rsidP="000F2328">
            <w:pPr>
              <w:jc w:val="both"/>
              <w:rPr>
                <w:color w:val="000000"/>
                <w:sz w:val="20"/>
                <w:szCs w:val="20"/>
              </w:rPr>
            </w:pPr>
            <w:r w:rsidRPr="000F2328">
              <w:rPr>
                <w:color w:val="000000"/>
                <w:sz w:val="20"/>
                <w:szCs w:val="20"/>
              </w:rPr>
              <w:t>Por el cual se crea el Sistema Nacional de Servicio al Ciudadano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5679060" w14:textId="0BA0F216" w:rsidR="00F14C17" w:rsidRPr="000F2328" w:rsidRDefault="00F14C17" w:rsidP="001731A9">
            <w:pPr>
              <w:jc w:val="center"/>
              <w:rPr>
                <w:color w:val="000000"/>
                <w:sz w:val="20"/>
                <w:szCs w:val="20"/>
              </w:rPr>
            </w:pPr>
            <w:r w:rsidRPr="000F2328">
              <w:rPr>
                <w:color w:val="000000"/>
                <w:sz w:val="20"/>
                <w:szCs w:val="20"/>
              </w:rPr>
              <w:t>2009</w:t>
            </w:r>
          </w:p>
        </w:tc>
      </w:tr>
      <w:tr w:rsidR="00F14C17" w:rsidRPr="003D17FF" w14:paraId="4D2E0B99"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47F4A3C" w14:textId="0F6A1CC6" w:rsidR="00F14C17" w:rsidRPr="000F2328" w:rsidRDefault="00F14C17" w:rsidP="001731A9">
            <w:pPr>
              <w:jc w:val="center"/>
              <w:rPr>
                <w:color w:val="000000"/>
                <w:sz w:val="20"/>
                <w:szCs w:val="20"/>
              </w:rPr>
            </w:pPr>
            <w:r w:rsidRPr="000F2328">
              <w:rPr>
                <w:color w:val="000000"/>
                <w:sz w:val="20"/>
                <w:szCs w:val="20"/>
              </w:rPr>
              <w:t>Circular 018</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24F87E3" w14:textId="42C39BE4" w:rsidR="00F14C17" w:rsidRPr="000F2328" w:rsidRDefault="00F14C17" w:rsidP="000F2328">
            <w:pPr>
              <w:jc w:val="both"/>
              <w:rPr>
                <w:color w:val="000000"/>
                <w:sz w:val="20"/>
                <w:szCs w:val="20"/>
              </w:rPr>
            </w:pPr>
            <w:r w:rsidRPr="000F2328">
              <w:rPr>
                <w:color w:val="000000"/>
                <w:sz w:val="20"/>
                <w:szCs w:val="20"/>
              </w:rPr>
              <w:t>Informe mensual de quejas y reclamos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01CD541" w14:textId="39D17BE7" w:rsidR="00F14C17" w:rsidRPr="000F2328" w:rsidRDefault="00F14C17" w:rsidP="001731A9">
            <w:pPr>
              <w:jc w:val="center"/>
              <w:rPr>
                <w:color w:val="000000"/>
                <w:sz w:val="20"/>
                <w:szCs w:val="20"/>
              </w:rPr>
            </w:pPr>
            <w:r w:rsidRPr="000F2328">
              <w:rPr>
                <w:color w:val="000000"/>
                <w:sz w:val="20"/>
                <w:szCs w:val="20"/>
              </w:rPr>
              <w:t>2009</w:t>
            </w:r>
          </w:p>
        </w:tc>
      </w:tr>
      <w:tr w:rsidR="001731A9" w:rsidRPr="003D17FF" w14:paraId="126428D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C0D0E8" w14:textId="77777777" w:rsidR="001731A9" w:rsidRPr="000F2328" w:rsidRDefault="001731A9" w:rsidP="001731A9">
            <w:pPr>
              <w:jc w:val="center"/>
              <w:rPr>
                <w:color w:val="000000"/>
                <w:sz w:val="20"/>
                <w:szCs w:val="20"/>
              </w:rPr>
            </w:pPr>
            <w:r w:rsidRPr="000F2328">
              <w:rPr>
                <w:color w:val="000000"/>
                <w:sz w:val="20"/>
                <w:szCs w:val="20"/>
              </w:rPr>
              <w:t>Decreto 101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81B5815" w14:textId="77777777" w:rsidR="001731A9" w:rsidRPr="000F2328" w:rsidRDefault="001731A9" w:rsidP="000F2328">
            <w:pPr>
              <w:jc w:val="both"/>
              <w:rPr>
                <w:color w:val="000000"/>
                <w:sz w:val="20"/>
                <w:szCs w:val="20"/>
              </w:rPr>
            </w:pPr>
            <w:r w:rsidRPr="000F2328">
              <w:rPr>
                <w:color w:val="000000"/>
                <w:sz w:val="20"/>
                <w:szCs w:val="20"/>
              </w:rPr>
              <w:t>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C0EE495" w14:textId="77777777" w:rsidR="001731A9" w:rsidRPr="000F2328" w:rsidRDefault="001731A9" w:rsidP="001731A9">
            <w:pPr>
              <w:jc w:val="center"/>
              <w:rPr>
                <w:color w:val="000000"/>
                <w:sz w:val="20"/>
                <w:szCs w:val="20"/>
              </w:rPr>
            </w:pPr>
            <w:r w:rsidRPr="000F2328">
              <w:rPr>
                <w:sz w:val="20"/>
                <w:szCs w:val="20"/>
              </w:rPr>
              <w:t>2010</w:t>
            </w:r>
          </w:p>
        </w:tc>
      </w:tr>
      <w:tr w:rsidR="00F14C17" w:rsidRPr="003D17FF" w14:paraId="2B1123E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AAC1FAC" w14:textId="3766FD6F" w:rsidR="00F14C17" w:rsidRPr="000F2328" w:rsidRDefault="00F14C17" w:rsidP="001731A9">
            <w:pPr>
              <w:jc w:val="center"/>
              <w:rPr>
                <w:color w:val="000000"/>
                <w:sz w:val="20"/>
                <w:szCs w:val="20"/>
              </w:rPr>
            </w:pPr>
            <w:r w:rsidRPr="000F2328">
              <w:rPr>
                <w:color w:val="000000"/>
                <w:sz w:val="20"/>
                <w:szCs w:val="20"/>
              </w:rPr>
              <w:t>Decreto 371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847D2FC" w14:textId="6191BE96" w:rsidR="00F14C17" w:rsidRPr="000F2328" w:rsidRDefault="00F14C17" w:rsidP="000F2328">
            <w:pPr>
              <w:jc w:val="both"/>
              <w:rPr>
                <w:color w:val="000000"/>
                <w:sz w:val="20"/>
                <w:szCs w:val="20"/>
              </w:rPr>
            </w:pPr>
            <w:r w:rsidRPr="000F2328">
              <w:rPr>
                <w:color w:val="000000"/>
                <w:sz w:val="20"/>
                <w:szCs w:val="20"/>
              </w:rPr>
              <w:t>Por el cual se establecen lineamientos para preservar y fortalecer la transparencia y para la prevención de la corrupción en las Entidades y Organismos del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6761504" w14:textId="71F88D74" w:rsidR="00F14C17" w:rsidRPr="000F2328" w:rsidRDefault="00F14C17" w:rsidP="001731A9">
            <w:pPr>
              <w:jc w:val="center"/>
              <w:rPr>
                <w:color w:val="000000"/>
                <w:sz w:val="20"/>
                <w:szCs w:val="20"/>
              </w:rPr>
            </w:pPr>
            <w:r w:rsidRPr="000F2328">
              <w:rPr>
                <w:color w:val="000000"/>
                <w:sz w:val="20"/>
                <w:szCs w:val="20"/>
              </w:rPr>
              <w:t>2010</w:t>
            </w:r>
          </w:p>
        </w:tc>
      </w:tr>
      <w:tr w:rsidR="00F14C17" w:rsidRPr="003D17FF" w14:paraId="7CCA134F"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8C47F7" w14:textId="5F7092CC" w:rsidR="00F14C17" w:rsidRPr="000F2328" w:rsidRDefault="00F14C17" w:rsidP="001731A9">
            <w:pPr>
              <w:jc w:val="center"/>
              <w:rPr>
                <w:color w:val="000000"/>
                <w:sz w:val="20"/>
                <w:szCs w:val="20"/>
              </w:rPr>
            </w:pPr>
            <w:r w:rsidRPr="000F2328">
              <w:rPr>
                <w:color w:val="000000"/>
                <w:sz w:val="20"/>
                <w:szCs w:val="20"/>
              </w:rPr>
              <w:t>Ley 1437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CB196E4" w14:textId="036A41AA" w:rsidR="00F14C17" w:rsidRPr="000F2328" w:rsidRDefault="00F14C17" w:rsidP="000F2328">
            <w:pPr>
              <w:jc w:val="both"/>
              <w:rPr>
                <w:color w:val="000000"/>
                <w:sz w:val="20"/>
                <w:szCs w:val="20"/>
              </w:rPr>
            </w:pPr>
            <w:r w:rsidRPr="000F2328">
              <w:rPr>
                <w:color w:val="000000"/>
                <w:sz w:val="20"/>
                <w:szCs w:val="20"/>
              </w:rPr>
              <w:t>Por la cual se expide el Código de Procedimiento Administrativo y de lo Contencioso Administrativo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3F6593B" w14:textId="467DC51E" w:rsidR="00F14C17" w:rsidRPr="000F2328" w:rsidRDefault="00F14C17" w:rsidP="001731A9">
            <w:pPr>
              <w:jc w:val="center"/>
              <w:rPr>
                <w:color w:val="000000"/>
                <w:sz w:val="20"/>
                <w:szCs w:val="20"/>
              </w:rPr>
            </w:pPr>
            <w:r w:rsidRPr="000F2328">
              <w:rPr>
                <w:color w:val="000000"/>
                <w:sz w:val="20"/>
                <w:szCs w:val="20"/>
              </w:rPr>
              <w:t>2011</w:t>
            </w:r>
          </w:p>
        </w:tc>
      </w:tr>
      <w:tr w:rsidR="00F14C17" w:rsidRPr="003D17FF" w14:paraId="5606FB6A"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6DED9FF" w14:textId="4BE10B56" w:rsidR="00F14C17" w:rsidRPr="000F2328" w:rsidRDefault="00F14C17" w:rsidP="001731A9">
            <w:pPr>
              <w:jc w:val="center"/>
              <w:rPr>
                <w:color w:val="000000"/>
                <w:sz w:val="20"/>
                <w:szCs w:val="20"/>
              </w:rPr>
            </w:pPr>
            <w:r w:rsidRPr="000F2328">
              <w:rPr>
                <w:color w:val="000000"/>
                <w:sz w:val="20"/>
                <w:szCs w:val="20"/>
              </w:rPr>
              <w:t>Ley 1474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E5DEF4A" w14:textId="14D734AD" w:rsidR="00F14C17" w:rsidRPr="000F2328" w:rsidRDefault="00F14C17" w:rsidP="000F2328">
            <w:pPr>
              <w:jc w:val="both"/>
              <w:rPr>
                <w:color w:val="000000"/>
                <w:sz w:val="20"/>
                <w:szCs w:val="20"/>
              </w:rPr>
            </w:pPr>
            <w:r w:rsidRPr="000F2328">
              <w:rPr>
                <w:color w:val="000000"/>
                <w:sz w:val="20"/>
                <w:szCs w:val="20"/>
              </w:rPr>
              <w:t>Por la cual se dictan normas orientadas a fortalecer los mecanismos de prevención, investigación y sanción de actos de corrupción y la efectividad del control de la gestión pública</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24B1DA0D" w14:textId="0794DDC9" w:rsidR="00F14C17" w:rsidRPr="000F2328" w:rsidRDefault="00F14C17" w:rsidP="001731A9">
            <w:pPr>
              <w:jc w:val="center"/>
              <w:rPr>
                <w:color w:val="000000"/>
                <w:sz w:val="20"/>
                <w:szCs w:val="20"/>
              </w:rPr>
            </w:pPr>
            <w:r w:rsidRPr="000F2328">
              <w:rPr>
                <w:color w:val="000000"/>
                <w:sz w:val="20"/>
                <w:szCs w:val="20"/>
              </w:rPr>
              <w:t>2011</w:t>
            </w:r>
          </w:p>
        </w:tc>
      </w:tr>
      <w:tr w:rsidR="001731A9" w:rsidRPr="003D17FF" w14:paraId="5271F32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8035CC" w14:textId="77777777" w:rsidR="001731A9" w:rsidRPr="000F2328" w:rsidRDefault="001731A9" w:rsidP="001731A9">
            <w:pPr>
              <w:jc w:val="center"/>
              <w:rPr>
                <w:sz w:val="20"/>
                <w:szCs w:val="20"/>
              </w:rPr>
            </w:pPr>
            <w:r w:rsidRPr="000F2328">
              <w:rPr>
                <w:color w:val="000000"/>
                <w:sz w:val="20"/>
                <w:szCs w:val="20"/>
              </w:rPr>
              <w:t>Decreto 675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C9C9D96" w14:textId="77777777" w:rsidR="001731A9" w:rsidRPr="000F2328" w:rsidRDefault="001731A9" w:rsidP="000F2328">
            <w:pPr>
              <w:jc w:val="both"/>
              <w:rPr>
                <w:sz w:val="20"/>
                <w:szCs w:val="20"/>
              </w:rPr>
            </w:pPr>
            <w:r w:rsidRPr="000F2328">
              <w:rPr>
                <w:color w:val="000000"/>
                <w:sz w:val="20"/>
                <w:szCs w:val="20"/>
              </w:rPr>
              <w:t>Por medio del cual se adopta y reglamenta la Política Pública Distrital de Educación Ambiental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F567277" w14:textId="77777777" w:rsidR="001731A9" w:rsidRPr="000F2328" w:rsidRDefault="001731A9" w:rsidP="001731A9">
            <w:pPr>
              <w:jc w:val="center"/>
              <w:rPr>
                <w:sz w:val="20"/>
                <w:szCs w:val="20"/>
              </w:rPr>
            </w:pPr>
            <w:r w:rsidRPr="000F2328">
              <w:rPr>
                <w:sz w:val="20"/>
                <w:szCs w:val="20"/>
              </w:rPr>
              <w:t>2011</w:t>
            </w:r>
          </w:p>
        </w:tc>
      </w:tr>
      <w:tr w:rsidR="001731A9" w:rsidRPr="003D17FF" w14:paraId="18EA338E"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88A1AA6" w14:textId="77777777" w:rsidR="001731A9" w:rsidRPr="000F2328" w:rsidRDefault="001731A9" w:rsidP="001731A9">
            <w:pPr>
              <w:jc w:val="center"/>
              <w:rPr>
                <w:color w:val="000000"/>
                <w:sz w:val="20"/>
                <w:szCs w:val="20"/>
              </w:rPr>
            </w:pPr>
            <w:r w:rsidRPr="000F2328">
              <w:rPr>
                <w:color w:val="000000"/>
                <w:sz w:val="20"/>
                <w:szCs w:val="20"/>
              </w:rPr>
              <w:t>Decreto 503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52D3954" w14:textId="77777777" w:rsidR="001731A9" w:rsidRPr="000F2328" w:rsidRDefault="001731A9" w:rsidP="000F2328">
            <w:pPr>
              <w:jc w:val="both"/>
              <w:rPr>
                <w:color w:val="000000"/>
                <w:sz w:val="20"/>
                <w:szCs w:val="20"/>
              </w:rPr>
            </w:pPr>
            <w:r w:rsidRPr="000F2328">
              <w:rPr>
                <w:color w:val="000000"/>
                <w:sz w:val="20"/>
                <w:szCs w:val="20"/>
              </w:rPr>
              <w:t>Por el cual se adopta la Política Pública de Participación Incidente para el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2FD426E" w14:textId="77777777" w:rsidR="001731A9" w:rsidRPr="000F2328" w:rsidRDefault="001731A9" w:rsidP="001731A9">
            <w:pPr>
              <w:jc w:val="center"/>
              <w:rPr>
                <w:sz w:val="20"/>
                <w:szCs w:val="20"/>
              </w:rPr>
            </w:pPr>
            <w:r w:rsidRPr="000F2328">
              <w:rPr>
                <w:sz w:val="20"/>
                <w:szCs w:val="20"/>
              </w:rPr>
              <w:t>2011</w:t>
            </w:r>
          </w:p>
        </w:tc>
      </w:tr>
      <w:tr w:rsidR="001731A9" w:rsidRPr="003D17FF" w14:paraId="12FDC5F4"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BC88DE6" w14:textId="77777777" w:rsidR="001731A9" w:rsidRPr="000F2328" w:rsidRDefault="001731A9" w:rsidP="001731A9">
            <w:pPr>
              <w:jc w:val="center"/>
              <w:rPr>
                <w:color w:val="000000"/>
                <w:sz w:val="20"/>
                <w:szCs w:val="20"/>
              </w:rPr>
            </w:pPr>
            <w:r w:rsidRPr="000F2328">
              <w:rPr>
                <w:color w:val="000000"/>
                <w:sz w:val="20"/>
                <w:szCs w:val="20"/>
              </w:rPr>
              <w:lastRenderedPageBreak/>
              <w:t>Decreto 607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7F89D0E" w14:textId="77777777" w:rsidR="001731A9" w:rsidRPr="000F2328" w:rsidRDefault="001731A9" w:rsidP="000F2328">
            <w:pPr>
              <w:jc w:val="both"/>
              <w:rPr>
                <w:color w:val="000000"/>
                <w:sz w:val="20"/>
                <w:szCs w:val="20"/>
              </w:rPr>
            </w:pPr>
            <w:r w:rsidRPr="000F2328">
              <w:rPr>
                <w:color w:val="000000"/>
                <w:sz w:val="20"/>
                <w:szCs w:val="20"/>
              </w:rPr>
              <w:t>Por medio del cual se adopta la política pública para la gestión de la conservación de la biodiversidad en el Distrito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7ADD629" w14:textId="77777777" w:rsidR="001731A9" w:rsidRPr="000F2328" w:rsidRDefault="001731A9" w:rsidP="001731A9">
            <w:pPr>
              <w:jc w:val="center"/>
              <w:rPr>
                <w:sz w:val="20"/>
                <w:szCs w:val="20"/>
              </w:rPr>
            </w:pPr>
            <w:r w:rsidRPr="000F2328">
              <w:rPr>
                <w:sz w:val="20"/>
                <w:szCs w:val="20"/>
              </w:rPr>
              <w:t>2011</w:t>
            </w:r>
          </w:p>
        </w:tc>
      </w:tr>
      <w:tr w:rsidR="001731A9" w:rsidRPr="003D17FF" w14:paraId="7D32829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C9FDA10" w14:textId="77777777" w:rsidR="001731A9" w:rsidRPr="000F2328" w:rsidRDefault="001731A9" w:rsidP="001731A9">
            <w:pPr>
              <w:jc w:val="center"/>
              <w:rPr>
                <w:color w:val="000000"/>
                <w:sz w:val="20"/>
                <w:szCs w:val="20"/>
              </w:rPr>
            </w:pPr>
            <w:r w:rsidRPr="000F2328">
              <w:rPr>
                <w:color w:val="000000"/>
                <w:sz w:val="20"/>
                <w:szCs w:val="20"/>
              </w:rPr>
              <w:t>Decreto 575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B7D690A" w14:textId="77777777" w:rsidR="001731A9" w:rsidRPr="000F2328" w:rsidRDefault="001731A9" w:rsidP="000F2328">
            <w:pPr>
              <w:jc w:val="both"/>
              <w:rPr>
                <w:color w:val="000000"/>
                <w:sz w:val="20"/>
                <w:szCs w:val="20"/>
              </w:rPr>
            </w:pPr>
            <w:r w:rsidRPr="000F2328">
              <w:rPr>
                <w:color w:val="000000"/>
                <w:sz w:val="20"/>
                <w:szCs w:val="20"/>
              </w:rPr>
              <w:t>Por medio del cual se reglamenta la organización y conformación de las Comisiones Ambientales Locales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5335436" w14:textId="77777777" w:rsidR="001731A9" w:rsidRPr="000F2328" w:rsidRDefault="001731A9" w:rsidP="001731A9">
            <w:pPr>
              <w:jc w:val="center"/>
              <w:rPr>
                <w:sz w:val="20"/>
                <w:szCs w:val="20"/>
              </w:rPr>
            </w:pPr>
            <w:r w:rsidRPr="000F2328">
              <w:rPr>
                <w:sz w:val="20"/>
                <w:szCs w:val="20"/>
              </w:rPr>
              <w:t>2011</w:t>
            </w:r>
          </w:p>
        </w:tc>
      </w:tr>
      <w:tr w:rsidR="001731A9" w:rsidRPr="003D17FF" w14:paraId="5F0EAB26"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5C7E48C" w14:textId="77777777" w:rsidR="001731A9" w:rsidRPr="000F2328" w:rsidRDefault="001731A9" w:rsidP="001731A9">
            <w:pPr>
              <w:jc w:val="center"/>
              <w:rPr>
                <w:color w:val="000000"/>
                <w:sz w:val="20"/>
                <w:szCs w:val="20"/>
              </w:rPr>
            </w:pPr>
            <w:r w:rsidRPr="000F2328">
              <w:rPr>
                <w:color w:val="000000"/>
                <w:sz w:val="20"/>
                <w:szCs w:val="20"/>
              </w:rPr>
              <w:t>Decreto 577</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089A23E" w14:textId="7FB3AE59" w:rsidR="001731A9" w:rsidRPr="000F2328" w:rsidRDefault="001731A9" w:rsidP="000F2328">
            <w:pPr>
              <w:jc w:val="both"/>
              <w:textAlignment w:val="baseline"/>
              <w:rPr>
                <w:color w:val="000000"/>
                <w:sz w:val="20"/>
                <w:szCs w:val="20"/>
              </w:rPr>
            </w:pPr>
            <w:r w:rsidRPr="000F2328">
              <w:rPr>
                <w:color w:val="000000"/>
                <w:sz w:val="20"/>
                <w:szCs w:val="20"/>
              </w:rPr>
              <w:t>Por medio del cual se dictan lineamientos para promover las caminatas ecológicas en el Distrito Capital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B21E9AE" w14:textId="77777777" w:rsidR="001731A9" w:rsidRPr="000F2328" w:rsidRDefault="001731A9" w:rsidP="001731A9">
            <w:pPr>
              <w:jc w:val="center"/>
              <w:rPr>
                <w:sz w:val="20"/>
                <w:szCs w:val="20"/>
              </w:rPr>
            </w:pPr>
            <w:r w:rsidRPr="000F2328">
              <w:rPr>
                <w:sz w:val="20"/>
                <w:szCs w:val="20"/>
              </w:rPr>
              <w:t>2011</w:t>
            </w:r>
          </w:p>
        </w:tc>
      </w:tr>
      <w:tr w:rsidR="003A2FA4" w:rsidRPr="003D17FF" w14:paraId="6FC0025D"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2A666A4" w14:textId="5FAC9DD7" w:rsidR="003A2FA4" w:rsidRPr="000F2328" w:rsidRDefault="003A2FA4" w:rsidP="003A2FA4">
            <w:pPr>
              <w:jc w:val="center"/>
              <w:rPr>
                <w:color w:val="000000"/>
                <w:sz w:val="20"/>
                <w:szCs w:val="20"/>
              </w:rPr>
            </w:pPr>
            <w:r w:rsidRPr="000F2328">
              <w:rPr>
                <w:color w:val="000000"/>
                <w:sz w:val="20"/>
                <w:szCs w:val="20"/>
              </w:rPr>
              <w:t>Ley 1549</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4BC7C81" w14:textId="7C3032D8" w:rsidR="003A2FA4" w:rsidRPr="000F2328" w:rsidRDefault="003A2FA4" w:rsidP="000F2328">
            <w:pPr>
              <w:jc w:val="both"/>
              <w:textAlignment w:val="baseline"/>
              <w:rPr>
                <w:color w:val="000000"/>
                <w:sz w:val="20"/>
                <w:szCs w:val="20"/>
              </w:rPr>
            </w:pPr>
            <w:r w:rsidRPr="000F2328">
              <w:rPr>
                <w:color w:val="000000"/>
                <w:sz w:val="20"/>
                <w:szCs w:val="20"/>
              </w:rPr>
              <w:t>Por medio de la cual se fortalece la institucionalización de la Política Nacional de Educación Ambiental y su incorporación efectiva en el desarrollo territorial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E0137A1" w14:textId="19CA5215" w:rsidR="003A2FA4" w:rsidRPr="000F2328" w:rsidRDefault="003A2FA4" w:rsidP="003A2FA4">
            <w:pPr>
              <w:jc w:val="center"/>
              <w:rPr>
                <w:sz w:val="20"/>
                <w:szCs w:val="20"/>
              </w:rPr>
            </w:pPr>
            <w:r w:rsidRPr="000F2328">
              <w:rPr>
                <w:sz w:val="20"/>
                <w:szCs w:val="20"/>
              </w:rPr>
              <w:t>2012</w:t>
            </w:r>
          </w:p>
        </w:tc>
      </w:tr>
      <w:tr w:rsidR="00F14C17" w:rsidRPr="003D17FF" w14:paraId="568949A1"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DE2CAB7" w14:textId="1BDFE403" w:rsidR="00F14C17" w:rsidRPr="000F2328" w:rsidRDefault="00F14C17" w:rsidP="003A2FA4">
            <w:pPr>
              <w:jc w:val="center"/>
              <w:rPr>
                <w:color w:val="000000"/>
                <w:sz w:val="20"/>
                <w:szCs w:val="20"/>
              </w:rPr>
            </w:pPr>
            <w:r w:rsidRPr="000F2328">
              <w:rPr>
                <w:color w:val="000000"/>
                <w:sz w:val="20"/>
                <w:szCs w:val="20"/>
              </w:rPr>
              <w:t>Circular 064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087C637" w14:textId="6BDA961A" w:rsidR="00F14C17" w:rsidRPr="000F2328" w:rsidRDefault="00F14C17" w:rsidP="000F2328">
            <w:pPr>
              <w:jc w:val="both"/>
              <w:textAlignment w:val="baseline"/>
              <w:rPr>
                <w:color w:val="000000"/>
                <w:sz w:val="20"/>
                <w:szCs w:val="20"/>
              </w:rPr>
            </w:pPr>
            <w:r w:rsidRPr="000F2328">
              <w:rPr>
                <w:color w:val="000000"/>
                <w:sz w:val="20"/>
                <w:szCs w:val="20"/>
              </w:rPr>
              <w:t>Revisión, adecuación e implementación del procedimiento para el trámite del/los Derecho/s de Petición de acuerdo con la Ley 1437 de 2011".</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3CC0FDC" w14:textId="333AA6EC" w:rsidR="00F14C17" w:rsidRPr="000F2328" w:rsidRDefault="00F14C17" w:rsidP="003A2FA4">
            <w:pPr>
              <w:jc w:val="center"/>
              <w:rPr>
                <w:color w:val="000000"/>
                <w:sz w:val="20"/>
                <w:szCs w:val="20"/>
              </w:rPr>
            </w:pPr>
            <w:r w:rsidRPr="000F2328">
              <w:rPr>
                <w:color w:val="000000"/>
                <w:sz w:val="20"/>
                <w:szCs w:val="20"/>
              </w:rPr>
              <w:t>2012</w:t>
            </w:r>
          </w:p>
        </w:tc>
      </w:tr>
      <w:tr w:rsidR="003A2FA4" w:rsidRPr="003D17FF" w14:paraId="4B2F3B54"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50C8C338" w14:textId="77777777" w:rsidR="003A2FA4" w:rsidRPr="000F2328" w:rsidRDefault="003A2FA4" w:rsidP="003A2FA4">
            <w:pPr>
              <w:jc w:val="center"/>
              <w:rPr>
                <w:color w:val="000000"/>
                <w:sz w:val="20"/>
                <w:szCs w:val="20"/>
              </w:rPr>
            </w:pPr>
            <w:r w:rsidRPr="000F2328">
              <w:rPr>
                <w:color w:val="000000"/>
                <w:sz w:val="20"/>
                <w:szCs w:val="20"/>
              </w:rPr>
              <w:t xml:space="preserve">Decreto 597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0F62332" w14:textId="77777777" w:rsidR="003A2FA4" w:rsidRPr="000F2328" w:rsidRDefault="003A2FA4" w:rsidP="000F2328">
            <w:pPr>
              <w:jc w:val="both"/>
              <w:rPr>
                <w:color w:val="000000"/>
                <w:sz w:val="20"/>
                <w:szCs w:val="20"/>
              </w:rPr>
            </w:pPr>
            <w:r w:rsidRPr="000F2328">
              <w:rPr>
                <w:color w:val="000000"/>
                <w:sz w:val="20"/>
                <w:szCs w:val="20"/>
              </w:rPr>
              <w:t>Por el cual se adopta el Plan de Acción Cuatrienal Ambiental PACA</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DB10590" w14:textId="77777777" w:rsidR="003A2FA4" w:rsidRPr="000F2328" w:rsidRDefault="003A2FA4" w:rsidP="003A2FA4">
            <w:pPr>
              <w:jc w:val="center"/>
              <w:rPr>
                <w:sz w:val="20"/>
                <w:szCs w:val="20"/>
              </w:rPr>
            </w:pPr>
            <w:r w:rsidRPr="000F2328">
              <w:rPr>
                <w:sz w:val="20"/>
                <w:szCs w:val="20"/>
              </w:rPr>
              <w:t>2013</w:t>
            </w:r>
          </w:p>
        </w:tc>
      </w:tr>
      <w:tr w:rsidR="00F14C17" w:rsidRPr="003D17FF" w14:paraId="39068FB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DECC481" w14:textId="7B4A0887" w:rsidR="00F14C17" w:rsidRPr="000F2328" w:rsidRDefault="00F14C17" w:rsidP="003A2FA4">
            <w:pPr>
              <w:jc w:val="center"/>
              <w:rPr>
                <w:color w:val="000000"/>
                <w:sz w:val="20"/>
                <w:szCs w:val="20"/>
              </w:rPr>
            </w:pPr>
            <w:r w:rsidRPr="000F2328">
              <w:rPr>
                <w:color w:val="000000"/>
                <w:sz w:val="20"/>
                <w:szCs w:val="20"/>
              </w:rPr>
              <w:t>Acuerdo 529</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F3B40C3" w14:textId="3867F1A0" w:rsidR="00F14C17" w:rsidRPr="000F2328" w:rsidRDefault="00F14C17" w:rsidP="000F2328">
            <w:pPr>
              <w:jc w:val="both"/>
              <w:rPr>
                <w:color w:val="000000"/>
                <w:sz w:val="20"/>
                <w:szCs w:val="20"/>
              </w:rPr>
            </w:pPr>
            <w:r w:rsidRPr="000F2328">
              <w:rPr>
                <w:color w:val="000000"/>
                <w:sz w:val="20"/>
                <w:szCs w:val="20"/>
              </w:rPr>
              <w:t>Por el cual se adoptan medidas para la atención digna, cálida y decorosa a la ciudadanía en Bogotá Distrito Capital y se prohíbe la ocupación del espacio público con filas de usuarios de servicios privados o públicos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F303FA6" w14:textId="7EB9F282" w:rsidR="00F14C17" w:rsidRPr="000F2328" w:rsidRDefault="00F14C17" w:rsidP="003A2FA4">
            <w:pPr>
              <w:jc w:val="center"/>
              <w:rPr>
                <w:color w:val="000000"/>
                <w:sz w:val="20"/>
                <w:szCs w:val="20"/>
              </w:rPr>
            </w:pPr>
            <w:r w:rsidRPr="000F2328">
              <w:rPr>
                <w:color w:val="000000"/>
                <w:sz w:val="20"/>
                <w:szCs w:val="20"/>
              </w:rPr>
              <w:t>2013</w:t>
            </w:r>
          </w:p>
        </w:tc>
      </w:tr>
      <w:tr w:rsidR="00F14C17" w:rsidRPr="003D17FF" w14:paraId="136E20A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20DD843" w14:textId="29D2DF9B" w:rsidR="00F14C17" w:rsidRPr="000F2328" w:rsidRDefault="00F14C17" w:rsidP="003A2FA4">
            <w:pPr>
              <w:jc w:val="center"/>
              <w:rPr>
                <w:color w:val="000000"/>
                <w:sz w:val="20"/>
                <w:szCs w:val="20"/>
              </w:rPr>
            </w:pPr>
            <w:r w:rsidRPr="000F2328">
              <w:rPr>
                <w:color w:val="000000"/>
                <w:sz w:val="20"/>
                <w:szCs w:val="20"/>
              </w:rPr>
              <w:t>Circular 131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82E5C68" w14:textId="4A6FDC50" w:rsidR="00F14C17" w:rsidRPr="000F2328" w:rsidRDefault="00F14C17" w:rsidP="000F2328">
            <w:pPr>
              <w:jc w:val="both"/>
              <w:rPr>
                <w:color w:val="000000"/>
                <w:sz w:val="20"/>
                <w:szCs w:val="20"/>
              </w:rPr>
            </w:pPr>
            <w:r w:rsidRPr="000F2328">
              <w:rPr>
                <w:color w:val="000000"/>
                <w:sz w:val="20"/>
                <w:szCs w:val="20"/>
              </w:rPr>
              <w:t>Lineamientos para la publicación y actualización de información sobre los trámites, servicios, campañas, eventos y puntos de atención en la Guía de Trámites, Servicios y el Mapa Callejero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59BC1FF" w14:textId="05CB88DA" w:rsidR="00F14C17" w:rsidRPr="000F2328" w:rsidRDefault="00F14C17" w:rsidP="003A2FA4">
            <w:pPr>
              <w:jc w:val="center"/>
              <w:rPr>
                <w:color w:val="000000"/>
                <w:sz w:val="20"/>
                <w:szCs w:val="20"/>
              </w:rPr>
            </w:pPr>
            <w:r w:rsidRPr="000F2328">
              <w:rPr>
                <w:color w:val="000000"/>
                <w:sz w:val="20"/>
                <w:szCs w:val="20"/>
              </w:rPr>
              <w:t>2013</w:t>
            </w:r>
          </w:p>
        </w:tc>
      </w:tr>
      <w:tr w:rsidR="00F14C17" w:rsidRPr="003D17FF" w14:paraId="16885346"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CDC8A86" w14:textId="3D3189DB" w:rsidR="00F14C17" w:rsidRPr="000F2328" w:rsidRDefault="00F14C17" w:rsidP="003A2FA4">
            <w:pPr>
              <w:jc w:val="center"/>
              <w:rPr>
                <w:color w:val="000000"/>
                <w:sz w:val="20"/>
                <w:szCs w:val="20"/>
              </w:rPr>
            </w:pPr>
            <w:r w:rsidRPr="000F2328">
              <w:rPr>
                <w:color w:val="000000"/>
                <w:sz w:val="20"/>
                <w:szCs w:val="20"/>
              </w:rPr>
              <w:t>Ley 1712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3BB34DB" w14:textId="7240D1BA" w:rsidR="00F14C17" w:rsidRPr="000F2328" w:rsidRDefault="00F14C17" w:rsidP="000F2328">
            <w:pPr>
              <w:jc w:val="both"/>
              <w:rPr>
                <w:color w:val="000000"/>
                <w:sz w:val="20"/>
                <w:szCs w:val="20"/>
              </w:rPr>
            </w:pPr>
            <w:r w:rsidRPr="000F2328">
              <w:rPr>
                <w:color w:val="000000"/>
                <w:sz w:val="20"/>
                <w:szCs w:val="20"/>
              </w:rPr>
              <w:t>Por medio de la cual se crea la Ley de Transparencia y del Derecho de Acceso a la Información Pública Nacional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FE7B144" w14:textId="51778BF3" w:rsidR="00F14C17" w:rsidRPr="000F2328" w:rsidRDefault="00F14C17" w:rsidP="003A2FA4">
            <w:pPr>
              <w:jc w:val="center"/>
              <w:rPr>
                <w:sz w:val="20"/>
                <w:szCs w:val="20"/>
              </w:rPr>
            </w:pPr>
            <w:r w:rsidRPr="000F2328">
              <w:rPr>
                <w:sz w:val="20"/>
                <w:szCs w:val="20"/>
              </w:rPr>
              <w:t>2014</w:t>
            </w:r>
          </w:p>
        </w:tc>
      </w:tr>
      <w:tr w:rsidR="003A2FA4" w:rsidRPr="003D17FF" w14:paraId="52AA6676"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03F36F" w14:textId="77777777" w:rsidR="003A2FA4" w:rsidRPr="000F2328" w:rsidRDefault="003A2FA4" w:rsidP="003A2FA4">
            <w:pPr>
              <w:jc w:val="center"/>
              <w:rPr>
                <w:color w:val="000000"/>
                <w:sz w:val="20"/>
                <w:szCs w:val="20"/>
              </w:rPr>
            </w:pPr>
            <w:r w:rsidRPr="000F2328">
              <w:rPr>
                <w:color w:val="000000"/>
                <w:sz w:val="20"/>
                <w:szCs w:val="20"/>
              </w:rPr>
              <w:t>Decreto 81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89ED513" w14:textId="77777777" w:rsidR="003A2FA4" w:rsidRPr="000F2328" w:rsidRDefault="003A2FA4" w:rsidP="000F2328">
            <w:pPr>
              <w:jc w:val="both"/>
              <w:rPr>
                <w:color w:val="000000"/>
                <w:sz w:val="20"/>
                <w:szCs w:val="20"/>
              </w:rPr>
            </w:pPr>
            <w:r w:rsidRPr="000F2328">
              <w:rPr>
                <w:color w:val="000000"/>
                <w:sz w:val="20"/>
                <w:szCs w:val="20"/>
              </w:rPr>
              <w:t>Por medio del cual se crea y conforma el Consejo Consultivo de Ambiente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060F52B" w14:textId="77777777" w:rsidR="003A2FA4" w:rsidRPr="000F2328" w:rsidRDefault="003A2FA4" w:rsidP="003A2FA4">
            <w:pPr>
              <w:jc w:val="center"/>
              <w:rPr>
                <w:sz w:val="20"/>
                <w:szCs w:val="20"/>
              </w:rPr>
            </w:pPr>
            <w:r w:rsidRPr="000F2328">
              <w:rPr>
                <w:sz w:val="20"/>
                <w:szCs w:val="20"/>
              </w:rPr>
              <w:t>2014</w:t>
            </w:r>
          </w:p>
        </w:tc>
      </w:tr>
      <w:tr w:rsidR="003A2FA4" w:rsidRPr="003D17FF" w14:paraId="6FCA994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E298FCF" w14:textId="77777777" w:rsidR="003A2FA4" w:rsidRPr="000F2328" w:rsidRDefault="003A2FA4" w:rsidP="003A2FA4">
            <w:pPr>
              <w:jc w:val="center"/>
              <w:rPr>
                <w:color w:val="000000"/>
                <w:sz w:val="20"/>
                <w:szCs w:val="20"/>
              </w:rPr>
            </w:pPr>
            <w:r w:rsidRPr="000F2328">
              <w:rPr>
                <w:color w:val="000000"/>
                <w:sz w:val="20"/>
                <w:szCs w:val="20"/>
              </w:rPr>
              <w:t>Decreto 222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17C7432" w14:textId="2B349C32" w:rsidR="003A2FA4" w:rsidRPr="000F2328" w:rsidRDefault="003A2FA4" w:rsidP="000F2328">
            <w:pPr>
              <w:shd w:val="clear" w:color="auto" w:fill="FFFFFF"/>
              <w:jc w:val="both"/>
              <w:textAlignment w:val="baseline"/>
              <w:rPr>
                <w:color w:val="222222"/>
                <w:sz w:val="20"/>
                <w:szCs w:val="20"/>
              </w:rPr>
            </w:pPr>
            <w:r w:rsidRPr="000F2328">
              <w:rPr>
                <w:color w:val="000000"/>
                <w:sz w:val="20"/>
                <w:szCs w:val="20"/>
              </w:rPr>
              <w:t>Por el cual se adoptan las medidas administrativas tendientes al cumplimiento de las órdenes impartidas dentro de los procesos de acción popular de radicados Nos. 25000232400020110074601 y 25000232500020050066203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E828238" w14:textId="77777777" w:rsidR="003A2FA4" w:rsidRPr="000F2328" w:rsidRDefault="003A2FA4" w:rsidP="003A2FA4">
            <w:pPr>
              <w:jc w:val="center"/>
              <w:rPr>
                <w:sz w:val="20"/>
                <w:szCs w:val="20"/>
              </w:rPr>
            </w:pPr>
            <w:r w:rsidRPr="000F2328">
              <w:rPr>
                <w:sz w:val="20"/>
                <w:szCs w:val="20"/>
              </w:rPr>
              <w:t>2014</w:t>
            </w:r>
          </w:p>
        </w:tc>
      </w:tr>
      <w:tr w:rsidR="003A2FA4" w:rsidRPr="003D17FF" w14:paraId="43A1E942"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A67FBA9" w14:textId="77777777" w:rsidR="003A2FA4" w:rsidRPr="000F2328" w:rsidRDefault="003A2FA4" w:rsidP="003A2FA4">
            <w:pPr>
              <w:jc w:val="center"/>
              <w:rPr>
                <w:color w:val="000000"/>
                <w:sz w:val="20"/>
                <w:szCs w:val="20"/>
              </w:rPr>
            </w:pPr>
            <w:r w:rsidRPr="000F2328">
              <w:rPr>
                <w:color w:val="000000"/>
                <w:sz w:val="20"/>
                <w:szCs w:val="20"/>
              </w:rPr>
              <w:t>Resolución 223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22E5066" w14:textId="77777777" w:rsidR="003A2FA4" w:rsidRPr="000F2328" w:rsidRDefault="003A2FA4" w:rsidP="000F2328">
            <w:pPr>
              <w:shd w:val="clear" w:color="auto" w:fill="FFFFFF"/>
              <w:jc w:val="both"/>
              <w:textAlignment w:val="baseline"/>
              <w:rPr>
                <w:color w:val="000000"/>
                <w:sz w:val="20"/>
                <w:szCs w:val="20"/>
              </w:rPr>
            </w:pPr>
            <w:r w:rsidRPr="000F2328">
              <w:rPr>
                <w:color w:val="000000"/>
                <w:sz w:val="20"/>
                <w:szCs w:val="20"/>
              </w:rPr>
              <w:t>Por la cual se adopta el Plan de Acción para el cumplimiento de la sentencia proferida por el Consejo de Estado dentro del proceso de Acción Popular No. 2500023250002005066203</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15CF0FE8" w14:textId="77777777" w:rsidR="003A2FA4" w:rsidRPr="000F2328" w:rsidRDefault="003A2FA4" w:rsidP="003A2FA4">
            <w:pPr>
              <w:jc w:val="center"/>
              <w:rPr>
                <w:sz w:val="20"/>
                <w:szCs w:val="20"/>
              </w:rPr>
            </w:pPr>
            <w:r w:rsidRPr="000F2328">
              <w:rPr>
                <w:sz w:val="20"/>
                <w:szCs w:val="20"/>
              </w:rPr>
              <w:t>2014</w:t>
            </w:r>
          </w:p>
        </w:tc>
      </w:tr>
      <w:tr w:rsidR="003A2FA4" w:rsidRPr="003D17FF" w14:paraId="61A831B3"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57E68BC" w14:textId="77777777" w:rsidR="003A2FA4" w:rsidRPr="000F2328" w:rsidRDefault="003A2FA4" w:rsidP="003A2FA4">
            <w:pPr>
              <w:jc w:val="center"/>
              <w:rPr>
                <w:color w:val="000000"/>
                <w:sz w:val="20"/>
                <w:szCs w:val="20"/>
              </w:rPr>
            </w:pPr>
            <w:r w:rsidRPr="000F2328">
              <w:rPr>
                <w:color w:val="000000"/>
                <w:sz w:val="20"/>
                <w:szCs w:val="20"/>
              </w:rPr>
              <w:t>Decreto 198</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D84D361" w14:textId="77777777" w:rsidR="003A2FA4" w:rsidRPr="000F2328" w:rsidRDefault="003A2FA4" w:rsidP="000F2328">
            <w:pPr>
              <w:shd w:val="clear" w:color="auto" w:fill="FFFFFF"/>
              <w:jc w:val="both"/>
              <w:textAlignment w:val="baseline"/>
              <w:rPr>
                <w:color w:val="000000"/>
                <w:sz w:val="20"/>
                <w:szCs w:val="20"/>
              </w:rPr>
            </w:pPr>
            <w:r w:rsidRPr="000F2328">
              <w:rPr>
                <w:color w:val="000000"/>
                <w:sz w:val="20"/>
                <w:szCs w:val="20"/>
              </w:rPr>
              <w:t>Por el cual se crea y se integra la Comisión Intersectorial para la coordinación de las actuaciones administrativas del Distrito Capital, tendientes al cumplimiento de las providencias proferidas por la Jurisdicción de lo Contencioso Administrativo dentro del proceso de Acción Popular No.25000232700020010047901</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BAE1D55" w14:textId="77777777" w:rsidR="003A2FA4" w:rsidRPr="000F2328" w:rsidRDefault="003A2FA4" w:rsidP="003A2FA4">
            <w:pPr>
              <w:jc w:val="center"/>
              <w:rPr>
                <w:sz w:val="20"/>
                <w:szCs w:val="20"/>
              </w:rPr>
            </w:pPr>
            <w:r w:rsidRPr="000F2328">
              <w:rPr>
                <w:sz w:val="20"/>
                <w:szCs w:val="20"/>
              </w:rPr>
              <w:t>2014</w:t>
            </w:r>
          </w:p>
        </w:tc>
      </w:tr>
      <w:tr w:rsidR="003A2FA4" w:rsidRPr="003D17FF" w14:paraId="4C6F74AE"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C87888E" w14:textId="77777777" w:rsidR="003A2FA4" w:rsidRPr="000F2328" w:rsidRDefault="003A2FA4" w:rsidP="003A2FA4">
            <w:pPr>
              <w:jc w:val="center"/>
              <w:rPr>
                <w:color w:val="000000"/>
                <w:sz w:val="20"/>
                <w:szCs w:val="20"/>
              </w:rPr>
            </w:pPr>
            <w:r w:rsidRPr="000F2328">
              <w:rPr>
                <w:color w:val="000000"/>
                <w:sz w:val="20"/>
                <w:szCs w:val="20"/>
              </w:rPr>
              <w:t xml:space="preserve">Resolución 228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68E71F9" w14:textId="77777777" w:rsidR="003A2FA4" w:rsidRPr="000F2328" w:rsidRDefault="003A2FA4" w:rsidP="000F2328">
            <w:pPr>
              <w:shd w:val="clear" w:color="auto" w:fill="FFFFFF"/>
              <w:jc w:val="both"/>
              <w:textAlignment w:val="baseline"/>
              <w:rPr>
                <w:color w:val="000000"/>
                <w:sz w:val="20"/>
                <w:szCs w:val="20"/>
              </w:rPr>
            </w:pPr>
            <w:r w:rsidRPr="000F2328">
              <w:rPr>
                <w:color w:val="000000"/>
                <w:sz w:val="20"/>
                <w:szCs w:val="20"/>
              </w:rPr>
              <w:t>Por la cual se dilucidan unas imprecisiones cartográficas en los Mapas del Decreto Distrital 190 de 2004, se precisa el límite del Perímetro Urbano de Bogotá, D.C.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1B734BF" w14:textId="77777777" w:rsidR="003A2FA4" w:rsidRPr="000F2328" w:rsidRDefault="003A2FA4" w:rsidP="003A2FA4">
            <w:pPr>
              <w:jc w:val="center"/>
              <w:rPr>
                <w:sz w:val="20"/>
                <w:szCs w:val="20"/>
              </w:rPr>
            </w:pPr>
            <w:r w:rsidRPr="000F2328">
              <w:rPr>
                <w:color w:val="000000"/>
                <w:sz w:val="20"/>
                <w:szCs w:val="20"/>
              </w:rPr>
              <w:t>2015</w:t>
            </w:r>
          </w:p>
        </w:tc>
      </w:tr>
      <w:tr w:rsidR="00F14C17" w:rsidRPr="003D17FF" w14:paraId="4CDFC9C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5DA9EA4" w14:textId="369B75B1" w:rsidR="00F14C17" w:rsidRPr="000F2328" w:rsidRDefault="00F14C17" w:rsidP="003A2FA4">
            <w:pPr>
              <w:jc w:val="center"/>
              <w:rPr>
                <w:color w:val="000000"/>
                <w:sz w:val="20"/>
                <w:szCs w:val="20"/>
              </w:rPr>
            </w:pPr>
            <w:r w:rsidRPr="000F2328">
              <w:rPr>
                <w:color w:val="000000"/>
                <w:sz w:val="20"/>
                <w:szCs w:val="20"/>
              </w:rPr>
              <w:t>Ley 1755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F04C0FC" w14:textId="3D77E3B4"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medio de la cual se regula el Derecho Fundamental de Petición y se sustituye un título del Código de Procedimiento Administrativo y de lo Contencioso Administrativo.</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46C615C" w14:textId="3EC0840F" w:rsidR="00F14C17" w:rsidRPr="000F2328" w:rsidRDefault="00F14C17" w:rsidP="003A2FA4">
            <w:pPr>
              <w:jc w:val="center"/>
              <w:rPr>
                <w:color w:val="000000"/>
                <w:sz w:val="20"/>
                <w:szCs w:val="20"/>
              </w:rPr>
            </w:pPr>
            <w:r w:rsidRPr="000F2328">
              <w:rPr>
                <w:color w:val="000000"/>
                <w:sz w:val="20"/>
                <w:szCs w:val="20"/>
              </w:rPr>
              <w:t>2015</w:t>
            </w:r>
          </w:p>
        </w:tc>
      </w:tr>
      <w:tr w:rsidR="00F14C17" w:rsidRPr="003D17FF" w14:paraId="17564C04"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0904E540" w14:textId="64AEFB22" w:rsidR="00F14C17" w:rsidRPr="000F2328" w:rsidRDefault="00F14C17" w:rsidP="003A2FA4">
            <w:pPr>
              <w:jc w:val="center"/>
              <w:rPr>
                <w:color w:val="000000"/>
                <w:sz w:val="20"/>
                <w:szCs w:val="20"/>
              </w:rPr>
            </w:pPr>
            <w:r w:rsidRPr="000F2328">
              <w:rPr>
                <w:color w:val="000000"/>
                <w:sz w:val="20"/>
                <w:szCs w:val="20"/>
              </w:rPr>
              <w:lastRenderedPageBreak/>
              <w:t>Acuerdo 630</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BDB895D" w14:textId="4D5B2A70"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medio del cual se establecen unos protocolos para el ejercicio del derecho de petición en cumplimiento de la Ley 1755 de 2015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03188B4" w14:textId="18C3084A" w:rsidR="00F14C17" w:rsidRPr="000F2328" w:rsidRDefault="00F14C17" w:rsidP="003A2FA4">
            <w:pPr>
              <w:jc w:val="center"/>
              <w:rPr>
                <w:color w:val="000000"/>
                <w:sz w:val="20"/>
                <w:szCs w:val="20"/>
              </w:rPr>
            </w:pPr>
            <w:r w:rsidRPr="000F2328">
              <w:rPr>
                <w:color w:val="000000"/>
                <w:sz w:val="20"/>
                <w:szCs w:val="20"/>
              </w:rPr>
              <w:t>2015</w:t>
            </w:r>
          </w:p>
        </w:tc>
      </w:tr>
      <w:tr w:rsidR="00F14C17" w:rsidRPr="003D17FF" w14:paraId="4922834D"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15D8200" w14:textId="07B91914" w:rsidR="00F14C17" w:rsidRPr="000F2328" w:rsidRDefault="00F14C17" w:rsidP="003A2FA4">
            <w:pPr>
              <w:jc w:val="center"/>
              <w:rPr>
                <w:color w:val="000000"/>
                <w:sz w:val="20"/>
                <w:szCs w:val="20"/>
              </w:rPr>
            </w:pPr>
            <w:r w:rsidRPr="000F2328">
              <w:rPr>
                <w:color w:val="000000"/>
                <w:sz w:val="20"/>
                <w:szCs w:val="20"/>
              </w:rPr>
              <w:t>Decreto 1166</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B5103A7" w14:textId="442D7F77"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el cual se adiciona el capítulo 12 al Título 3 de la Parte 2 del Libro 2 del Decreto 1069 de 2015, Decreto Único Reglamentario del Sector Justicia y del Derecho, relacionado con la presentación, tratamiento y radicación de las peticiones presentadas verbalmente</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E060CB5" w14:textId="64D1292C" w:rsidR="00F14C17" w:rsidRPr="000F2328" w:rsidRDefault="00F14C17" w:rsidP="003A2FA4">
            <w:pPr>
              <w:jc w:val="center"/>
              <w:rPr>
                <w:color w:val="000000"/>
                <w:sz w:val="20"/>
                <w:szCs w:val="20"/>
              </w:rPr>
            </w:pPr>
            <w:r w:rsidRPr="000F2328">
              <w:rPr>
                <w:color w:val="000000"/>
                <w:sz w:val="20"/>
                <w:szCs w:val="20"/>
              </w:rPr>
              <w:t>2016</w:t>
            </w:r>
          </w:p>
        </w:tc>
      </w:tr>
      <w:tr w:rsidR="00F14C17" w:rsidRPr="003D17FF" w14:paraId="5E985313"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DC2DCA5" w14:textId="5CBB7362" w:rsidR="00F14C17" w:rsidRPr="000F2328" w:rsidRDefault="00F14C17" w:rsidP="003A2FA4">
            <w:pPr>
              <w:jc w:val="center"/>
              <w:rPr>
                <w:color w:val="000000"/>
                <w:sz w:val="20"/>
                <w:szCs w:val="20"/>
              </w:rPr>
            </w:pPr>
            <w:r w:rsidRPr="000F2328">
              <w:rPr>
                <w:color w:val="000000"/>
                <w:sz w:val="20"/>
                <w:szCs w:val="20"/>
              </w:rPr>
              <w:t>Circular Conjunta 006</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7978D31" w14:textId="14B7E296"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Implementación formato de elaboración y presentación de informes de quejas y reclamos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C107654" w14:textId="2F3364B7" w:rsidR="00F14C17" w:rsidRPr="000F2328" w:rsidRDefault="00F14C17" w:rsidP="003A2FA4">
            <w:pPr>
              <w:jc w:val="center"/>
              <w:rPr>
                <w:color w:val="000000"/>
                <w:sz w:val="20"/>
                <w:szCs w:val="20"/>
              </w:rPr>
            </w:pPr>
            <w:r w:rsidRPr="000F2328">
              <w:rPr>
                <w:color w:val="000000"/>
                <w:sz w:val="20"/>
                <w:szCs w:val="20"/>
              </w:rPr>
              <w:t>2017</w:t>
            </w:r>
          </w:p>
        </w:tc>
      </w:tr>
      <w:tr w:rsidR="00F14C17" w:rsidRPr="003D17FF" w14:paraId="1D32B08F"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9B83D2C" w14:textId="6F4DD622" w:rsidR="00F14C17" w:rsidRPr="000F2328" w:rsidRDefault="00F14C17" w:rsidP="003A2FA4">
            <w:pPr>
              <w:jc w:val="center"/>
              <w:rPr>
                <w:color w:val="000000"/>
                <w:sz w:val="20"/>
                <w:szCs w:val="20"/>
              </w:rPr>
            </w:pPr>
            <w:r w:rsidRPr="000F2328">
              <w:rPr>
                <w:color w:val="000000"/>
                <w:sz w:val="20"/>
                <w:szCs w:val="20"/>
              </w:rPr>
              <w:t>Resolución 058</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C0F870A" w14:textId="4922BF8C"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Por la cual se delega al Defensor de la Ciudadanía de la Secretaría Distrital de Ambiente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2ABC8478" w14:textId="4BE0B288" w:rsidR="00F14C17" w:rsidRPr="000F2328" w:rsidRDefault="00F14C17" w:rsidP="003A2FA4">
            <w:pPr>
              <w:jc w:val="center"/>
              <w:rPr>
                <w:color w:val="000000"/>
                <w:sz w:val="20"/>
                <w:szCs w:val="20"/>
              </w:rPr>
            </w:pPr>
            <w:r w:rsidRPr="000F2328">
              <w:rPr>
                <w:color w:val="000000"/>
                <w:sz w:val="20"/>
                <w:szCs w:val="20"/>
              </w:rPr>
              <w:t>2018</w:t>
            </w:r>
          </w:p>
        </w:tc>
      </w:tr>
      <w:tr w:rsidR="00F14C17" w:rsidRPr="003D17FF" w14:paraId="434278E8"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2E9CD03" w14:textId="155F5748" w:rsidR="00F14C17" w:rsidRPr="000F2328" w:rsidRDefault="00F14C17" w:rsidP="003A2FA4">
            <w:pPr>
              <w:jc w:val="center"/>
              <w:rPr>
                <w:color w:val="000000"/>
                <w:sz w:val="20"/>
                <w:szCs w:val="20"/>
              </w:rPr>
            </w:pPr>
            <w:r w:rsidRPr="000F2328">
              <w:rPr>
                <w:color w:val="000000"/>
                <w:sz w:val="20"/>
                <w:szCs w:val="20"/>
              </w:rPr>
              <w:t>CONPES 03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E6A9F7D" w14:textId="64E13410"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Política Pública Distrital de Servicio a la Ciudadanía</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5B756F7A" w14:textId="63674BAA" w:rsidR="00F14C17" w:rsidRPr="000F2328" w:rsidRDefault="00F14C17" w:rsidP="003A2FA4">
            <w:pPr>
              <w:jc w:val="center"/>
              <w:rPr>
                <w:color w:val="000000"/>
                <w:sz w:val="20"/>
                <w:szCs w:val="20"/>
              </w:rPr>
            </w:pPr>
            <w:r w:rsidRPr="000F2328">
              <w:rPr>
                <w:color w:val="000000"/>
                <w:sz w:val="20"/>
                <w:szCs w:val="20"/>
              </w:rPr>
              <w:t>2019</w:t>
            </w:r>
          </w:p>
        </w:tc>
      </w:tr>
      <w:tr w:rsidR="00F14C17" w:rsidRPr="003D17FF" w14:paraId="5699679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3B04047B" w14:textId="26F6E665" w:rsidR="00F14C17" w:rsidRPr="000F2328" w:rsidRDefault="00F14C17" w:rsidP="00F14C17">
            <w:pPr>
              <w:jc w:val="center"/>
              <w:rPr>
                <w:color w:val="000000"/>
                <w:sz w:val="20"/>
                <w:szCs w:val="20"/>
              </w:rPr>
            </w:pPr>
            <w:r w:rsidRPr="000F2328">
              <w:rPr>
                <w:color w:val="000000"/>
                <w:sz w:val="20"/>
                <w:szCs w:val="20"/>
              </w:rPr>
              <w:t xml:space="preserve">CONPES 13 </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42CC930" w14:textId="68F1733A" w:rsidR="00F14C17" w:rsidRPr="000F2328" w:rsidRDefault="00F14C17" w:rsidP="000F2328">
            <w:pPr>
              <w:shd w:val="clear" w:color="auto" w:fill="FFFFFF"/>
              <w:jc w:val="both"/>
              <w:textAlignment w:val="baseline"/>
              <w:rPr>
                <w:color w:val="000000"/>
                <w:sz w:val="20"/>
                <w:szCs w:val="20"/>
              </w:rPr>
            </w:pPr>
            <w:r w:rsidRPr="000F2328">
              <w:rPr>
                <w:color w:val="000000"/>
                <w:sz w:val="20"/>
                <w:szCs w:val="20"/>
              </w:rPr>
              <w:t>Plan de Acción de la Política Pública Distrital de Educación Ambiental.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652EFC7E" w14:textId="11DE5D4D" w:rsidR="00F14C17" w:rsidRPr="000F2328" w:rsidRDefault="00F14C17" w:rsidP="00F14C17">
            <w:pPr>
              <w:jc w:val="center"/>
              <w:rPr>
                <w:color w:val="000000"/>
                <w:sz w:val="20"/>
                <w:szCs w:val="20"/>
              </w:rPr>
            </w:pPr>
            <w:r w:rsidRPr="000F2328">
              <w:rPr>
                <w:color w:val="000000"/>
                <w:sz w:val="20"/>
                <w:szCs w:val="20"/>
              </w:rPr>
              <w:t>2019</w:t>
            </w:r>
          </w:p>
        </w:tc>
      </w:tr>
      <w:tr w:rsidR="00F14C17" w:rsidRPr="003D17FF" w14:paraId="1E99AC1C"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A90DF62" w14:textId="59B60A06" w:rsidR="00F14C17" w:rsidRPr="000F2328" w:rsidRDefault="00F14C17" w:rsidP="003A2FA4">
            <w:pPr>
              <w:jc w:val="center"/>
              <w:rPr>
                <w:color w:val="000000"/>
                <w:sz w:val="20"/>
                <w:szCs w:val="20"/>
              </w:rPr>
            </w:pPr>
            <w:r w:rsidRPr="000F2328">
              <w:rPr>
                <w:color w:val="000000"/>
                <w:sz w:val="20"/>
                <w:szCs w:val="20"/>
              </w:rPr>
              <w:t>Decreto 450</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BE21F8D" w14:textId="77777777" w:rsidR="00F14C17" w:rsidRPr="000F2328" w:rsidRDefault="00F14C17" w:rsidP="000F2328">
            <w:pPr>
              <w:shd w:val="clear" w:color="auto" w:fill="FFFFFF"/>
              <w:jc w:val="both"/>
              <w:rPr>
                <w:color w:val="000000"/>
                <w:sz w:val="20"/>
                <w:szCs w:val="20"/>
              </w:rPr>
            </w:pPr>
            <w:r w:rsidRPr="000F2328">
              <w:rPr>
                <w:color w:val="000000"/>
                <w:sz w:val="20"/>
                <w:szCs w:val="20"/>
              </w:rPr>
              <w:t>Por medio del cual se modifica la estructura organizacional de la Secretaría Distrital de Ambiente y se dictan otras disposiciones. Artículo 3. Modifíquese el artículo </w:t>
            </w:r>
            <w:hyperlink r:id="rId28" w:anchor="12" w:history="1">
              <w:r w:rsidRPr="000F2328">
                <w:rPr>
                  <w:color w:val="000000"/>
                  <w:sz w:val="20"/>
                  <w:szCs w:val="20"/>
                </w:rPr>
                <w:t>12°</w:t>
              </w:r>
            </w:hyperlink>
            <w:r w:rsidRPr="000F2328">
              <w:rPr>
                <w:color w:val="000000"/>
                <w:sz w:val="20"/>
                <w:szCs w:val="20"/>
              </w:rPr>
              <w:t> del Decreto Distrital 109 de 2009 el cual quedará así:</w:t>
            </w:r>
          </w:p>
          <w:p w14:paraId="42D66507" w14:textId="17195E6C" w:rsidR="00F14C17" w:rsidRPr="000F2328" w:rsidRDefault="00F14C17" w:rsidP="000F2328">
            <w:pPr>
              <w:shd w:val="clear" w:color="auto" w:fill="FFFFFF"/>
              <w:jc w:val="both"/>
              <w:rPr>
                <w:color w:val="000000"/>
                <w:sz w:val="20"/>
                <w:szCs w:val="20"/>
              </w:rPr>
            </w:pPr>
            <w:r w:rsidRPr="000F2328">
              <w:rPr>
                <w:color w:val="000000"/>
                <w:sz w:val="20"/>
                <w:szCs w:val="20"/>
              </w:rPr>
              <w:t xml:space="preserve">“Artículo 12°. Subsecretaría General. La Subsecretaría General tiene por objeto asesorar, asistir y acompañar al </w:t>
            </w:r>
            <w:proofErr w:type="gramStart"/>
            <w:r w:rsidRPr="000F2328">
              <w:rPr>
                <w:color w:val="000000"/>
                <w:sz w:val="20"/>
                <w:szCs w:val="20"/>
              </w:rPr>
              <w:t>Secretario</w:t>
            </w:r>
            <w:proofErr w:type="gramEnd"/>
            <w:r w:rsidRPr="000F2328">
              <w:rPr>
                <w:color w:val="000000"/>
                <w:sz w:val="20"/>
                <w:szCs w:val="20"/>
              </w:rPr>
              <w:t xml:space="preserve"> en el cumplimiento de las funciones de dirección, coordinación y control de la Secretaría Distrital de Ambiente, apoyando la gestión y coordinación interna de las diferentes dependencias de </w:t>
            </w:r>
            <w:proofErr w:type="gramStart"/>
            <w:r w:rsidRPr="000F2328">
              <w:rPr>
                <w:color w:val="000000"/>
                <w:sz w:val="20"/>
                <w:szCs w:val="20"/>
              </w:rPr>
              <w:t>la misma</w:t>
            </w:r>
            <w:proofErr w:type="gramEnd"/>
            <w:r w:rsidRPr="000F2328">
              <w:rPr>
                <w:color w:val="000000"/>
                <w:sz w:val="20"/>
                <w:szCs w:val="20"/>
              </w:rPr>
              <w:t>.</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35EEA0C0" w14:textId="4D8EE5B1" w:rsidR="00F14C17" w:rsidRPr="000F2328" w:rsidRDefault="00F14C17" w:rsidP="003A2FA4">
            <w:pPr>
              <w:jc w:val="center"/>
              <w:rPr>
                <w:color w:val="000000"/>
                <w:sz w:val="20"/>
                <w:szCs w:val="20"/>
              </w:rPr>
            </w:pPr>
            <w:r w:rsidRPr="000F2328">
              <w:rPr>
                <w:color w:val="000000"/>
                <w:sz w:val="20"/>
                <w:szCs w:val="20"/>
              </w:rPr>
              <w:t>2021</w:t>
            </w:r>
          </w:p>
        </w:tc>
      </w:tr>
      <w:tr w:rsidR="00F14C17" w:rsidRPr="003D17FF" w14:paraId="79020D5F"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F385EA3" w14:textId="7982C26A" w:rsidR="00F14C17" w:rsidRPr="000F2328" w:rsidRDefault="00F14C17" w:rsidP="003A2FA4">
            <w:pPr>
              <w:jc w:val="center"/>
              <w:rPr>
                <w:color w:val="000000"/>
                <w:sz w:val="20"/>
                <w:szCs w:val="20"/>
              </w:rPr>
            </w:pPr>
            <w:r w:rsidRPr="000F2328">
              <w:rPr>
                <w:color w:val="000000"/>
                <w:sz w:val="20"/>
                <w:szCs w:val="20"/>
              </w:rPr>
              <w:t>Decreto 542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409361BD" w14:textId="2BF59747" w:rsidR="00F14C17" w:rsidRPr="000F2328" w:rsidRDefault="00F14C17" w:rsidP="000F2328">
            <w:pPr>
              <w:shd w:val="clear" w:color="auto" w:fill="FFFFFF"/>
              <w:jc w:val="both"/>
              <w:rPr>
                <w:color w:val="000000"/>
                <w:sz w:val="20"/>
                <w:szCs w:val="20"/>
              </w:rPr>
            </w:pPr>
            <w:r w:rsidRPr="000F2328">
              <w:rPr>
                <w:color w:val="000000"/>
                <w:sz w:val="20"/>
                <w:szCs w:val="20"/>
              </w:rPr>
              <w:t>Por medio del cual se adopta el Modelo Distrital de Relacionamiento Integral con la Ciudadanía y se dictan otras disposiciones</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71197749" w14:textId="290D82D8" w:rsidR="00F14C17" w:rsidRPr="000F2328" w:rsidRDefault="00F14C17" w:rsidP="003A2FA4">
            <w:pPr>
              <w:jc w:val="center"/>
              <w:rPr>
                <w:color w:val="000000"/>
                <w:sz w:val="20"/>
                <w:szCs w:val="20"/>
              </w:rPr>
            </w:pPr>
            <w:r w:rsidRPr="000F2328">
              <w:rPr>
                <w:color w:val="000000"/>
                <w:sz w:val="20"/>
                <w:szCs w:val="20"/>
              </w:rPr>
              <w:t>2023</w:t>
            </w:r>
          </w:p>
        </w:tc>
      </w:tr>
      <w:tr w:rsidR="00F14C17" w:rsidRPr="003D17FF" w14:paraId="65B4546B" w14:textId="77777777" w:rsidTr="001C3F4B">
        <w:trPr>
          <w:trHeight w:val="434"/>
        </w:trPr>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765844D9" w14:textId="61C33998" w:rsidR="00F14C17" w:rsidRPr="000F2328" w:rsidRDefault="00F14C17" w:rsidP="003A2FA4">
            <w:pPr>
              <w:jc w:val="center"/>
              <w:rPr>
                <w:color w:val="000000"/>
                <w:sz w:val="20"/>
                <w:szCs w:val="20"/>
              </w:rPr>
            </w:pPr>
            <w:r w:rsidRPr="000F2328">
              <w:rPr>
                <w:color w:val="000000"/>
                <w:sz w:val="20"/>
                <w:szCs w:val="20"/>
              </w:rPr>
              <w:t>Resolución 216</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335640C1" w14:textId="00219378" w:rsidR="00F14C17" w:rsidRPr="000F2328" w:rsidRDefault="00DA0E87" w:rsidP="000F2328">
            <w:pPr>
              <w:shd w:val="clear" w:color="auto" w:fill="FFFFFF"/>
              <w:jc w:val="both"/>
              <w:rPr>
                <w:color w:val="000000"/>
                <w:sz w:val="20"/>
                <w:szCs w:val="20"/>
              </w:rPr>
            </w:pPr>
            <w:r w:rsidRPr="000F2328">
              <w:rPr>
                <w:color w:val="000000"/>
                <w:sz w:val="20"/>
                <w:szCs w:val="20"/>
              </w:rPr>
              <w:t>Por la cual se actualiza el manual operativo con defensor de la ciudadanía en distrito capital</w:t>
            </w:r>
          </w:p>
        </w:tc>
        <w:tc>
          <w:tcPr>
            <w:tcW w:w="1936" w:type="dxa"/>
            <w:tcBorders>
              <w:top w:val="single" w:sz="4" w:space="0" w:color="auto"/>
              <w:left w:val="single" w:sz="4" w:space="0" w:color="auto"/>
              <w:bottom w:val="single" w:sz="4" w:space="0" w:color="auto"/>
              <w:right w:val="single" w:sz="4" w:space="0" w:color="auto"/>
            </w:tcBorders>
            <w:shd w:val="clear" w:color="auto" w:fill="auto"/>
            <w:vAlign w:val="center"/>
          </w:tcPr>
          <w:p w14:paraId="0EFEF2C6" w14:textId="669755C3" w:rsidR="00F14C17" w:rsidRPr="000F2328" w:rsidRDefault="00F14C17" w:rsidP="003A2FA4">
            <w:pPr>
              <w:jc w:val="center"/>
              <w:rPr>
                <w:color w:val="000000"/>
                <w:sz w:val="20"/>
                <w:szCs w:val="20"/>
              </w:rPr>
            </w:pPr>
            <w:r w:rsidRPr="000F2328">
              <w:rPr>
                <w:color w:val="000000"/>
                <w:sz w:val="20"/>
                <w:szCs w:val="20"/>
              </w:rPr>
              <w:t>2024</w:t>
            </w:r>
          </w:p>
        </w:tc>
      </w:tr>
    </w:tbl>
    <w:p w14:paraId="61EC7D58" w14:textId="77777777" w:rsidR="001731A9" w:rsidRPr="00D42617" w:rsidRDefault="001731A9" w:rsidP="001731A9">
      <w:pPr>
        <w:pBdr>
          <w:top w:val="nil"/>
          <w:left w:val="nil"/>
          <w:bottom w:val="nil"/>
          <w:right w:val="nil"/>
          <w:between w:val="nil"/>
        </w:pBdr>
        <w:ind w:left="360"/>
        <w:jc w:val="center"/>
        <w:rPr>
          <w:rFonts w:cs="Arial"/>
          <w:b/>
          <w:color w:val="000000"/>
          <w:sz w:val="20"/>
        </w:rPr>
      </w:pPr>
      <w:r w:rsidRPr="003D17FF">
        <w:rPr>
          <w:rFonts w:cs="Arial"/>
          <w:i/>
          <w:iCs/>
          <w:sz w:val="20"/>
        </w:rPr>
        <w:t>Fuente:</w:t>
      </w:r>
      <w:r>
        <w:rPr>
          <w:rFonts w:cs="Arial"/>
          <w:i/>
          <w:iCs/>
          <w:sz w:val="20"/>
        </w:rPr>
        <w:t xml:space="preserve"> elaboración propia</w:t>
      </w:r>
    </w:p>
    <w:p w14:paraId="57F4F28E" w14:textId="77777777" w:rsidR="001731A9" w:rsidRPr="003D17FF" w:rsidRDefault="001731A9" w:rsidP="001731A9">
      <w:pPr>
        <w:rPr>
          <w:rFonts w:cs="Arial"/>
          <w:b/>
          <w:i/>
          <w:sz w:val="20"/>
        </w:rPr>
      </w:pPr>
    </w:p>
    <w:p w14:paraId="6B0A038E" w14:textId="77777777" w:rsidR="001731A9"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bookmarkStart w:id="6" w:name="_Hlk41412131"/>
      <w:r w:rsidRPr="001C3F4B">
        <w:rPr>
          <w:rFonts w:cs="Arial"/>
          <w:b/>
          <w:i/>
          <w:iCs/>
          <w:color w:val="000000"/>
          <w:sz w:val="20"/>
        </w:rPr>
        <w:t>Aspectos técnicos</w:t>
      </w:r>
      <w:r w:rsidRPr="009A6A7E">
        <w:rPr>
          <w:rFonts w:cs="Arial"/>
          <w:b/>
          <w:color w:val="000000"/>
          <w:sz w:val="20"/>
        </w:rPr>
        <w:t xml:space="preserve"> de </w:t>
      </w:r>
      <w:r w:rsidRPr="009A6A7E">
        <w:rPr>
          <w:rFonts w:cs="Arial"/>
          <w:b/>
          <w:sz w:val="20"/>
        </w:rPr>
        <w:t>los bienes o productos a entregar</w:t>
      </w:r>
      <w:r w:rsidRPr="009A6A7E">
        <w:rPr>
          <w:rFonts w:cs="Arial"/>
          <w:b/>
          <w:color w:val="000000"/>
          <w:sz w:val="20"/>
        </w:rPr>
        <w:t xml:space="preserve"> en la alternativa </w:t>
      </w:r>
    </w:p>
    <w:p w14:paraId="7A3753D8" w14:textId="77777777" w:rsidR="001731A9" w:rsidRDefault="001731A9" w:rsidP="001731A9">
      <w:pPr>
        <w:pBdr>
          <w:top w:val="nil"/>
          <w:left w:val="nil"/>
          <w:bottom w:val="nil"/>
          <w:right w:val="nil"/>
          <w:between w:val="nil"/>
        </w:pBdr>
        <w:tabs>
          <w:tab w:val="center" w:pos="4252"/>
          <w:tab w:val="right" w:pos="8504"/>
        </w:tabs>
        <w:rPr>
          <w:rFonts w:cs="Arial"/>
          <w:b/>
          <w:color w:val="000000"/>
          <w:sz w:val="20"/>
        </w:rPr>
      </w:pPr>
    </w:p>
    <w:p w14:paraId="72D99762" w14:textId="63B57142" w:rsidR="001731A9" w:rsidRPr="000F2328" w:rsidRDefault="001731A9" w:rsidP="001731A9">
      <w:pPr>
        <w:pBdr>
          <w:top w:val="nil"/>
          <w:left w:val="nil"/>
          <w:bottom w:val="nil"/>
          <w:right w:val="nil"/>
          <w:between w:val="nil"/>
        </w:pBdr>
        <w:tabs>
          <w:tab w:val="center" w:pos="4252"/>
          <w:tab w:val="right" w:pos="8504"/>
        </w:tabs>
        <w:jc w:val="both"/>
        <w:rPr>
          <w:rFonts w:cs="Arial"/>
          <w:color w:val="000000"/>
          <w:sz w:val="20"/>
          <w:szCs w:val="20"/>
        </w:rPr>
      </w:pPr>
      <w:r w:rsidRPr="000F2328">
        <w:rPr>
          <w:rFonts w:cs="Arial"/>
          <w:color w:val="000000"/>
          <w:sz w:val="20"/>
          <w:szCs w:val="20"/>
        </w:rPr>
        <w:t>La implementación de las estrategias de participación ciudadana, de educación ambiental</w:t>
      </w:r>
      <w:r w:rsidR="00F14C17" w:rsidRPr="000F2328">
        <w:rPr>
          <w:rFonts w:cs="Arial"/>
          <w:color w:val="000000"/>
          <w:sz w:val="20"/>
          <w:szCs w:val="20"/>
        </w:rPr>
        <w:t>,</w:t>
      </w:r>
      <w:r w:rsidRPr="000F2328">
        <w:rPr>
          <w:rFonts w:cs="Arial"/>
          <w:color w:val="000000"/>
          <w:sz w:val="20"/>
          <w:szCs w:val="20"/>
        </w:rPr>
        <w:t xml:space="preserve"> de comunicaciones</w:t>
      </w:r>
      <w:r w:rsidR="00F14C17" w:rsidRPr="000F2328">
        <w:rPr>
          <w:rFonts w:cs="Arial"/>
          <w:color w:val="000000"/>
          <w:sz w:val="20"/>
          <w:szCs w:val="20"/>
        </w:rPr>
        <w:t xml:space="preserve"> y servicio a la ciudadanía</w:t>
      </w:r>
      <w:r w:rsidRPr="000F2328">
        <w:rPr>
          <w:rFonts w:cs="Arial"/>
          <w:color w:val="000000"/>
          <w:sz w:val="20"/>
          <w:szCs w:val="20"/>
        </w:rPr>
        <w:t xml:space="preserve"> se </w:t>
      </w:r>
      <w:r w:rsidR="00A20CAE" w:rsidRPr="000F2328">
        <w:rPr>
          <w:rFonts w:cs="Arial"/>
          <w:color w:val="000000"/>
          <w:sz w:val="20"/>
          <w:szCs w:val="20"/>
        </w:rPr>
        <w:t>dirige</w:t>
      </w:r>
      <w:r w:rsidRPr="000F2328">
        <w:rPr>
          <w:rFonts w:cs="Arial"/>
          <w:color w:val="000000"/>
          <w:sz w:val="20"/>
          <w:szCs w:val="20"/>
        </w:rPr>
        <w:t xml:space="preserve"> a toda la ciudadanía y se ejecutan con un enfoque poblacional diferencial, de género, territorial, ambiental y de derechos. </w:t>
      </w:r>
    </w:p>
    <w:p w14:paraId="209171B5" w14:textId="77777777" w:rsidR="001731A9" w:rsidRPr="000F2328" w:rsidRDefault="001731A9" w:rsidP="001731A9">
      <w:pPr>
        <w:pBdr>
          <w:top w:val="nil"/>
          <w:left w:val="nil"/>
          <w:bottom w:val="nil"/>
          <w:right w:val="nil"/>
          <w:between w:val="nil"/>
        </w:pBdr>
        <w:tabs>
          <w:tab w:val="center" w:pos="4252"/>
          <w:tab w:val="right" w:pos="8504"/>
        </w:tabs>
        <w:jc w:val="both"/>
        <w:rPr>
          <w:rFonts w:cs="Arial"/>
          <w:color w:val="000000"/>
          <w:sz w:val="20"/>
          <w:szCs w:val="20"/>
        </w:rPr>
      </w:pPr>
    </w:p>
    <w:p w14:paraId="06C3DDD6" w14:textId="77777777" w:rsidR="001731A9" w:rsidRPr="00B75B62" w:rsidRDefault="001731A9" w:rsidP="001731A9">
      <w:pPr>
        <w:pBdr>
          <w:top w:val="nil"/>
          <w:left w:val="nil"/>
          <w:bottom w:val="nil"/>
          <w:right w:val="nil"/>
          <w:between w:val="nil"/>
        </w:pBdr>
        <w:tabs>
          <w:tab w:val="center" w:pos="4252"/>
          <w:tab w:val="right" w:pos="8504"/>
        </w:tabs>
        <w:jc w:val="both"/>
        <w:rPr>
          <w:rFonts w:cs="Arial"/>
          <w:color w:val="000000"/>
          <w:sz w:val="20"/>
          <w:szCs w:val="20"/>
        </w:rPr>
      </w:pPr>
      <w:r w:rsidRPr="000F2328">
        <w:rPr>
          <w:rFonts w:cs="Arial"/>
          <w:color w:val="000000"/>
          <w:sz w:val="20"/>
          <w:szCs w:val="20"/>
        </w:rPr>
        <w:t>Las actividades de educación ambiental se realizan a través de acciones pedagógicas, recorridos de interpretación, procesos de formación, caminatas ecológicas</w:t>
      </w:r>
      <w:r w:rsidRPr="00B75B62">
        <w:rPr>
          <w:rFonts w:cs="Arial"/>
          <w:color w:val="000000"/>
          <w:sz w:val="20"/>
          <w:szCs w:val="20"/>
        </w:rPr>
        <w:t xml:space="preserve"> y jornadas de sensibilización respondiendo a las dinámicas propias del lugar donde se desarrollan. Cada una de estas actividades se enmarca en una de las estrategias de educación ambiental definidas en el Decreto 675 de 2011 que reglamenta la Política Pública Distrital de Educación Ambiental, que a su vez promueve y adapta las estrategias planteadas en la Política Nacional de Educación Ambiental. El contenido de las acciones de educación ambiental se desarrolla acorde con las propuestas pedagógicas, las fichas pedagógicas y anexos técnicos aprobados. Las actividades de educación ambiental están definidas en el procedimiento</w:t>
      </w:r>
      <w:r w:rsidRPr="00B75B62">
        <w:rPr>
          <w:rFonts w:cs="Arial"/>
          <w:i/>
          <w:color w:val="000000"/>
          <w:sz w:val="20"/>
          <w:szCs w:val="20"/>
        </w:rPr>
        <w:t xml:space="preserve"> PM01-PR10 Desarrollo de estrategias de educación ambiental. </w:t>
      </w:r>
    </w:p>
    <w:p w14:paraId="23220D3F" w14:textId="77777777" w:rsidR="001731A9" w:rsidRPr="00B75B62" w:rsidRDefault="001731A9" w:rsidP="001731A9">
      <w:pPr>
        <w:pBdr>
          <w:top w:val="nil"/>
          <w:left w:val="nil"/>
          <w:bottom w:val="nil"/>
          <w:right w:val="nil"/>
          <w:between w:val="nil"/>
        </w:pBdr>
        <w:tabs>
          <w:tab w:val="center" w:pos="4252"/>
          <w:tab w:val="right" w:pos="8504"/>
        </w:tabs>
        <w:jc w:val="both"/>
        <w:rPr>
          <w:rFonts w:cs="Arial"/>
          <w:color w:val="000000"/>
          <w:sz w:val="20"/>
          <w:szCs w:val="20"/>
        </w:rPr>
      </w:pPr>
    </w:p>
    <w:p w14:paraId="6C62EDB2" w14:textId="77777777" w:rsidR="001731A9" w:rsidRPr="00B75B62" w:rsidRDefault="001731A9" w:rsidP="001731A9">
      <w:pPr>
        <w:pBdr>
          <w:top w:val="nil"/>
          <w:left w:val="nil"/>
          <w:bottom w:val="nil"/>
          <w:right w:val="nil"/>
          <w:between w:val="nil"/>
        </w:pBdr>
        <w:tabs>
          <w:tab w:val="center" w:pos="4252"/>
          <w:tab w:val="right" w:pos="8504"/>
        </w:tabs>
        <w:jc w:val="both"/>
        <w:rPr>
          <w:rFonts w:cs="Arial"/>
          <w:i/>
          <w:color w:val="000000"/>
          <w:sz w:val="20"/>
          <w:szCs w:val="20"/>
        </w:rPr>
      </w:pPr>
      <w:r w:rsidRPr="00B75B62">
        <w:rPr>
          <w:rFonts w:cs="Arial"/>
          <w:color w:val="000000"/>
          <w:sz w:val="20"/>
          <w:szCs w:val="20"/>
        </w:rPr>
        <w:lastRenderedPageBreak/>
        <w:t xml:space="preserve">Las acciones de participación ciudadana se desarrollan en el marco de las instancias de participación como las Comisiones Ambientales Locales, el Consejo Consultivo de Ambiente y las cinco (5) mesas que lo conforman (mesa de educación ambiental, mesa de humedales, mesa de protección y bienestar animal, mesa de arbolado urbano y mesa de salud ambiental). Las actividades de participación ciudadana están definidas en los procedimientos: </w:t>
      </w:r>
      <w:r w:rsidRPr="00B75B62">
        <w:rPr>
          <w:rFonts w:cs="Arial"/>
          <w:i/>
          <w:color w:val="000000"/>
          <w:sz w:val="20"/>
          <w:szCs w:val="20"/>
        </w:rPr>
        <w:t xml:space="preserve">PM01-PR05 Participación en instancias, escenarios o espacios de participación, PM01-PR08 Programa de participación ciudadana digital y PM01-PR11 Participación de ciudadanos(as) a procesos de gestión ambiental local. </w:t>
      </w:r>
    </w:p>
    <w:p w14:paraId="2A45AE44" w14:textId="77777777" w:rsidR="001731A9" w:rsidRPr="00B75B62" w:rsidRDefault="001731A9" w:rsidP="001731A9">
      <w:pPr>
        <w:pBdr>
          <w:top w:val="nil"/>
          <w:left w:val="nil"/>
          <w:bottom w:val="nil"/>
          <w:right w:val="nil"/>
          <w:between w:val="nil"/>
        </w:pBdr>
        <w:tabs>
          <w:tab w:val="center" w:pos="4252"/>
          <w:tab w:val="right" w:pos="8504"/>
        </w:tabs>
        <w:jc w:val="both"/>
        <w:rPr>
          <w:rFonts w:cs="Arial"/>
          <w:i/>
          <w:color w:val="000000"/>
          <w:sz w:val="20"/>
          <w:szCs w:val="20"/>
        </w:rPr>
      </w:pPr>
    </w:p>
    <w:p w14:paraId="4E3B300F" w14:textId="77777777" w:rsidR="001731A9" w:rsidRPr="00B75B62" w:rsidRDefault="001731A9" w:rsidP="001731A9">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Adicionalmente, en cumplimiento al Acuerdo Distrital 607 de 2015, se tiene implementado el programa de Voluntariado Ambiental para fomentar, reconocer y vincular a las organizaciones ambientales y toda la ciudadanía de Bogotá que trabaja en la mitigación y adaptación al cambio climático y la conservación del entorno natural mediante acciones como la reforestación, cuidado de flora y fauna, mantenimiento de las reservas naturales, proyectos de bioconstrucción, entre otros.</w:t>
      </w:r>
    </w:p>
    <w:p w14:paraId="4FAF829E" w14:textId="77777777" w:rsidR="001731A9" w:rsidRDefault="001731A9" w:rsidP="001731A9">
      <w:pPr>
        <w:pBdr>
          <w:top w:val="nil"/>
          <w:left w:val="nil"/>
          <w:bottom w:val="nil"/>
          <w:right w:val="nil"/>
          <w:between w:val="nil"/>
        </w:pBdr>
        <w:tabs>
          <w:tab w:val="center" w:pos="4252"/>
          <w:tab w:val="right" w:pos="8504"/>
        </w:tabs>
        <w:jc w:val="both"/>
        <w:rPr>
          <w:rFonts w:cs="Arial"/>
          <w:color w:val="000000"/>
          <w:sz w:val="20"/>
          <w:szCs w:val="20"/>
        </w:rPr>
      </w:pPr>
    </w:p>
    <w:p w14:paraId="5D9D7296"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 xml:space="preserve">Las acciones de comunicación se implementan desde la construcción y puesta en marcha de estrategias y campañas digitales como un canal de contacto directo con la ciudadanía y un proceso informativo de doble vía que permite la retroalimentación con los usuarios, a partir del envío de mensajes asociados a la misionalidad, la gestión y los servicios que brinda la entidad. </w:t>
      </w:r>
    </w:p>
    <w:p w14:paraId="7C41C140"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p>
    <w:p w14:paraId="019FAF83"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Para ello,  se establece la ejecución de un plan de comunicaciones,  con el fin de promover y divulgar las actuaciones, planes, proyectos, campañas y logros institucionales de la Secretaría de Ambiente en los medios de comunicación masivos, comunitarios y digitales, las redes sociales y la página web, así como, a través de las herramientas dispuestas por la entidad para la difusión de información como las carteleras virtuales, el correo institucional, la intranet y el boletín digital, mediante la producción de contenidos periodísticos y piezas gráficas y audiovisuales innovadoras que fomenten la participación de las audiencias en la gestión ambiental y  generen sentido de pertenencia y apropiación por los elementos de la Estructura Ecológica Principal del Distrito Capital, al igual que para el fomento de buenas prácticas ambientales y el cambio de hábitos que faciliten las actividades productivas, económicas y sociales, de tal manera que impacten lo menos posible al medio ambiente.</w:t>
      </w:r>
    </w:p>
    <w:p w14:paraId="661CE06C" w14:textId="77777777" w:rsidR="00B75B62" w:rsidRP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p>
    <w:p w14:paraId="5B654CA7" w14:textId="7CDA7309" w:rsidR="00B75B62" w:rsidRDefault="00B75B62" w:rsidP="00B75B62">
      <w:pPr>
        <w:pBdr>
          <w:top w:val="nil"/>
          <w:left w:val="nil"/>
          <w:bottom w:val="nil"/>
          <w:right w:val="nil"/>
          <w:between w:val="nil"/>
        </w:pBdr>
        <w:tabs>
          <w:tab w:val="center" w:pos="4252"/>
          <w:tab w:val="right" w:pos="8504"/>
        </w:tabs>
        <w:jc w:val="both"/>
        <w:rPr>
          <w:rFonts w:cs="Arial"/>
          <w:color w:val="000000"/>
          <w:sz w:val="20"/>
          <w:szCs w:val="20"/>
        </w:rPr>
      </w:pPr>
      <w:r w:rsidRPr="00B75B62">
        <w:rPr>
          <w:rFonts w:cs="Arial"/>
          <w:color w:val="000000"/>
          <w:sz w:val="20"/>
          <w:szCs w:val="20"/>
        </w:rPr>
        <w:t>Adicionalmente, como parte de las acciones de carácter distrital se tiene la ejecución de una estrategia de comunicación conjunta entre la Secretaría Distrital de Ambiente, la Unidad Administrativa Especial de Servicios Públicos Domiciliarios y el Instituto Distrital de Turismo, que busca que la ciudadanía reconozca y visibilice los procesos de educación ambiental, tanto institucionales como comunitarios, que se desarrollan en los territorios ambientales, así como la puesta en marcha de campañas pedagógicas en articulación con medios alternativos, comunitarios y masivos de comunicación, en torno a ejercicios de educación ambiental</w:t>
      </w:r>
    </w:p>
    <w:p w14:paraId="5ADAC9F4" w14:textId="77777777" w:rsidR="00B75B62" w:rsidRDefault="00B75B62" w:rsidP="001731A9">
      <w:pPr>
        <w:pBdr>
          <w:top w:val="nil"/>
          <w:left w:val="nil"/>
          <w:bottom w:val="nil"/>
          <w:right w:val="nil"/>
          <w:between w:val="nil"/>
        </w:pBdr>
        <w:tabs>
          <w:tab w:val="center" w:pos="4252"/>
          <w:tab w:val="right" w:pos="8504"/>
        </w:tabs>
        <w:jc w:val="both"/>
        <w:rPr>
          <w:rFonts w:cs="Arial"/>
          <w:color w:val="000000"/>
          <w:sz w:val="20"/>
          <w:szCs w:val="20"/>
        </w:rPr>
      </w:pPr>
    </w:p>
    <w:p w14:paraId="4AAC2ADF" w14:textId="5504716A" w:rsidR="00F14C17" w:rsidRPr="000F2328" w:rsidRDefault="00F14C17" w:rsidP="00F14C17">
      <w:pPr>
        <w:contextualSpacing/>
        <w:jc w:val="both"/>
        <w:rPr>
          <w:rFonts w:cs="Arial"/>
          <w:color w:val="000000"/>
          <w:sz w:val="20"/>
          <w:szCs w:val="20"/>
        </w:rPr>
      </w:pPr>
      <w:r w:rsidRPr="000F2328">
        <w:rPr>
          <w:rFonts w:cs="Arial"/>
          <w:color w:val="000000"/>
          <w:sz w:val="20"/>
          <w:szCs w:val="20"/>
        </w:rPr>
        <w:t>Con respecto a la capacidad de atención suficiente y adecuada que garantice la accesibilidad a todos los ciudadanos, el Grupo de Servicio a la Ciudadanía  requiere realizar la actualización e implementación de Modelo de servicio al ciudadano, el cual debe gestionar de manera integral la relación con la ciudadanía, los usuarios y grupos de interés y de valor de la Secretaria Distrital de Ambiente, con el fin de permitirle a la Ciudadanía ejercer sus derechos y cumplir con sus obligaciones en los diferentes tramites y/o servicios que ofrece la Entidad y de esta manera fortalecer la confianza institucional  que se reflejará en la percepción y satisfacción ciudadana de los usuarios de la SDA, al finalizar todos los momentos de verdad en el ciclo de la prestación del servicio integrando las diferentes áreas o procesos involucrados.</w:t>
      </w:r>
    </w:p>
    <w:p w14:paraId="6C06A212" w14:textId="77777777" w:rsidR="00F14C17" w:rsidRPr="000F2328" w:rsidRDefault="00F14C17" w:rsidP="00F14C17">
      <w:pPr>
        <w:contextualSpacing/>
        <w:jc w:val="both"/>
        <w:rPr>
          <w:rFonts w:cs="Arial"/>
          <w:color w:val="000000"/>
          <w:sz w:val="20"/>
          <w:szCs w:val="20"/>
        </w:rPr>
      </w:pPr>
    </w:p>
    <w:p w14:paraId="0B4C63EB" w14:textId="3230D7D6" w:rsidR="00F14C17" w:rsidRPr="000F2328" w:rsidRDefault="00F14C17" w:rsidP="00F14C17">
      <w:pPr>
        <w:contextualSpacing/>
        <w:jc w:val="both"/>
        <w:rPr>
          <w:rFonts w:cs="Arial"/>
          <w:color w:val="000000"/>
          <w:sz w:val="20"/>
          <w:szCs w:val="20"/>
        </w:rPr>
      </w:pPr>
      <w:r w:rsidRPr="000F2328">
        <w:rPr>
          <w:rFonts w:cs="Arial"/>
          <w:color w:val="000000"/>
          <w:sz w:val="20"/>
          <w:szCs w:val="20"/>
        </w:rPr>
        <w:t xml:space="preserve">Así como garantizar la articulación institucional que fortalezca la respuesta por los canales, así como las herramientas actualmente disponibles con el fin de establecer estrategias para lograr un aumento en las atenciones; de esta manera se buscará desarrollar o rediseñar los servicios ofrecidos y presentarlos de manera focalizada para responder satisfactoriamente a los requerimientos, así como para obtener realimentación de los ciudadanos, usuarios o interesados. Lo anterior, con el propósito de facilitar el acceso a los ciudadanos a los servicios de la entidad, en todos </w:t>
      </w:r>
      <w:r w:rsidRPr="000F2328">
        <w:rPr>
          <w:rFonts w:cs="Arial"/>
          <w:color w:val="000000"/>
          <w:sz w:val="20"/>
          <w:szCs w:val="20"/>
        </w:rPr>
        <w:lastRenderedPageBreak/>
        <w:t>sus puntos de atención y a través de distintos canales, bajo principios de información completa y clara, de igualdad, moralidad, economía, celeridad, imparcialidad, eficiencia, transparencia, consistencia, calidad y oportunidad en el servicio, teniendo presente las necesidades, realidades y expectativas del ciudadano, considerando que la Secretaría Distrital de Ambiente, a través de la Subsecretaría General, brinda atención al ciudadano, entre otros, a través del canal virtual, telefónico y presencial, recibiendo requerimientos, peticiones, solicitudes de información, quejas o reclamaciones y se facilita el acceso a información de trámites y servicios de la Entidad, siendo ésta la que posee el mayor número de trámites del Distrito, con un total de 19 trámites y 26 servicios.</w:t>
      </w:r>
    </w:p>
    <w:p w14:paraId="0CA1F27C" w14:textId="77777777" w:rsidR="00F14C17" w:rsidRPr="000F2328" w:rsidRDefault="00F14C17" w:rsidP="00F14C17">
      <w:pPr>
        <w:contextualSpacing/>
        <w:jc w:val="both"/>
        <w:rPr>
          <w:rFonts w:cs="Arial"/>
          <w:color w:val="000000"/>
          <w:sz w:val="20"/>
          <w:szCs w:val="20"/>
        </w:rPr>
      </w:pPr>
    </w:p>
    <w:p w14:paraId="3BE036CB" w14:textId="77777777" w:rsidR="00F14C17" w:rsidRPr="000F2328" w:rsidRDefault="00F14C17" w:rsidP="00F14C17">
      <w:pPr>
        <w:contextualSpacing/>
        <w:jc w:val="both"/>
        <w:rPr>
          <w:rFonts w:cs="Arial"/>
          <w:color w:val="000000"/>
          <w:sz w:val="20"/>
          <w:szCs w:val="20"/>
        </w:rPr>
      </w:pPr>
      <w:r w:rsidRPr="000F2328">
        <w:rPr>
          <w:rFonts w:cs="Arial"/>
          <w:color w:val="000000"/>
          <w:sz w:val="20"/>
          <w:szCs w:val="20"/>
        </w:rPr>
        <w:t xml:space="preserve">Así mismo, para cumplir con las </w:t>
      </w:r>
      <w:r w:rsidRPr="000F2328">
        <w:rPr>
          <w:rFonts w:cs="Arial"/>
          <w:i/>
          <w:iCs/>
          <w:color w:val="000000"/>
          <w:sz w:val="20"/>
          <w:szCs w:val="20"/>
        </w:rPr>
        <w:t>metas planteadas y logros</w:t>
      </w:r>
      <w:r w:rsidRPr="000F2328">
        <w:rPr>
          <w:rFonts w:cs="Arial"/>
          <w:color w:val="000000"/>
          <w:sz w:val="20"/>
          <w:szCs w:val="20"/>
        </w:rPr>
        <w:t xml:space="preserve"> establecidos en el marco de la </w:t>
      </w:r>
      <w:r w:rsidRPr="000F2328">
        <w:rPr>
          <w:rFonts w:cs="Arial"/>
          <w:i/>
          <w:iCs/>
          <w:color w:val="000000"/>
          <w:sz w:val="20"/>
          <w:szCs w:val="20"/>
        </w:rPr>
        <w:t>Política Pública Distrital de Servicio a la Ciudadanía</w:t>
      </w:r>
      <w:r w:rsidRPr="000F2328">
        <w:rPr>
          <w:rFonts w:cs="Arial"/>
          <w:color w:val="000000"/>
          <w:sz w:val="20"/>
          <w:szCs w:val="20"/>
        </w:rPr>
        <w:t>, y en sus líneas estratégicas que buscan garantizar un servicio suficiente y adecuado, considerando que este servicio está orientado y soportado entre otros, en el principio de “La Ciudadanía como razón de ser”, como “(…) reconocimiento explícito de los ciudadanos y las ciudadanas como eje y razón de ser de la Administración Pública en el desarrollo de su gestión.(…)”, la SDA se ha planteado acciones efectivas para garantizar el derecho que tiene la ciudadanía al acceso oportuno, eficaz, eficiente, digno y cálido a los servicios que presta el Estado para satisfacer las necesidades y especialmente, para garantizar el goce efectivo de los demás derechos sin discriminación alguna.  Como consecuencia de lo anterior, el grupo de Servicio a la Ciudadanía tomará estos requerimientos como insumo de contratación, garantizando la meta planteada de fortalecer el acceso en los canales de atención y definiendo nuevas herramientas de acceso que permitirán llegar a un número mayor de atenciones.</w:t>
      </w:r>
    </w:p>
    <w:p w14:paraId="24F2F3BF" w14:textId="7BB4AA18" w:rsidR="00B75B62" w:rsidRPr="000F2328" w:rsidRDefault="00B75B62" w:rsidP="001731A9">
      <w:pPr>
        <w:pBdr>
          <w:top w:val="nil"/>
          <w:left w:val="nil"/>
          <w:bottom w:val="nil"/>
          <w:right w:val="nil"/>
          <w:between w:val="nil"/>
        </w:pBdr>
        <w:tabs>
          <w:tab w:val="center" w:pos="4252"/>
          <w:tab w:val="right" w:pos="8504"/>
        </w:tabs>
        <w:jc w:val="both"/>
        <w:rPr>
          <w:rFonts w:cs="Arial"/>
          <w:color w:val="000000"/>
          <w:sz w:val="20"/>
          <w:szCs w:val="20"/>
        </w:rPr>
      </w:pPr>
    </w:p>
    <w:p w14:paraId="3BF28636" w14:textId="4EF13CDB" w:rsidR="00F14C17" w:rsidRPr="000F2328" w:rsidRDefault="00F14C17" w:rsidP="00F14C17">
      <w:pPr>
        <w:jc w:val="both"/>
        <w:rPr>
          <w:rFonts w:cs="Arial"/>
          <w:color w:val="000000"/>
          <w:sz w:val="20"/>
          <w:szCs w:val="20"/>
        </w:rPr>
      </w:pPr>
      <w:r w:rsidRPr="000F2328">
        <w:rPr>
          <w:rFonts w:cs="Arial"/>
          <w:color w:val="000000"/>
          <w:sz w:val="20"/>
          <w:szCs w:val="20"/>
        </w:rPr>
        <w:t>El proceso de atención al ciudadano cuenta con tres procedimientos PA09-PR02 gestión del defensor del ciudadano, PA09-PR04 canales de atención de PQRSFD y PA09-PR05 Correspondencia externa enviada.</w:t>
      </w:r>
    </w:p>
    <w:p w14:paraId="7C2CD0D6" w14:textId="77777777" w:rsidR="00F14C17" w:rsidRPr="000F2328" w:rsidRDefault="00F14C17" w:rsidP="001731A9">
      <w:pPr>
        <w:pBdr>
          <w:top w:val="nil"/>
          <w:left w:val="nil"/>
          <w:bottom w:val="nil"/>
          <w:right w:val="nil"/>
          <w:between w:val="nil"/>
        </w:pBdr>
        <w:tabs>
          <w:tab w:val="center" w:pos="4252"/>
          <w:tab w:val="right" w:pos="8504"/>
        </w:tabs>
        <w:jc w:val="both"/>
        <w:rPr>
          <w:rFonts w:cs="Arial"/>
          <w:color w:val="000000"/>
          <w:sz w:val="20"/>
          <w:szCs w:val="20"/>
        </w:rPr>
      </w:pPr>
    </w:p>
    <w:p w14:paraId="1B32D911" w14:textId="77777777" w:rsidR="001731A9" w:rsidRPr="00B75B62" w:rsidRDefault="001731A9" w:rsidP="001731A9">
      <w:pPr>
        <w:ind w:left="142"/>
        <w:jc w:val="both"/>
        <w:rPr>
          <w:sz w:val="20"/>
          <w:szCs w:val="20"/>
        </w:rPr>
      </w:pPr>
      <w:r w:rsidRPr="000F2328">
        <w:rPr>
          <w:color w:val="000000"/>
          <w:sz w:val="20"/>
          <w:szCs w:val="20"/>
        </w:rPr>
        <w:t>A continuación, se relacionan los requisitos asociados a los servicios prestados:</w:t>
      </w:r>
    </w:p>
    <w:p w14:paraId="08BE29B6" w14:textId="77777777" w:rsidR="001731A9" w:rsidRPr="00D42617" w:rsidRDefault="001731A9" w:rsidP="001731A9">
      <w:pPr>
        <w:jc w:val="both"/>
        <w:rPr>
          <w:sz w:val="22"/>
          <w:szCs w:val="22"/>
        </w:rPr>
      </w:pPr>
    </w:p>
    <w:tbl>
      <w:tblPr>
        <w:tblW w:w="9498" w:type="dxa"/>
        <w:tblInd w:w="-147" w:type="dxa"/>
        <w:tblCellMar>
          <w:top w:w="15" w:type="dxa"/>
          <w:left w:w="15" w:type="dxa"/>
          <w:bottom w:w="15" w:type="dxa"/>
          <w:right w:w="15" w:type="dxa"/>
        </w:tblCellMar>
        <w:tblLook w:val="04A0" w:firstRow="1" w:lastRow="0" w:firstColumn="1" w:lastColumn="0" w:noHBand="0" w:noVBand="1"/>
      </w:tblPr>
      <w:tblGrid>
        <w:gridCol w:w="1283"/>
        <w:gridCol w:w="4104"/>
        <w:gridCol w:w="4111"/>
      </w:tblGrid>
      <w:tr w:rsidR="001731A9" w:rsidRPr="00D42617" w14:paraId="14BED9BB" w14:textId="77777777" w:rsidTr="001C3F4B">
        <w:trPr>
          <w:trHeight w:val="315"/>
          <w:tblHeader/>
        </w:trPr>
        <w:tc>
          <w:tcPr>
            <w:tcW w:w="1283" w:type="dxa"/>
            <w:tcBorders>
              <w:top w:val="single" w:sz="4" w:space="0" w:color="000000"/>
              <w:left w:val="single" w:sz="4" w:space="0" w:color="000000"/>
              <w:bottom w:val="single" w:sz="4" w:space="0" w:color="000000"/>
              <w:right w:val="single" w:sz="4" w:space="0" w:color="000000"/>
            </w:tcBorders>
            <w:shd w:val="clear" w:color="auto" w:fill="538135"/>
            <w:tcMar>
              <w:top w:w="0" w:type="dxa"/>
              <w:left w:w="70" w:type="dxa"/>
              <w:bottom w:w="0" w:type="dxa"/>
              <w:right w:w="70" w:type="dxa"/>
            </w:tcMar>
            <w:vAlign w:val="center"/>
            <w:hideMark/>
          </w:tcPr>
          <w:p w14:paraId="0252D801" w14:textId="04422965" w:rsidR="001731A9" w:rsidRPr="003A278A" w:rsidRDefault="00AD629A" w:rsidP="003A278A">
            <w:pPr>
              <w:jc w:val="center"/>
              <w:rPr>
                <w:b/>
                <w:bCs/>
                <w:sz w:val="20"/>
                <w:szCs w:val="20"/>
              </w:rPr>
            </w:pPr>
            <w:r>
              <w:rPr>
                <w:b/>
                <w:bCs/>
                <w:color w:val="000000"/>
                <w:sz w:val="20"/>
                <w:szCs w:val="20"/>
              </w:rPr>
              <w:t>Requisitos</w:t>
            </w:r>
          </w:p>
        </w:tc>
        <w:tc>
          <w:tcPr>
            <w:tcW w:w="4104" w:type="dxa"/>
            <w:tcBorders>
              <w:top w:val="single" w:sz="4" w:space="0" w:color="000000"/>
              <w:left w:val="single" w:sz="4" w:space="0" w:color="000000"/>
              <w:bottom w:val="single" w:sz="4" w:space="0" w:color="000000"/>
              <w:right w:val="single" w:sz="4" w:space="0" w:color="000000"/>
            </w:tcBorders>
            <w:shd w:val="clear" w:color="auto" w:fill="538135"/>
            <w:tcMar>
              <w:top w:w="0" w:type="dxa"/>
              <w:left w:w="70" w:type="dxa"/>
              <w:bottom w:w="0" w:type="dxa"/>
              <w:right w:w="70" w:type="dxa"/>
            </w:tcMar>
            <w:vAlign w:val="center"/>
            <w:hideMark/>
          </w:tcPr>
          <w:p w14:paraId="3F354A46" w14:textId="77777777" w:rsidR="001731A9" w:rsidRPr="003A278A" w:rsidRDefault="001731A9" w:rsidP="003A278A">
            <w:pPr>
              <w:jc w:val="center"/>
              <w:rPr>
                <w:b/>
                <w:bCs/>
                <w:sz w:val="20"/>
                <w:szCs w:val="20"/>
              </w:rPr>
            </w:pPr>
            <w:r w:rsidRPr="003A278A">
              <w:rPr>
                <w:b/>
                <w:bCs/>
                <w:color w:val="000000"/>
                <w:sz w:val="20"/>
                <w:szCs w:val="20"/>
              </w:rPr>
              <w:t>Estrategias de educación ambiental</w:t>
            </w:r>
          </w:p>
        </w:tc>
        <w:tc>
          <w:tcPr>
            <w:tcW w:w="4111" w:type="dxa"/>
            <w:tcBorders>
              <w:top w:val="single" w:sz="4" w:space="0" w:color="000000"/>
              <w:left w:val="single" w:sz="4" w:space="0" w:color="000000"/>
              <w:bottom w:val="single" w:sz="4" w:space="0" w:color="000000"/>
              <w:right w:val="single" w:sz="4" w:space="0" w:color="000000"/>
            </w:tcBorders>
            <w:shd w:val="clear" w:color="auto" w:fill="538135"/>
            <w:tcMar>
              <w:top w:w="0" w:type="dxa"/>
              <w:left w:w="70" w:type="dxa"/>
              <w:bottom w:w="0" w:type="dxa"/>
              <w:right w:w="70" w:type="dxa"/>
            </w:tcMar>
            <w:vAlign w:val="center"/>
            <w:hideMark/>
          </w:tcPr>
          <w:p w14:paraId="7A6F23D7" w14:textId="77777777" w:rsidR="001731A9" w:rsidRPr="003A278A" w:rsidRDefault="001731A9" w:rsidP="003A278A">
            <w:pPr>
              <w:jc w:val="center"/>
              <w:rPr>
                <w:b/>
                <w:bCs/>
                <w:sz w:val="20"/>
                <w:szCs w:val="20"/>
              </w:rPr>
            </w:pPr>
            <w:r w:rsidRPr="003A278A">
              <w:rPr>
                <w:b/>
                <w:bCs/>
                <w:color w:val="000000"/>
                <w:sz w:val="20"/>
                <w:szCs w:val="20"/>
              </w:rPr>
              <w:t>Secretaria técnica de Instancias</w:t>
            </w:r>
          </w:p>
        </w:tc>
      </w:tr>
      <w:tr w:rsidR="001731A9" w:rsidRPr="00D42617" w14:paraId="6A3E3CDD" w14:textId="77777777" w:rsidTr="001C3F4B">
        <w:trPr>
          <w:trHeight w:val="600"/>
        </w:trPr>
        <w:tc>
          <w:tcPr>
            <w:tcW w:w="12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8B3A0B0" w14:textId="77777777" w:rsidR="001731A9" w:rsidRPr="003A278A" w:rsidRDefault="001731A9" w:rsidP="001731A9">
            <w:pPr>
              <w:jc w:val="both"/>
              <w:rPr>
                <w:sz w:val="18"/>
                <w:szCs w:val="18"/>
              </w:rPr>
            </w:pPr>
            <w:r w:rsidRPr="003A278A">
              <w:rPr>
                <w:color w:val="000000"/>
                <w:sz w:val="18"/>
                <w:szCs w:val="18"/>
              </w:rPr>
              <w:t>Requisitos del cliente</w:t>
            </w: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E288443" w14:textId="77777777" w:rsidR="001731A9" w:rsidRPr="003A278A" w:rsidRDefault="001731A9" w:rsidP="000F2328">
            <w:pPr>
              <w:jc w:val="both"/>
              <w:rPr>
                <w:sz w:val="18"/>
                <w:szCs w:val="18"/>
              </w:rPr>
            </w:pPr>
            <w:r w:rsidRPr="003A278A">
              <w:rPr>
                <w:color w:val="000000"/>
                <w:sz w:val="18"/>
                <w:szCs w:val="18"/>
              </w:rPr>
              <w:t>Desarrollo de las acciones pedagógicas procesos de formación el día y en la hora acordada</w:t>
            </w:r>
          </w:p>
        </w:tc>
        <w:tc>
          <w:tcPr>
            <w:tcW w:w="4111"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366CFCA" w14:textId="77777777" w:rsidR="001731A9" w:rsidRPr="003A278A" w:rsidRDefault="001731A9" w:rsidP="000F2328">
            <w:pPr>
              <w:jc w:val="both"/>
              <w:rPr>
                <w:sz w:val="18"/>
                <w:szCs w:val="18"/>
              </w:rPr>
            </w:pPr>
            <w:r w:rsidRPr="003A278A">
              <w:rPr>
                <w:color w:val="000000"/>
                <w:sz w:val="18"/>
                <w:szCs w:val="18"/>
              </w:rPr>
              <w:t>Seguimiento a los compromisos establecidos en la instancia</w:t>
            </w:r>
          </w:p>
        </w:tc>
      </w:tr>
      <w:tr w:rsidR="001731A9" w:rsidRPr="00D42617" w14:paraId="4ADA9A25" w14:textId="77777777" w:rsidTr="001C3F4B">
        <w:trPr>
          <w:trHeight w:val="315"/>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70B1EB3C"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49A4DC9" w14:textId="77777777" w:rsidR="001731A9" w:rsidRPr="003A278A" w:rsidRDefault="001731A9" w:rsidP="000F2328">
            <w:pPr>
              <w:jc w:val="both"/>
              <w:rPr>
                <w:sz w:val="18"/>
                <w:szCs w:val="18"/>
              </w:rPr>
            </w:pPr>
            <w:r w:rsidRPr="003A278A">
              <w:rPr>
                <w:color w:val="000000"/>
                <w:sz w:val="18"/>
                <w:szCs w:val="18"/>
              </w:rPr>
              <w:t>Realización de la caminata ecológica el día y en la hora acordada</w:t>
            </w: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14:paraId="5EA714EC" w14:textId="77777777" w:rsidR="001731A9" w:rsidRPr="003A278A" w:rsidRDefault="001731A9" w:rsidP="000F2328">
            <w:pPr>
              <w:jc w:val="both"/>
              <w:rPr>
                <w:sz w:val="18"/>
                <w:szCs w:val="18"/>
              </w:rPr>
            </w:pPr>
          </w:p>
        </w:tc>
      </w:tr>
      <w:tr w:rsidR="001731A9" w:rsidRPr="00D42617" w14:paraId="38A29543" w14:textId="77777777" w:rsidTr="001C3F4B">
        <w:trPr>
          <w:trHeight w:val="900"/>
        </w:trPr>
        <w:tc>
          <w:tcPr>
            <w:tcW w:w="12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F58534F" w14:textId="77777777" w:rsidR="001731A9" w:rsidRPr="003A278A" w:rsidRDefault="001731A9" w:rsidP="001731A9">
            <w:pPr>
              <w:jc w:val="both"/>
              <w:rPr>
                <w:sz w:val="18"/>
                <w:szCs w:val="18"/>
              </w:rPr>
            </w:pPr>
            <w:r w:rsidRPr="003A278A">
              <w:rPr>
                <w:color w:val="000000"/>
                <w:sz w:val="18"/>
                <w:szCs w:val="18"/>
              </w:rPr>
              <w:t>Requisito legal</w:t>
            </w: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A80DDAF" w14:textId="77777777" w:rsidR="001731A9" w:rsidRPr="003A278A" w:rsidRDefault="001731A9" w:rsidP="000F2328">
            <w:pPr>
              <w:jc w:val="both"/>
              <w:rPr>
                <w:sz w:val="18"/>
                <w:szCs w:val="18"/>
              </w:rPr>
            </w:pPr>
            <w:r w:rsidRPr="003A278A">
              <w:rPr>
                <w:color w:val="000000"/>
                <w:sz w:val="18"/>
                <w:szCs w:val="18"/>
              </w:rPr>
              <w:t>Decreto 675 de 2011 </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CC55032" w14:textId="77777777" w:rsidR="001731A9" w:rsidRPr="003A278A" w:rsidRDefault="001731A9" w:rsidP="000F2328">
            <w:pPr>
              <w:jc w:val="both"/>
              <w:rPr>
                <w:sz w:val="18"/>
                <w:szCs w:val="18"/>
              </w:rPr>
            </w:pPr>
            <w:r w:rsidRPr="003A278A">
              <w:rPr>
                <w:color w:val="000000"/>
                <w:sz w:val="18"/>
                <w:szCs w:val="18"/>
              </w:rPr>
              <w:t>Decreto 575 de 2011 “La Secretaría Técnica de la Comisión Ambiental Local estará a cargo del representante de la Secretaría Distrital de Ambiente”</w:t>
            </w:r>
          </w:p>
        </w:tc>
      </w:tr>
      <w:tr w:rsidR="001731A9" w:rsidRPr="00D42617" w14:paraId="742C1197" w14:textId="77777777" w:rsidTr="001C3F4B">
        <w:trPr>
          <w:trHeight w:val="178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5044F1FF"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right w:val="single" w:sz="4" w:space="0" w:color="000000"/>
            </w:tcBorders>
            <w:tcMar>
              <w:top w:w="0" w:type="dxa"/>
              <w:left w:w="70" w:type="dxa"/>
              <w:bottom w:w="0" w:type="dxa"/>
              <w:right w:w="70" w:type="dxa"/>
            </w:tcMar>
            <w:vAlign w:val="center"/>
            <w:hideMark/>
          </w:tcPr>
          <w:p w14:paraId="0004A87F" w14:textId="77777777" w:rsidR="001731A9" w:rsidRPr="003A278A" w:rsidRDefault="001731A9" w:rsidP="000F2328">
            <w:pPr>
              <w:jc w:val="both"/>
              <w:rPr>
                <w:sz w:val="18"/>
                <w:szCs w:val="18"/>
              </w:rPr>
            </w:pPr>
            <w:r w:rsidRPr="003A278A">
              <w:rPr>
                <w:color w:val="000000"/>
                <w:sz w:val="18"/>
                <w:szCs w:val="18"/>
              </w:rPr>
              <w:t>Promover las estrategias de educación ambiental (Proyectos Ambientales Escolares –PRAE; Proyectos Ambientales Universitarios –PRAU; Procesos Comunitarios de Educación Ambiental –PROCEDA; Servicio Social Ambiental; Procesos de formación a dinamizadores ambientales; Aulas ambientales; Etnoeducación; Comunicación y divulgación) hacia el reconocimiento y apropiación de los ecosistemas estratégicos de la ciudad.</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C0AFFB" w14:textId="77777777" w:rsidR="001731A9" w:rsidRPr="003A278A" w:rsidRDefault="001731A9" w:rsidP="000F2328">
            <w:pPr>
              <w:jc w:val="both"/>
              <w:rPr>
                <w:sz w:val="18"/>
                <w:szCs w:val="18"/>
              </w:rPr>
            </w:pPr>
            <w:r w:rsidRPr="003A278A">
              <w:rPr>
                <w:color w:val="000000"/>
                <w:sz w:val="18"/>
                <w:szCs w:val="18"/>
              </w:rPr>
              <w:t xml:space="preserve">Decreto 081 de 2014 “La </w:t>
            </w:r>
            <w:proofErr w:type="gramStart"/>
            <w:r w:rsidRPr="003A278A">
              <w:rPr>
                <w:color w:val="000000"/>
                <w:sz w:val="18"/>
                <w:szCs w:val="18"/>
              </w:rPr>
              <w:t>Secretaria Técnica</w:t>
            </w:r>
            <w:proofErr w:type="gramEnd"/>
            <w:r w:rsidRPr="003A278A">
              <w:rPr>
                <w:color w:val="000000"/>
                <w:sz w:val="18"/>
                <w:szCs w:val="18"/>
              </w:rPr>
              <w:t xml:space="preserve"> del Consejo Consultivo de Ambiente será ejercida por la Secretaría Distrital de Ambiente y tendrá las siguientes funciones:</w:t>
            </w:r>
          </w:p>
        </w:tc>
      </w:tr>
      <w:tr w:rsidR="001731A9" w:rsidRPr="00D42617" w14:paraId="03ABD561" w14:textId="77777777" w:rsidTr="001C3F4B">
        <w:trPr>
          <w:trHeight w:val="9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59ABBAA6"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2C24689E" w14:textId="77777777" w:rsidR="001731A9" w:rsidRPr="003A278A" w:rsidRDefault="001731A9" w:rsidP="000F2328">
            <w:pPr>
              <w:jc w:val="both"/>
              <w:rPr>
                <w:sz w:val="18"/>
                <w:szCs w:val="18"/>
              </w:rPr>
            </w:pPr>
            <w:r w:rsidRPr="003A278A">
              <w:rPr>
                <w:color w:val="000000"/>
                <w:sz w:val="18"/>
                <w:szCs w:val="18"/>
              </w:rPr>
              <w:t>Decreto 577 de 2011</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BCE47F9" w14:textId="77777777" w:rsidR="001731A9" w:rsidRPr="003A278A" w:rsidRDefault="001731A9" w:rsidP="000F2328">
            <w:pPr>
              <w:jc w:val="both"/>
              <w:rPr>
                <w:sz w:val="18"/>
                <w:szCs w:val="18"/>
              </w:rPr>
            </w:pPr>
            <w:r w:rsidRPr="003A278A">
              <w:rPr>
                <w:color w:val="000000"/>
                <w:sz w:val="18"/>
                <w:szCs w:val="18"/>
              </w:rPr>
              <w:t>1. Convocar a las reuniones ordinarias y extraordinarias, remitiendo oportunamente el orden del día, incluyendo los documentos a socializar o discutir.</w:t>
            </w:r>
          </w:p>
        </w:tc>
      </w:tr>
      <w:tr w:rsidR="001731A9" w:rsidRPr="00D42617" w14:paraId="3745A26D" w14:textId="77777777" w:rsidTr="001C3F4B">
        <w:trPr>
          <w:trHeight w:val="9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7225AD5F"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2A790C20" w14:textId="77777777" w:rsidR="001731A9" w:rsidRPr="003A278A" w:rsidRDefault="001731A9" w:rsidP="000F2328">
            <w:pPr>
              <w:jc w:val="both"/>
              <w:rPr>
                <w:sz w:val="18"/>
                <w:szCs w:val="18"/>
              </w:rPr>
            </w:pPr>
            <w:r w:rsidRPr="003A278A">
              <w:rPr>
                <w:color w:val="000000"/>
                <w:sz w:val="18"/>
                <w:szCs w:val="18"/>
              </w:rPr>
              <w:t>Realizar campañas de promoción de las caminatas ecológicas en Bogotá D.C., por los medios institucionales, u otros con los que cuente o disponga el citado organismo</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D2EFC9" w14:textId="77777777" w:rsidR="001731A9" w:rsidRPr="003A278A" w:rsidRDefault="001731A9" w:rsidP="000F2328">
            <w:pPr>
              <w:jc w:val="both"/>
              <w:rPr>
                <w:sz w:val="18"/>
                <w:szCs w:val="18"/>
              </w:rPr>
            </w:pPr>
            <w:r w:rsidRPr="003A278A">
              <w:rPr>
                <w:color w:val="000000"/>
                <w:sz w:val="18"/>
                <w:szCs w:val="18"/>
              </w:rPr>
              <w:t>2. Coordinar la logística para el adecuado desarrollo de las sesiones ordinarias y extraordinarias, de acuerdo con los lineamientos establecidos por la Presidencia y los requerimientos del Consejo.</w:t>
            </w:r>
          </w:p>
        </w:tc>
      </w:tr>
      <w:tr w:rsidR="001731A9" w:rsidRPr="00D42617" w14:paraId="75794F85"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0574F01E"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722C5688" w14:textId="77777777" w:rsidR="001731A9" w:rsidRPr="003A278A" w:rsidRDefault="001731A9" w:rsidP="000F2328">
            <w:pPr>
              <w:jc w:val="both"/>
              <w:rPr>
                <w:sz w:val="18"/>
                <w:szCs w:val="18"/>
              </w:rPr>
            </w:pPr>
            <w:r w:rsidRPr="003A278A">
              <w:rPr>
                <w:color w:val="000000"/>
                <w:sz w:val="18"/>
                <w:szCs w:val="18"/>
              </w:rPr>
              <w:t>CONPES 13 Plan de acción “Política Pública Distrital de Educación Ambiental 2019-2030”</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A00A2FB" w14:textId="77777777" w:rsidR="001731A9" w:rsidRPr="003A278A" w:rsidRDefault="001731A9" w:rsidP="000F2328">
            <w:pPr>
              <w:jc w:val="both"/>
              <w:rPr>
                <w:sz w:val="18"/>
                <w:szCs w:val="18"/>
              </w:rPr>
            </w:pPr>
            <w:r w:rsidRPr="003A278A">
              <w:rPr>
                <w:color w:val="000000"/>
                <w:sz w:val="18"/>
                <w:szCs w:val="18"/>
              </w:rPr>
              <w:t>3. Elaborar, organizar y custodiar las actas de las reuniones, así como los documentos de trabajo y el archivo del Consejo.</w:t>
            </w:r>
          </w:p>
        </w:tc>
      </w:tr>
      <w:tr w:rsidR="001731A9" w:rsidRPr="00D42617" w14:paraId="63B4DEFF"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49ECA770" w14:textId="77777777" w:rsidR="001731A9" w:rsidRPr="003A278A" w:rsidRDefault="001731A9" w:rsidP="001731A9">
            <w:pPr>
              <w:jc w:val="both"/>
              <w:rPr>
                <w:sz w:val="18"/>
                <w:szCs w:val="18"/>
              </w:rPr>
            </w:pPr>
          </w:p>
        </w:tc>
        <w:tc>
          <w:tcPr>
            <w:tcW w:w="4104" w:type="dxa"/>
            <w:tcBorders>
              <w:left w:val="single" w:sz="4" w:space="0" w:color="000000"/>
              <w:right w:val="single" w:sz="4" w:space="0" w:color="000000"/>
            </w:tcBorders>
            <w:tcMar>
              <w:top w:w="0" w:type="dxa"/>
              <w:left w:w="70" w:type="dxa"/>
              <w:bottom w:w="0" w:type="dxa"/>
              <w:right w:w="70" w:type="dxa"/>
            </w:tcMar>
            <w:vAlign w:val="center"/>
            <w:hideMark/>
          </w:tcPr>
          <w:p w14:paraId="16E052ED" w14:textId="77777777" w:rsidR="001731A9" w:rsidRPr="003A278A" w:rsidRDefault="001731A9" w:rsidP="000F2328">
            <w:pPr>
              <w:jc w:val="both"/>
              <w:rPr>
                <w:sz w:val="18"/>
                <w:szCs w:val="18"/>
              </w:rPr>
            </w:pPr>
            <w:r w:rsidRPr="003A278A">
              <w:rPr>
                <w:color w:val="000000"/>
                <w:sz w:val="18"/>
                <w:szCs w:val="18"/>
              </w:rPr>
              <w:t> </w:t>
            </w:r>
          </w:p>
        </w:tc>
        <w:tc>
          <w:tcPr>
            <w:tcW w:w="411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D9FC67" w14:textId="77777777" w:rsidR="001731A9" w:rsidRPr="003A278A" w:rsidRDefault="001731A9" w:rsidP="000F2328">
            <w:pPr>
              <w:jc w:val="both"/>
              <w:rPr>
                <w:sz w:val="18"/>
                <w:szCs w:val="18"/>
              </w:rPr>
            </w:pPr>
            <w:r w:rsidRPr="003A278A">
              <w:rPr>
                <w:color w:val="000000"/>
                <w:sz w:val="18"/>
                <w:szCs w:val="18"/>
              </w:rPr>
              <w:t>4. Hacer seguimiento a los compromisos, acuerdos y responsabilidades que surjan o se den al interior del Consejo.</w:t>
            </w:r>
          </w:p>
        </w:tc>
      </w:tr>
      <w:tr w:rsidR="001731A9" w:rsidRPr="00D42617" w14:paraId="1FB1558D" w14:textId="77777777" w:rsidTr="001C3F4B">
        <w:trPr>
          <w:trHeight w:val="41"/>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2CDBC5D6" w14:textId="77777777" w:rsidR="001731A9" w:rsidRPr="003A278A" w:rsidRDefault="001731A9" w:rsidP="001731A9">
            <w:pPr>
              <w:jc w:val="both"/>
              <w:rPr>
                <w:sz w:val="18"/>
                <w:szCs w:val="18"/>
              </w:rPr>
            </w:pPr>
          </w:p>
        </w:tc>
        <w:tc>
          <w:tcPr>
            <w:tcW w:w="4104" w:type="dxa"/>
            <w:tcBorders>
              <w:left w:val="single" w:sz="4" w:space="0" w:color="000000"/>
              <w:bottom w:val="single" w:sz="4" w:space="0" w:color="000000"/>
              <w:right w:val="single" w:sz="4" w:space="0" w:color="000000"/>
            </w:tcBorders>
            <w:tcMar>
              <w:top w:w="0" w:type="dxa"/>
              <w:left w:w="70" w:type="dxa"/>
              <w:bottom w:w="0" w:type="dxa"/>
              <w:right w:w="70" w:type="dxa"/>
            </w:tcMar>
            <w:vAlign w:val="bottom"/>
            <w:hideMark/>
          </w:tcPr>
          <w:p w14:paraId="06417D7C" w14:textId="1B8895C6" w:rsidR="001731A9" w:rsidRPr="003A278A" w:rsidRDefault="001731A9" w:rsidP="000F2328">
            <w:pPr>
              <w:jc w:val="both"/>
              <w:rPr>
                <w:sz w:val="18"/>
                <w:szCs w:val="18"/>
              </w:rPr>
            </w:pPr>
          </w:p>
        </w:tc>
        <w:tc>
          <w:tcPr>
            <w:tcW w:w="4111" w:type="dxa"/>
            <w:tcBorders>
              <w:top w:val="single" w:sz="4" w:space="0" w:color="000000"/>
              <w:left w:val="single" w:sz="4" w:space="0" w:color="000000"/>
              <w:right w:val="single" w:sz="4" w:space="0" w:color="000000"/>
            </w:tcBorders>
            <w:tcMar>
              <w:top w:w="0" w:type="dxa"/>
              <w:left w:w="70" w:type="dxa"/>
              <w:bottom w:w="0" w:type="dxa"/>
              <w:right w:w="70" w:type="dxa"/>
            </w:tcMar>
            <w:vAlign w:val="center"/>
            <w:hideMark/>
          </w:tcPr>
          <w:p w14:paraId="1977B040" w14:textId="77777777" w:rsidR="001731A9" w:rsidRPr="003A278A" w:rsidRDefault="001731A9" w:rsidP="000F2328">
            <w:pPr>
              <w:jc w:val="both"/>
              <w:rPr>
                <w:sz w:val="18"/>
                <w:szCs w:val="18"/>
              </w:rPr>
            </w:pPr>
            <w:r w:rsidRPr="003A278A">
              <w:rPr>
                <w:color w:val="000000"/>
                <w:sz w:val="18"/>
                <w:szCs w:val="18"/>
              </w:rPr>
              <w:t>5. Canalizar y remitir oportunamente a la(s) Comisión(es) Intersectorial(es) respectiva(s), la información del seguimiento a las políticas, realizada por el Consejo Consultivo de Ambiente.</w:t>
            </w:r>
          </w:p>
        </w:tc>
      </w:tr>
      <w:tr w:rsidR="001731A9" w:rsidRPr="00D42617" w14:paraId="37D62485" w14:textId="77777777" w:rsidTr="001C3F4B">
        <w:trPr>
          <w:trHeight w:val="900"/>
        </w:trPr>
        <w:tc>
          <w:tcPr>
            <w:tcW w:w="1283" w:type="dxa"/>
            <w:vMerge w:val="restar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12BD4F1" w14:textId="77777777" w:rsidR="001731A9" w:rsidRPr="003A278A" w:rsidRDefault="001731A9" w:rsidP="001731A9">
            <w:pPr>
              <w:jc w:val="both"/>
              <w:rPr>
                <w:sz w:val="18"/>
                <w:szCs w:val="18"/>
              </w:rPr>
            </w:pPr>
            <w:r w:rsidRPr="003A278A">
              <w:rPr>
                <w:color w:val="000000"/>
                <w:sz w:val="18"/>
                <w:szCs w:val="18"/>
              </w:rPr>
              <w:t>Requisitos de la entidad</w:t>
            </w: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9950FC5" w14:textId="77777777" w:rsidR="001731A9" w:rsidRPr="003A278A" w:rsidRDefault="001731A9" w:rsidP="001731A9">
            <w:pPr>
              <w:jc w:val="both"/>
              <w:rPr>
                <w:sz w:val="18"/>
                <w:szCs w:val="18"/>
              </w:rPr>
            </w:pPr>
            <w:r w:rsidRPr="003A278A">
              <w:rPr>
                <w:color w:val="000000"/>
                <w:sz w:val="18"/>
                <w:szCs w:val="18"/>
              </w:rPr>
              <w:t>Los procesos de formación deben tener una intensidad mínima de 10 horas y para aprobar se debe contar con una asistencia mínima que estará definida en la matriz de planeación </w:t>
            </w:r>
          </w:p>
        </w:tc>
        <w:tc>
          <w:tcPr>
            <w:tcW w:w="4111" w:type="dxa"/>
            <w:tcBorders>
              <w:left w:val="single" w:sz="4" w:space="0" w:color="000000"/>
              <w:right w:val="single" w:sz="4" w:space="0" w:color="000000"/>
            </w:tcBorders>
            <w:tcMar>
              <w:top w:w="0" w:type="dxa"/>
              <w:left w:w="70" w:type="dxa"/>
              <w:bottom w:w="0" w:type="dxa"/>
              <w:right w:w="70" w:type="dxa"/>
            </w:tcMar>
            <w:vAlign w:val="center"/>
            <w:hideMark/>
          </w:tcPr>
          <w:p w14:paraId="268AD9E6" w14:textId="77777777" w:rsidR="001731A9" w:rsidRPr="003A278A" w:rsidRDefault="001731A9" w:rsidP="001731A9">
            <w:pPr>
              <w:jc w:val="both"/>
              <w:rPr>
                <w:sz w:val="18"/>
                <w:szCs w:val="18"/>
              </w:rPr>
            </w:pPr>
            <w:r w:rsidRPr="003A278A">
              <w:rPr>
                <w:color w:val="000000"/>
                <w:sz w:val="18"/>
                <w:szCs w:val="18"/>
              </w:rPr>
              <w:t>El desarrollo de las actividades debe estar de acuerdo a los lineamientos establecidos por la SDA.</w:t>
            </w:r>
          </w:p>
        </w:tc>
      </w:tr>
      <w:tr w:rsidR="001731A9" w:rsidRPr="00D42617" w14:paraId="310741EE"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2D43E599"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0CBEBE9" w14:textId="77777777" w:rsidR="001731A9" w:rsidRPr="003A278A" w:rsidRDefault="001731A9" w:rsidP="001731A9">
            <w:pPr>
              <w:jc w:val="both"/>
              <w:rPr>
                <w:sz w:val="18"/>
                <w:szCs w:val="18"/>
              </w:rPr>
            </w:pPr>
            <w:r w:rsidRPr="003A278A">
              <w:rPr>
                <w:color w:val="000000"/>
                <w:sz w:val="18"/>
                <w:szCs w:val="18"/>
              </w:rPr>
              <w:t>Cualquier daño causado en la infraestructura, material vegetal y/o animal será asumido por la entidad pública o privada y/u organización que asista.</w:t>
            </w:r>
          </w:p>
        </w:tc>
        <w:tc>
          <w:tcPr>
            <w:tcW w:w="4111" w:type="dxa"/>
            <w:tcBorders>
              <w:left w:val="single" w:sz="4" w:space="0" w:color="000000"/>
              <w:right w:val="single" w:sz="4" w:space="0" w:color="000000"/>
            </w:tcBorders>
            <w:tcMar>
              <w:top w:w="0" w:type="dxa"/>
              <w:left w:w="70" w:type="dxa"/>
              <w:bottom w:w="0" w:type="dxa"/>
              <w:right w:w="70" w:type="dxa"/>
            </w:tcMar>
            <w:vAlign w:val="center"/>
            <w:hideMark/>
          </w:tcPr>
          <w:p w14:paraId="4A260E81" w14:textId="77777777" w:rsidR="001731A9" w:rsidRPr="003A278A" w:rsidRDefault="001731A9" w:rsidP="001731A9">
            <w:pPr>
              <w:jc w:val="both"/>
              <w:rPr>
                <w:sz w:val="18"/>
                <w:szCs w:val="18"/>
              </w:rPr>
            </w:pPr>
            <w:r w:rsidRPr="003A278A">
              <w:rPr>
                <w:color w:val="000000"/>
                <w:sz w:val="18"/>
                <w:szCs w:val="18"/>
              </w:rPr>
              <w:t>Pertinencia en la participación de los procesos</w:t>
            </w:r>
          </w:p>
        </w:tc>
      </w:tr>
      <w:tr w:rsidR="001731A9" w:rsidRPr="00D42617" w14:paraId="6F28B0FF"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7E7923D8"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8611440" w14:textId="77777777" w:rsidR="001731A9" w:rsidRPr="003A278A" w:rsidRDefault="001731A9" w:rsidP="001731A9">
            <w:pPr>
              <w:jc w:val="both"/>
              <w:rPr>
                <w:sz w:val="18"/>
                <w:szCs w:val="18"/>
              </w:rPr>
            </w:pPr>
            <w:r w:rsidRPr="003A278A">
              <w:rPr>
                <w:color w:val="000000"/>
                <w:sz w:val="18"/>
                <w:szCs w:val="18"/>
              </w:rPr>
              <w:t>Para el consumo de alimentos en las instalaciones se deberá utilizar elementos biodegradables o reciclables, y la disposición final estará a cargo de quien visita el aula.</w:t>
            </w:r>
          </w:p>
        </w:tc>
        <w:tc>
          <w:tcPr>
            <w:tcW w:w="4111" w:type="dxa"/>
            <w:tcBorders>
              <w:left w:val="single" w:sz="4" w:space="0" w:color="000000"/>
              <w:right w:val="single" w:sz="4" w:space="0" w:color="000000"/>
            </w:tcBorders>
            <w:tcMar>
              <w:top w:w="0" w:type="dxa"/>
              <w:left w:w="70" w:type="dxa"/>
              <w:bottom w:w="0" w:type="dxa"/>
              <w:right w:w="70" w:type="dxa"/>
            </w:tcMar>
            <w:vAlign w:val="bottom"/>
            <w:hideMark/>
          </w:tcPr>
          <w:p w14:paraId="0F529B9E" w14:textId="77777777" w:rsidR="001731A9" w:rsidRPr="003A278A" w:rsidRDefault="001731A9" w:rsidP="001731A9">
            <w:pPr>
              <w:jc w:val="both"/>
              <w:rPr>
                <w:sz w:val="18"/>
                <w:szCs w:val="18"/>
              </w:rPr>
            </w:pPr>
            <w:r w:rsidRPr="003A278A">
              <w:rPr>
                <w:color w:val="000000"/>
                <w:sz w:val="18"/>
                <w:szCs w:val="18"/>
              </w:rPr>
              <w:t> </w:t>
            </w:r>
          </w:p>
        </w:tc>
      </w:tr>
      <w:tr w:rsidR="001731A9" w:rsidRPr="00D42617" w14:paraId="7D020CFF"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071B141C"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DF382F" w14:textId="77777777" w:rsidR="001731A9" w:rsidRPr="003A278A" w:rsidRDefault="001731A9" w:rsidP="001731A9">
            <w:pPr>
              <w:jc w:val="both"/>
              <w:rPr>
                <w:sz w:val="18"/>
                <w:szCs w:val="18"/>
              </w:rPr>
            </w:pPr>
            <w:r w:rsidRPr="003A278A">
              <w:rPr>
                <w:color w:val="000000"/>
                <w:sz w:val="18"/>
                <w:szCs w:val="18"/>
              </w:rPr>
              <w:t>Será responsabilidad de un adulto acompañante la disciplina y el manejo del grupo que asista a la actividad.</w:t>
            </w:r>
          </w:p>
        </w:tc>
        <w:tc>
          <w:tcPr>
            <w:tcW w:w="4111" w:type="dxa"/>
            <w:tcBorders>
              <w:left w:val="single" w:sz="4" w:space="0" w:color="000000"/>
              <w:right w:val="single" w:sz="4" w:space="0" w:color="000000"/>
            </w:tcBorders>
            <w:tcMar>
              <w:top w:w="0" w:type="dxa"/>
              <w:left w:w="70" w:type="dxa"/>
              <w:bottom w:w="0" w:type="dxa"/>
              <w:right w:w="70" w:type="dxa"/>
            </w:tcMar>
            <w:hideMark/>
          </w:tcPr>
          <w:p w14:paraId="727B3DE2" w14:textId="77777777" w:rsidR="001731A9" w:rsidRPr="003A278A" w:rsidRDefault="001731A9" w:rsidP="001731A9">
            <w:pPr>
              <w:jc w:val="both"/>
              <w:rPr>
                <w:sz w:val="18"/>
                <w:szCs w:val="18"/>
              </w:rPr>
            </w:pPr>
            <w:r w:rsidRPr="003A278A">
              <w:rPr>
                <w:color w:val="000000"/>
                <w:sz w:val="18"/>
                <w:szCs w:val="18"/>
              </w:rPr>
              <w:t> </w:t>
            </w:r>
          </w:p>
        </w:tc>
      </w:tr>
      <w:tr w:rsidR="001731A9" w:rsidRPr="00D42617" w14:paraId="49FF5184" w14:textId="77777777" w:rsidTr="001C3F4B">
        <w:trPr>
          <w:trHeight w:val="600"/>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52B98341"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1ED2EC1" w14:textId="77777777" w:rsidR="001731A9" w:rsidRPr="003A278A" w:rsidRDefault="001731A9" w:rsidP="001731A9">
            <w:pPr>
              <w:jc w:val="both"/>
              <w:rPr>
                <w:sz w:val="18"/>
                <w:szCs w:val="18"/>
              </w:rPr>
            </w:pPr>
            <w:r w:rsidRPr="003A278A">
              <w:rPr>
                <w:color w:val="000000"/>
                <w:sz w:val="18"/>
                <w:szCs w:val="18"/>
              </w:rPr>
              <w:t>Cumplir con los horarios establecidos para la realización de la actividad. Se recomienda llegar con 15 minutos de anticipación de la hora acordada.</w:t>
            </w:r>
          </w:p>
        </w:tc>
        <w:tc>
          <w:tcPr>
            <w:tcW w:w="4111" w:type="dxa"/>
            <w:tcBorders>
              <w:left w:val="single" w:sz="4" w:space="0" w:color="000000"/>
              <w:right w:val="single" w:sz="4" w:space="0" w:color="000000"/>
            </w:tcBorders>
            <w:tcMar>
              <w:top w:w="0" w:type="dxa"/>
              <w:left w:w="70" w:type="dxa"/>
              <w:bottom w:w="0" w:type="dxa"/>
              <w:right w:w="70" w:type="dxa"/>
            </w:tcMar>
            <w:hideMark/>
          </w:tcPr>
          <w:p w14:paraId="7327694B" w14:textId="77777777" w:rsidR="001731A9" w:rsidRPr="003A278A" w:rsidRDefault="001731A9" w:rsidP="001731A9">
            <w:pPr>
              <w:jc w:val="both"/>
              <w:rPr>
                <w:sz w:val="18"/>
                <w:szCs w:val="18"/>
              </w:rPr>
            </w:pPr>
            <w:r w:rsidRPr="003A278A">
              <w:rPr>
                <w:color w:val="000000"/>
                <w:sz w:val="18"/>
                <w:szCs w:val="18"/>
              </w:rPr>
              <w:t> </w:t>
            </w:r>
          </w:p>
        </w:tc>
      </w:tr>
      <w:tr w:rsidR="001731A9" w:rsidRPr="00D42617" w14:paraId="439E2265" w14:textId="77777777" w:rsidTr="001C3F4B">
        <w:trPr>
          <w:trHeight w:val="1215"/>
        </w:trPr>
        <w:tc>
          <w:tcPr>
            <w:tcW w:w="1283" w:type="dxa"/>
            <w:vMerge/>
            <w:tcBorders>
              <w:top w:val="single" w:sz="4" w:space="0" w:color="000000"/>
              <w:left w:val="single" w:sz="4" w:space="0" w:color="000000"/>
              <w:bottom w:val="single" w:sz="4" w:space="0" w:color="000000"/>
              <w:right w:val="single" w:sz="4" w:space="0" w:color="000000"/>
            </w:tcBorders>
            <w:vAlign w:val="center"/>
            <w:hideMark/>
          </w:tcPr>
          <w:p w14:paraId="62E704C0" w14:textId="77777777" w:rsidR="001731A9" w:rsidRPr="003A278A" w:rsidRDefault="001731A9" w:rsidP="001731A9">
            <w:pPr>
              <w:jc w:val="both"/>
              <w:rPr>
                <w:sz w:val="18"/>
                <w:szCs w:val="18"/>
              </w:rPr>
            </w:pPr>
          </w:p>
        </w:tc>
        <w:tc>
          <w:tcPr>
            <w:tcW w:w="410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3AE24BF" w14:textId="77777777" w:rsidR="001731A9" w:rsidRPr="003A278A" w:rsidRDefault="001731A9" w:rsidP="001731A9">
            <w:pPr>
              <w:jc w:val="both"/>
              <w:rPr>
                <w:sz w:val="18"/>
                <w:szCs w:val="18"/>
              </w:rPr>
            </w:pPr>
            <w:r w:rsidRPr="003A278A">
              <w:rPr>
                <w:color w:val="000000"/>
                <w:sz w:val="18"/>
                <w:szCs w:val="18"/>
              </w:rPr>
              <w:t>Se deben cumplir con los protocolos de requerimientos mínimos para solicitar acompañamientos o promoción de actividades de caminatas ecológicas por parte de la secretaría distrital de ambiente –SDA y el protocolo de derechos, obligaciones y responsabilidades de los/as usuarios/as y los/as operadores/as.</w:t>
            </w:r>
          </w:p>
        </w:tc>
        <w:tc>
          <w:tcPr>
            <w:tcW w:w="4111" w:type="dxa"/>
            <w:tcBorders>
              <w:left w:val="single" w:sz="4" w:space="0" w:color="000000"/>
              <w:bottom w:val="single" w:sz="4" w:space="0" w:color="000000"/>
              <w:right w:val="single" w:sz="4" w:space="0" w:color="000000"/>
            </w:tcBorders>
            <w:tcMar>
              <w:top w:w="0" w:type="dxa"/>
              <w:left w:w="70" w:type="dxa"/>
              <w:bottom w:w="0" w:type="dxa"/>
              <w:right w:w="70" w:type="dxa"/>
            </w:tcMar>
            <w:hideMark/>
          </w:tcPr>
          <w:p w14:paraId="5AC49BE9" w14:textId="77777777" w:rsidR="001731A9" w:rsidRPr="003A278A" w:rsidRDefault="001731A9" w:rsidP="001731A9">
            <w:pPr>
              <w:jc w:val="both"/>
              <w:rPr>
                <w:sz w:val="18"/>
                <w:szCs w:val="18"/>
              </w:rPr>
            </w:pPr>
            <w:r w:rsidRPr="003A278A">
              <w:rPr>
                <w:color w:val="000000"/>
                <w:sz w:val="18"/>
                <w:szCs w:val="18"/>
              </w:rPr>
              <w:t> </w:t>
            </w:r>
          </w:p>
        </w:tc>
      </w:tr>
    </w:tbl>
    <w:p w14:paraId="249A53FC" w14:textId="77777777" w:rsidR="001731A9" w:rsidRPr="003D17FF" w:rsidRDefault="001731A9" w:rsidP="001731A9">
      <w:pPr>
        <w:jc w:val="both"/>
        <w:rPr>
          <w:rFonts w:cs="Arial"/>
          <w:sz w:val="20"/>
        </w:rPr>
      </w:pPr>
    </w:p>
    <w:bookmarkEnd w:id="6"/>
    <w:p w14:paraId="4F94B579" w14:textId="77777777" w:rsidR="001731A9"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2"/>
        </w:rPr>
      </w:pPr>
      <w:r w:rsidRPr="0052245A">
        <w:rPr>
          <w:rFonts w:cs="Arial"/>
          <w:b/>
          <w:color w:val="000000"/>
          <w:sz w:val="22"/>
        </w:rPr>
        <w:t>Efectos Ambientales</w:t>
      </w:r>
    </w:p>
    <w:p w14:paraId="1702D560" w14:textId="77777777" w:rsidR="001731A9" w:rsidRDefault="001731A9" w:rsidP="001731A9">
      <w:pPr>
        <w:pBdr>
          <w:top w:val="nil"/>
          <w:left w:val="nil"/>
          <w:bottom w:val="nil"/>
          <w:right w:val="nil"/>
          <w:between w:val="nil"/>
        </w:pBdr>
        <w:tabs>
          <w:tab w:val="center" w:pos="4252"/>
          <w:tab w:val="right" w:pos="8504"/>
        </w:tabs>
        <w:rPr>
          <w:rFonts w:cs="Arial"/>
          <w:b/>
          <w:color w:val="000000"/>
          <w:sz w:val="22"/>
        </w:rPr>
      </w:pPr>
    </w:p>
    <w:p w14:paraId="0EC91130" w14:textId="7B0510D2" w:rsidR="001731A9" w:rsidRPr="000913FF" w:rsidRDefault="007B01EB" w:rsidP="00612CA6">
      <w:pPr>
        <w:pStyle w:val="Prrafodelista"/>
        <w:pBdr>
          <w:top w:val="nil"/>
          <w:left w:val="nil"/>
          <w:bottom w:val="nil"/>
          <w:right w:val="nil"/>
          <w:between w:val="nil"/>
        </w:pBdr>
        <w:tabs>
          <w:tab w:val="center" w:pos="4252"/>
          <w:tab w:val="right" w:pos="8504"/>
        </w:tabs>
        <w:ind w:left="0"/>
        <w:jc w:val="both"/>
        <w:rPr>
          <w:rFonts w:cs="Arial"/>
          <w:color w:val="000000"/>
          <w:sz w:val="20"/>
          <w:szCs w:val="20"/>
        </w:rPr>
      </w:pPr>
      <w:r w:rsidRPr="000913FF">
        <w:rPr>
          <w:rFonts w:cs="Arial"/>
          <w:color w:val="000000"/>
          <w:sz w:val="20"/>
          <w:szCs w:val="20"/>
        </w:rPr>
        <w:t>Los objetivos de proyecto de inversión no solo tienen un impacto positivo en el medio ambiente, sino que también buscan fomentar el aumento del conocimiento, la divulgación y la participación ciudadana frente al cambio climático, la preservación de la biodiversidad y la protección de la Estructura Ecológica Principal. Además, incide en la inclusión de todos los grupos poblacionales mediante la aplicación de un enfoque diferencial en todas las estrategias, garantizando así la participación equitativa</w:t>
      </w:r>
    </w:p>
    <w:p w14:paraId="0C635229" w14:textId="77777777" w:rsidR="007B01EB" w:rsidRPr="000913FF" w:rsidRDefault="007B01EB" w:rsidP="001731A9">
      <w:pPr>
        <w:pStyle w:val="Prrafodelista"/>
        <w:pBdr>
          <w:top w:val="nil"/>
          <w:left w:val="nil"/>
          <w:bottom w:val="nil"/>
          <w:right w:val="nil"/>
          <w:between w:val="nil"/>
        </w:pBdr>
        <w:tabs>
          <w:tab w:val="center" w:pos="4252"/>
          <w:tab w:val="right" w:pos="8504"/>
        </w:tabs>
        <w:ind w:left="720"/>
        <w:jc w:val="both"/>
        <w:rPr>
          <w:rFonts w:cs="Arial"/>
          <w:color w:val="000000"/>
          <w:sz w:val="20"/>
          <w:szCs w:val="20"/>
        </w:rPr>
      </w:pPr>
    </w:p>
    <w:p w14:paraId="52A50E17" w14:textId="27E28E57" w:rsidR="001731A9" w:rsidRPr="000913FF" w:rsidRDefault="005279C9" w:rsidP="005279C9">
      <w:pPr>
        <w:pStyle w:val="Prrafodelista"/>
        <w:numPr>
          <w:ilvl w:val="0"/>
          <w:numId w:val="7"/>
        </w:numPr>
        <w:jc w:val="both"/>
        <w:rPr>
          <w:sz w:val="20"/>
          <w:szCs w:val="20"/>
        </w:rPr>
      </w:pPr>
      <w:r w:rsidRPr="000913FF">
        <w:rPr>
          <w:sz w:val="20"/>
          <w:szCs w:val="20"/>
        </w:rPr>
        <w:t xml:space="preserve">Las acciones de educación ambiental tienen el objetivo de generar un efecto positivo en la ciudadanía en el uso responsable y sostenible de los recursos naturales, así como en la preservación de la Estructura Ecológica </w:t>
      </w:r>
      <w:r w:rsidRPr="000913FF">
        <w:rPr>
          <w:sz w:val="20"/>
          <w:szCs w:val="20"/>
        </w:rPr>
        <w:lastRenderedPageBreak/>
        <w:t xml:space="preserve">Principal. En un contexto de crisis climática actual, estas iniciativas son fundamentales para concienciar a la ciudadanía sobre la importancia de adoptar prácticas ambientalmente responsables y tomar medidas para mitigar los efectos del cambio climático. </w:t>
      </w:r>
      <w:r w:rsidR="001731A9" w:rsidRPr="000913FF">
        <w:rPr>
          <w:sz w:val="20"/>
          <w:szCs w:val="20"/>
        </w:rPr>
        <w:t xml:space="preserve"> </w:t>
      </w:r>
    </w:p>
    <w:p w14:paraId="211A7647" w14:textId="77777777" w:rsidR="001731A9" w:rsidRPr="000913FF" w:rsidRDefault="001731A9" w:rsidP="001731A9">
      <w:pPr>
        <w:pStyle w:val="Prrafodelista"/>
        <w:jc w:val="both"/>
        <w:rPr>
          <w:sz w:val="20"/>
          <w:szCs w:val="20"/>
        </w:rPr>
      </w:pPr>
    </w:p>
    <w:p w14:paraId="0F38472E" w14:textId="135B6A49" w:rsidR="001731A9" w:rsidRPr="000913FF" w:rsidRDefault="00560B67" w:rsidP="00560B67">
      <w:pPr>
        <w:pStyle w:val="Prrafodelista"/>
        <w:numPr>
          <w:ilvl w:val="0"/>
          <w:numId w:val="7"/>
        </w:numPr>
        <w:jc w:val="both"/>
        <w:rPr>
          <w:sz w:val="20"/>
          <w:szCs w:val="20"/>
        </w:rPr>
      </w:pPr>
      <w:r w:rsidRPr="000913FF">
        <w:rPr>
          <w:sz w:val="20"/>
          <w:szCs w:val="20"/>
        </w:rPr>
        <w:t>Las Aulas Ambientales son los mejores escenarios de aprendizaje donde la ciudadanía puede explorar, aprender y apreciar la diversidad de bienes y servicios ambientales que ofrece su entorno. Estas aulas se convierten en puntos de encuentro y disfrute colectivo, donde se fomenta la conexión con la naturaleza y se promueve un sentido de pertenencia e identidad con el medio ambiente local.</w:t>
      </w:r>
    </w:p>
    <w:p w14:paraId="7D0F6AD3" w14:textId="77777777" w:rsidR="001731A9" w:rsidRPr="000913FF" w:rsidRDefault="001731A9" w:rsidP="001731A9">
      <w:pPr>
        <w:pStyle w:val="Prrafodelista"/>
        <w:jc w:val="both"/>
        <w:rPr>
          <w:sz w:val="20"/>
          <w:szCs w:val="20"/>
        </w:rPr>
      </w:pPr>
    </w:p>
    <w:p w14:paraId="66401EDE" w14:textId="773D676E" w:rsidR="003A278A" w:rsidRPr="000913FF" w:rsidRDefault="00560B67" w:rsidP="00560B67">
      <w:pPr>
        <w:pStyle w:val="Prrafodelista"/>
        <w:numPr>
          <w:ilvl w:val="0"/>
          <w:numId w:val="7"/>
        </w:numPr>
        <w:jc w:val="both"/>
        <w:rPr>
          <w:sz w:val="20"/>
          <w:szCs w:val="20"/>
        </w:rPr>
      </w:pPr>
      <w:r w:rsidRPr="000913FF">
        <w:rPr>
          <w:sz w:val="20"/>
          <w:szCs w:val="20"/>
        </w:rPr>
        <w:t>Mediante la gestión ambiental local se genera un efecto positivo al diagnosticar las situaciones ambientales conflictivas presentes en las 20 localidades. Al trabajar de manera coordinada con las autoridades locales, las instituciones y la ciudadanía, se pueden abordar de manera efectiva las situaciones ambientales conflictivas, permitiendo que la participación ciudadana influya en la toma de decisiones y en la implementación de soluciones.</w:t>
      </w:r>
    </w:p>
    <w:p w14:paraId="44ED1DE3" w14:textId="77777777" w:rsidR="003A278A" w:rsidRPr="000913FF" w:rsidRDefault="003A278A" w:rsidP="003A278A">
      <w:pPr>
        <w:pStyle w:val="Prrafodelista"/>
        <w:rPr>
          <w:sz w:val="20"/>
          <w:szCs w:val="20"/>
        </w:rPr>
      </w:pPr>
    </w:p>
    <w:p w14:paraId="095D6415" w14:textId="77777777" w:rsidR="000913FF" w:rsidRPr="000913FF" w:rsidRDefault="00560B67" w:rsidP="00560B67">
      <w:pPr>
        <w:pStyle w:val="Prrafodelista"/>
        <w:numPr>
          <w:ilvl w:val="0"/>
          <w:numId w:val="7"/>
        </w:numPr>
        <w:jc w:val="both"/>
        <w:rPr>
          <w:sz w:val="22"/>
          <w:szCs w:val="22"/>
        </w:rPr>
      </w:pPr>
      <w:r w:rsidRPr="000913FF">
        <w:rPr>
          <w:sz w:val="20"/>
          <w:szCs w:val="20"/>
        </w:rPr>
        <w:t>El aumento en la cobertura de ciudadanos que acceden a las estrategias de comunicación desempeña un papel clave en la difusión de información relevante sobre temas ambientales y en el fortalecimiento del papel de la entidad como autoridad ambiental del Distrito Capital. Al mantener a la ciudadanía informada y actualizada sobre iniciativas, políticas y acciones relacionadas con el medio ambiente, se fomenta una mayor transparencia, confianza y legitimidad institucional. Además, al posicionar a la entidad como líder en la gestión ambiental, se refuerza su capacidad para impulsar cambios significativos y promover una cultura de respeto y cuidado hacia el entorno natural.</w:t>
      </w:r>
    </w:p>
    <w:p w14:paraId="5ED539D7" w14:textId="77777777" w:rsidR="000913FF" w:rsidRPr="000913FF" w:rsidRDefault="000913FF" w:rsidP="000913FF">
      <w:pPr>
        <w:pStyle w:val="Prrafodelista"/>
        <w:rPr>
          <w:sz w:val="22"/>
          <w:szCs w:val="22"/>
        </w:rPr>
      </w:pPr>
    </w:p>
    <w:p w14:paraId="7C2C6D21" w14:textId="77777777" w:rsidR="00C860EE" w:rsidRDefault="000913FF" w:rsidP="000913FF">
      <w:pPr>
        <w:pStyle w:val="Prrafodelista"/>
        <w:numPr>
          <w:ilvl w:val="0"/>
          <w:numId w:val="22"/>
        </w:numPr>
        <w:jc w:val="both"/>
        <w:rPr>
          <w:sz w:val="20"/>
          <w:szCs w:val="20"/>
        </w:rPr>
      </w:pPr>
      <w:r w:rsidRPr="000913FF">
        <w:rPr>
          <w:sz w:val="20"/>
          <w:szCs w:val="20"/>
        </w:rPr>
        <w:t>La generación de residuos</w:t>
      </w:r>
      <w:r>
        <w:rPr>
          <w:sz w:val="20"/>
          <w:szCs w:val="20"/>
        </w:rPr>
        <w:t xml:space="preserve"> </w:t>
      </w:r>
      <w:r w:rsidRPr="000913FF">
        <w:rPr>
          <w:sz w:val="20"/>
          <w:szCs w:val="20"/>
        </w:rPr>
        <w:t>sólidos en las actividades de educación ambiental puede ser diversos y de gran importancia para la sostenibilidad del planeta</w:t>
      </w:r>
      <w:r>
        <w:rPr>
          <w:sz w:val="20"/>
          <w:szCs w:val="20"/>
        </w:rPr>
        <w:t xml:space="preserve"> como lo son: contaminación del suelo y agua, impacto en la fauna, emisiones de gases de efecto invernadero, pérdida de paisajes naturales. Por tanto, es</w:t>
      </w:r>
      <w:r w:rsidRPr="000913FF">
        <w:rPr>
          <w:sz w:val="20"/>
          <w:szCs w:val="20"/>
        </w:rPr>
        <w:t xml:space="preserve"> fundamental implementar prácticas de gestión de residuos sólidos eficientes y </w:t>
      </w:r>
      <w:r>
        <w:rPr>
          <w:sz w:val="20"/>
          <w:szCs w:val="20"/>
        </w:rPr>
        <w:t>promover</w:t>
      </w:r>
      <w:r w:rsidRPr="000913FF">
        <w:rPr>
          <w:sz w:val="20"/>
          <w:szCs w:val="20"/>
        </w:rPr>
        <w:t xml:space="preserve"> la educación ambiental orientada hacia la reducción, reutilización y reciclaje de materiales. </w:t>
      </w:r>
    </w:p>
    <w:p w14:paraId="44020E69" w14:textId="4F63983A" w:rsidR="001731A9" w:rsidRPr="000913FF" w:rsidRDefault="001731A9" w:rsidP="00C860EE">
      <w:pPr>
        <w:pStyle w:val="Prrafodelista"/>
        <w:ind w:left="720"/>
        <w:jc w:val="both"/>
        <w:rPr>
          <w:sz w:val="20"/>
          <w:szCs w:val="20"/>
        </w:rPr>
      </w:pPr>
    </w:p>
    <w:p w14:paraId="790145A6" w14:textId="77777777" w:rsidR="00BF54DA" w:rsidRPr="00B54C37" w:rsidRDefault="00BF54DA" w:rsidP="00BF54DA">
      <w:pPr>
        <w:pStyle w:val="Prrafodelista"/>
        <w:ind w:left="720"/>
        <w:jc w:val="both"/>
        <w:rPr>
          <w:sz w:val="22"/>
          <w:szCs w:val="22"/>
        </w:rPr>
      </w:pPr>
    </w:p>
    <w:p w14:paraId="0CE26887" w14:textId="77777777" w:rsidR="001731A9" w:rsidRPr="00B54C37" w:rsidRDefault="001731A9" w:rsidP="001731A9">
      <w:pPr>
        <w:pStyle w:val="Prrafodelista"/>
        <w:numPr>
          <w:ilvl w:val="2"/>
          <w:numId w:val="3"/>
        </w:numPr>
        <w:pBdr>
          <w:top w:val="nil"/>
          <w:left w:val="nil"/>
          <w:bottom w:val="nil"/>
          <w:right w:val="nil"/>
          <w:between w:val="nil"/>
        </w:pBdr>
        <w:tabs>
          <w:tab w:val="center" w:pos="4252"/>
          <w:tab w:val="right" w:pos="8504"/>
        </w:tabs>
        <w:jc w:val="both"/>
        <w:rPr>
          <w:rFonts w:cs="Arial"/>
          <w:sz w:val="22"/>
          <w:szCs w:val="22"/>
        </w:rPr>
      </w:pPr>
      <w:r w:rsidRPr="00B54C37">
        <w:rPr>
          <w:rFonts w:cs="Arial"/>
          <w:b/>
          <w:color w:val="000000"/>
          <w:sz w:val="22"/>
          <w:szCs w:val="22"/>
        </w:rPr>
        <w:t xml:space="preserve"> Sostenibilidad del proyecto</w:t>
      </w:r>
    </w:p>
    <w:p w14:paraId="64D0B0E6" w14:textId="77777777" w:rsidR="001731A9" w:rsidRPr="00B54C37" w:rsidRDefault="001731A9" w:rsidP="001731A9">
      <w:pPr>
        <w:pBdr>
          <w:top w:val="nil"/>
          <w:left w:val="nil"/>
          <w:bottom w:val="nil"/>
          <w:right w:val="nil"/>
          <w:between w:val="nil"/>
        </w:pBdr>
        <w:tabs>
          <w:tab w:val="center" w:pos="4252"/>
          <w:tab w:val="right" w:pos="8504"/>
        </w:tabs>
        <w:jc w:val="both"/>
        <w:rPr>
          <w:rFonts w:cs="Arial"/>
          <w:sz w:val="22"/>
          <w:szCs w:val="22"/>
        </w:rPr>
      </w:pPr>
    </w:p>
    <w:p w14:paraId="055485FC" w14:textId="77777777" w:rsidR="0047371A" w:rsidRDefault="001731A9" w:rsidP="001731A9">
      <w:pPr>
        <w:pBdr>
          <w:top w:val="nil"/>
          <w:left w:val="nil"/>
          <w:bottom w:val="nil"/>
          <w:right w:val="nil"/>
          <w:between w:val="nil"/>
        </w:pBdr>
        <w:tabs>
          <w:tab w:val="center" w:pos="4252"/>
          <w:tab w:val="right" w:pos="8504"/>
        </w:tabs>
        <w:jc w:val="both"/>
        <w:rPr>
          <w:rFonts w:cs="Arial"/>
          <w:sz w:val="22"/>
          <w:szCs w:val="22"/>
        </w:rPr>
      </w:pPr>
      <w:r w:rsidRPr="00B54C37">
        <w:rPr>
          <w:rFonts w:cs="Arial"/>
          <w:sz w:val="22"/>
          <w:szCs w:val="22"/>
        </w:rPr>
        <w:t>Este proyecto da cumplimiento a las metas Plan de Desarrollo “Bogotá Camina Segura”</w:t>
      </w:r>
      <w:r>
        <w:rPr>
          <w:rFonts w:cs="Arial"/>
          <w:sz w:val="22"/>
          <w:szCs w:val="22"/>
        </w:rPr>
        <w:t xml:space="preserve">: 1) </w:t>
      </w:r>
      <w:r w:rsidRPr="00CF7318">
        <w:rPr>
          <w:rFonts w:cs="Arial"/>
          <w:sz w:val="22"/>
          <w:szCs w:val="22"/>
        </w:rPr>
        <w:t>Vincular 2.674.000 personas en acciones y/o procesos de educación ambiental para la conservación ambiental y la gestión de riesgos y adaptación al cambio climático</w:t>
      </w:r>
      <w:r>
        <w:rPr>
          <w:rFonts w:cs="Arial"/>
          <w:sz w:val="22"/>
          <w:szCs w:val="22"/>
        </w:rPr>
        <w:t xml:space="preserve"> y 2) </w:t>
      </w:r>
      <w:r w:rsidRPr="00CF7318">
        <w:rPr>
          <w:rFonts w:cs="Arial"/>
          <w:sz w:val="22"/>
          <w:szCs w:val="22"/>
        </w:rPr>
        <w:t>Realizar 1.340 procesos</w:t>
      </w:r>
      <w:r>
        <w:rPr>
          <w:rFonts w:cs="Arial"/>
          <w:sz w:val="22"/>
          <w:szCs w:val="22"/>
        </w:rPr>
        <w:t xml:space="preserve"> </w:t>
      </w:r>
      <w:r w:rsidRPr="00CF7318">
        <w:rPr>
          <w:rFonts w:cs="Arial"/>
          <w:sz w:val="22"/>
          <w:szCs w:val="22"/>
        </w:rPr>
        <w:t>de participación ciudadana</w:t>
      </w:r>
      <w:r>
        <w:rPr>
          <w:rFonts w:cs="Arial"/>
          <w:sz w:val="22"/>
          <w:szCs w:val="22"/>
        </w:rPr>
        <w:t xml:space="preserve"> </w:t>
      </w:r>
      <w:r w:rsidRPr="00CF7318">
        <w:rPr>
          <w:rFonts w:cs="Arial"/>
          <w:sz w:val="22"/>
          <w:szCs w:val="22"/>
        </w:rPr>
        <w:t>para la mitigación de las</w:t>
      </w:r>
      <w:r>
        <w:rPr>
          <w:rFonts w:cs="Arial"/>
          <w:sz w:val="22"/>
          <w:szCs w:val="22"/>
        </w:rPr>
        <w:t xml:space="preserve"> </w:t>
      </w:r>
      <w:r w:rsidRPr="00CF7318">
        <w:rPr>
          <w:rFonts w:cs="Arial"/>
          <w:sz w:val="22"/>
          <w:szCs w:val="22"/>
        </w:rPr>
        <w:t>situaciones ambientales</w:t>
      </w:r>
      <w:r>
        <w:rPr>
          <w:rFonts w:cs="Arial"/>
          <w:sz w:val="22"/>
          <w:szCs w:val="22"/>
        </w:rPr>
        <w:t xml:space="preserve"> </w:t>
      </w:r>
      <w:r w:rsidRPr="00CF7318">
        <w:rPr>
          <w:rFonts w:cs="Arial"/>
          <w:sz w:val="22"/>
          <w:szCs w:val="22"/>
        </w:rPr>
        <w:t>conflictivas y la gestión del</w:t>
      </w:r>
      <w:r>
        <w:rPr>
          <w:rFonts w:cs="Arial"/>
          <w:sz w:val="22"/>
          <w:szCs w:val="22"/>
        </w:rPr>
        <w:t xml:space="preserve"> </w:t>
      </w:r>
      <w:r w:rsidRPr="00CF7318">
        <w:rPr>
          <w:rFonts w:cs="Arial"/>
          <w:sz w:val="22"/>
          <w:szCs w:val="22"/>
        </w:rPr>
        <w:t>riesgo identificadas en el</w:t>
      </w:r>
      <w:r>
        <w:rPr>
          <w:rFonts w:cs="Arial"/>
          <w:sz w:val="22"/>
          <w:szCs w:val="22"/>
        </w:rPr>
        <w:t xml:space="preserve"> </w:t>
      </w:r>
      <w:r w:rsidRPr="00CF7318">
        <w:rPr>
          <w:rFonts w:cs="Arial"/>
          <w:sz w:val="22"/>
          <w:szCs w:val="22"/>
        </w:rPr>
        <w:t>Distrito Capital</w:t>
      </w:r>
      <w:r>
        <w:rPr>
          <w:rFonts w:cs="Arial"/>
          <w:sz w:val="22"/>
          <w:szCs w:val="22"/>
        </w:rPr>
        <w:t>.</w:t>
      </w:r>
    </w:p>
    <w:p w14:paraId="5C6E0243" w14:textId="77777777" w:rsidR="002605A9" w:rsidRDefault="002605A9" w:rsidP="001731A9">
      <w:pPr>
        <w:pBdr>
          <w:top w:val="nil"/>
          <w:left w:val="nil"/>
          <w:bottom w:val="nil"/>
          <w:right w:val="nil"/>
          <w:between w:val="nil"/>
        </w:pBdr>
        <w:tabs>
          <w:tab w:val="center" w:pos="4252"/>
          <w:tab w:val="right" w:pos="8504"/>
        </w:tabs>
        <w:jc w:val="both"/>
        <w:rPr>
          <w:rFonts w:cs="Arial"/>
          <w:sz w:val="22"/>
          <w:szCs w:val="22"/>
        </w:rPr>
      </w:pPr>
    </w:p>
    <w:p w14:paraId="2CFB72BA" w14:textId="6FCE7477" w:rsidR="002605A9" w:rsidRPr="002605A9" w:rsidRDefault="002605A9" w:rsidP="002605A9">
      <w:pPr>
        <w:pBdr>
          <w:top w:val="nil"/>
          <w:left w:val="nil"/>
          <w:bottom w:val="nil"/>
          <w:right w:val="nil"/>
          <w:between w:val="nil"/>
        </w:pBdr>
        <w:tabs>
          <w:tab w:val="center" w:pos="4252"/>
          <w:tab w:val="right" w:pos="8504"/>
        </w:tabs>
        <w:jc w:val="both"/>
        <w:rPr>
          <w:rFonts w:cs="Arial"/>
          <w:sz w:val="22"/>
          <w:szCs w:val="22"/>
        </w:rPr>
      </w:pPr>
      <w:r w:rsidRPr="002605A9">
        <w:rPr>
          <w:rFonts w:cs="Arial"/>
          <w:sz w:val="22"/>
          <w:szCs w:val="22"/>
        </w:rPr>
        <w:t>Además de cumplir con estas metas, el proyecto también refuerza las estrategias misionales y estratégicas de la entidad responsable, alineándose con los Objetivos de Desarrollo Sostenible, en particular con</w:t>
      </w:r>
      <w:r>
        <w:rPr>
          <w:rFonts w:cs="Arial"/>
          <w:sz w:val="22"/>
          <w:szCs w:val="22"/>
        </w:rPr>
        <w:t xml:space="preserve"> el objetivo 13 - A</w:t>
      </w:r>
      <w:r w:rsidRPr="002605A9">
        <w:rPr>
          <w:rFonts w:cs="Arial"/>
          <w:sz w:val="22"/>
          <w:szCs w:val="22"/>
        </w:rPr>
        <w:t>cción por el clima</w:t>
      </w:r>
    </w:p>
    <w:p w14:paraId="0C519C67" w14:textId="77777777" w:rsidR="002605A9" w:rsidRPr="002605A9" w:rsidRDefault="002605A9" w:rsidP="002605A9">
      <w:pPr>
        <w:pBdr>
          <w:top w:val="nil"/>
          <w:left w:val="nil"/>
          <w:bottom w:val="nil"/>
          <w:right w:val="nil"/>
          <w:between w:val="nil"/>
        </w:pBdr>
        <w:tabs>
          <w:tab w:val="center" w:pos="4252"/>
          <w:tab w:val="right" w:pos="8504"/>
        </w:tabs>
        <w:jc w:val="both"/>
        <w:rPr>
          <w:rFonts w:cs="Arial"/>
          <w:sz w:val="22"/>
          <w:szCs w:val="22"/>
        </w:rPr>
      </w:pPr>
    </w:p>
    <w:p w14:paraId="5414CD95" w14:textId="77777777" w:rsidR="00577A57" w:rsidRPr="00577A57" w:rsidRDefault="00577A57" w:rsidP="00577A57">
      <w:pPr>
        <w:pBdr>
          <w:left w:val="nil"/>
          <w:bottom w:val="nil"/>
          <w:right w:val="nil"/>
          <w:between w:val="nil"/>
        </w:pBdr>
        <w:tabs>
          <w:tab w:val="center" w:pos="4252"/>
          <w:tab w:val="right" w:pos="8504"/>
        </w:tabs>
        <w:jc w:val="both"/>
        <w:rPr>
          <w:rFonts w:cs="Arial"/>
          <w:sz w:val="22"/>
          <w:szCs w:val="22"/>
        </w:rPr>
      </w:pPr>
      <w:r w:rsidRPr="00577A57">
        <w:rPr>
          <w:rFonts w:cs="Arial"/>
          <w:sz w:val="22"/>
          <w:szCs w:val="22"/>
        </w:rPr>
        <w:t>Para garantizar el éxito de estas iniciativas, se han asignado recursos presupuestales específicos, lo que permitirá una gestión óptima de la participación ciudadana, la educación ambiental y la divulgación en la región.</w:t>
      </w:r>
    </w:p>
    <w:p w14:paraId="70A7A4E3" w14:textId="77777777" w:rsidR="002605A9" w:rsidRPr="002605A9" w:rsidRDefault="002605A9" w:rsidP="002605A9">
      <w:pPr>
        <w:pBdr>
          <w:top w:val="nil"/>
          <w:left w:val="nil"/>
          <w:bottom w:val="nil"/>
          <w:right w:val="nil"/>
          <w:between w:val="nil"/>
        </w:pBdr>
        <w:tabs>
          <w:tab w:val="center" w:pos="4252"/>
          <w:tab w:val="right" w:pos="8504"/>
        </w:tabs>
        <w:jc w:val="both"/>
        <w:rPr>
          <w:rFonts w:cs="Arial"/>
          <w:sz w:val="22"/>
          <w:szCs w:val="22"/>
        </w:rPr>
      </w:pPr>
    </w:p>
    <w:p w14:paraId="15FB0914" w14:textId="1A090459" w:rsidR="00FA1EA3" w:rsidRDefault="00FA1EA3" w:rsidP="00FA1EA3">
      <w:pPr>
        <w:pBdr>
          <w:left w:val="nil"/>
          <w:bottom w:val="nil"/>
          <w:right w:val="nil"/>
          <w:between w:val="nil"/>
        </w:pBdr>
        <w:tabs>
          <w:tab w:val="center" w:pos="4252"/>
          <w:tab w:val="right" w:pos="8504"/>
        </w:tabs>
        <w:jc w:val="both"/>
        <w:rPr>
          <w:rFonts w:cs="Arial"/>
          <w:sz w:val="22"/>
          <w:szCs w:val="22"/>
        </w:rPr>
      </w:pPr>
      <w:r w:rsidRPr="00577A57">
        <w:rPr>
          <w:rFonts w:cs="Arial"/>
          <w:sz w:val="22"/>
          <w:szCs w:val="22"/>
        </w:rPr>
        <w:lastRenderedPageBreak/>
        <w:t>No obstante, el proyecto enfrenta desafíos tanto internos como externos que podrían obstaculizar su implementación efectiva. Internamente, la gestión administrativa y la planificación institucional deben ser abordadas con atención para asegurar el cumplimiento de los objetivos. Externamente, factores como las condiciones sociales, económicas y políticas pueden influir en la percepción y credibilidad de la gestión institucional, lo que representa un desafío adicional a considerar en el desarrollo del proyecto.</w:t>
      </w:r>
    </w:p>
    <w:p w14:paraId="66F89748" w14:textId="77777777" w:rsidR="00F74BC7" w:rsidRDefault="00F74BC7" w:rsidP="00FA1EA3">
      <w:pPr>
        <w:pBdr>
          <w:left w:val="nil"/>
          <w:bottom w:val="nil"/>
          <w:right w:val="nil"/>
          <w:between w:val="nil"/>
        </w:pBdr>
        <w:tabs>
          <w:tab w:val="center" w:pos="4252"/>
          <w:tab w:val="right" w:pos="8504"/>
        </w:tabs>
        <w:jc w:val="both"/>
        <w:rPr>
          <w:rFonts w:cs="Arial"/>
          <w:sz w:val="22"/>
          <w:szCs w:val="22"/>
        </w:rPr>
      </w:pPr>
    </w:p>
    <w:p w14:paraId="0229BB9C" w14:textId="77777777" w:rsidR="001731A9" w:rsidRPr="00AD629A"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2"/>
          <w:szCs w:val="22"/>
        </w:rPr>
      </w:pPr>
      <w:r w:rsidRPr="00AD629A">
        <w:rPr>
          <w:rFonts w:cs="Arial"/>
          <w:b/>
          <w:color w:val="000000"/>
          <w:sz w:val="22"/>
          <w:szCs w:val="22"/>
        </w:rPr>
        <w:t>Participación ciudadana</w:t>
      </w:r>
    </w:p>
    <w:p w14:paraId="160F0027" w14:textId="77777777" w:rsidR="001731A9" w:rsidRPr="00AD629A" w:rsidRDefault="001731A9" w:rsidP="00F90396">
      <w:pPr>
        <w:pBdr>
          <w:top w:val="nil"/>
          <w:left w:val="nil"/>
          <w:bottom w:val="nil"/>
          <w:right w:val="nil"/>
          <w:between w:val="nil"/>
        </w:pBdr>
        <w:ind w:left="1440" w:hanging="708"/>
        <w:jc w:val="both"/>
        <w:rPr>
          <w:rFonts w:cs="Arial"/>
          <w:b/>
          <w:color w:val="000000"/>
          <w:sz w:val="22"/>
          <w:szCs w:val="22"/>
        </w:rPr>
      </w:pPr>
    </w:p>
    <w:p w14:paraId="0614A874" w14:textId="77777777" w:rsidR="001731A9" w:rsidRPr="00F90396" w:rsidRDefault="001731A9" w:rsidP="00F90396">
      <w:pPr>
        <w:shd w:val="clear" w:color="auto" w:fill="FFFFFF"/>
        <w:spacing w:after="160" w:line="235" w:lineRule="atLeast"/>
        <w:jc w:val="both"/>
        <w:rPr>
          <w:color w:val="222222"/>
          <w:sz w:val="20"/>
          <w:szCs w:val="20"/>
        </w:rPr>
      </w:pPr>
      <w:r w:rsidRPr="00AD629A">
        <w:rPr>
          <w:color w:val="222222"/>
          <w:sz w:val="22"/>
          <w:szCs w:val="22"/>
        </w:rPr>
        <w:t xml:space="preserve">La Oficina de Participación Educación y Localidades en aras de garantizar la participación ciudadana en la </w:t>
      </w:r>
      <w:r w:rsidRPr="00F90396">
        <w:rPr>
          <w:color w:val="222222"/>
          <w:sz w:val="20"/>
          <w:szCs w:val="20"/>
        </w:rPr>
        <w:t>formulación del Plan de Desarrollo Distrital diseñó e implementó diversas acciones para dar cumplimiento a las siguientes fases:</w:t>
      </w:r>
    </w:p>
    <w:p w14:paraId="618F2269" w14:textId="77777777"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Fase 1 - Sentires Ciudadanos</w:t>
      </w:r>
    </w:p>
    <w:p w14:paraId="4B27FFCB" w14:textId="0EF413BE"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A través de un formulario se recopilaron las percepciones de la ciudadanía y principales temas de interés en relación con el desarrollo de Bogotá, para tal fin desde la Oficina de Participación Educación y Localidades</w:t>
      </w:r>
      <w:r w:rsidR="00F90396">
        <w:rPr>
          <w:color w:val="222222"/>
          <w:sz w:val="20"/>
          <w:szCs w:val="20"/>
        </w:rPr>
        <w:t xml:space="preserve"> </w:t>
      </w:r>
      <w:r w:rsidRPr="00F90396">
        <w:rPr>
          <w:color w:val="222222"/>
          <w:sz w:val="20"/>
          <w:szCs w:val="20"/>
        </w:rPr>
        <w:t>-</w:t>
      </w:r>
      <w:r w:rsidR="00F90396">
        <w:rPr>
          <w:color w:val="222222"/>
          <w:sz w:val="20"/>
          <w:szCs w:val="20"/>
        </w:rPr>
        <w:t xml:space="preserve"> </w:t>
      </w:r>
      <w:r w:rsidRPr="00F90396">
        <w:rPr>
          <w:color w:val="222222"/>
          <w:sz w:val="20"/>
          <w:szCs w:val="20"/>
        </w:rPr>
        <w:t>OPEL se remitieron 15 boletines a 4.500 personas que hacen parte de las bases de datos locales con el propósito de promover la participación, adicionalmente se realizó</w:t>
      </w:r>
      <w:r w:rsidR="00F90396">
        <w:rPr>
          <w:color w:val="222222"/>
          <w:sz w:val="20"/>
          <w:szCs w:val="20"/>
        </w:rPr>
        <w:t xml:space="preserve"> una</w:t>
      </w:r>
      <w:r w:rsidRPr="00F90396">
        <w:rPr>
          <w:color w:val="222222"/>
          <w:sz w:val="20"/>
          <w:szCs w:val="20"/>
        </w:rPr>
        <w:t xml:space="preserve"> publicación semanal para dar a conocer a la ciudadanía ¿</w:t>
      </w:r>
      <w:r w:rsidR="00F90396">
        <w:rPr>
          <w:color w:val="222222"/>
          <w:sz w:val="20"/>
          <w:szCs w:val="20"/>
        </w:rPr>
        <w:t>Q</w:t>
      </w:r>
      <w:r w:rsidRPr="00F90396">
        <w:rPr>
          <w:color w:val="222222"/>
          <w:sz w:val="20"/>
          <w:szCs w:val="20"/>
        </w:rPr>
        <w:t>ué es un Plan de Desarrollo?, a través de las redes</w:t>
      </w:r>
      <w:r w:rsidR="00F90396">
        <w:rPr>
          <w:color w:val="222222"/>
          <w:sz w:val="20"/>
          <w:szCs w:val="20"/>
        </w:rPr>
        <w:t xml:space="preserve"> sociales</w:t>
      </w:r>
      <w:r w:rsidRPr="00F90396">
        <w:rPr>
          <w:color w:val="222222"/>
          <w:sz w:val="20"/>
          <w:szCs w:val="20"/>
        </w:rPr>
        <w:t xml:space="preserve"> de Soy Corresponsal Ambiental.</w:t>
      </w:r>
    </w:p>
    <w:p w14:paraId="588CECEE" w14:textId="77777777"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Logrando el total de 933 respuestas posicionándonos como una de las Entidades que aportó el mayor número de formularios diligenciados.</w:t>
      </w:r>
    </w:p>
    <w:p w14:paraId="316A4CAA" w14:textId="77777777" w:rsidR="001731A9"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Fase 2- Aspiraciones Comunes</w:t>
      </w:r>
    </w:p>
    <w:p w14:paraId="47A24179" w14:textId="7EBA168B" w:rsidR="003A278A" w:rsidRPr="00F90396" w:rsidRDefault="001731A9" w:rsidP="00F90396">
      <w:pPr>
        <w:shd w:val="clear" w:color="auto" w:fill="FFFFFF"/>
        <w:spacing w:after="160" w:line="235" w:lineRule="atLeast"/>
        <w:jc w:val="both"/>
        <w:rPr>
          <w:color w:val="222222"/>
          <w:sz w:val="20"/>
          <w:szCs w:val="20"/>
        </w:rPr>
      </w:pPr>
      <w:r w:rsidRPr="00F90396">
        <w:rPr>
          <w:color w:val="222222"/>
          <w:sz w:val="20"/>
          <w:szCs w:val="20"/>
        </w:rPr>
        <w:t>Una vez culminada la primera fase el objetivo se fijó en identificar propuestas que representan esas nociones colectivas para dar solución a problemáticas o necesidades, o potencializar oportunidades en los territorios urbanos y rurales de Bogotá, es por ello que desde la Oficina de Participación Educación y Localidades se desarrollaron 24 diálogos con grupos de valor  asistentes a las Comisiones Ambientales Locales y Consejo Consultivo de Ambiente, adicionalmente se convocó el 14 de marzo a las organizaciones ambientales que hacen parte del Voluntariado, para que proporcionarán desde su visión y trabajo en el territorio sus propuestas, por último se desarrollaron 3 tomas en espacios abiertos en la localidad de Chapinero, dando a conocer toda la información asociada a la Formulación del Plan Dis</w:t>
      </w:r>
      <w:r w:rsidR="00AD629A" w:rsidRPr="00F90396">
        <w:rPr>
          <w:color w:val="222222"/>
          <w:sz w:val="20"/>
          <w:szCs w:val="20"/>
        </w:rPr>
        <w:t>trital de Desarrollo 2024-2028.</w:t>
      </w:r>
    </w:p>
    <w:p w14:paraId="22A5BC09" w14:textId="3519F24E" w:rsidR="001731A9" w:rsidRDefault="001731A9" w:rsidP="001731A9">
      <w:pPr>
        <w:pBdr>
          <w:top w:val="nil"/>
          <w:left w:val="nil"/>
          <w:bottom w:val="nil"/>
          <w:right w:val="nil"/>
          <w:between w:val="nil"/>
        </w:pBdr>
        <w:ind w:left="1440" w:hanging="708"/>
        <w:rPr>
          <w:rFonts w:cs="Arial"/>
          <w:b/>
          <w:sz w:val="20"/>
        </w:rPr>
      </w:pPr>
    </w:p>
    <w:p w14:paraId="3F7177C6" w14:textId="77777777" w:rsidR="006B62F6" w:rsidRPr="003D17FF" w:rsidRDefault="006B62F6" w:rsidP="001731A9">
      <w:pPr>
        <w:pBdr>
          <w:top w:val="nil"/>
          <w:left w:val="nil"/>
          <w:bottom w:val="nil"/>
          <w:right w:val="nil"/>
          <w:between w:val="nil"/>
        </w:pBdr>
        <w:ind w:left="1440" w:hanging="708"/>
        <w:rPr>
          <w:rFonts w:cs="Arial"/>
          <w:b/>
          <w:sz w:val="20"/>
        </w:rPr>
      </w:pPr>
    </w:p>
    <w:p w14:paraId="4B2B699B" w14:textId="77777777" w:rsidR="001731A9" w:rsidRPr="00470826"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sz w:val="20"/>
        </w:rPr>
      </w:pPr>
      <w:r w:rsidRPr="003D17FF">
        <w:rPr>
          <w:rFonts w:cs="Arial"/>
          <w:b/>
          <w:color w:val="000000"/>
          <w:sz w:val="20"/>
        </w:rPr>
        <w:t>Localización de la alternativa.</w:t>
      </w:r>
    </w:p>
    <w:p w14:paraId="1CA8DC94" w14:textId="77777777" w:rsidR="00470826" w:rsidRPr="00D42617" w:rsidRDefault="00470826" w:rsidP="00470826">
      <w:pPr>
        <w:pStyle w:val="Prrafodelista"/>
        <w:pBdr>
          <w:top w:val="nil"/>
          <w:left w:val="nil"/>
          <w:bottom w:val="nil"/>
          <w:right w:val="nil"/>
          <w:between w:val="nil"/>
        </w:pBdr>
        <w:tabs>
          <w:tab w:val="center" w:pos="4252"/>
          <w:tab w:val="right" w:pos="8504"/>
        </w:tabs>
        <w:ind w:left="1080"/>
        <w:rPr>
          <w:rFonts w:cs="Arial"/>
          <w:b/>
          <w:sz w:val="20"/>
        </w:rPr>
      </w:pPr>
    </w:p>
    <w:p w14:paraId="5B7F2BF5" w14:textId="77777777" w:rsidR="001731A9" w:rsidRPr="00D42617" w:rsidRDefault="001731A9" w:rsidP="001731A9">
      <w:pPr>
        <w:pBdr>
          <w:top w:val="nil"/>
          <w:left w:val="nil"/>
          <w:bottom w:val="nil"/>
          <w:right w:val="nil"/>
          <w:between w:val="nil"/>
        </w:pBdr>
        <w:tabs>
          <w:tab w:val="center" w:pos="4252"/>
          <w:tab w:val="right" w:pos="8504"/>
        </w:tabs>
        <w:rPr>
          <w:rFonts w:cs="Arial"/>
          <w:b/>
          <w:sz w:val="22"/>
          <w:szCs w:val="22"/>
        </w:rPr>
      </w:pPr>
      <w:r w:rsidRPr="00D42617">
        <w:rPr>
          <w:color w:val="000000"/>
          <w:sz w:val="22"/>
          <w:szCs w:val="22"/>
        </w:rPr>
        <w:t>La implementación de estrategias de participación, educación ambiental y comunicación se desarrollará en las 20 localidades del Distrito Capital.</w:t>
      </w:r>
    </w:p>
    <w:p w14:paraId="38C64F3D" w14:textId="77777777" w:rsidR="001731A9" w:rsidRPr="00D42617" w:rsidRDefault="001731A9" w:rsidP="001731A9">
      <w:pPr>
        <w:pBdr>
          <w:top w:val="nil"/>
          <w:left w:val="nil"/>
          <w:bottom w:val="nil"/>
          <w:right w:val="nil"/>
          <w:between w:val="nil"/>
        </w:pBdr>
        <w:tabs>
          <w:tab w:val="center" w:pos="4252"/>
          <w:tab w:val="right" w:pos="8504"/>
        </w:tabs>
        <w:rPr>
          <w:rFonts w:cs="Arial"/>
          <w:b/>
          <w:sz w:val="20"/>
        </w:rPr>
      </w:pPr>
    </w:p>
    <w:p w14:paraId="2ADAACF4" w14:textId="5135AF28" w:rsidR="001731A9" w:rsidRDefault="001731A9" w:rsidP="001731A9">
      <w:pPr>
        <w:pStyle w:val="Prrafodelista"/>
        <w:pBdr>
          <w:top w:val="nil"/>
          <w:left w:val="nil"/>
          <w:bottom w:val="nil"/>
          <w:right w:val="nil"/>
          <w:between w:val="nil"/>
        </w:pBdr>
        <w:ind w:left="567"/>
        <w:rPr>
          <w:rFonts w:cs="Arial"/>
          <w:b/>
          <w:sz w:val="20"/>
        </w:rPr>
      </w:pPr>
    </w:p>
    <w:p w14:paraId="138D7603" w14:textId="34F51AD2" w:rsidR="00A24BF6" w:rsidRDefault="00A24BF6" w:rsidP="001731A9">
      <w:pPr>
        <w:pStyle w:val="Prrafodelista"/>
        <w:pBdr>
          <w:top w:val="nil"/>
          <w:left w:val="nil"/>
          <w:bottom w:val="nil"/>
          <w:right w:val="nil"/>
          <w:between w:val="nil"/>
        </w:pBdr>
        <w:ind w:left="567"/>
        <w:rPr>
          <w:rFonts w:cs="Arial"/>
          <w:b/>
          <w:sz w:val="20"/>
        </w:rPr>
      </w:pPr>
    </w:p>
    <w:p w14:paraId="3A12B9F0" w14:textId="7B74093F" w:rsidR="00A24BF6" w:rsidRDefault="00A24BF6" w:rsidP="001731A9">
      <w:pPr>
        <w:pStyle w:val="Prrafodelista"/>
        <w:pBdr>
          <w:top w:val="nil"/>
          <w:left w:val="nil"/>
          <w:bottom w:val="nil"/>
          <w:right w:val="nil"/>
          <w:between w:val="nil"/>
        </w:pBdr>
        <w:ind w:left="567"/>
        <w:rPr>
          <w:rFonts w:cs="Arial"/>
          <w:b/>
          <w:sz w:val="20"/>
        </w:rPr>
      </w:pPr>
    </w:p>
    <w:p w14:paraId="2D93A6A8" w14:textId="146D3CBF" w:rsidR="00A24BF6" w:rsidRDefault="00A24BF6" w:rsidP="001731A9">
      <w:pPr>
        <w:pStyle w:val="Prrafodelista"/>
        <w:pBdr>
          <w:top w:val="nil"/>
          <w:left w:val="nil"/>
          <w:bottom w:val="nil"/>
          <w:right w:val="nil"/>
          <w:between w:val="nil"/>
        </w:pBdr>
        <w:ind w:left="567"/>
        <w:rPr>
          <w:rFonts w:cs="Arial"/>
          <w:b/>
          <w:sz w:val="20"/>
        </w:rPr>
      </w:pPr>
    </w:p>
    <w:p w14:paraId="3DC02A54" w14:textId="1024A22C" w:rsidR="00A24BF6" w:rsidRDefault="00A24BF6" w:rsidP="001731A9">
      <w:pPr>
        <w:pStyle w:val="Prrafodelista"/>
        <w:pBdr>
          <w:top w:val="nil"/>
          <w:left w:val="nil"/>
          <w:bottom w:val="nil"/>
          <w:right w:val="nil"/>
          <w:between w:val="nil"/>
        </w:pBdr>
        <w:ind w:left="567"/>
        <w:rPr>
          <w:rFonts w:cs="Arial"/>
          <w:b/>
          <w:sz w:val="20"/>
        </w:rPr>
      </w:pPr>
    </w:p>
    <w:p w14:paraId="686E3AAA" w14:textId="67CD6CF0" w:rsidR="00A24BF6" w:rsidRDefault="00A24BF6" w:rsidP="001731A9">
      <w:pPr>
        <w:pStyle w:val="Prrafodelista"/>
        <w:pBdr>
          <w:top w:val="nil"/>
          <w:left w:val="nil"/>
          <w:bottom w:val="nil"/>
          <w:right w:val="nil"/>
          <w:between w:val="nil"/>
        </w:pBdr>
        <w:ind w:left="567"/>
        <w:rPr>
          <w:rFonts w:cs="Arial"/>
          <w:b/>
          <w:sz w:val="20"/>
        </w:rPr>
      </w:pPr>
    </w:p>
    <w:p w14:paraId="4ED92394" w14:textId="7B36D049" w:rsidR="00A24BF6" w:rsidRDefault="00A24BF6" w:rsidP="001731A9">
      <w:pPr>
        <w:pStyle w:val="Prrafodelista"/>
        <w:pBdr>
          <w:top w:val="nil"/>
          <w:left w:val="nil"/>
          <w:bottom w:val="nil"/>
          <w:right w:val="nil"/>
          <w:between w:val="nil"/>
        </w:pBdr>
        <w:ind w:left="567"/>
        <w:rPr>
          <w:rFonts w:cs="Arial"/>
          <w:b/>
          <w:sz w:val="20"/>
        </w:rPr>
      </w:pPr>
    </w:p>
    <w:p w14:paraId="00E17377" w14:textId="77777777" w:rsidR="00A24BF6" w:rsidRPr="003D17FF" w:rsidRDefault="00A24BF6" w:rsidP="001731A9">
      <w:pPr>
        <w:pStyle w:val="Prrafodelista"/>
        <w:pBdr>
          <w:top w:val="nil"/>
          <w:left w:val="nil"/>
          <w:bottom w:val="nil"/>
          <w:right w:val="nil"/>
          <w:between w:val="nil"/>
        </w:pBdr>
        <w:ind w:left="567"/>
        <w:rPr>
          <w:rFonts w:cs="Arial"/>
          <w:b/>
          <w:sz w:val="20"/>
        </w:rPr>
      </w:pPr>
    </w:p>
    <w:p w14:paraId="2229E5A8" w14:textId="77777777" w:rsidR="001731A9" w:rsidRDefault="001731A9" w:rsidP="001731A9">
      <w:pPr>
        <w:pStyle w:val="Prrafodelista"/>
        <w:numPr>
          <w:ilvl w:val="3"/>
          <w:numId w:val="3"/>
        </w:numPr>
        <w:pBdr>
          <w:top w:val="nil"/>
          <w:left w:val="nil"/>
          <w:bottom w:val="nil"/>
          <w:right w:val="nil"/>
          <w:between w:val="nil"/>
        </w:pBdr>
        <w:ind w:left="709" w:hanging="709"/>
        <w:rPr>
          <w:rFonts w:cs="Arial"/>
          <w:b/>
          <w:color w:val="000000"/>
          <w:sz w:val="20"/>
        </w:rPr>
      </w:pPr>
      <w:r>
        <w:rPr>
          <w:rFonts w:cs="Arial"/>
          <w:b/>
          <w:sz w:val="20"/>
        </w:rPr>
        <w:lastRenderedPageBreak/>
        <w:t xml:space="preserve">       </w:t>
      </w:r>
      <w:r w:rsidRPr="003D17FF">
        <w:rPr>
          <w:rFonts w:cs="Arial"/>
          <w:b/>
          <w:sz w:val="20"/>
        </w:rPr>
        <w:t>L</w:t>
      </w:r>
      <w:r w:rsidRPr="003D17FF">
        <w:rPr>
          <w:rFonts w:cs="Arial"/>
          <w:b/>
          <w:color w:val="000000"/>
          <w:sz w:val="20"/>
        </w:rPr>
        <w:t xml:space="preserve">ocalización de alternativa </w:t>
      </w:r>
    </w:p>
    <w:p w14:paraId="3C5C2FC7" w14:textId="77777777" w:rsidR="001731A9" w:rsidRDefault="001731A9" w:rsidP="001731A9">
      <w:pPr>
        <w:pStyle w:val="Prrafodelista"/>
        <w:pBdr>
          <w:top w:val="nil"/>
          <w:left w:val="nil"/>
          <w:bottom w:val="nil"/>
          <w:right w:val="nil"/>
          <w:between w:val="nil"/>
        </w:pBdr>
        <w:tabs>
          <w:tab w:val="center" w:pos="4252"/>
          <w:tab w:val="right" w:pos="8504"/>
        </w:tabs>
        <w:ind w:left="1930"/>
        <w:rPr>
          <w:rFonts w:cs="Arial"/>
          <w:b/>
          <w:color w:val="000000"/>
          <w:sz w:val="20"/>
        </w:rPr>
      </w:pPr>
    </w:p>
    <w:p w14:paraId="37A1C5A7" w14:textId="77777777" w:rsidR="001731A9" w:rsidRPr="003D17FF" w:rsidRDefault="001731A9" w:rsidP="001731A9">
      <w:pPr>
        <w:pBdr>
          <w:top w:val="nil"/>
          <w:left w:val="nil"/>
          <w:bottom w:val="nil"/>
          <w:right w:val="nil"/>
          <w:between w:val="nil"/>
        </w:pBdr>
        <w:ind w:left="1440" w:hanging="708"/>
        <w:rPr>
          <w:rFonts w:cs="Arial"/>
          <w:color w:val="000000"/>
          <w:sz w:val="20"/>
        </w:rPr>
      </w:pPr>
    </w:p>
    <w:tbl>
      <w:tblPr>
        <w:tblStyle w:val="21"/>
        <w:tblW w:w="91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1731A9" w:rsidRPr="003D17FF" w14:paraId="2C3BB50F" w14:textId="77777777" w:rsidTr="001731A9">
        <w:trPr>
          <w:trHeight w:val="364"/>
        </w:trPr>
        <w:tc>
          <w:tcPr>
            <w:tcW w:w="9130" w:type="dxa"/>
            <w:gridSpan w:val="8"/>
            <w:shd w:val="clear" w:color="auto" w:fill="A6A6A6" w:themeFill="background1" w:themeFillShade="A6"/>
            <w:tcMar>
              <w:top w:w="20" w:type="dxa"/>
              <w:left w:w="20" w:type="dxa"/>
              <w:bottom w:w="20" w:type="dxa"/>
              <w:right w:w="20" w:type="dxa"/>
            </w:tcMar>
            <w:vAlign w:val="center"/>
          </w:tcPr>
          <w:p w14:paraId="542861C5" w14:textId="77777777" w:rsidR="001731A9" w:rsidRPr="00A00FF1" w:rsidRDefault="001731A9" w:rsidP="001731A9">
            <w:pPr>
              <w:jc w:val="center"/>
              <w:rPr>
                <w:rFonts w:ascii="Arial" w:hAnsi="Arial" w:cs="Arial"/>
                <w:b/>
                <w:i/>
                <w:sz w:val="16"/>
                <w:szCs w:val="20"/>
              </w:rPr>
            </w:pPr>
            <w:r w:rsidRPr="00A00FF1">
              <w:rPr>
                <w:rFonts w:ascii="Arial" w:hAnsi="Arial" w:cs="Arial"/>
                <w:b/>
                <w:i/>
                <w:sz w:val="16"/>
                <w:szCs w:val="20"/>
              </w:rPr>
              <w:t xml:space="preserve">LOCALIZACIÓN DE LA ALTERNATIVA </w:t>
            </w:r>
          </w:p>
        </w:tc>
      </w:tr>
      <w:tr w:rsidR="001731A9" w:rsidRPr="003D17FF" w14:paraId="70093BDD" w14:textId="77777777" w:rsidTr="001731A9">
        <w:trPr>
          <w:trHeight w:val="712"/>
        </w:trPr>
        <w:tc>
          <w:tcPr>
            <w:tcW w:w="869" w:type="dxa"/>
            <w:shd w:val="clear" w:color="auto" w:fill="A6A6A6" w:themeFill="background1" w:themeFillShade="A6"/>
            <w:tcMar>
              <w:top w:w="20" w:type="dxa"/>
              <w:left w:w="20" w:type="dxa"/>
              <w:bottom w:w="20" w:type="dxa"/>
              <w:right w:w="20" w:type="dxa"/>
            </w:tcMar>
            <w:vAlign w:val="center"/>
          </w:tcPr>
          <w:p w14:paraId="099DC8E9"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Región</w:t>
            </w:r>
          </w:p>
        </w:tc>
        <w:tc>
          <w:tcPr>
            <w:tcW w:w="1592" w:type="dxa"/>
            <w:shd w:val="clear" w:color="auto" w:fill="A6A6A6" w:themeFill="background1" w:themeFillShade="A6"/>
            <w:tcMar>
              <w:top w:w="20" w:type="dxa"/>
              <w:left w:w="20" w:type="dxa"/>
              <w:bottom w:w="20" w:type="dxa"/>
              <w:right w:w="20" w:type="dxa"/>
            </w:tcMar>
            <w:vAlign w:val="center"/>
          </w:tcPr>
          <w:p w14:paraId="05313890"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Departamento</w:t>
            </w:r>
          </w:p>
        </w:tc>
        <w:tc>
          <w:tcPr>
            <w:tcW w:w="1013" w:type="dxa"/>
            <w:shd w:val="clear" w:color="auto" w:fill="A6A6A6" w:themeFill="background1" w:themeFillShade="A6"/>
            <w:tcMar>
              <w:top w:w="20" w:type="dxa"/>
              <w:left w:w="20" w:type="dxa"/>
              <w:bottom w:w="20" w:type="dxa"/>
              <w:right w:w="20" w:type="dxa"/>
            </w:tcMar>
            <w:vAlign w:val="center"/>
          </w:tcPr>
          <w:p w14:paraId="4C539C57"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Municipio</w:t>
            </w:r>
          </w:p>
        </w:tc>
        <w:tc>
          <w:tcPr>
            <w:tcW w:w="1014" w:type="dxa"/>
            <w:shd w:val="clear" w:color="auto" w:fill="A6A6A6" w:themeFill="background1" w:themeFillShade="A6"/>
            <w:tcMar>
              <w:top w:w="20" w:type="dxa"/>
              <w:left w:w="20" w:type="dxa"/>
              <w:bottom w:w="20" w:type="dxa"/>
              <w:right w:w="20" w:type="dxa"/>
            </w:tcMar>
            <w:vAlign w:val="center"/>
          </w:tcPr>
          <w:p w14:paraId="3EA1A001"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Centro poblado</w:t>
            </w:r>
          </w:p>
        </w:tc>
        <w:tc>
          <w:tcPr>
            <w:tcW w:w="1159" w:type="dxa"/>
            <w:shd w:val="clear" w:color="auto" w:fill="A6A6A6" w:themeFill="background1" w:themeFillShade="A6"/>
            <w:tcMar>
              <w:top w:w="20" w:type="dxa"/>
              <w:left w:w="20" w:type="dxa"/>
              <w:bottom w:w="20" w:type="dxa"/>
              <w:right w:w="20" w:type="dxa"/>
            </w:tcMar>
            <w:vAlign w:val="center"/>
          </w:tcPr>
          <w:p w14:paraId="59841D81"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Resguardo</w:t>
            </w:r>
          </w:p>
        </w:tc>
        <w:tc>
          <w:tcPr>
            <w:tcW w:w="1303" w:type="dxa"/>
            <w:shd w:val="clear" w:color="auto" w:fill="A6A6A6" w:themeFill="background1" w:themeFillShade="A6"/>
            <w:tcMar>
              <w:top w:w="20" w:type="dxa"/>
              <w:left w:w="20" w:type="dxa"/>
              <w:bottom w:w="20" w:type="dxa"/>
              <w:right w:w="20" w:type="dxa"/>
            </w:tcMar>
            <w:vAlign w:val="center"/>
          </w:tcPr>
          <w:p w14:paraId="3C6CC138"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Específica</w:t>
            </w:r>
          </w:p>
        </w:tc>
        <w:tc>
          <w:tcPr>
            <w:tcW w:w="1159" w:type="dxa"/>
            <w:shd w:val="clear" w:color="auto" w:fill="A6A6A6" w:themeFill="background1" w:themeFillShade="A6"/>
            <w:tcMar>
              <w:top w:w="20" w:type="dxa"/>
              <w:left w:w="20" w:type="dxa"/>
              <w:bottom w:w="20" w:type="dxa"/>
              <w:right w:w="20" w:type="dxa"/>
            </w:tcMar>
            <w:vAlign w:val="center"/>
          </w:tcPr>
          <w:p w14:paraId="333D55A4"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Latitud</w:t>
            </w:r>
          </w:p>
        </w:tc>
        <w:tc>
          <w:tcPr>
            <w:tcW w:w="1021" w:type="dxa"/>
            <w:shd w:val="clear" w:color="auto" w:fill="A6A6A6" w:themeFill="background1" w:themeFillShade="A6"/>
            <w:tcMar>
              <w:top w:w="20" w:type="dxa"/>
              <w:left w:w="20" w:type="dxa"/>
              <w:bottom w:w="20" w:type="dxa"/>
              <w:right w:w="20" w:type="dxa"/>
            </w:tcMar>
            <w:vAlign w:val="center"/>
          </w:tcPr>
          <w:p w14:paraId="530B3551" w14:textId="77777777" w:rsidR="001731A9" w:rsidRPr="00A00FF1" w:rsidRDefault="001731A9" w:rsidP="001731A9">
            <w:pPr>
              <w:jc w:val="center"/>
              <w:rPr>
                <w:rFonts w:ascii="Arial" w:hAnsi="Arial" w:cs="Arial"/>
                <w:b/>
                <w:sz w:val="16"/>
                <w:szCs w:val="20"/>
              </w:rPr>
            </w:pPr>
            <w:r w:rsidRPr="00A00FF1">
              <w:rPr>
                <w:rFonts w:ascii="Arial" w:hAnsi="Arial" w:cs="Arial"/>
                <w:b/>
                <w:sz w:val="16"/>
                <w:szCs w:val="20"/>
              </w:rPr>
              <w:t>Longitud</w:t>
            </w:r>
          </w:p>
        </w:tc>
      </w:tr>
      <w:tr w:rsidR="001731A9" w:rsidRPr="003D17FF" w14:paraId="6C725066" w14:textId="77777777" w:rsidTr="001731A9">
        <w:trPr>
          <w:trHeight w:val="712"/>
        </w:trPr>
        <w:tc>
          <w:tcPr>
            <w:tcW w:w="869" w:type="dxa"/>
            <w:shd w:val="clear" w:color="auto" w:fill="F9F9F9"/>
            <w:tcMar>
              <w:top w:w="20" w:type="dxa"/>
              <w:left w:w="20" w:type="dxa"/>
              <w:bottom w:w="20" w:type="dxa"/>
              <w:right w:w="20" w:type="dxa"/>
            </w:tcMar>
            <w:vAlign w:val="center"/>
          </w:tcPr>
          <w:p w14:paraId="2D4A8C84" w14:textId="77777777" w:rsidR="001731A9" w:rsidRPr="00A00FF1" w:rsidRDefault="001731A9" w:rsidP="001731A9">
            <w:pPr>
              <w:jc w:val="center"/>
              <w:rPr>
                <w:rFonts w:ascii="Arial" w:hAnsi="Arial" w:cs="Arial"/>
                <w:sz w:val="16"/>
                <w:szCs w:val="20"/>
              </w:rPr>
            </w:pPr>
            <w:r w:rsidRPr="00A00FF1">
              <w:rPr>
                <w:rFonts w:ascii="Arial" w:hAnsi="Arial" w:cs="Arial"/>
                <w:sz w:val="16"/>
                <w:szCs w:val="20"/>
              </w:rPr>
              <w:t>Central</w:t>
            </w:r>
          </w:p>
        </w:tc>
        <w:tc>
          <w:tcPr>
            <w:tcW w:w="1592" w:type="dxa"/>
            <w:shd w:val="clear" w:color="auto" w:fill="F9F9F9"/>
            <w:tcMar>
              <w:top w:w="20" w:type="dxa"/>
              <w:left w:w="20" w:type="dxa"/>
              <w:bottom w:w="20" w:type="dxa"/>
              <w:right w:w="20" w:type="dxa"/>
            </w:tcMar>
            <w:vAlign w:val="center"/>
          </w:tcPr>
          <w:p w14:paraId="1FFD67EA" w14:textId="77777777" w:rsidR="001731A9" w:rsidRPr="00A00FF1" w:rsidRDefault="001731A9" w:rsidP="001731A9">
            <w:pPr>
              <w:jc w:val="center"/>
              <w:rPr>
                <w:rFonts w:ascii="Arial" w:hAnsi="Arial" w:cs="Arial"/>
                <w:color w:val="555555"/>
                <w:sz w:val="16"/>
                <w:szCs w:val="20"/>
              </w:rPr>
            </w:pPr>
            <w:r w:rsidRPr="00A00FF1">
              <w:rPr>
                <w:rFonts w:ascii="Arial" w:hAnsi="Arial" w:cs="Arial"/>
                <w:color w:val="555555"/>
                <w:sz w:val="16"/>
                <w:szCs w:val="20"/>
              </w:rPr>
              <w:t>Bogotá D.C.</w:t>
            </w:r>
          </w:p>
        </w:tc>
        <w:tc>
          <w:tcPr>
            <w:tcW w:w="1013" w:type="dxa"/>
            <w:shd w:val="clear" w:color="auto" w:fill="F9F9F9"/>
            <w:tcMar>
              <w:top w:w="20" w:type="dxa"/>
              <w:left w:w="20" w:type="dxa"/>
              <w:bottom w:w="20" w:type="dxa"/>
              <w:right w:w="20" w:type="dxa"/>
            </w:tcMar>
            <w:vAlign w:val="center"/>
          </w:tcPr>
          <w:p w14:paraId="57884C2E" w14:textId="77777777" w:rsidR="001731A9" w:rsidRPr="00A00FF1" w:rsidRDefault="001731A9" w:rsidP="001731A9">
            <w:pPr>
              <w:jc w:val="center"/>
              <w:rPr>
                <w:rFonts w:ascii="Arial" w:hAnsi="Arial" w:cs="Arial"/>
                <w:color w:val="555555"/>
                <w:sz w:val="16"/>
                <w:szCs w:val="20"/>
              </w:rPr>
            </w:pPr>
            <w:r w:rsidRPr="00A00FF1">
              <w:rPr>
                <w:rFonts w:ascii="Arial" w:hAnsi="Arial" w:cs="Arial"/>
                <w:color w:val="555555"/>
                <w:sz w:val="16"/>
                <w:szCs w:val="20"/>
              </w:rPr>
              <w:t xml:space="preserve"> x</w:t>
            </w:r>
          </w:p>
        </w:tc>
        <w:tc>
          <w:tcPr>
            <w:tcW w:w="1014" w:type="dxa"/>
            <w:shd w:val="clear" w:color="auto" w:fill="F9F9F9"/>
            <w:tcMar>
              <w:top w:w="20" w:type="dxa"/>
              <w:left w:w="20" w:type="dxa"/>
              <w:bottom w:w="20" w:type="dxa"/>
              <w:right w:w="20" w:type="dxa"/>
            </w:tcMar>
            <w:vAlign w:val="center"/>
          </w:tcPr>
          <w:p w14:paraId="22DF6830"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159" w:type="dxa"/>
            <w:shd w:val="clear" w:color="auto" w:fill="F9F9F9"/>
            <w:tcMar>
              <w:top w:w="20" w:type="dxa"/>
              <w:left w:w="20" w:type="dxa"/>
              <w:bottom w:w="20" w:type="dxa"/>
              <w:right w:w="20" w:type="dxa"/>
            </w:tcMar>
            <w:vAlign w:val="center"/>
          </w:tcPr>
          <w:p w14:paraId="6FACCD5B"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303" w:type="dxa"/>
            <w:shd w:val="clear" w:color="auto" w:fill="F9F9F9"/>
            <w:tcMar>
              <w:top w:w="20" w:type="dxa"/>
              <w:left w:w="20" w:type="dxa"/>
              <w:bottom w:w="20" w:type="dxa"/>
              <w:right w:w="20" w:type="dxa"/>
            </w:tcMar>
            <w:vAlign w:val="center"/>
          </w:tcPr>
          <w:p w14:paraId="534F06AE"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159" w:type="dxa"/>
            <w:shd w:val="clear" w:color="auto" w:fill="F9F9F9"/>
            <w:tcMar>
              <w:top w:w="20" w:type="dxa"/>
              <w:left w:w="20" w:type="dxa"/>
              <w:bottom w:w="20" w:type="dxa"/>
              <w:right w:w="20" w:type="dxa"/>
            </w:tcMar>
            <w:vAlign w:val="center"/>
          </w:tcPr>
          <w:p w14:paraId="19C02D56"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c>
          <w:tcPr>
            <w:tcW w:w="1021" w:type="dxa"/>
            <w:shd w:val="clear" w:color="auto" w:fill="F9F9F9"/>
            <w:tcMar>
              <w:top w:w="20" w:type="dxa"/>
              <w:left w:w="20" w:type="dxa"/>
              <w:bottom w:w="20" w:type="dxa"/>
              <w:right w:w="20" w:type="dxa"/>
            </w:tcMar>
            <w:vAlign w:val="center"/>
          </w:tcPr>
          <w:p w14:paraId="7C97F3D6" w14:textId="77777777" w:rsidR="001731A9" w:rsidRPr="00A00FF1" w:rsidRDefault="001731A9" w:rsidP="001731A9">
            <w:pPr>
              <w:jc w:val="center"/>
              <w:rPr>
                <w:rFonts w:ascii="Arial" w:hAnsi="Arial" w:cs="Arial"/>
                <w:i/>
                <w:color w:val="555555"/>
                <w:sz w:val="16"/>
                <w:szCs w:val="20"/>
              </w:rPr>
            </w:pPr>
            <w:r w:rsidRPr="00A00FF1">
              <w:rPr>
                <w:rFonts w:ascii="Arial" w:hAnsi="Arial" w:cs="Arial"/>
                <w:i/>
                <w:color w:val="555555"/>
                <w:sz w:val="16"/>
                <w:szCs w:val="20"/>
              </w:rPr>
              <w:t xml:space="preserve"> </w:t>
            </w:r>
          </w:p>
        </w:tc>
      </w:tr>
    </w:tbl>
    <w:p w14:paraId="2BB26A1F" w14:textId="77777777" w:rsidR="00F74BC7" w:rsidRPr="003D17FF" w:rsidRDefault="00F74BC7" w:rsidP="00F74BC7">
      <w:pPr>
        <w:pBdr>
          <w:top w:val="nil"/>
          <w:left w:val="nil"/>
          <w:bottom w:val="nil"/>
          <w:right w:val="nil"/>
          <w:between w:val="nil"/>
        </w:pBdr>
        <w:ind w:left="360"/>
        <w:jc w:val="center"/>
        <w:rPr>
          <w:rFonts w:cs="Arial"/>
          <w:b/>
          <w:color w:val="000000"/>
          <w:sz w:val="20"/>
        </w:rPr>
      </w:pPr>
      <w:r w:rsidRPr="003D17FF">
        <w:rPr>
          <w:rFonts w:cs="Arial"/>
          <w:i/>
          <w:iCs/>
          <w:sz w:val="20"/>
        </w:rPr>
        <w:t>Fuente:</w:t>
      </w:r>
      <w:r>
        <w:rPr>
          <w:rFonts w:cs="Arial"/>
          <w:i/>
          <w:iCs/>
          <w:sz w:val="20"/>
        </w:rPr>
        <w:t xml:space="preserve"> elaboración propia</w:t>
      </w:r>
    </w:p>
    <w:p w14:paraId="627CC54A" w14:textId="5D5DD259" w:rsidR="001731A9" w:rsidRDefault="001731A9" w:rsidP="001731A9">
      <w:pPr>
        <w:pBdr>
          <w:top w:val="nil"/>
          <w:left w:val="nil"/>
          <w:bottom w:val="nil"/>
          <w:right w:val="nil"/>
          <w:between w:val="nil"/>
        </w:pBdr>
        <w:ind w:left="851"/>
        <w:rPr>
          <w:rFonts w:cs="Arial"/>
          <w:b/>
          <w:color w:val="000000"/>
          <w:sz w:val="20"/>
        </w:rPr>
      </w:pPr>
    </w:p>
    <w:p w14:paraId="66A30A55" w14:textId="41793985" w:rsidR="000F2328" w:rsidRDefault="000F2328" w:rsidP="001731A9">
      <w:pPr>
        <w:pBdr>
          <w:top w:val="nil"/>
          <w:left w:val="nil"/>
          <w:bottom w:val="nil"/>
          <w:right w:val="nil"/>
          <w:between w:val="nil"/>
        </w:pBdr>
        <w:ind w:left="851"/>
        <w:rPr>
          <w:rFonts w:cs="Arial"/>
          <w:b/>
          <w:color w:val="000000"/>
          <w:sz w:val="20"/>
        </w:rPr>
      </w:pPr>
    </w:p>
    <w:p w14:paraId="67A99B0C" w14:textId="77777777" w:rsidR="001731A9" w:rsidRPr="003D17FF" w:rsidRDefault="001731A9" w:rsidP="001731A9">
      <w:pPr>
        <w:pStyle w:val="Prrafodelista"/>
        <w:numPr>
          <w:ilvl w:val="3"/>
          <w:numId w:val="3"/>
        </w:numPr>
        <w:pBdr>
          <w:top w:val="nil"/>
          <w:left w:val="nil"/>
          <w:bottom w:val="nil"/>
          <w:right w:val="nil"/>
          <w:between w:val="nil"/>
        </w:pBdr>
        <w:tabs>
          <w:tab w:val="center" w:pos="4252"/>
          <w:tab w:val="right" w:pos="8504"/>
        </w:tabs>
        <w:ind w:left="993" w:hanging="959"/>
        <w:rPr>
          <w:rFonts w:cs="Arial"/>
          <w:b/>
          <w:color w:val="000000"/>
          <w:sz w:val="20"/>
        </w:rPr>
      </w:pPr>
      <w:r w:rsidRPr="003D17FF">
        <w:rPr>
          <w:rFonts w:cs="Arial"/>
          <w:b/>
          <w:color w:val="000000"/>
          <w:sz w:val="20"/>
        </w:rPr>
        <w:t>Factores que inciden en la localización</w:t>
      </w:r>
    </w:p>
    <w:p w14:paraId="70ADFC2A" w14:textId="77777777" w:rsidR="001731A9" w:rsidRPr="003D17FF" w:rsidRDefault="001731A9" w:rsidP="001731A9">
      <w:pPr>
        <w:ind w:left="567"/>
        <w:contextualSpacing/>
        <w:rPr>
          <w:rFonts w:cs="Arial"/>
          <w:i/>
          <w:sz w:val="20"/>
        </w:rPr>
      </w:pPr>
    </w:p>
    <w:p w14:paraId="5DAFCB2C" w14:textId="77777777" w:rsidR="001731A9" w:rsidRPr="003D17FF" w:rsidRDefault="001731A9" w:rsidP="001731A9">
      <w:pPr>
        <w:contextualSpacing/>
        <w:rPr>
          <w:rFonts w:cs="Arial"/>
          <w:sz w:val="20"/>
        </w:rPr>
      </w:pPr>
      <w:r w:rsidRPr="003D17FF">
        <w:rPr>
          <w:rFonts w:cs="Arial"/>
          <w:sz w:val="20"/>
        </w:rPr>
        <w:t>Seleccione con una X uno o varios factores que considera oportunos analizar a la hora de establecer la ubicación de la alternativa de solución.</w:t>
      </w:r>
    </w:p>
    <w:p w14:paraId="3C1230D3" w14:textId="77777777" w:rsidR="001731A9" w:rsidRPr="003D17FF" w:rsidRDefault="001731A9" w:rsidP="001731A9">
      <w:pPr>
        <w:pStyle w:val="Prrafodelista"/>
        <w:ind w:left="720"/>
        <w:contextualSpacing/>
        <w:rPr>
          <w:rFonts w:cs="Arial"/>
          <w:sz w:val="20"/>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6091"/>
        <w:gridCol w:w="2871"/>
      </w:tblGrid>
      <w:tr w:rsidR="001731A9" w:rsidRPr="003D17FF" w14:paraId="7A95A98A" w14:textId="77777777" w:rsidTr="001731A9">
        <w:trPr>
          <w:trHeight w:val="174"/>
          <w:jc w:val="center"/>
        </w:trPr>
        <w:tc>
          <w:tcPr>
            <w:tcW w:w="8962" w:type="dxa"/>
            <w:gridSpan w:val="2"/>
            <w:tcBorders>
              <w:top w:val="single" w:sz="4" w:space="0" w:color="auto"/>
              <w:left w:val="single" w:sz="4" w:space="0" w:color="auto"/>
              <w:bottom w:val="nil"/>
              <w:right w:val="single" w:sz="4" w:space="0" w:color="auto"/>
            </w:tcBorders>
            <w:shd w:val="clear" w:color="auto" w:fill="A6A6A6" w:themeFill="background1" w:themeFillShade="A6"/>
            <w:tcMar>
              <w:top w:w="100" w:type="dxa"/>
              <w:left w:w="80" w:type="dxa"/>
              <w:bottom w:w="100" w:type="dxa"/>
              <w:right w:w="80" w:type="dxa"/>
            </w:tcMar>
            <w:vAlign w:val="center"/>
          </w:tcPr>
          <w:p w14:paraId="20E7E054" w14:textId="77777777" w:rsidR="001731A9" w:rsidRPr="003D17FF" w:rsidRDefault="001731A9" w:rsidP="001731A9">
            <w:pPr>
              <w:jc w:val="center"/>
              <w:rPr>
                <w:rFonts w:cs="Arial"/>
                <w:b/>
                <w:color w:val="FFFFFF" w:themeColor="background1"/>
                <w:sz w:val="20"/>
              </w:rPr>
            </w:pPr>
            <w:r w:rsidRPr="003D17FF">
              <w:rPr>
                <w:rFonts w:cs="Arial"/>
                <w:b/>
                <w:sz w:val="20"/>
              </w:rPr>
              <w:t>FACTORES QUE INCIDEN EN LA LOCALIZACIÓN</w:t>
            </w:r>
          </w:p>
        </w:tc>
      </w:tr>
      <w:tr w:rsidR="001731A9" w:rsidRPr="003D17FF" w14:paraId="18781C59" w14:textId="77777777" w:rsidTr="001731A9">
        <w:trPr>
          <w:trHeight w:val="260"/>
          <w:jc w:val="center"/>
        </w:trPr>
        <w:tc>
          <w:tcPr>
            <w:tcW w:w="6091" w:type="dxa"/>
            <w:tcBorders>
              <w:top w:val="single" w:sz="8" w:space="0" w:color="000000"/>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A9607B8" w14:textId="77777777" w:rsidR="001731A9" w:rsidRPr="00195DBD" w:rsidRDefault="001731A9" w:rsidP="001731A9">
            <w:pPr>
              <w:rPr>
                <w:rFonts w:ascii="Arial" w:hAnsi="Arial" w:cs="Arial"/>
                <w:sz w:val="16"/>
                <w:szCs w:val="16"/>
              </w:rPr>
            </w:pPr>
            <w:r w:rsidRPr="00195DBD">
              <w:rPr>
                <w:rFonts w:ascii="Arial" w:hAnsi="Arial" w:cs="Arial"/>
                <w:sz w:val="16"/>
                <w:szCs w:val="16"/>
              </w:rPr>
              <w:t>Aspectos administrativos y políticos</w:t>
            </w:r>
          </w:p>
        </w:tc>
        <w:tc>
          <w:tcPr>
            <w:tcW w:w="2871"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8B30FF6" w14:textId="77777777" w:rsidR="001731A9" w:rsidRPr="00195DBD" w:rsidRDefault="001731A9" w:rsidP="001731A9">
            <w:pPr>
              <w:jc w:val="center"/>
              <w:rPr>
                <w:rFonts w:cs="Arial"/>
                <w:i/>
                <w:sz w:val="12"/>
              </w:rPr>
            </w:pPr>
            <w:r>
              <w:rPr>
                <w:rFonts w:cs="Arial"/>
                <w:i/>
                <w:sz w:val="12"/>
              </w:rPr>
              <w:t>X</w:t>
            </w:r>
          </w:p>
        </w:tc>
      </w:tr>
      <w:tr w:rsidR="001731A9" w:rsidRPr="003D17FF" w14:paraId="15088120" w14:textId="77777777" w:rsidTr="001731A9">
        <w:trPr>
          <w:trHeight w:val="169"/>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2E43CDA" w14:textId="77777777" w:rsidR="001731A9" w:rsidRPr="00195DBD" w:rsidRDefault="001731A9" w:rsidP="001731A9">
            <w:pPr>
              <w:rPr>
                <w:rFonts w:ascii="Arial" w:hAnsi="Arial" w:cs="Arial"/>
                <w:sz w:val="16"/>
                <w:szCs w:val="16"/>
              </w:rPr>
            </w:pPr>
            <w:r w:rsidRPr="00195DBD">
              <w:rPr>
                <w:rFonts w:ascii="Arial" w:hAnsi="Arial" w:cs="Arial"/>
                <w:sz w:val="16"/>
                <w:szCs w:val="16"/>
              </w:rPr>
              <w:t>Cercanía de fuentes de abastecimiento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8FF4BB8" w14:textId="77777777" w:rsidR="001731A9" w:rsidRPr="00195DBD" w:rsidRDefault="001731A9" w:rsidP="001731A9">
            <w:pPr>
              <w:rPr>
                <w:rFonts w:cs="Arial"/>
                <w:i/>
                <w:sz w:val="12"/>
              </w:rPr>
            </w:pPr>
          </w:p>
        </w:tc>
      </w:tr>
      <w:tr w:rsidR="001731A9" w:rsidRPr="003D17FF" w14:paraId="69645AD9" w14:textId="77777777" w:rsidTr="001731A9">
        <w:trPr>
          <w:trHeight w:val="26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24E73B5" w14:textId="77777777" w:rsidR="001731A9" w:rsidRPr="00195DBD" w:rsidRDefault="001731A9" w:rsidP="001731A9">
            <w:pPr>
              <w:rPr>
                <w:rFonts w:ascii="Arial" w:hAnsi="Arial" w:cs="Arial"/>
                <w:sz w:val="16"/>
                <w:szCs w:val="16"/>
              </w:rPr>
            </w:pPr>
            <w:r w:rsidRPr="00195DBD">
              <w:rPr>
                <w:rFonts w:ascii="Arial" w:hAnsi="Arial" w:cs="Arial"/>
                <w:sz w:val="16"/>
                <w:szCs w:val="16"/>
              </w:rPr>
              <w:t>Disponibilidad de servicios públicos (Agua, energía y otros)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6B99A62" w14:textId="77777777" w:rsidR="001731A9" w:rsidRPr="00195DBD" w:rsidRDefault="001731A9" w:rsidP="001731A9">
            <w:pPr>
              <w:rPr>
                <w:rFonts w:cs="Arial"/>
                <w:i/>
                <w:sz w:val="12"/>
              </w:rPr>
            </w:pPr>
          </w:p>
        </w:tc>
      </w:tr>
      <w:tr w:rsidR="000F2328" w:rsidRPr="003D17FF" w14:paraId="60E5C49E" w14:textId="77777777" w:rsidTr="001731A9">
        <w:trPr>
          <w:trHeight w:val="26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A51ACAB" w14:textId="1095E337" w:rsidR="000F2328" w:rsidRPr="00195DBD" w:rsidRDefault="000F2328" w:rsidP="001731A9">
            <w:pPr>
              <w:rPr>
                <w:rFonts w:ascii="Arial" w:hAnsi="Arial" w:cs="Arial"/>
                <w:sz w:val="16"/>
                <w:szCs w:val="16"/>
              </w:rPr>
            </w:pPr>
            <w:r w:rsidRPr="00195DBD">
              <w:rPr>
                <w:rFonts w:ascii="Arial" w:hAnsi="Arial" w:cs="Arial"/>
                <w:sz w:val="16"/>
                <w:szCs w:val="16"/>
              </w:rPr>
              <w:t>Estructura impositiva y legal</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A59C4F4" w14:textId="77777777" w:rsidR="000F2328" w:rsidRPr="00195DBD" w:rsidRDefault="000F2328" w:rsidP="001731A9">
            <w:pPr>
              <w:rPr>
                <w:rFonts w:cs="Arial"/>
                <w:i/>
                <w:sz w:val="12"/>
              </w:rPr>
            </w:pPr>
          </w:p>
        </w:tc>
      </w:tr>
      <w:tr w:rsidR="000F2328" w:rsidRPr="003D17FF" w14:paraId="0AA31EE1" w14:textId="77777777" w:rsidTr="001731A9">
        <w:trPr>
          <w:trHeight w:val="26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52C80E0" w14:textId="5E87FD82" w:rsidR="000F2328" w:rsidRPr="00195DBD" w:rsidRDefault="000F2328" w:rsidP="001731A9">
            <w:pPr>
              <w:rPr>
                <w:rFonts w:ascii="Arial" w:hAnsi="Arial" w:cs="Arial"/>
                <w:sz w:val="16"/>
                <w:szCs w:val="16"/>
              </w:rPr>
            </w:pPr>
            <w:r w:rsidRPr="00195DBD">
              <w:rPr>
                <w:rFonts w:ascii="Arial" w:hAnsi="Arial" w:cs="Arial"/>
                <w:sz w:val="16"/>
                <w:szCs w:val="16"/>
              </w:rPr>
              <w:t>Impacto para la equidad de género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758F45B" w14:textId="77777777" w:rsidR="000F2328" w:rsidRPr="00195DBD" w:rsidRDefault="000F2328" w:rsidP="001731A9">
            <w:pPr>
              <w:rPr>
                <w:rFonts w:cs="Arial"/>
                <w:i/>
                <w:sz w:val="12"/>
              </w:rPr>
            </w:pPr>
          </w:p>
        </w:tc>
      </w:tr>
      <w:tr w:rsidR="001731A9" w:rsidRPr="003D17FF" w14:paraId="21FFD3FC" w14:textId="77777777" w:rsidTr="001731A9">
        <w:trPr>
          <w:trHeight w:val="221"/>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105C68B" w14:textId="77777777" w:rsidR="001731A9" w:rsidRPr="00195DBD" w:rsidRDefault="001731A9" w:rsidP="001731A9">
            <w:pPr>
              <w:rPr>
                <w:rFonts w:ascii="Arial" w:hAnsi="Arial" w:cs="Arial"/>
                <w:sz w:val="16"/>
                <w:szCs w:val="16"/>
              </w:rPr>
            </w:pPr>
            <w:r w:rsidRPr="00195DBD">
              <w:rPr>
                <w:rFonts w:ascii="Arial" w:hAnsi="Arial" w:cs="Arial"/>
                <w:sz w:val="16"/>
                <w:szCs w:val="16"/>
              </w:rPr>
              <w:t>Orden público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59EA3D4" w14:textId="77777777" w:rsidR="001731A9" w:rsidRPr="00195DBD" w:rsidRDefault="001731A9" w:rsidP="001731A9">
            <w:pPr>
              <w:jc w:val="center"/>
              <w:rPr>
                <w:rFonts w:cs="Arial"/>
                <w:i/>
                <w:sz w:val="12"/>
              </w:rPr>
            </w:pPr>
            <w:r>
              <w:rPr>
                <w:rFonts w:cs="Arial"/>
                <w:i/>
                <w:sz w:val="12"/>
              </w:rPr>
              <w:t>X</w:t>
            </w:r>
          </w:p>
        </w:tc>
      </w:tr>
      <w:tr w:rsidR="001731A9" w:rsidRPr="003D17FF" w14:paraId="144CABD0" w14:textId="77777777" w:rsidTr="001731A9">
        <w:trPr>
          <w:trHeight w:val="280"/>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E742776" w14:textId="77777777" w:rsidR="001731A9" w:rsidRPr="00195DBD" w:rsidRDefault="001731A9" w:rsidP="001731A9">
            <w:pPr>
              <w:rPr>
                <w:rFonts w:ascii="Arial" w:hAnsi="Arial" w:cs="Arial"/>
                <w:sz w:val="16"/>
                <w:szCs w:val="16"/>
              </w:rPr>
            </w:pPr>
            <w:r w:rsidRPr="00195DBD">
              <w:rPr>
                <w:rFonts w:ascii="Arial" w:hAnsi="Arial" w:cs="Arial"/>
                <w:sz w:val="16"/>
                <w:szCs w:val="16"/>
              </w:rPr>
              <w:t>Topografía</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91ACD8E" w14:textId="77777777" w:rsidR="001731A9" w:rsidRPr="00195DBD" w:rsidRDefault="001731A9" w:rsidP="001731A9">
            <w:pPr>
              <w:rPr>
                <w:rFonts w:cs="Arial"/>
                <w:i/>
                <w:sz w:val="12"/>
              </w:rPr>
            </w:pPr>
          </w:p>
        </w:tc>
      </w:tr>
      <w:tr w:rsidR="001731A9" w:rsidRPr="003D17FF" w14:paraId="639780A9" w14:textId="77777777" w:rsidTr="001731A9">
        <w:trPr>
          <w:trHeight w:val="144"/>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C67FB57" w14:textId="77777777" w:rsidR="001731A9" w:rsidRPr="00195DBD" w:rsidRDefault="001731A9" w:rsidP="001731A9">
            <w:pPr>
              <w:rPr>
                <w:rFonts w:ascii="Arial" w:hAnsi="Arial" w:cs="Arial"/>
                <w:sz w:val="16"/>
                <w:szCs w:val="16"/>
              </w:rPr>
            </w:pPr>
            <w:r w:rsidRPr="00195DBD">
              <w:rPr>
                <w:rFonts w:ascii="Arial" w:hAnsi="Arial" w:cs="Arial"/>
                <w:sz w:val="16"/>
                <w:szCs w:val="16"/>
              </w:rPr>
              <w:t>Cercanía a la población objetivo</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C221BF7" w14:textId="77777777" w:rsidR="001731A9" w:rsidRPr="00195DBD" w:rsidRDefault="001731A9" w:rsidP="001731A9">
            <w:pPr>
              <w:jc w:val="center"/>
              <w:rPr>
                <w:rFonts w:cs="Arial"/>
                <w:i/>
                <w:sz w:val="12"/>
              </w:rPr>
            </w:pPr>
          </w:p>
        </w:tc>
      </w:tr>
      <w:tr w:rsidR="001731A9" w:rsidRPr="003D17FF" w14:paraId="4E9C13A1" w14:textId="77777777" w:rsidTr="001731A9">
        <w:trPr>
          <w:trHeight w:val="135"/>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62FBA7F" w14:textId="77777777" w:rsidR="001731A9" w:rsidRPr="00195DBD" w:rsidRDefault="001731A9" w:rsidP="001731A9">
            <w:pPr>
              <w:rPr>
                <w:rFonts w:ascii="Arial" w:hAnsi="Arial" w:cs="Arial"/>
                <w:sz w:val="16"/>
                <w:szCs w:val="16"/>
              </w:rPr>
            </w:pPr>
            <w:r w:rsidRPr="00195DBD">
              <w:rPr>
                <w:rFonts w:ascii="Arial" w:hAnsi="Arial" w:cs="Arial"/>
                <w:sz w:val="16"/>
                <w:szCs w:val="16"/>
              </w:rPr>
              <w:t>Comunicaciones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0127194" w14:textId="77777777" w:rsidR="001731A9" w:rsidRPr="00195DBD" w:rsidRDefault="001731A9" w:rsidP="001731A9">
            <w:pPr>
              <w:rPr>
                <w:rFonts w:cs="Arial"/>
                <w:i/>
                <w:sz w:val="12"/>
              </w:rPr>
            </w:pPr>
          </w:p>
        </w:tc>
      </w:tr>
      <w:tr w:rsidR="001731A9" w:rsidRPr="003D17FF" w14:paraId="6433A7FD" w14:textId="77777777" w:rsidTr="001731A9">
        <w:trPr>
          <w:trHeight w:val="12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4A9F1A9" w14:textId="77777777" w:rsidR="001731A9" w:rsidRPr="00195DBD" w:rsidRDefault="001731A9" w:rsidP="001731A9">
            <w:pPr>
              <w:rPr>
                <w:rFonts w:ascii="Arial" w:hAnsi="Arial" w:cs="Arial"/>
                <w:sz w:val="16"/>
                <w:szCs w:val="16"/>
              </w:rPr>
            </w:pPr>
            <w:r w:rsidRPr="00195DBD">
              <w:rPr>
                <w:rFonts w:ascii="Arial" w:hAnsi="Arial" w:cs="Arial"/>
                <w:sz w:val="16"/>
                <w:szCs w:val="16"/>
              </w:rPr>
              <w:t>Costo y disponibilidad de terrenos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16A8C8FF" w14:textId="77777777" w:rsidR="001731A9" w:rsidRPr="00195DBD" w:rsidRDefault="001731A9" w:rsidP="001731A9">
            <w:pPr>
              <w:rPr>
                <w:rFonts w:cs="Arial"/>
                <w:i/>
                <w:sz w:val="12"/>
              </w:rPr>
            </w:pPr>
          </w:p>
        </w:tc>
      </w:tr>
      <w:tr w:rsidR="001731A9" w:rsidRPr="003D17FF" w14:paraId="22483960" w14:textId="77777777" w:rsidTr="001731A9">
        <w:trPr>
          <w:trHeight w:val="276"/>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CC08E72" w14:textId="77777777" w:rsidR="001731A9" w:rsidRPr="00195DBD" w:rsidRDefault="001731A9" w:rsidP="001731A9">
            <w:pPr>
              <w:rPr>
                <w:rFonts w:ascii="Arial" w:hAnsi="Arial" w:cs="Arial"/>
                <w:sz w:val="16"/>
                <w:szCs w:val="16"/>
              </w:rPr>
            </w:pPr>
            <w:r w:rsidRPr="00195DBD">
              <w:rPr>
                <w:rFonts w:ascii="Arial" w:hAnsi="Arial" w:cs="Arial"/>
                <w:sz w:val="16"/>
                <w:szCs w:val="16"/>
              </w:rPr>
              <w:t>Disponibilidad de costo y mano de obra</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22576B7" w14:textId="77777777" w:rsidR="001731A9" w:rsidRPr="00195DBD" w:rsidRDefault="001731A9" w:rsidP="001731A9">
            <w:pPr>
              <w:rPr>
                <w:rFonts w:cs="Arial"/>
                <w:i/>
                <w:sz w:val="12"/>
              </w:rPr>
            </w:pPr>
          </w:p>
        </w:tc>
      </w:tr>
      <w:tr w:rsidR="001731A9" w:rsidRPr="003D17FF" w14:paraId="44500A2E" w14:textId="77777777" w:rsidTr="001731A9">
        <w:trPr>
          <w:trHeight w:val="17"/>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7CDEB1F" w14:textId="77777777" w:rsidR="001731A9" w:rsidRPr="00195DBD" w:rsidRDefault="001731A9" w:rsidP="001731A9">
            <w:pPr>
              <w:rPr>
                <w:rFonts w:ascii="Arial" w:hAnsi="Arial" w:cs="Arial"/>
                <w:sz w:val="16"/>
                <w:szCs w:val="16"/>
              </w:rPr>
            </w:pPr>
            <w:r w:rsidRPr="00195DBD">
              <w:rPr>
                <w:rFonts w:ascii="Arial" w:hAnsi="Arial" w:cs="Arial"/>
                <w:sz w:val="16"/>
                <w:szCs w:val="16"/>
              </w:rPr>
              <w:t>Factores ambientales</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1C1D688" w14:textId="77777777" w:rsidR="001731A9" w:rsidRPr="00195DBD" w:rsidRDefault="001731A9" w:rsidP="001731A9">
            <w:pPr>
              <w:rPr>
                <w:rFonts w:cs="Arial"/>
                <w:i/>
                <w:sz w:val="12"/>
              </w:rPr>
            </w:pPr>
          </w:p>
        </w:tc>
      </w:tr>
      <w:tr w:rsidR="001731A9" w:rsidRPr="003D17FF" w14:paraId="72C21FA7" w14:textId="77777777" w:rsidTr="001731A9">
        <w:trPr>
          <w:trHeight w:val="120"/>
          <w:jc w:val="center"/>
        </w:trPr>
        <w:tc>
          <w:tcPr>
            <w:tcW w:w="6091"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DA35A55" w14:textId="77777777" w:rsidR="001731A9" w:rsidRPr="00195DBD" w:rsidRDefault="001731A9" w:rsidP="001731A9">
            <w:pPr>
              <w:rPr>
                <w:rFonts w:cs="Arial"/>
                <w:sz w:val="16"/>
                <w:szCs w:val="16"/>
              </w:rPr>
            </w:pPr>
            <w:r w:rsidRPr="00195DBD">
              <w:rPr>
                <w:rFonts w:cs="Arial"/>
                <w:sz w:val="16"/>
                <w:szCs w:val="16"/>
              </w:rPr>
              <w:t>Medios y costos de transporte</w:t>
            </w:r>
          </w:p>
        </w:tc>
        <w:tc>
          <w:tcPr>
            <w:tcW w:w="2871"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ECD3DA2" w14:textId="77777777" w:rsidR="001731A9" w:rsidRPr="00195DBD" w:rsidRDefault="001731A9" w:rsidP="001731A9">
            <w:pPr>
              <w:rPr>
                <w:rFonts w:cs="Arial"/>
                <w:i/>
                <w:sz w:val="12"/>
              </w:rPr>
            </w:pPr>
          </w:p>
        </w:tc>
      </w:tr>
      <w:tr w:rsidR="001731A9" w:rsidRPr="003D17FF" w14:paraId="2C35122D" w14:textId="77777777" w:rsidTr="001731A9">
        <w:trPr>
          <w:trHeight w:val="45"/>
          <w:jc w:val="center"/>
        </w:trPr>
        <w:tc>
          <w:tcPr>
            <w:tcW w:w="6091" w:type="dxa"/>
            <w:tcBorders>
              <w:top w:val="nil"/>
              <w:left w:val="single" w:sz="4" w:space="0" w:color="auto"/>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1C454587" w14:textId="77777777" w:rsidR="001731A9" w:rsidRPr="00C46C81" w:rsidRDefault="001731A9" w:rsidP="001731A9">
            <w:pPr>
              <w:rPr>
                <w:rFonts w:cs="Arial"/>
                <w:sz w:val="20"/>
              </w:rPr>
            </w:pPr>
            <w:r w:rsidRPr="00C46C81">
              <w:rPr>
                <w:rFonts w:cs="Arial"/>
                <w:sz w:val="20"/>
              </w:rPr>
              <w:t>Otros</w:t>
            </w:r>
          </w:p>
        </w:tc>
        <w:tc>
          <w:tcPr>
            <w:tcW w:w="2871"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28890943" w14:textId="77777777" w:rsidR="001731A9" w:rsidRPr="00195DBD" w:rsidRDefault="001731A9" w:rsidP="001731A9">
            <w:pPr>
              <w:jc w:val="center"/>
              <w:rPr>
                <w:rFonts w:cs="Arial"/>
                <w:i/>
                <w:sz w:val="12"/>
              </w:rPr>
            </w:pPr>
          </w:p>
        </w:tc>
      </w:tr>
    </w:tbl>
    <w:p w14:paraId="0B072317" w14:textId="49D96A3F" w:rsidR="001731A9" w:rsidRPr="003D17FF" w:rsidRDefault="001731A9" w:rsidP="001731A9">
      <w:pPr>
        <w:pBdr>
          <w:top w:val="nil"/>
          <w:left w:val="nil"/>
          <w:bottom w:val="nil"/>
          <w:right w:val="nil"/>
          <w:between w:val="nil"/>
        </w:pBdr>
        <w:ind w:left="360"/>
        <w:jc w:val="center"/>
        <w:rPr>
          <w:rFonts w:cs="Arial"/>
          <w:b/>
          <w:color w:val="000000"/>
          <w:sz w:val="20"/>
        </w:rPr>
      </w:pPr>
      <w:r w:rsidRPr="003D17FF">
        <w:rPr>
          <w:rFonts w:cs="Arial"/>
          <w:i/>
          <w:iCs/>
          <w:sz w:val="20"/>
        </w:rPr>
        <w:t>Fuente:</w:t>
      </w:r>
      <w:r w:rsidR="00AD629A">
        <w:rPr>
          <w:rFonts w:cs="Arial"/>
          <w:i/>
          <w:iCs/>
          <w:sz w:val="20"/>
        </w:rPr>
        <w:t xml:space="preserve"> elaboración propia</w:t>
      </w:r>
    </w:p>
    <w:p w14:paraId="5FC8CB3F" w14:textId="43FFD53F" w:rsidR="001731A9" w:rsidRPr="001731A9" w:rsidRDefault="001731A9" w:rsidP="001731A9">
      <w:pPr>
        <w:pStyle w:val="Prrafodelista"/>
        <w:numPr>
          <w:ilvl w:val="3"/>
          <w:numId w:val="3"/>
        </w:numPr>
        <w:pBdr>
          <w:top w:val="nil"/>
          <w:left w:val="nil"/>
          <w:bottom w:val="nil"/>
          <w:right w:val="nil"/>
          <w:between w:val="nil"/>
        </w:pBdr>
        <w:tabs>
          <w:tab w:val="center" w:pos="4252"/>
          <w:tab w:val="right" w:pos="8504"/>
        </w:tabs>
        <w:ind w:left="1418"/>
        <w:rPr>
          <w:rFonts w:cs="Arial"/>
          <w:b/>
          <w:bCs/>
          <w:sz w:val="20"/>
        </w:rPr>
      </w:pPr>
      <w:r w:rsidRPr="001731A9">
        <w:rPr>
          <w:rFonts w:cs="Arial"/>
          <w:b/>
          <w:color w:val="000000"/>
          <w:sz w:val="20"/>
        </w:rPr>
        <w:lastRenderedPageBreak/>
        <w:t xml:space="preserve">Localización geográfica </w:t>
      </w:r>
    </w:p>
    <w:p w14:paraId="352A28F9" w14:textId="77777777" w:rsidR="001731A9" w:rsidRPr="003D17FF" w:rsidRDefault="001731A9" w:rsidP="001731A9">
      <w:pPr>
        <w:contextualSpacing/>
        <w:rPr>
          <w:rFonts w:cs="Arial"/>
          <w:b/>
          <w:bCs/>
          <w:sz w:val="20"/>
        </w:rPr>
      </w:pPr>
    </w:p>
    <w:p w14:paraId="533560C9" w14:textId="7D8C398D" w:rsidR="001731A9" w:rsidRPr="003D17FF" w:rsidRDefault="00521A3F" w:rsidP="001731A9">
      <w:pPr>
        <w:contextualSpacing/>
        <w:rPr>
          <w:rFonts w:cs="Arial"/>
          <w:b/>
          <w:bCs/>
          <w:sz w:val="20"/>
        </w:rPr>
      </w:pPr>
      <w:r w:rsidRPr="001C1127">
        <w:rPr>
          <w:noProof/>
          <w:highlight w:val="yellow"/>
        </w:rPr>
        <w:drawing>
          <wp:anchor distT="0" distB="0" distL="114300" distR="114300" simplePos="0" relativeHeight="251674624" behindDoc="0" locked="0" layoutInCell="1" allowOverlap="1" wp14:anchorId="0788DBF9" wp14:editId="286B9BC7">
            <wp:simplePos x="0" y="0"/>
            <wp:positionH relativeFrom="margin">
              <wp:posOffset>0</wp:posOffset>
            </wp:positionH>
            <wp:positionV relativeFrom="paragraph">
              <wp:posOffset>151765</wp:posOffset>
            </wp:positionV>
            <wp:extent cx="5305425" cy="4099560"/>
            <wp:effectExtent l="0" t="0" r="952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C BOGOT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5425" cy="4099560"/>
                    </a:xfrm>
                    <a:prstGeom prst="rect">
                      <a:avLst/>
                    </a:prstGeom>
                  </pic:spPr>
                </pic:pic>
              </a:graphicData>
            </a:graphic>
            <wp14:sizeRelH relativeFrom="margin">
              <wp14:pctWidth>0</wp14:pctWidth>
            </wp14:sizeRelH>
            <wp14:sizeRelV relativeFrom="margin">
              <wp14:pctHeight>0</wp14:pctHeight>
            </wp14:sizeRelV>
          </wp:anchor>
        </w:drawing>
      </w:r>
    </w:p>
    <w:p w14:paraId="41CEE66C" w14:textId="77777777" w:rsidR="001731A9" w:rsidRDefault="001731A9" w:rsidP="001731A9">
      <w:pPr>
        <w:pBdr>
          <w:top w:val="nil"/>
          <w:left w:val="nil"/>
          <w:bottom w:val="nil"/>
          <w:right w:val="nil"/>
          <w:between w:val="nil"/>
        </w:pBdr>
        <w:rPr>
          <w:rFonts w:cs="Arial"/>
          <w:b/>
          <w:sz w:val="20"/>
        </w:rPr>
      </w:pPr>
    </w:p>
    <w:p w14:paraId="48A4AA60" w14:textId="77777777" w:rsidR="00AD629A" w:rsidRDefault="00AD629A" w:rsidP="001731A9">
      <w:pPr>
        <w:pBdr>
          <w:top w:val="nil"/>
          <w:left w:val="nil"/>
          <w:bottom w:val="nil"/>
          <w:right w:val="nil"/>
          <w:between w:val="nil"/>
        </w:pBdr>
        <w:rPr>
          <w:rFonts w:cs="Arial"/>
          <w:b/>
          <w:sz w:val="20"/>
        </w:rPr>
      </w:pPr>
    </w:p>
    <w:p w14:paraId="70291291" w14:textId="77777777" w:rsidR="00AD629A" w:rsidRDefault="00AD629A" w:rsidP="001731A9">
      <w:pPr>
        <w:pBdr>
          <w:top w:val="nil"/>
          <w:left w:val="nil"/>
          <w:bottom w:val="nil"/>
          <w:right w:val="nil"/>
          <w:between w:val="nil"/>
        </w:pBdr>
        <w:rPr>
          <w:rFonts w:cs="Arial"/>
          <w:b/>
          <w:sz w:val="20"/>
        </w:rPr>
      </w:pPr>
    </w:p>
    <w:p w14:paraId="72BA41E1" w14:textId="77777777" w:rsidR="00AD629A" w:rsidRDefault="00AD629A" w:rsidP="001731A9">
      <w:pPr>
        <w:pBdr>
          <w:top w:val="nil"/>
          <w:left w:val="nil"/>
          <w:bottom w:val="nil"/>
          <w:right w:val="nil"/>
          <w:between w:val="nil"/>
        </w:pBdr>
        <w:rPr>
          <w:rFonts w:cs="Arial"/>
          <w:b/>
          <w:sz w:val="20"/>
        </w:rPr>
      </w:pPr>
    </w:p>
    <w:p w14:paraId="6E7E42A8" w14:textId="77777777" w:rsidR="00AD629A" w:rsidRDefault="00AD629A" w:rsidP="001731A9">
      <w:pPr>
        <w:pBdr>
          <w:top w:val="nil"/>
          <w:left w:val="nil"/>
          <w:bottom w:val="nil"/>
          <w:right w:val="nil"/>
          <w:between w:val="nil"/>
        </w:pBdr>
        <w:rPr>
          <w:rFonts w:cs="Arial"/>
          <w:b/>
          <w:sz w:val="20"/>
        </w:rPr>
      </w:pPr>
    </w:p>
    <w:p w14:paraId="7CD012DA" w14:textId="77777777" w:rsidR="00AD629A" w:rsidRDefault="00AD629A" w:rsidP="001731A9">
      <w:pPr>
        <w:pBdr>
          <w:top w:val="nil"/>
          <w:left w:val="nil"/>
          <w:bottom w:val="nil"/>
          <w:right w:val="nil"/>
          <w:between w:val="nil"/>
        </w:pBdr>
        <w:rPr>
          <w:rFonts w:cs="Arial"/>
          <w:b/>
          <w:sz w:val="20"/>
        </w:rPr>
      </w:pPr>
    </w:p>
    <w:p w14:paraId="55701DB8" w14:textId="77777777" w:rsidR="00AD629A" w:rsidRDefault="00AD629A" w:rsidP="001731A9">
      <w:pPr>
        <w:pBdr>
          <w:top w:val="nil"/>
          <w:left w:val="nil"/>
          <w:bottom w:val="nil"/>
          <w:right w:val="nil"/>
          <w:between w:val="nil"/>
        </w:pBdr>
        <w:rPr>
          <w:rFonts w:cs="Arial"/>
          <w:b/>
          <w:sz w:val="20"/>
        </w:rPr>
      </w:pPr>
    </w:p>
    <w:p w14:paraId="493104AB" w14:textId="77777777" w:rsidR="00AD629A" w:rsidRDefault="00AD629A" w:rsidP="001731A9">
      <w:pPr>
        <w:pBdr>
          <w:top w:val="nil"/>
          <w:left w:val="nil"/>
          <w:bottom w:val="nil"/>
          <w:right w:val="nil"/>
          <w:between w:val="nil"/>
        </w:pBdr>
        <w:rPr>
          <w:rFonts w:cs="Arial"/>
          <w:b/>
          <w:sz w:val="20"/>
        </w:rPr>
      </w:pPr>
    </w:p>
    <w:p w14:paraId="788CF261" w14:textId="77777777" w:rsidR="00AD629A" w:rsidRDefault="00AD629A" w:rsidP="001731A9">
      <w:pPr>
        <w:pBdr>
          <w:top w:val="nil"/>
          <w:left w:val="nil"/>
          <w:bottom w:val="nil"/>
          <w:right w:val="nil"/>
          <w:between w:val="nil"/>
        </w:pBdr>
        <w:rPr>
          <w:rFonts w:cs="Arial"/>
          <w:b/>
          <w:sz w:val="20"/>
        </w:rPr>
      </w:pPr>
    </w:p>
    <w:p w14:paraId="523B6068" w14:textId="77777777" w:rsidR="00AD629A" w:rsidRDefault="00AD629A" w:rsidP="001731A9">
      <w:pPr>
        <w:pBdr>
          <w:top w:val="nil"/>
          <w:left w:val="nil"/>
          <w:bottom w:val="nil"/>
          <w:right w:val="nil"/>
          <w:between w:val="nil"/>
        </w:pBdr>
        <w:rPr>
          <w:rFonts w:cs="Arial"/>
          <w:b/>
          <w:sz w:val="20"/>
        </w:rPr>
      </w:pPr>
    </w:p>
    <w:p w14:paraId="4AEE68A5" w14:textId="77777777" w:rsidR="00AD629A" w:rsidRDefault="00AD629A" w:rsidP="001731A9">
      <w:pPr>
        <w:pBdr>
          <w:top w:val="nil"/>
          <w:left w:val="nil"/>
          <w:bottom w:val="nil"/>
          <w:right w:val="nil"/>
          <w:between w:val="nil"/>
        </w:pBdr>
        <w:rPr>
          <w:rFonts w:cs="Arial"/>
          <w:b/>
          <w:sz w:val="20"/>
        </w:rPr>
      </w:pPr>
    </w:p>
    <w:p w14:paraId="37316D3D" w14:textId="77777777" w:rsidR="00AD629A" w:rsidRDefault="00AD629A" w:rsidP="001731A9">
      <w:pPr>
        <w:pBdr>
          <w:top w:val="nil"/>
          <w:left w:val="nil"/>
          <w:bottom w:val="nil"/>
          <w:right w:val="nil"/>
          <w:between w:val="nil"/>
        </w:pBdr>
        <w:rPr>
          <w:rFonts w:cs="Arial"/>
          <w:b/>
          <w:sz w:val="20"/>
        </w:rPr>
      </w:pPr>
    </w:p>
    <w:p w14:paraId="7E389B31" w14:textId="77777777" w:rsidR="00AD629A" w:rsidRDefault="00AD629A" w:rsidP="001731A9">
      <w:pPr>
        <w:pBdr>
          <w:top w:val="nil"/>
          <w:left w:val="nil"/>
          <w:bottom w:val="nil"/>
          <w:right w:val="nil"/>
          <w:between w:val="nil"/>
        </w:pBdr>
        <w:rPr>
          <w:rFonts w:cs="Arial"/>
          <w:b/>
          <w:sz w:val="20"/>
        </w:rPr>
      </w:pPr>
    </w:p>
    <w:p w14:paraId="5CA6A56E" w14:textId="77777777" w:rsidR="00AD629A" w:rsidRDefault="00AD629A" w:rsidP="001731A9">
      <w:pPr>
        <w:pBdr>
          <w:top w:val="nil"/>
          <w:left w:val="nil"/>
          <w:bottom w:val="nil"/>
          <w:right w:val="nil"/>
          <w:between w:val="nil"/>
        </w:pBdr>
        <w:rPr>
          <w:rFonts w:cs="Arial"/>
          <w:b/>
          <w:sz w:val="20"/>
        </w:rPr>
      </w:pPr>
    </w:p>
    <w:p w14:paraId="002545E8" w14:textId="77777777" w:rsidR="00AD629A" w:rsidRDefault="00AD629A" w:rsidP="001731A9">
      <w:pPr>
        <w:pBdr>
          <w:top w:val="nil"/>
          <w:left w:val="nil"/>
          <w:bottom w:val="nil"/>
          <w:right w:val="nil"/>
          <w:between w:val="nil"/>
        </w:pBdr>
        <w:rPr>
          <w:rFonts w:cs="Arial"/>
          <w:b/>
          <w:sz w:val="20"/>
        </w:rPr>
      </w:pPr>
    </w:p>
    <w:p w14:paraId="30F779B3" w14:textId="77777777" w:rsidR="00AD629A" w:rsidRDefault="00AD629A" w:rsidP="001731A9">
      <w:pPr>
        <w:pBdr>
          <w:top w:val="nil"/>
          <w:left w:val="nil"/>
          <w:bottom w:val="nil"/>
          <w:right w:val="nil"/>
          <w:between w:val="nil"/>
        </w:pBdr>
        <w:rPr>
          <w:rFonts w:cs="Arial"/>
          <w:b/>
          <w:sz w:val="20"/>
        </w:rPr>
      </w:pPr>
    </w:p>
    <w:p w14:paraId="21048626" w14:textId="77777777" w:rsidR="00AD629A" w:rsidRDefault="00AD629A" w:rsidP="001731A9">
      <w:pPr>
        <w:pBdr>
          <w:top w:val="nil"/>
          <w:left w:val="nil"/>
          <w:bottom w:val="nil"/>
          <w:right w:val="nil"/>
          <w:between w:val="nil"/>
        </w:pBdr>
        <w:rPr>
          <w:rFonts w:cs="Arial"/>
          <w:b/>
          <w:sz w:val="20"/>
        </w:rPr>
      </w:pPr>
    </w:p>
    <w:p w14:paraId="459B118F" w14:textId="77777777" w:rsidR="00AD629A" w:rsidRDefault="00AD629A" w:rsidP="001731A9">
      <w:pPr>
        <w:pBdr>
          <w:top w:val="nil"/>
          <w:left w:val="nil"/>
          <w:bottom w:val="nil"/>
          <w:right w:val="nil"/>
          <w:between w:val="nil"/>
        </w:pBdr>
        <w:rPr>
          <w:rFonts w:cs="Arial"/>
          <w:b/>
          <w:sz w:val="20"/>
        </w:rPr>
      </w:pPr>
    </w:p>
    <w:p w14:paraId="68FD65CD" w14:textId="77777777" w:rsidR="00AD629A" w:rsidRDefault="00AD629A" w:rsidP="001731A9">
      <w:pPr>
        <w:pBdr>
          <w:top w:val="nil"/>
          <w:left w:val="nil"/>
          <w:bottom w:val="nil"/>
          <w:right w:val="nil"/>
          <w:between w:val="nil"/>
        </w:pBdr>
        <w:rPr>
          <w:rFonts w:cs="Arial"/>
          <w:b/>
          <w:sz w:val="20"/>
        </w:rPr>
      </w:pPr>
    </w:p>
    <w:p w14:paraId="5C3754EB" w14:textId="77777777" w:rsidR="00AD629A" w:rsidRDefault="00AD629A" w:rsidP="001731A9">
      <w:pPr>
        <w:pBdr>
          <w:top w:val="nil"/>
          <w:left w:val="nil"/>
          <w:bottom w:val="nil"/>
          <w:right w:val="nil"/>
          <w:between w:val="nil"/>
        </w:pBdr>
        <w:rPr>
          <w:rFonts w:cs="Arial"/>
          <w:b/>
          <w:sz w:val="20"/>
        </w:rPr>
      </w:pPr>
    </w:p>
    <w:p w14:paraId="51C1A758" w14:textId="77777777" w:rsidR="00AD629A" w:rsidRDefault="00AD629A" w:rsidP="001731A9">
      <w:pPr>
        <w:pBdr>
          <w:top w:val="nil"/>
          <w:left w:val="nil"/>
          <w:bottom w:val="nil"/>
          <w:right w:val="nil"/>
          <w:between w:val="nil"/>
        </w:pBdr>
        <w:rPr>
          <w:rFonts w:cs="Arial"/>
          <w:b/>
          <w:sz w:val="20"/>
        </w:rPr>
      </w:pPr>
    </w:p>
    <w:p w14:paraId="0D3DAAFF" w14:textId="77777777" w:rsidR="00AD629A" w:rsidRDefault="00AD629A" w:rsidP="001731A9">
      <w:pPr>
        <w:pBdr>
          <w:top w:val="nil"/>
          <w:left w:val="nil"/>
          <w:bottom w:val="nil"/>
          <w:right w:val="nil"/>
          <w:between w:val="nil"/>
        </w:pBdr>
        <w:rPr>
          <w:rFonts w:cs="Arial"/>
          <w:b/>
          <w:sz w:val="20"/>
        </w:rPr>
      </w:pPr>
    </w:p>
    <w:p w14:paraId="11D5ABD1" w14:textId="77777777" w:rsidR="00AD629A" w:rsidRDefault="00AD629A" w:rsidP="001731A9">
      <w:pPr>
        <w:pBdr>
          <w:top w:val="nil"/>
          <w:left w:val="nil"/>
          <w:bottom w:val="nil"/>
          <w:right w:val="nil"/>
          <w:between w:val="nil"/>
        </w:pBdr>
        <w:rPr>
          <w:rFonts w:cs="Arial"/>
          <w:b/>
          <w:sz w:val="20"/>
        </w:rPr>
      </w:pPr>
    </w:p>
    <w:p w14:paraId="4D2D26B9" w14:textId="77777777" w:rsidR="00AD629A" w:rsidRDefault="00AD629A" w:rsidP="001731A9">
      <w:pPr>
        <w:pBdr>
          <w:top w:val="nil"/>
          <w:left w:val="nil"/>
          <w:bottom w:val="nil"/>
          <w:right w:val="nil"/>
          <w:between w:val="nil"/>
        </w:pBdr>
        <w:rPr>
          <w:rFonts w:cs="Arial"/>
          <w:b/>
          <w:sz w:val="20"/>
        </w:rPr>
      </w:pPr>
    </w:p>
    <w:p w14:paraId="58337114" w14:textId="77777777" w:rsidR="00AD629A" w:rsidRDefault="00AD629A" w:rsidP="001731A9">
      <w:pPr>
        <w:pBdr>
          <w:top w:val="nil"/>
          <w:left w:val="nil"/>
          <w:bottom w:val="nil"/>
          <w:right w:val="nil"/>
          <w:between w:val="nil"/>
        </w:pBdr>
        <w:rPr>
          <w:rFonts w:cs="Arial"/>
          <w:b/>
          <w:sz w:val="20"/>
        </w:rPr>
      </w:pPr>
    </w:p>
    <w:p w14:paraId="4885FF5B" w14:textId="77777777" w:rsidR="00AD629A" w:rsidRDefault="00AD629A" w:rsidP="001731A9">
      <w:pPr>
        <w:pBdr>
          <w:top w:val="nil"/>
          <w:left w:val="nil"/>
          <w:bottom w:val="nil"/>
          <w:right w:val="nil"/>
          <w:between w:val="nil"/>
        </w:pBdr>
        <w:rPr>
          <w:rFonts w:cs="Arial"/>
          <w:b/>
          <w:sz w:val="20"/>
        </w:rPr>
      </w:pPr>
    </w:p>
    <w:p w14:paraId="57A21FE6" w14:textId="77777777" w:rsidR="00AD629A" w:rsidRPr="00AD629A" w:rsidRDefault="00AD629A" w:rsidP="00AD629A">
      <w:pPr>
        <w:pBdr>
          <w:top w:val="nil"/>
          <w:left w:val="nil"/>
          <w:bottom w:val="nil"/>
          <w:right w:val="nil"/>
          <w:between w:val="nil"/>
        </w:pBdr>
        <w:jc w:val="center"/>
        <w:rPr>
          <w:rFonts w:cs="Arial"/>
          <w:i/>
          <w:sz w:val="20"/>
        </w:rPr>
      </w:pPr>
    </w:p>
    <w:p w14:paraId="70074C9C" w14:textId="77777777" w:rsidR="00AD629A" w:rsidRDefault="00AD629A" w:rsidP="00AD629A">
      <w:pPr>
        <w:pBdr>
          <w:top w:val="nil"/>
          <w:left w:val="nil"/>
          <w:bottom w:val="nil"/>
          <w:right w:val="nil"/>
          <w:between w:val="nil"/>
        </w:pBdr>
        <w:jc w:val="center"/>
        <w:rPr>
          <w:rFonts w:cs="Arial"/>
          <w:i/>
          <w:sz w:val="20"/>
        </w:rPr>
      </w:pPr>
    </w:p>
    <w:p w14:paraId="1AEC0C9A" w14:textId="5DAF7BC2" w:rsidR="001731A9" w:rsidRPr="003D17FF" w:rsidRDefault="00AD629A" w:rsidP="00DB616E">
      <w:pPr>
        <w:pBdr>
          <w:top w:val="nil"/>
          <w:left w:val="nil"/>
          <w:bottom w:val="nil"/>
          <w:right w:val="nil"/>
          <w:between w:val="nil"/>
        </w:pBdr>
        <w:jc w:val="center"/>
        <w:rPr>
          <w:rFonts w:cs="Arial"/>
          <w:b/>
          <w:sz w:val="20"/>
        </w:rPr>
      </w:pPr>
      <w:r>
        <w:rPr>
          <w:rFonts w:cs="Arial"/>
          <w:i/>
          <w:sz w:val="20"/>
        </w:rPr>
        <w:t xml:space="preserve">Fuente: </w:t>
      </w:r>
      <w:r w:rsidRPr="00AD629A">
        <w:rPr>
          <w:rFonts w:cs="Arial"/>
          <w:i/>
          <w:sz w:val="20"/>
        </w:rPr>
        <w:t>Elaboración propia</w:t>
      </w:r>
    </w:p>
    <w:p w14:paraId="0965D9BD" w14:textId="77777777" w:rsidR="001731A9" w:rsidRPr="003D17FF" w:rsidRDefault="001731A9" w:rsidP="001731A9">
      <w:pPr>
        <w:spacing w:before="240" w:after="240"/>
        <w:jc w:val="right"/>
        <w:rPr>
          <w:rFonts w:cs="Arial"/>
          <w:b/>
          <w:sz w:val="20"/>
        </w:rPr>
        <w:sectPr w:rsidR="001731A9" w:rsidRPr="003D17FF" w:rsidSect="00545A97">
          <w:headerReference w:type="default" r:id="rId29"/>
          <w:pgSz w:w="12240" w:h="15840"/>
          <w:pgMar w:top="1701" w:right="1134" w:bottom="1134" w:left="1701" w:header="1134" w:footer="1134" w:gutter="0"/>
          <w:pgNumType w:start="1"/>
          <w:cols w:space="720"/>
          <w:docGrid w:linePitch="326"/>
        </w:sectPr>
      </w:pPr>
    </w:p>
    <w:p w14:paraId="3BA4072D" w14:textId="77777777" w:rsidR="00720B97" w:rsidRPr="003B690F" w:rsidRDefault="00720B97" w:rsidP="00720B97">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3B690F">
        <w:rPr>
          <w:rFonts w:cs="Arial"/>
          <w:b/>
          <w:color w:val="000000"/>
          <w:sz w:val="20"/>
        </w:rPr>
        <w:lastRenderedPageBreak/>
        <w:t>Cadena Valor</w:t>
      </w:r>
    </w:p>
    <w:p w14:paraId="235ED6A4" w14:textId="7878C699" w:rsidR="001731A9" w:rsidRDefault="001731A9" w:rsidP="001731A9">
      <w:pPr>
        <w:spacing w:before="240" w:after="240"/>
        <w:ind w:left="9360" w:firstLine="720"/>
        <w:rPr>
          <w:rFonts w:cs="Arial"/>
          <w:b/>
          <w:sz w:val="20"/>
        </w:rPr>
      </w:pPr>
      <w:r w:rsidRPr="003D17FF">
        <w:rPr>
          <w:rFonts w:cs="Arial"/>
          <w:b/>
          <w:sz w:val="20"/>
        </w:rPr>
        <w:t xml:space="preserve">Cifras en millones de pesos </w:t>
      </w:r>
    </w:p>
    <w:p w14:paraId="4498E019" w14:textId="15198BBA" w:rsidR="00C805F7" w:rsidRPr="003D17FF" w:rsidRDefault="00C805F7" w:rsidP="001731A9">
      <w:pPr>
        <w:spacing w:before="240" w:after="240"/>
        <w:ind w:left="9360" w:firstLine="720"/>
        <w:rPr>
          <w:rFonts w:cs="Arial"/>
          <w:b/>
          <w:sz w:val="20"/>
        </w:rPr>
      </w:pPr>
      <w:r w:rsidRPr="00C805F7">
        <w:drawing>
          <wp:anchor distT="0" distB="0" distL="114300" distR="114300" simplePos="0" relativeHeight="251675648" behindDoc="0" locked="0" layoutInCell="1" allowOverlap="1" wp14:anchorId="40A11F58" wp14:editId="26292A00">
            <wp:simplePos x="0" y="0"/>
            <wp:positionH relativeFrom="margin">
              <wp:posOffset>-652781</wp:posOffset>
            </wp:positionH>
            <wp:positionV relativeFrom="paragraph">
              <wp:posOffset>304165</wp:posOffset>
            </wp:positionV>
            <wp:extent cx="9629775" cy="3309402"/>
            <wp:effectExtent l="0" t="0" r="0" b="5715"/>
            <wp:wrapNone/>
            <wp:docPr id="1268713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634137" cy="33109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B3EC57" w14:textId="36C3EAF5" w:rsidR="001731A9" w:rsidRDefault="001731A9" w:rsidP="001731A9">
      <w:pPr>
        <w:pBdr>
          <w:top w:val="nil"/>
          <w:left w:val="nil"/>
          <w:bottom w:val="nil"/>
          <w:right w:val="nil"/>
          <w:between w:val="nil"/>
        </w:pBdr>
        <w:rPr>
          <w:rFonts w:cs="Arial"/>
          <w:i/>
          <w:iCs/>
          <w:sz w:val="20"/>
        </w:rPr>
      </w:pPr>
      <w:r>
        <w:rPr>
          <w:rFonts w:cs="Arial"/>
          <w:i/>
          <w:iCs/>
          <w:sz w:val="20"/>
        </w:rPr>
        <w:t xml:space="preserve"> </w:t>
      </w:r>
    </w:p>
    <w:p w14:paraId="2F37AC29" w14:textId="45C88BD3" w:rsidR="00C860EE" w:rsidRDefault="00C860EE" w:rsidP="001731A9">
      <w:pPr>
        <w:pBdr>
          <w:top w:val="nil"/>
          <w:left w:val="nil"/>
          <w:bottom w:val="nil"/>
          <w:right w:val="nil"/>
          <w:between w:val="nil"/>
        </w:pBdr>
        <w:rPr>
          <w:rFonts w:cs="Arial"/>
          <w:i/>
          <w:iCs/>
          <w:sz w:val="20"/>
        </w:rPr>
      </w:pPr>
    </w:p>
    <w:p w14:paraId="2D098269" w14:textId="4387FEED" w:rsidR="00C860EE" w:rsidRDefault="00C860EE" w:rsidP="001731A9">
      <w:pPr>
        <w:pBdr>
          <w:top w:val="nil"/>
          <w:left w:val="nil"/>
          <w:bottom w:val="nil"/>
          <w:right w:val="nil"/>
          <w:between w:val="nil"/>
        </w:pBdr>
        <w:rPr>
          <w:rFonts w:cs="Arial"/>
          <w:i/>
          <w:iCs/>
          <w:sz w:val="20"/>
        </w:rPr>
      </w:pPr>
    </w:p>
    <w:p w14:paraId="085D2726" w14:textId="11C98F2D" w:rsidR="00C860EE" w:rsidRPr="003D17FF" w:rsidRDefault="00C860EE" w:rsidP="001731A9">
      <w:pPr>
        <w:pBdr>
          <w:top w:val="nil"/>
          <w:left w:val="nil"/>
          <w:bottom w:val="nil"/>
          <w:right w:val="nil"/>
          <w:between w:val="nil"/>
        </w:pBdr>
        <w:rPr>
          <w:rFonts w:cs="Arial"/>
          <w:b/>
          <w:sz w:val="20"/>
        </w:rPr>
        <w:sectPr w:rsidR="00C860EE" w:rsidRPr="003D17FF" w:rsidSect="00545A97">
          <w:pgSz w:w="15840" w:h="12240" w:orient="landscape"/>
          <w:pgMar w:top="1701" w:right="1418" w:bottom="1701" w:left="1418" w:header="709" w:footer="709" w:gutter="0"/>
          <w:pgNumType w:start="1"/>
          <w:cols w:space="720"/>
        </w:sectPr>
      </w:pPr>
    </w:p>
    <w:p w14:paraId="78B3A0E9" w14:textId="77777777" w:rsidR="001731A9"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AD629A">
        <w:rPr>
          <w:rFonts w:cs="Arial"/>
          <w:b/>
          <w:color w:val="000000"/>
          <w:sz w:val="20"/>
        </w:rPr>
        <w:lastRenderedPageBreak/>
        <w:t xml:space="preserve">Insumos - programación de costos </w:t>
      </w:r>
    </w:p>
    <w:p w14:paraId="46977B67" w14:textId="77777777" w:rsidR="008A5020" w:rsidRPr="00AD629A" w:rsidRDefault="008A5020" w:rsidP="008A5020">
      <w:pPr>
        <w:pStyle w:val="Prrafodelista"/>
        <w:pBdr>
          <w:top w:val="nil"/>
          <w:left w:val="nil"/>
          <w:bottom w:val="nil"/>
          <w:right w:val="nil"/>
          <w:between w:val="nil"/>
        </w:pBdr>
        <w:tabs>
          <w:tab w:val="center" w:pos="4252"/>
          <w:tab w:val="right" w:pos="8504"/>
        </w:tabs>
        <w:ind w:left="1080"/>
        <w:rPr>
          <w:rFonts w:cs="Arial"/>
          <w:b/>
          <w:color w:val="000000"/>
          <w:sz w:val="20"/>
        </w:rPr>
      </w:pPr>
    </w:p>
    <w:p w14:paraId="1E310F1F" w14:textId="77777777" w:rsidR="001731A9" w:rsidRPr="003D17FF" w:rsidRDefault="001731A9" w:rsidP="001731A9">
      <w:pPr>
        <w:pStyle w:val="Sinespaciado"/>
        <w:jc w:val="right"/>
        <w:rPr>
          <w:rFonts w:cs="Arial"/>
          <w:b/>
          <w:bCs/>
          <w:i/>
          <w:iCs/>
          <w:sz w:val="20"/>
        </w:rPr>
      </w:pPr>
      <w:r w:rsidRPr="003D17FF">
        <w:rPr>
          <w:rFonts w:cs="Arial"/>
          <w:b/>
          <w:bCs/>
          <w:i/>
          <w:iCs/>
          <w:sz w:val="20"/>
        </w:rPr>
        <w:t>Cifras en millones de pesos</w:t>
      </w:r>
    </w:p>
    <w:tbl>
      <w:tblPr>
        <w:tblStyle w:val="17"/>
        <w:tblW w:w="8931" w:type="dxa"/>
        <w:jc w:val="center"/>
        <w:tblInd w:w="0" w:type="dxa"/>
        <w:tblBorders>
          <w:top w:val="nil"/>
          <w:left w:val="nil"/>
          <w:bottom w:val="nil"/>
          <w:right w:val="nil"/>
          <w:insideH w:val="nil"/>
          <w:insideV w:val="nil"/>
        </w:tblBorders>
        <w:tblLook w:val="0600" w:firstRow="0" w:lastRow="0" w:firstColumn="0" w:lastColumn="0" w:noHBand="1" w:noVBand="1"/>
      </w:tblPr>
      <w:tblGrid>
        <w:gridCol w:w="5076"/>
        <w:gridCol w:w="561"/>
        <w:gridCol w:w="650"/>
        <w:gridCol w:w="561"/>
        <w:gridCol w:w="650"/>
        <w:gridCol w:w="1433"/>
      </w:tblGrid>
      <w:tr w:rsidR="00EA096B" w:rsidRPr="003D17FF" w14:paraId="26F2B111" w14:textId="77777777" w:rsidTr="000F2328">
        <w:trPr>
          <w:trHeight w:val="447"/>
          <w:jc w:val="center"/>
        </w:trPr>
        <w:tc>
          <w:tcPr>
            <w:tcW w:w="5151" w:type="dxa"/>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11BD20B" w14:textId="77777777" w:rsidR="00EA096B" w:rsidRPr="00AE362C" w:rsidRDefault="00EA096B" w:rsidP="00AC6C41">
            <w:pPr>
              <w:jc w:val="center"/>
              <w:rPr>
                <w:rFonts w:ascii="Arial" w:hAnsi="Arial" w:cs="Arial"/>
                <w:b/>
                <w:sz w:val="16"/>
                <w:szCs w:val="16"/>
              </w:rPr>
            </w:pPr>
            <w:r>
              <w:rPr>
                <w:rFonts w:ascii="Arial" w:hAnsi="Arial" w:cs="Arial"/>
                <w:b/>
                <w:sz w:val="16"/>
                <w:szCs w:val="16"/>
              </w:rPr>
              <w:t>ACTIVIDADES DE</w:t>
            </w:r>
            <w:r w:rsidRPr="00AE362C">
              <w:rPr>
                <w:rFonts w:ascii="Arial" w:hAnsi="Arial" w:cs="Arial"/>
                <w:b/>
                <w:sz w:val="16"/>
                <w:szCs w:val="16"/>
              </w:rPr>
              <w:t xml:space="preserve"> INVERSI</w:t>
            </w:r>
            <w:r>
              <w:rPr>
                <w:rFonts w:ascii="Arial" w:hAnsi="Arial" w:cs="Arial"/>
                <w:b/>
                <w:sz w:val="16"/>
                <w:szCs w:val="16"/>
              </w:rPr>
              <w:t>Ó</w:t>
            </w:r>
            <w:r w:rsidRPr="00AE362C">
              <w:rPr>
                <w:rFonts w:ascii="Arial" w:hAnsi="Arial" w:cs="Arial"/>
                <w:b/>
                <w:sz w:val="16"/>
                <w:szCs w:val="16"/>
              </w:rPr>
              <w:t>N</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35593F7"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2024</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51A2567"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2025</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719A802"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2026</w:t>
            </w:r>
          </w:p>
        </w:tc>
        <w:tc>
          <w:tcPr>
            <w:tcW w:w="0" w:type="auto"/>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E4F5724"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2027</w:t>
            </w:r>
          </w:p>
        </w:tc>
        <w:tc>
          <w:tcPr>
            <w:tcW w:w="1447"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C857551" w14:textId="77777777" w:rsidR="00EA096B" w:rsidRPr="00AE362C" w:rsidRDefault="00EA096B" w:rsidP="00AC6C41">
            <w:pPr>
              <w:jc w:val="center"/>
              <w:rPr>
                <w:rFonts w:ascii="Arial" w:hAnsi="Arial" w:cs="Arial"/>
                <w:b/>
                <w:sz w:val="16"/>
                <w:szCs w:val="16"/>
              </w:rPr>
            </w:pPr>
            <w:r w:rsidRPr="00AE362C">
              <w:rPr>
                <w:rFonts w:ascii="Arial" w:hAnsi="Arial" w:cs="Arial"/>
                <w:b/>
                <w:sz w:val="16"/>
                <w:szCs w:val="16"/>
              </w:rPr>
              <w:t>TOTAL</w:t>
            </w:r>
          </w:p>
        </w:tc>
      </w:tr>
      <w:tr w:rsidR="0096391D" w:rsidRPr="003D17FF" w14:paraId="33BD779A"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4656210" w14:textId="7352FB6D" w:rsidR="0096391D" w:rsidRPr="000F2328" w:rsidRDefault="0096391D" w:rsidP="0096391D">
            <w:pPr>
              <w:jc w:val="both"/>
              <w:rPr>
                <w:rFonts w:ascii="Arial" w:hAnsi="Arial" w:cs="Arial"/>
                <w:sz w:val="16"/>
                <w:szCs w:val="16"/>
              </w:rPr>
            </w:pPr>
            <w:r w:rsidRPr="007C2A9F">
              <w:rPr>
                <w:rFonts w:ascii="Arial" w:hAnsi="Arial" w:cs="Arial"/>
                <w:sz w:val="16"/>
                <w:szCs w:val="16"/>
              </w:rPr>
              <w:t>Vincular a 1.600.000 personas que participan en las estrategias de educación ambiental.</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06FB9A8" w14:textId="54AE9E05" w:rsidR="0096391D" w:rsidRPr="000F2328" w:rsidRDefault="00521A3F" w:rsidP="0096391D">
            <w:pPr>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w:t>
            </w:r>
            <w:r w:rsidR="006038AC">
              <w:rPr>
                <w:rFonts w:ascii="Arial" w:hAnsi="Arial" w:cs="Arial"/>
                <w:sz w:val="16"/>
                <w:szCs w:val="16"/>
              </w:rPr>
              <w:t>403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9324491" w14:textId="084CD2CD" w:rsidR="0096391D" w:rsidRPr="000F2328" w:rsidRDefault="00AE4776" w:rsidP="0096391D">
            <w:pPr>
              <w:jc w:val="center"/>
              <w:rPr>
                <w:rFonts w:ascii="Arial" w:hAnsi="Arial" w:cs="Arial"/>
                <w:sz w:val="16"/>
                <w:szCs w:val="16"/>
              </w:rPr>
            </w:pPr>
            <w:r>
              <w:rPr>
                <w:rFonts w:ascii="Arial" w:hAnsi="Arial" w:cs="Arial"/>
                <w:sz w:val="16"/>
                <w:szCs w:val="16"/>
              </w:rPr>
              <w:t>3</w:t>
            </w:r>
            <w:r w:rsidR="0096391D" w:rsidRPr="0096391D">
              <w:rPr>
                <w:rFonts w:ascii="Arial" w:hAnsi="Arial" w:cs="Arial"/>
                <w:sz w:val="16"/>
                <w:szCs w:val="16"/>
              </w:rPr>
              <w:t>.</w:t>
            </w:r>
            <w:r w:rsidR="00864656">
              <w:rPr>
                <w:rFonts w:ascii="Arial" w:hAnsi="Arial" w:cs="Arial"/>
                <w:sz w:val="16"/>
                <w:szCs w:val="16"/>
              </w:rPr>
              <w:t>393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87D1CAF" w14:textId="6AF9A277" w:rsidR="0096391D" w:rsidRPr="000F2328" w:rsidRDefault="0096391D" w:rsidP="0096391D">
            <w:pPr>
              <w:jc w:val="center"/>
              <w:rPr>
                <w:rFonts w:ascii="Arial" w:hAnsi="Arial" w:cs="Arial"/>
                <w:sz w:val="16"/>
                <w:szCs w:val="16"/>
              </w:rPr>
            </w:pPr>
            <w:r w:rsidRPr="0096391D">
              <w:rPr>
                <w:rFonts w:ascii="Arial" w:hAnsi="Arial" w:cs="Arial"/>
                <w:sz w:val="16"/>
                <w:szCs w:val="16"/>
              </w:rPr>
              <w:t>2.495</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2C22D48" w14:textId="2FB19C48" w:rsidR="0096391D" w:rsidRPr="000F2328" w:rsidRDefault="0096391D" w:rsidP="0096391D">
            <w:pPr>
              <w:jc w:val="center"/>
              <w:rPr>
                <w:rFonts w:ascii="Arial" w:hAnsi="Arial" w:cs="Arial"/>
                <w:sz w:val="16"/>
                <w:szCs w:val="16"/>
              </w:rPr>
            </w:pPr>
            <w:r w:rsidRPr="0096391D">
              <w:rPr>
                <w:rFonts w:ascii="Arial" w:hAnsi="Arial" w:cs="Arial"/>
                <w:sz w:val="16"/>
                <w:szCs w:val="16"/>
              </w:rPr>
              <w:t>3.306</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CAF7F8F" w14:textId="32BA0F0A" w:rsidR="0096391D" w:rsidRPr="000F2328" w:rsidRDefault="00AE4776" w:rsidP="0096391D">
            <w:pPr>
              <w:jc w:val="center"/>
              <w:rPr>
                <w:rFonts w:ascii="Arial" w:hAnsi="Arial" w:cs="Arial"/>
                <w:sz w:val="16"/>
                <w:szCs w:val="16"/>
              </w:rPr>
            </w:pPr>
            <w:r>
              <w:rPr>
                <w:rFonts w:ascii="Arial" w:hAnsi="Arial" w:cs="Arial"/>
                <w:sz w:val="16"/>
                <w:szCs w:val="16"/>
              </w:rPr>
              <w:t>10</w:t>
            </w:r>
            <w:r w:rsidR="00521A3F">
              <w:rPr>
                <w:rFonts w:ascii="Arial" w:hAnsi="Arial" w:cs="Arial"/>
                <w:sz w:val="16"/>
                <w:szCs w:val="16"/>
              </w:rPr>
              <w:t>.</w:t>
            </w:r>
            <w:r>
              <w:rPr>
                <w:rFonts w:ascii="Arial" w:hAnsi="Arial" w:cs="Arial"/>
                <w:sz w:val="16"/>
                <w:szCs w:val="16"/>
              </w:rPr>
              <w:t>833</w:t>
            </w:r>
          </w:p>
        </w:tc>
      </w:tr>
      <w:tr w:rsidR="0096391D" w:rsidRPr="003D17FF" w14:paraId="7972CC44"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E34C677" w14:textId="4F90712F" w:rsidR="0096391D" w:rsidRPr="000F2328" w:rsidRDefault="0096391D" w:rsidP="0096391D">
            <w:pPr>
              <w:jc w:val="both"/>
              <w:rPr>
                <w:rFonts w:ascii="Arial" w:hAnsi="Arial" w:cs="Arial"/>
                <w:sz w:val="16"/>
                <w:szCs w:val="16"/>
              </w:rPr>
            </w:pPr>
            <w:r w:rsidRPr="007C2A9F">
              <w:rPr>
                <w:rFonts w:ascii="Arial" w:hAnsi="Arial" w:cs="Arial"/>
                <w:sz w:val="16"/>
                <w:szCs w:val="16"/>
              </w:rPr>
              <w:t>Vincular a 40.000 personas que reciben las estrategias de comunicación.</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9AE7A27" w14:textId="35377CCB" w:rsidR="0096391D" w:rsidRDefault="00521A3F" w:rsidP="0096391D">
            <w:pPr>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w:t>
            </w:r>
            <w:r w:rsidR="006038AC">
              <w:rPr>
                <w:rFonts w:ascii="Arial" w:hAnsi="Arial" w:cs="Arial"/>
                <w:sz w:val="16"/>
                <w:szCs w:val="16"/>
              </w:rPr>
              <w:t>075</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591097A" w14:textId="7C781FB9" w:rsidR="0096391D" w:rsidRPr="000F2328" w:rsidRDefault="00AE4776" w:rsidP="0096391D">
            <w:pPr>
              <w:jc w:val="center"/>
              <w:rPr>
                <w:rFonts w:ascii="Arial" w:hAnsi="Arial" w:cs="Arial"/>
                <w:sz w:val="16"/>
                <w:szCs w:val="16"/>
              </w:rPr>
            </w:pPr>
            <w:r>
              <w:rPr>
                <w:rFonts w:ascii="Arial" w:hAnsi="Arial" w:cs="Arial"/>
                <w:sz w:val="16"/>
                <w:szCs w:val="16"/>
              </w:rPr>
              <w:t>2</w:t>
            </w:r>
            <w:r w:rsidR="0096391D" w:rsidRPr="0096391D">
              <w:rPr>
                <w:rFonts w:ascii="Arial" w:hAnsi="Arial" w:cs="Arial"/>
                <w:sz w:val="16"/>
                <w:szCs w:val="16"/>
              </w:rPr>
              <w:t>.</w:t>
            </w:r>
            <w:r>
              <w:rPr>
                <w:rFonts w:ascii="Arial" w:hAnsi="Arial" w:cs="Arial"/>
                <w:sz w:val="16"/>
                <w:szCs w:val="16"/>
              </w:rPr>
              <w:t>4</w:t>
            </w:r>
            <w:r w:rsidR="00864656">
              <w:rPr>
                <w:rFonts w:ascii="Arial" w:hAnsi="Arial" w:cs="Arial"/>
                <w:sz w:val="16"/>
                <w:szCs w:val="16"/>
              </w:rPr>
              <w:t>88</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82568F6" w14:textId="348DCB6D" w:rsidR="0096391D" w:rsidRPr="000F2328" w:rsidRDefault="0096391D" w:rsidP="0096391D">
            <w:pPr>
              <w:jc w:val="center"/>
              <w:rPr>
                <w:rFonts w:ascii="Arial" w:hAnsi="Arial" w:cs="Arial"/>
                <w:sz w:val="16"/>
                <w:szCs w:val="16"/>
              </w:rPr>
            </w:pPr>
            <w:r w:rsidRPr="0096391D">
              <w:rPr>
                <w:rFonts w:ascii="Arial" w:hAnsi="Arial" w:cs="Arial"/>
                <w:sz w:val="16"/>
                <w:szCs w:val="16"/>
              </w:rPr>
              <w:t>2.096</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E385E77" w14:textId="3232815C" w:rsidR="0096391D" w:rsidRPr="000F2328" w:rsidRDefault="0096391D" w:rsidP="0096391D">
            <w:pPr>
              <w:jc w:val="center"/>
              <w:rPr>
                <w:rFonts w:ascii="Arial" w:hAnsi="Arial" w:cs="Arial"/>
                <w:sz w:val="16"/>
                <w:szCs w:val="16"/>
              </w:rPr>
            </w:pPr>
            <w:r w:rsidRPr="0096391D">
              <w:rPr>
                <w:rFonts w:ascii="Arial" w:hAnsi="Arial" w:cs="Arial"/>
                <w:sz w:val="16"/>
                <w:szCs w:val="16"/>
              </w:rPr>
              <w:t>3.078</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738CBE70" w14:textId="3C7559B0" w:rsidR="0096391D" w:rsidRPr="000F2328" w:rsidRDefault="00521A3F" w:rsidP="0096391D">
            <w:pPr>
              <w:jc w:val="center"/>
              <w:rPr>
                <w:rFonts w:ascii="Arial" w:hAnsi="Arial" w:cs="Arial"/>
                <w:sz w:val="16"/>
                <w:szCs w:val="16"/>
              </w:rPr>
            </w:pPr>
            <w:r w:rsidRPr="00521A3F">
              <w:rPr>
                <w:rFonts w:ascii="Arial" w:hAnsi="Arial" w:cs="Arial"/>
                <w:sz w:val="16"/>
                <w:szCs w:val="16"/>
              </w:rPr>
              <w:t>8</w:t>
            </w:r>
            <w:r>
              <w:rPr>
                <w:rFonts w:ascii="Arial" w:hAnsi="Arial" w:cs="Arial"/>
                <w:sz w:val="16"/>
                <w:szCs w:val="16"/>
              </w:rPr>
              <w:t>.</w:t>
            </w:r>
            <w:r w:rsidR="00AE4776">
              <w:rPr>
                <w:rFonts w:ascii="Arial" w:hAnsi="Arial" w:cs="Arial"/>
                <w:sz w:val="16"/>
                <w:szCs w:val="16"/>
              </w:rPr>
              <w:t>662</w:t>
            </w:r>
          </w:p>
        </w:tc>
      </w:tr>
      <w:tr w:rsidR="0096391D" w:rsidRPr="003D17FF" w14:paraId="6031A95E"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7AB90D6E" w14:textId="00B2367F" w:rsidR="0096391D" w:rsidRPr="000F2328" w:rsidRDefault="0096391D" w:rsidP="0096391D">
            <w:pPr>
              <w:jc w:val="both"/>
              <w:rPr>
                <w:rFonts w:ascii="Arial" w:hAnsi="Arial" w:cs="Arial"/>
                <w:sz w:val="16"/>
                <w:szCs w:val="16"/>
              </w:rPr>
            </w:pPr>
            <w:r w:rsidRPr="007C2A9F">
              <w:rPr>
                <w:rFonts w:ascii="Arial" w:hAnsi="Arial" w:cs="Arial"/>
                <w:sz w:val="16"/>
                <w:szCs w:val="16"/>
              </w:rPr>
              <w:t>Realizar 850 procesos de participación ciudadana con organizaciones ambientales y comunidad en general en las 20 localidades de Bogotá.</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8453D42" w14:textId="2C0B6BAD" w:rsidR="0096391D" w:rsidRPr="000F2328" w:rsidRDefault="00521A3F" w:rsidP="0096391D">
            <w:pPr>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w:t>
            </w:r>
            <w:r w:rsidR="006038AC">
              <w:rPr>
                <w:rFonts w:ascii="Arial" w:hAnsi="Arial" w:cs="Arial"/>
                <w:sz w:val="16"/>
                <w:szCs w:val="16"/>
              </w:rPr>
              <w:t>289</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34BD00B" w14:textId="77BBCFC3" w:rsidR="0096391D" w:rsidRPr="000F2328" w:rsidRDefault="00AE4776" w:rsidP="0096391D">
            <w:pPr>
              <w:jc w:val="center"/>
              <w:rPr>
                <w:rFonts w:ascii="Arial" w:hAnsi="Arial" w:cs="Arial"/>
                <w:sz w:val="16"/>
                <w:szCs w:val="16"/>
              </w:rPr>
            </w:pPr>
            <w:r>
              <w:rPr>
                <w:rFonts w:ascii="Arial" w:hAnsi="Arial" w:cs="Arial"/>
                <w:sz w:val="16"/>
                <w:szCs w:val="16"/>
              </w:rPr>
              <w:t>4</w:t>
            </w:r>
            <w:r w:rsidR="0096391D" w:rsidRPr="0096391D">
              <w:rPr>
                <w:rFonts w:ascii="Arial" w:hAnsi="Arial" w:cs="Arial"/>
                <w:sz w:val="16"/>
                <w:szCs w:val="16"/>
              </w:rPr>
              <w:t>.</w:t>
            </w:r>
            <w:r w:rsidR="006812B0">
              <w:rPr>
                <w:rFonts w:ascii="Arial" w:hAnsi="Arial" w:cs="Arial"/>
                <w:sz w:val="16"/>
                <w:szCs w:val="16"/>
              </w:rPr>
              <w:t>068</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E78D8EB" w14:textId="0387A7AD" w:rsidR="0096391D" w:rsidRPr="000F2328" w:rsidRDefault="0096391D" w:rsidP="0096391D">
            <w:pPr>
              <w:jc w:val="center"/>
              <w:rPr>
                <w:rFonts w:ascii="Arial" w:hAnsi="Arial" w:cs="Arial"/>
                <w:sz w:val="16"/>
                <w:szCs w:val="16"/>
              </w:rPr>
            </w:pPr>
            <w:r w:rsidRPr="0096391D">
              <w:rPr>
                <w:rFonts w:ascii="Arial" w:hAnsi="Arial" w:cs="Arial"/>
                <w:sz w:val="16"/>
                <w:szCs w:val="16"/>
              </w:rPr>
              <w:t>1.657</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D265536" w14:textId="3ACAE883" w:rsidR="0096391D" w:rsidRPr="000F2328" w:rsidRDefault="0096391D" w:rsidP="0096391D">
            <w:pPr>
              <w:jc w:val="center"/>
              <w:rPr>
                <w:rFonts w:ascii="Arial" w:hAnsi="Arial" w:cs="Arial"/>
                <w:sz w:val="16"/>
                <w:szCs w:val="16"/>
              </w:rPr>
            </w:pPr>
            <w:r w:rsidRPr="0096391D">
              <w:rPr>
                <w:rFonts w:ascii="Arial" w:hAnsi="Arial" w:cs="Arial"/>
                <w:sz w:val="16"/>
                <w:szCs w:val="16"/>
              </w:rPr>
              <w:t>2.417</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A3C8E73" w14:textId="6D9D22B4" w:rsidR="0096391D" w:rsidRPr="000F2328" w:rsidRDefault="00AE4776" w:rsidP="0096391D">
            <w:pPr>
              <w:jc w:val="center"/>
              <w:rPr>
                <w:rFonts w:ascii="Arial" w:hAnsi="Arial" w:cs="Arial"/>
                <w:sz w:val="16"/>
                <w:szCs w:val="16"/>
              </w:rPr>
            </w:pPr>
            <w:r>
              <w:rPr>
                <w:rFonts w:ascii="Arial" w:hAnsi="Arial" w:cs="Arial"/>
                <w:sz w:val="16"/>
                <w:szCs w:val="16"/>
              </w:rPr>
              <w:t>9</w:t>
            </w:r>
            <w:r w:rsidR="00521A3F">
              <w:rPr>
                <w:rFonts w:ascii="Arial" w:hAnsi="Arial" w:cs="Arial"/>
                <w:sz w:val="16"/>
                <w:szCs w:val="16"/>
              </w:rPr>
              <w:t>.</w:t>
            </w:r>
            <w:r>
              <w:rPr>
                <w:rFonts w:ascii="Arial" w:hAnsi="Arial" w:cs="Arial"/>
                <w:sz w:val="16"/>
                <w:szCs w:val="16"/>
              </w:rPr>
              <w:t>479</w:t>
            </w:r>
          </w:p>
        </w:tc>
      </w:tr>
      <w:tr w:rsidR="0096391D" w:rsidRPr="003D17FF" w14:paraId="1A23A3B4" w14:textId="77777777" w:rsidTr="000F2328">
        <w:trPr>
          <w:trHeight w:val="25"/>
          <w:jc w:val="center"/>
        </w:trPr>
        <w:tc>
          <w:tcPr>
            <w:tcW w:w="5151"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DD88465" w14:textId="748EE547" w:rsidR="0096391D" w:rsidRPr="000F2328" w:rsidRDefault="0096391D" w:rsidP="0096391D">
            <w:pPr>
              <w:jc w:val="both"/>
              <w:rPr>
                <w:rFonts w:ascii="Arial" w:hAnsi="Arial" w:cs="Arial"/>
                <w:sz w:val="16"/>
                <w:szCs w:val="16"/>
              </w:rPr>
            </w:pPr>
            <w:r w:rsidRPr="007C2A9F">
              <w:rPr>
                <w:rFonts w:ascii="Arial" w:hAnsi="Arial" w:cs="Arial"/>
                <w:sz w:val="16"/>
                <w:szCs w:val="16"/>
              </w:rPr>
              <w:t>Desarrollar 4 informes del proceso de implementación de la actualización del modelo de servicio al ciudadano de la Secretaría Distrital de Ambiente con énfasis en educación ambiental y participación ciudadana.</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165BE020" w14:textId="45A3BBD2" w:rsidR="0096391D" w:rsidRPr="000F2328" w:rsidRDefault="006038AC" w:rsidP="0096391D">
            <w:pPr>
              <w:jc w:val="center"/>
              <w:rPr>
                <w:rFonts w:ascii="Arial" w:hAnsi="Arial" w:cs="Arial"/>
                <w:sz w:val="16"/>
                <w:szCs w:val="16"/>
              </w:rPr>
            </w:pPr>
            <w:r>
              <w:rPr>
                <w:rFonts w:ascii="Arial" w:hAnsi="Arial" w:cs="Arial"/>
                <w:sz w:val="16"/>
                <w:szCs w:val="16"/>
              </w:rPr>
              <w:t>513</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DB1DF66" w14:textId="00BCBD22" w:rsidR="0096391D" w:rsidRPr="000F2328" w:rsidRDefault="006812B0" w:rsidP="0096391D">
            <w:pPr>
              <w:jc w:val="center"/>
              <w:rPr>
                <w:rFonts w:ascii="Arial" w:hAnsi="Arial" w:cs="Arial"/>
                <w:sz w:val="16"/>
                <w:szCs w:val="16"/>
              </w:rPr>
            </w:pPr>
            <w:r>
              <w:rPr>
                <w:rFonts w:ascii="Arial" w:hAnsi="Arial" w:cs="Arial"/>
                <w:sz w:val="16"/>
                <w:szCs w:val="16"/>
              </w:rPr>
              <w:t>2.77</w:t>
            </w:r>
            <w:r w:rsidR="009F19EF">
              <w:rPr>
                <w:rFonts w:ascii="Arial" w:hAnsi="Arial" w:cs="Arial"/>
                <w:sz w:val="16"/>
                <w:szCs w:val="16"/>
              </w:rPr>
              <w:t>5</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BD4399A" w14:textId="4FCFF5C2" w:rsidR="0096391D" w:rsidRPr="000F2328" w:rsidRDefault="0096391D" w:rsidP="0096391D">
            <w:pPr>
              <w:jc w:val="center"/>
              <w:rPr>
                <w:rFonts w:ascii="Arial" w:hAnsi="Arial" w:cs="Arial"/>
                <w:sz w:val="16"/>
                <w:szCs w:val="16"/>
              </w:rPr>
            </w:pPr>
            <w:r w:rsidRPr="0096391D">
              <w:rPr>
                <w:rFonts w:ascii="Arial" w:hAnsi="Arial" w:cs="Arial"/>
                <w:sz w:val="16"/>
                <w:szCs w:val="16"/>
              </w:rPr>
              <w:t>2.370</w:t>
            </w:r>
          </w:p>
        </w:tc>
        <w:tc>
          <w:tcPr>
            <w:tcW w:w="0" w:type="auto"/>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67B291D9" w14:textId="2F8F8D95" w:rsidR="0096391D" w:rsidRPr="000F2328" w:rsidRDefault="0096391D" w:rsidP="0096391D">
            <w:pPr>
              <w:jc w:val="center"/>
              <w:rPr>
                <w:rFonts w:ascii="Arial" w:hAnsi="Arial" w:cs="Arial"/>
                <w:sz w:val="16"/>
                <w:szCs w:val="16"/>
              </w:rPr>
            </w:pPr>
            <w:r w:rsidRPr="0096391D">
              <w:rPr>
                <w:rFonts w:ascii="Arial" w:hAnsi="Arial" w:cs="Arial"/>
                <w:sz w:val="16"/>
                <w:szCs w:val="16"/>
              </w:rPr>
              <w:t>2.514</w:t>
            </w:r>
          </w:p>
        </w:tc>
        <w:tc>
          <w:tcPr>
            <w:tcW w:w="1447" w:type="dxa"/>
            <w:tcBorders>
              <w:top w:val="nil"/>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2A124667" w14:textId="3F16D4EF" w:rsidR="0096391D" w:rsidRPr="000F2328" w:rsidRDefault="00AE4776" w:rsidP="0096391D">
            <w:pPr>
              <w:jc w:val="center"/>
              <w:rPr>
                <w:rFonts w:ascii="Arial" w:hAnsi="Arial" w:cs="Arial"/>
                <w:sz w:val="16"/>
                <w:szCs w:val="16"/>
              </w:rPr>
            </w:pPr>
            <w:r>
              <w:rPr>
                <w:rFonts w:ascii="Arial" w:hAnsi="Arial" w:cs="Arial"/>
                <w:sz w:val="16"/>
                <w:szCs w:val="16"/>
              </w:rPr>
              <w:t>6</w:t>
            </w:r>
            <w:r w:rsidR="003E0348">
              <w:rPr>
                <w:rFonts w:ascii="Arial" w:hAnsi="Arial" w:cs="Arial"/>
                <w:sz w:val="16"/>
                <w:szCs w:val="16"/>
              </w:rPr>
              <w:t>.</w:t>
            </w:r>
            <w:r>
              <w:rPr>
                <w:rFonts w:ascii="Arial" w:hAnsi="Arial" w:cs="Arial"/>
                <w:sz w:val="16"/>
                <w:szCs w:val="16"/>
              </w:rPr>
              <w:t>958</w:t>
            </w:r>
          </w:p>
        </w:tc>
      </w:tr>
      <w:tr w:rsidR="00235334" w:rsidRPr="003D17FF" w14:paraId="5E5C6BB3" w14:textId="77777777" w:rsidTr="000F2328">
        <w:trPr>
          <w:trHeight w:val="32"/>
          <w:jc w:val="center"/>
        </w:trPr>
        <w:tc>
          <w:tcPr>
            <w:tcW w:w="5151" w:type="dxa"/>
            <w:tcBorders>
              <w:top w:val="single" w:sz="4" w:space="0" w:color="auto"/>
              <w:left w:val="single" w:sz="8" w:space="0" w:color="000000"/>
              <w:bottom w:val="single" w:sz="8" w:space="0" w:color="000000"/>
              <w:right w:val="single" w:sz="8" w:space="0" w:color="000000"/>
            </w:tcBorders>
            <w:tcMar>
              <w:top w:w="100" w:type="dxa"/>
              <w:left w:w="80" w:type="dxa"/>
              <w:bottom w:w="100" w:type="dxa"/>
              <w:right w:w="80" w:type="dxa"/>
            </w:tcMar>
            <w:vAlign w:val="center"/>
          </w:tcPr>
          <w:p w14:paraId="644BF267" w14:textId="77777777" w:rsidR="00235334" w:rsidRPr="000F2328" w:rsidRDefault="00235334" w:rsidP="00235334">
            <w:pPr>
              <w:jc w:val="center"/>
              <w:rPr>
                <w:rFonts w:ascii="Arial" w:hAnsi="Arial" w:cs="Arial"/>
                <w:b/>
                <w:sz w:val="16"/>
                <w:szCs w:val="16"/>
              </w:rPr>
            </w:pPr>
            <w:r w:rsidRPr="000F2328">
              <w:rPr>
                <w:rFonts w:ascii="Arial" w:hAnsi="Arial" w:cs="Arial"/>
                <w:b/>
                <w:bCs/>
                <w:sz w:val="16"/>
                <w:szCs w:val="16"/>
              </w:rPr>
              <w:t>TOTAL</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509F343B" w14:textId="1D46980E" w:rsidR="00235334" w:rsidRPr="000F2328" w:rsidRDefault="003E0348" w:rsidP="00235334">
            <w:pPr>
              <w:jc w:val="center"/>
              <w:rPr>
                <w:rFonts w:ascii="Arial" w:hAnsi="Arial" w:cs="Arial"/>
                <w:b/>
                <w:bCs/>
                <w:sz w:val="16"/>
                <w:szCs w:val="16"/>
              </w:rPr>
            </w:pPr>
            <w:r>
              <w:rPr>
                <w:rFonts w:ascii="Arial" w:hAnsi="Arial" w:cs="Arial"/>
                <w:b/>
                <w:bCs/>
                <w:sz w:val="16"/>
                <w:szCs w:val="16"/>
              </w:rPr>
              <w:t>4.280</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06A39AF9" w14:textId="181CB30D" w:rsidR="00235334" w:rsidRPr="000F2328" w:rsidRDefault="00AE4776" w:rsidP="00235334">
            <w:pPr>
              <w:jc w:val="center"/>
              <w:rPr>
                <w:rFonts w:ascii="Arial" w:hAnsi="Arial" w:cs="Arial"/>
                <w:b/>
                <w:bCs/>
                <w:sz w:val="16"/>
                <w:szCs w:val="16"/>
              </w:rPr>
            </w:pPr>
            <w:r>
              <w:rPr>
                <w:rFonts w:ascii="Arial" w:hAnsi="Arial" w:cs="Arial"/>
                <w:b/>
                <w:sz w:val="16"/>
                <w:szCs w:val="16"/>
              </w:rPr>
              <w:t>1</w:t>
            </w:r>
            <w:r w:rsidR="009F19EF">
              <w:rPr>
                <w:rFonts w:ascii="Arial" w:hAnsi="Arial" w:cs="Arial"/>
                <w:b/>
                <w:sz w:val="16"/>
                <w:szCs w:val="16"/>
              </w:rPr>
              <w:t>2</w:t>
            </w:r>
            <w:r w:rsidR="00235334" w:rsidRPr="000F2328">
              <w:rPr>
                <w:rFonts w:ascii="Arial" w:hAnsi="Arial" w:cs="Arial"/>
                <w:b/>
                <w:sz w:val="16"/>
                <w:szCs w:val="16"/>
              </w:rPr>
              <w:t>.</w:t>
            </w:r>
            <w:r>
              <w:rPr>
                <w:rFonts w:ascii="Arial" w:hAnsi="Arial" w:cs="Arial"/>
                <w:b/>
                <w:sz w:val="16"/>
                <w:szCs w:val="16"/>
              </w:rPr>
              <w:t>7</w:t>
            </w:r>
            <w:r w:rsidR="009F19EF">
              <w:rPr>
                <w:rFonts w:ascii="Arial" w:hAnsi="Arial" w:cs="Arial"/>
                <w:b/>
                <w:sz w:val="16"/>
                <w:szCs w:val="16"/>
              </w:rPr>
              <w:t>24</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D7CE646" w14:textId="4C937A94" w:rsidR="00235334" w:rsidRPr="000F2328" w:rsidRDefault="00235334" w:rsidP="00235334">
            <w:pPr>
              <w:jc w:val="center"/>
              <w:rPr>
                <w:rFonts w:ascii="Arial" w:hAnsi="Arial" w:cs="Arial"/>
                <w:b/>
                <w:bCs/>
                <w:sz w:val="16"/>
                <w:szCs w:val="16"/>
              </w:rPr>
            </w:pPr>
            <w:r w:rsidRPr="000F2328">
              <w:rPr>
                <w:rFonts w:ascii="Arial" w:hAnsi="Arial" w:cs="Arial"/>
                <w:b/>
                <w:sz w:val="16"/>
                <w:szCs w:val="16"/>
              </w:rPr>
              <w:t>8.6</w:t>
            </w:r>
            <w:r w:rsidR="005C3557">
              <w:rPr>
                <w:rFonts w:ascii="Arial" w:hAnsi="Arial" w:cs="Arial"/>
                <w:b/>
                <w:sz w:val="16"/>
                <w:szCs w:val="16"/>
              </w:rPr>
              <w:t>18</w:t>
            </w:r>
          </w:p>
        </w:tc>
        <w:tc>
          <w:tcPr>
            <w:tcW w:w="0" w:type="auto"/>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4B9ADE86" w14:textId="151086B1" w:rsidR="00235334" w:rsidRPr="000F2328" w:rsidRDefault="00235334" w:rsidP="00235334">
            <w:pPr>
              <w:jc w:val="center"/>
              <w:rPr>
                <w:rFonts w:ascii="Arial" w:hAnsi="Arial" w:cs="Arial"/>
                <w:b/>
                <w:bCs/>
                <w:sz w:val="16"/>
                <w:szCs w:val="16"/>
              </w:rPr>
            </w:pPr>
            <w:r w:rsidRPr="000F2328">
              <w:rPr>
                <w:rFonts w:ascii="Arial" w:hAnsi="Arial" w:cs="Arial"/>
                <w:b/>
                <w:sz w:val="16"/>
                <w:szCs w:val="16"/>
              </w:rPr>
              <w:t>11.3</w:t>
            </w:r>
            <w:r w:rsidR="005C3557">
              <w:rPr>
                <w:rFonts w:ascii="Arial" w:hAnsi="Arial" w:cs="Arial"/>
                <w:b/>
                <w:sz w:val="16"/>
                <w:szCs w:val="16"/>
              </w:rPr>
              <w:t>15</w:t>
            </w:r>
          </w:p>
        </w:tc>
        <w:tc>
          <w:tcPr>
            <w:tcW w:w="1447" w:type="dxa"/>
            <w:tcBorders>
              <w:top w:val="single" w:sz="4" w:space="0" w:color="auto"/>
              <w:left w:val="nil"/>
              <w:bottom w:val="single" w:sz="8" w:space="0" w:color="000000"/>
              <w:right w:val="single" w:sz="8" w:space="0" w:color="000000"/>
            </w:tcBorders>
            <w:shd w:val="clear" w:color="auto" w:fill="FFFFFF"/>
            <w:tcMar>
              <w:top w:w="100" w:type="dxa"/>
              <w:left w:w="80" w:type="dxa"/>
              <w:bottom w:w="100" w:type="dxa"/>
              <w:right w:w="80" w:type="dxa"/>
            </w:tcMar>
            <w:vAlign w:val="center"/>
          </w:tcPr>
          <w:p w14:paraId="307046E4" w14:textId="456956F4" w:rsidR="00235334" w:rsidRPr="000F2328" w:rsidRDefault="00235334" w:rsidP="00235334">
            <w:pPr>
              <w:jc w:val="center"/>
              <w:rPr>
                <w:rFonts w:ascii="Arial" w:hAnsi="Arial" w:cs="Arial"/>
                <w:b/>
                <w:bCs/>
                <w:sz w:val="16"/>
                <w:szCs w:val="16"/>
              </w:rPr>
            </w:pPr>
            <w:r w:rsidRPr="000F2328">
              <w:rPr>
                <w:rFonts w:ascii="Arial" w:hAnsi="Arial" w:cs="Arial"/>
                <w:b/>
                <w:sz w:val="16"/>
                <w:szCs w:val="16"/>
              </w:rPr>
              <w:t>3</w:t>
            </w:r>
            <w:r w:rsidR="00AE4776">
              <w:rPr>
                <w:rFonts w:ascii="Arial" w:hAnsi="Arial" w:cs="Arial"/>
                <w:b/>
                <w:sz w:val="16"/>
                <w:szCs w:val="16"/>
              </w:rPr>
              <w:t>5</w:t>
            </w:r>
            <w:r w:rsidR="003E0348">
              <w:rPr>
                <w:rFonts w:ascii="Arial" w:hAnsi="Arial" w:cs="Arial"/>
                <w:b/>
                <w:sz w:val="16"/>
                <w:szCs w:val="16"/>
              </w:rPr>
              <w:t>.</w:t>
            </w:r>
            <w:r w:rsidR="00AE4776">
              <w:rPr>
                <w:rFonts w:ascii="Arial" w:hAnsi="Arial" w:cs="Arial"/>
                <w:b/>
                <w:sz w:val="16"/>
                <w:szCs w:val="16"/>
              </w:rPr>
              <w:t>932</w:t>
            </w:r>
          </w:p>
        </w:tc>
      </w:tr>
    </w:tbl>
    <w:p w14:paraId="70E1FE3D" w14:textId="19BCAA6F" w:rsidR="001731A9" w:rsidRPr="00D5092F" w:rsidRDefault="001731A9" w:rsidP="00D5092F">
      <w:pPr>
        <w:jc w:val="center"/>
        <w:rPr>
          <w:rFonts w:cs="Arial"/>
          <w:i/>
          <w:iCs/>
          <w:sz w:val="20"/>
        </w:rPr>
      </w:pPr>
      <w:r w:rsidRPr="003D17FF">
        <w:rPr>
          <w:rFonts w:cs="Arial"/>
          <w:i/>
          <w:iCs/>
          <w:sz w:val="20"/>
        </w:rPr>
        <w:t xml:space="preserve">Fuente: </w:t>
      </w:r>
      <w:r w:rsidR="003C0774">
        <w:rPr>
          <w:rFonts w:cs="Arial"/>
          <w:i/>
          <w:iCs/>
          <w:sz w:val="20"/>
        </w:rPr>
        <w:t>Elaboración propia</w:t>
      </w:r>
    </w:p>
    <w:p w14:paraId="28E357C8" w14:textId="77777777" w:rsidR="001731A9" w:rsidRPr="003D17FF" w:rsidRDefault="001731A9" w:rsidP="001731A9">
      <w:pPr>
        <w:pBdr>
          <w:top w:val="nil"/>
          <w:left w:val="nil"/>
          <w:bottom w:val="nil"/>
          <w:right w:val="nil"/>
          <w:between w:val="nil"/>
        </w:pBdr>
        <w:ind w:left="1440" w:hanging="708"/>
        <w:rPr>
          <w:rFonts w:cs="Arial"/>
          <w:b/>
          <w:color w:val="000000"/>
          <w:sz w:val="20"/>
        </w:rPr>
      </w:pPr>
    </w:p>
    <w:p w14:paraId="34AB639B" w14:textId="77777777" w:rsidR="001731A9" w:rsidRPr="00A666B0"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A666B0">
        <w:rPr>
          <w:rFonts w:cs="Arial"/>
          <w:b/>
          <w:color w:val="000000"/>
          <w:sz w:val="20"/>
        </w:rPr>
        <w:t xml:space="preserve">Análisis de Riesgos </w:t>
      </w:r>
    </w:p>
    <w:p w14:paraId="2E1903E2" w14:textId="77777777" w:rsidR="001731A9" w:rsidRPr="003D17FF" w:rsidRDefault="001731A9" w:rsidP="001731A9">
      <w:pPr>
        <w:pBdr>
          <w:top w:val="nil"/>
          <w:left w:val="nil"/>
          <w:bottom w:val="nil"/>
          <w:right w:val="nil"/>
          <w:between w:val="nil"/>
        </w:pBdr>
        <w:rPr>
          <w:rFonts w:cs="Arial"/>
          <w:b/>
          <w:sz w:val="20"/>
          <w:shd w:val="clear" w:color="auto" w:fill="FF9900"/>
        </w:rPr>
      </w:pPr>
    </w:p>
    <w:p w14:paraId="31C19DD3" w14:textId="77777777" w:rsidR="00A666B0" w:rsidRPr="0027298B" w:rsidRDefault="00A666B0" w:rsidP="00A666B0">
      <w:pPr>
        <w:contextualSpacing/>
        <w:jc w:val="both"/>
        <w:rPr>
          <w:rFonts w:cs="Arial"/>
          <w:sz w:val="20"/>
          <w:szCs w:val="20"/>
        </w:rPr>
      </w:pPr>
      <w:r w:rsidRPr="0027298B">
        <w:rPr>
          <w:rFonts w:cs="Arial"/>
          <w:sz w:val="20"/>
          <w:szCs w:val="20"/>
        </w:rPr>
        <w:t>La falta de divulgación adecuada a las organizaciones y comunidades sobre los procesos liderados por la Secretaría Distrital de Ambiente, junto con la desarticulación interna de la entidad, puede resultar en la interrupción de los procesos de participación ciudadana dirigidos por la SDA. Esto podría obstaculizar el objetivo de involucrar a personas de organizaciones ambientales y a la ciudadanía en general en la estrategia de participación ciudadana (Riesgo R1).</w:t>
      </w:r>
    </w:p>
    <w:p w14:paraId="6BD07A25" w14:textId="77777777" w:rsidR="00A666B0" w:rsidRPr="0027298B" w:rsidRDefault="00A666B0" w:rsidP="00A666B0">
      <w:pPr>
        <w:contextualSpacing/>
        <w:jc w:val="both"/>
        <w:rPr>
          <w:rFonts w:cs="Arial"/>
          <w:sz w:val="20"/>
          <w:szCs w:val="20"/>
        </w:rPr>
      </w:pPr>
    </w:p>
    <w:p w14:paraId="37EADD1F" w14:textId="7CE0B19F" w:rsidR="00A666B0" w:rsidRPr="0027298B" w:rsidRDefault="00A666B0" w:rsidP="00A666B0">
      <w:pPr>
        <w:contextualSpacing/>
        <w:jc w:val="both"/>
        <w:rPr>
          <w:rFonts w:cs="Arial"/>
          <w:sz w:val="20"/>
          <w:szCs w:val="20"/>
        </w:rPr>
      </w:pPr>
      <w:r w:rsidRPr="0027298B">
        <w:rPr>
          <w:rFonts w:cs="Arial"/>
          <w:sz w:val="20"/>
          <w:szCs w:val="20"/>
        </w:rPr>
        <w:t xml:space="preserve">Además, el limitado conocimiento del tema por parte de los educadores, la escasa implementación de los lineamientos de las Estrategias de Educación Ambiental y </w:t>
      </w:r>
      <w:r w:rsidR="003A278A" w:rsidRPr="0027298B">
        <w:rPr>
          <w:rFonts w:cs="Arial"/>
          <w:sz w:val="20"/>
          <w:szCs w:val="20"/>
        </w:rPr>
        <w:t>la subutilización</w:t>
      </w:r>
      <w:r w:rsidRPr="0027298B">
        <w:rPr>
          <w:rFonts w:cs="Arial"/>
          <w:sz w:val="20"/>
          <w:szCs w:val="20"/>
        </w:rPr>
        <w:t xml:space="preserve"> de las fichas de acción pedagógica pueden llevar a una baja adquisición de conocimientos a través de las acciones de educación ambiental. Esto podría comprometer el propósito del proyecto de transformar el comportamiento ciudadano hacia el cuidado y preservación del medio ambiente y la biodiversidad del Distrito Capital (Riesgo R2).</w:t>
      </w:r>
    </w:p>
    <w:p w14:paraId="4831B585" w14:textId="77777777" w:rsidR="00A666B0" w:rsidRPr="0027298B" w:rsidRDefault="00A666B0" w:rsidP="00A666B0">
      <w:pPr>
        <w:contextualSpacing/>
        <w:jc w:val="both"/>
        <w:rPr>
          <w:rFonts w:cs="Arial"/>
          <w:sz w:val="20"/>
          <w:szCs w:val="20"/>
        </w:rPr>
      </w:pPr>
    </w:p>
    <w:p w14:paraId="75352FF9" w14:textId="360D7F31" w:rsidR="001731A9" w:rsidRPr="00A666B0" w:rsidRDefault="00A666B0" w:rsidP="00A666B0">
      <w:pPr>
        <w:contextualSpacing/>
        <w:jc w:val="both"/>
        <w:rPr>
          <w:rFonts w:cs="Arial"/>
        </w:rPr>
      </w:pPr>
      <w:r w:rsidRPr="0027298B">
        <w:rPr>
          <w:rFonts w:cs="Arial"/>
          <w:sz w:val="20"/>
          <w:szCs w:val="20"/>
        </w:rPr>
        <w:t>Finalmente, los errores humanos en la divulgación de información, los ataques cibernéticos dirigidos a los canales de comunicación del proceso y la falta de comunicación entre las dependencias de la entidad y la Oficina Asesora de Comunicaciones pueden resultar en la difusión de información incorrecta, inoportuna o no autorizada sobre la gestión de la SDA a los públicos internos y externos. Esto obstaculizaría el cumplimiento del producto "Servicio de divulgación de la información de la política nacional de educación ambiental y participación" (Riesgo R3).</w:t>
      </w:r>
    </w:p>
    <w:p w14:paraId="3ED54667" w14:textId="77777777" w:rsidR="00A666B0" w:rsidRDefault="00A666B0" w:rsidP="00A666B0">
      <w:pPr>
        <w:contextualSpacing/>
        <w:rPr>
          <w:rFonts w:cs="Arial"/>
          <w:sz w:val="20"/>
        </w:rPr>
      </w:pPr>
    </w:p>
    <w:p w14:paraId="147E4BFC" w14:textId="77777777" w:rsidR="001731A9" w:rsidRPr="003674D7"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3674D7">
        <w:rPr>
          <w:rFonts w:cs="Arial"/>
          <w:b/>
          <w:color w:val="000000"/>
          <w:sz w:val="20"/>
        </w:rPr>
        <w:t>Identificación de riesgos</w:t>
      </w:r>
    </w:p>
    <w:p w14:paraId="4C35C502" w14:textId="77777777" w:rsidR="001731A9" w:rsidRPr="003D17FF" w:rsidRDefault="001731A9" w:rsidP="001731A9">
      <w:pPr>
        <w:pBdr>
          <w:top w:val="nil"/>
          <w:left w:val="nil"/>
          <w:bottom w:val="nil"/>
          <w:right w:val="nil"/>
          <w:between w:val="nil"/>
        </w:pBdr>
        <w:rPr>
          <w:rFonts w:cs="Arial"/>
          <w:b/>
          <w:sz w:val="20"/>
        </w:rPr>
      </w:pPr>
    </w:p>
    <w:tbl>
      <w:tblPr>
        <w:tblW w:w="11340" w:type="dxa"/>
        <w:tblInd w:w="-11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34"/>
        <w:gridCol w:w="851"/>
        <w:gridCol w:w="1701"/>
        <w:gridCol w:w="1276"/>
        <w:gridCol w:w="1275"/>
        <w:gridCol w:w="1134"/>
        <w:gridCol w:w="2694"/>
        <w:gridCol w:w="1275"/>
      </w:tblGrid>
      <w:tr w:rsidR="00F74BC7" w:rsidRPr="00221B4B" w14:paraId="263FBA31" w14:textId="77777777" w:rsidTr="00F327B5">
        <w:trPr>
          <w:trHeight w:val="1206"/>
        </w:trPr>
        <w:tc>
          <w:tcPr>
            <w:tcW w:w="1134" w:type="dxa"/>
            <w:shd w:val="clear" w:color="auto" w:fill="A6A6A6" w:themeFill="background1" w:themeFillShade="A6"/>
            <w:vAlign w:val="center"/>
          </w:tcPr>
          <w:p w14:paraId="45D3BBFC"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p>
          <w:p w14:paraId="66DF9FB7"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p>
          <w:p w14:paraId="2BFF2246"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FASE</w:t>
            </w:r>
          </w:p>
        </w:tc>
        <w:tc>
          <w:tcPr>
            <w:tcW w:w="851" w:type="dxa"/>
            <w:shd w:val="clear" w:color="auto" w:fill="A6A6A6" w:themeFill="background1" w:themeFillShade="A6"/>
            <w:tcMar>
              <w:top w:w="100" w:type="dxa"/>
              <w:left w:w="100" w:type="dxa"/>
              <w:bottom w:w="100" w:type="dxa"/>
              <w:right w:w="100" w:type="dxa"/>
            </w:tcMar>
            <w:vAlign w:val="center"/>
          </w:tcPr>
          <w:p w14:paraId="75D29564"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 xml:space="preserve">TIPO </w:t>
            </w:r>
          </w:p>
        </w:tc>
        <w:tc>
          <w:tcPr>
            <w:tcW w:w="1701" w:type="dxa"/>
            <w:shd w:val="clear" w:color="auto" w:fill="A6A6A6" w:themeFill="background1" w:themeFillShade="A6"/>
            <w:tcMar>
              <w:top w:w="100" w:type="dxa"/>
              <w:left w:w="100" w:type="dxa"/>
              <w:bottom w:w="100" w:type="dxa"/>
              <w:right w:w="100" w:type="dxa"/>
            </w:tcMar>
            <w:vAlign w:val="center"/>
          </w:tcPr>
          <w:p w14:paraId="2ABA25D9"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DESCRIPCIÓN</w:t>
            </w:r>
          </w:p>
        </w:tc>
        <w:tc>
          <w:tcPr>
            <w:tcW w:w="1276" w:type="dxa"/>
            <w:shd w:val="clear" w:color="auto" w:fill="A6A6A6" w:themeFill="background1" w:themeFillShade="A6"/>
            <w:tcMar>
              <w:top w:w="100" w:type="dxa"/>
              <w:left w:w="100" w:type="dxa"/>
              <w:bottom w:w="100" w:type="dxa"/>
              <w:right w:w="100" w:type="dxa"/>
            </w:tcMar>
            <w:vAlign w:val="center"/>
          </w:tcPr>
          <w:p w14:paraId="424ACDD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PROBABILIDAD</w:t>
            </w:r>
          </w:p>
          <w:p w14:paraId="4AC8CE42"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 xml:space="preserve">1. Raro </w:t>
            </w:r>
          </w:p>
          <w:p w14:paraId="149DA98C"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2. Improbable</w:t>
            </w:r>
          </w:p>
          <w:p w14:paraId="7F7E2517"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3.Moderado</w:t>
            </w:r>
          </w:p>
          <w:p w14:paraId="2561DD44" w14:textId="77777777" w:rsidR="001731A9" w:rsidRPr="00C860EE" w:rsidRDefault="001731A9" w:rsidP="001731A9">
            <w:pPr>
              <w:widowControl w:val="0"/>
              <w:jc w:val="center"/>
              <w:rPr>
                <w:rFonts w:ascii="Arial" w:hAnsi="Arial" w:cs="Arial"/>
                <w:b/>
                <w:sz w:val="16"/>
                <w:szCs w:val="16"/>
              </w:rPr>
            </w:pPr>
            <w:r w:rsidRPr="00C860EE">
              <w:rPr>
                <w:rFonts w:ascii="Arial" w:hAnsi="Arial" w:cs="Arial"/>
                <w:b/>
                <w:sz w:val="16"/>
                <w:szCs w:val="16"/>
              </w:rPr>
              <w:t>4.Probable</w:t>
            </w:r>
          </w:p>
          <w:p w14:paraId="3672418F" w14:textId="77777777" w:rsidR="001731A9" w:rsidRPr="00C860EE" w:rsidRDefault="001731A9" w:rsidP="001731A9">
            <w:pPr>
              <w:widowControl w:val="0"/>
              <w:jc w:val="center"/>
              <w:rPr>
                <w:rFonts w:ascii="Arial" w:hAnsi="Arial" w:cs="Arial"/>
                <w:b/>
                <w:sz w:val="16"/>
                <w:szCs w:val="16"/>
              </w:rPr>
            </w:pPr>
            <w:r w:rsidRPr="00C860EE">
              <w:rPr>
                <w:rFonts w:ascii="Arial" w:hAnsi="Arial" w:cs="Arial"/>
                <w:b/>
                <w:sz w:val="16"/>
                <w:szCs w:val="16"/>
              </w:rPr>
              <w:t>5.Casi Seguro</w:t>
            </w:r>
          </w:p>
        </w:tc>
        <w:tc>
          <w:tcPr>
            <w:tcW w:w="1275" w:type="dxa"/>
            <w:shd w:val="clear" w:color="auto" w:fill="A6A6A6" w:themeFill="background1" w:themeFillShade="A6"/>
            <w:tcMar>
              <w:top w:w="100" w:type="dxa"/>
              <w:left w:w="100" w:type="dxa"/>
              <w:bottom w:w="100" w:type="dxa"/>
              <w:right w:w="100" w:type="dxa"/>
            </w:tcMar>
            <w:vAlign w:val="center"/>
          </w:tcPr>
          <w:p w14:paraId="5849EC34"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IMPACTO</w:t>
            </w:r>
          </w:p>
          <w:p w14:paraId="26F77E41"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1.Insignificante</w:t>
            </w:r>
          </w:p>
          <w:p w14:paraId="7FB344A6"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2.Menor</w:t>
            </w:r>
          </w:p>
          <w:p w14:paraId="1B5D879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3.Moderado</w:t>
            </w:r>
          </w:p>
          <w:p w14:paraId="6E28A737"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4.Mayor</w:t>
            </w:r>
          </w:p>
          <w:p w14:paraId="28A3DB9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5.Catastrófico</w:t>
            </w:r>
          </w:p>
        </w:tc>
        <w:tc>
          <w:tcPr>
            <w:tcW w:w="1134" w:type="dxa"/>
            <w:shd w:val="clear" w:color="auto" w:fill="A6A6A6" w:themeFill="background1" w:themeFillShade="A6"/>
            <w:tcMar>
              <w:top w:w="100" w:type="dxa"/>
              <w:left w:w="100" w:type="dxa"/>
              <w:bottom w:w="100" w:type="dxa"/>
              <w:right w:w="100" w:type="dxa"/>
            </w:tcMar>
            <w:vAlign w:val="center"/>
          </w:tcPr>
          <w:p w14:paraId="312D394E"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 xml:space="preserve">EFECTOS </w:t>
            </w:r>
          </w:p>
        </w:tc>
        <w:tc>
          <w:tcPr>
            <w:tcW w:w="2694" w:type="dxa"/>
            <w:shd w:val="clear" w:color="auto" w:fill="A6A6A6" w:themeFill="background1" w:themeFillShade="A6"/>
            <w:tcMar>
              <w:top w:w="100" w:type="dxa"/>
              <w:left w:w="100" w:type="dxa"/>
              <w:bottom w:w="100" w:type="dxa"/>
              <w:right w:w="100" w:type="dxa"/>
            </w:tcMar>
            <w:vAlign w:val="center"/>
          </w:tcPr>
          <w:p w14:paraId="2EFC374F" w14:textId="77777777" w:rsidR="001731A9" w:rsidRPr="00C860EE" w:rsidRDefault="001731A9" w:rsidP="001731A9">
            <w:pPr>
              <w:widowControl w:val="0"/>
              <w:pBdr>
                <w:top w:val="nil"/>
                <w:left w:val="nil"/>
                <w:bottom w:val="nil"/>
                <w:right w:val="nil"/>
                <w:between w:val="nil"/>
              </w:pBdr>
              <w:jc w:val="center"/>
              <w:rPr>
                <w:rFonts w:ascii="Arial" w:hAnsi="Arial" w:cs="Arial"/>
                <w:b/>
                <w:sz w:val="16"/>
                <w:szCs w:val="16"/>
              </w:rPr>
            </w:pPr>
            <w:r w:rsidRPr="00C860EE">
              <w:rPr>
                <w:rFonts w:ascii="Arial" w:hAnsi="Arial" w:cs="Arial"/>
                <w:b/>
                <w:sz w:val="16"/>
                <w:szCs w:val="16"/>
              </w:rPr>
              <w:t>MEDIDAS DE MITIGACIÓN</w:t>
            </w:r>
          </w:p>
        </w:tc>
        <w:tc>
          <w:tcPr>
            <w:tcW w:w="1275" w:type="dxa"/>
            <w:shd w:val="clear" w:color="auto" w:fill="A6A6A6" w:themeFill="background1" w:themeFillShade="A6"/>
            <w:vAlign w:val="center"/>
          </w:tcPr>
          <w:p w14:paraId="1CE2A09A" w14:textId="77777777" w:rsidR="001731A9" w:rsidRPr="00340ABA" w:rsidRDefault="001731A9" w:rsidP="001731A9">
            <w:pPr>
              <w:widowControl w:val="0"/>
              <w:jc w:val="center"/>
              <w:rPr>
                <w:rFonts w:ascii="Arial" w:hAnsi="Arial" w:cs="Arial"/>
                <w:b/>
                <w:sz w:val="16"/>
                <w:szCs w:val="20"/>
              </w:rPr>
            </w:pPr>
            <w:r w:rsidRPr="00340ABA">
              <w:rPr>
                <w:rFonts w:ascii="Arial" w:hAnsi="Arial" w:cs="Arial"/>
                <w:b/>
                <w:sz w:val="16"/>
                <w:szCs w:val="20"/>
              </w:rPr>
              <w:t>SUPUESTOS</w:t>
            </w:r>
          </w:p>
          <w:p w14:paraId="3D37F1B0" w14:textId="77777777" w:rsidR="001731A9" w:rsidRPr="00340ABA" w:rsidRDefault="001731A9" w:rsidP="001731A9">
            <w:pPr>
              <w:widowControl w:val="0"/>
              <w:pBdr>
                <w:top w:val="nil"/>
                <w:left w:val="nil"/>
                <w:bottom w:val="nil"/>
                <w:right w:val="nil"/>
                <w:between w:val="nil"/>
              </w:pBdr>
              <w:jc w:val="center"/>
              <w:rPr>
                <w:rFonts w:ascii="Arial" w:hAnsi="Arial" w:cs="Arial"/>
                <w:b/>
                <w:sz w:val="16"/>
                <w:szCs w:val="20"/>
              </w:rPr>
            </w:pPr>
          </w:p>
        </w:tc>
      </w:tr>
      <w:tr w:rsidR="003841E4" w:rsidRPr="003D17FF" w14:paraId="1AEC1C22" w14:textId="77777777" w:rsidTr="00F327B5">
        <w:trPr>
          <w:trHeight w:val="264"/>
        </w:trPr>
        <w:tc>
          <w:tcPr>
            <w:tcW w:w="1134" w:type="dxa"/>
            <w:tcBorders>
              <w:left w:val="single" w:sz="8" w:space="0" w:color="000000"/>
              <w:bottom w:val="single" w:sz="8" w:space="0" w:color="000000"/>
              <w:right w:val="single" w:sz="8" w:space="0" w:color="000000"/>
            </w:tcBorders>
            <w:vAlign w:val="center"/>
          </w:tcPr>
          <w:p w14:paraId="75D6A7B0" w14:textId="02851118"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ACTIVIDAD</w:t>
            </w:r>
          </w:p>
        </w:tc>
        <w:tc>
          <w:tcPr>
            <w:tcW w:w="85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6EC0C7D" w14:textId="5CE34057" w:rsidR="003841E4" w:rsidRPr="00C860EE" w:rsidRDefault="001F3A31" w:rsidP="00082FCB">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Propósito</w:t>
            </w:r>
          </w:p>
        </w:tc>
        <w:tc>
          <w:tcPr>
            <w:tcW w:w="170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8A7F37F" w14:textId="15117B89" w:rsidR="003841E4" w:rsidRPr="00EA2C97" w:rsidRDefault="003841E4" w:rsidP="00082FCB">
            <w:pPr>
              <w:widowControl w:val="0"/>
              <w:pBdr>
                <w:top w:val="nil"/>
                <w:left w:val="nil"/>
                <w:bottom w:val="nil"/>
                <w:right w:val="nil"/>
                <w:between w:val="nil"/>
              </w:pBdr>
              <w:jc w:val="both"/>
              <w:rPr>
                <w:rFonts w:ascii="Arial" w:hAnsi="Arial" w:cs="Arial"/>
                <w:sz w:val="16"/>
                <w:szCs w:val="16"/>
                <w:highlight w:val="yellow"/>
              </w:rPr>
            </w:pPr>
            <w:r w:rsidRPr="00C72E06">
              <w:rPr>
                <w:rFonts w:ascii="Arial" w:hAnsi="Arial" w:cs="Arial"/>
                <w:sz w:val="16"/>
                <w:szCs w:val="16"/>
                <w:lang w:val="es-ES"/>
              </w:rPr>
              <w:t>Falta de continuidad en los procesos de participación liderados por la SDA</w:t>
            </w:r>
            <w:r w:rsidR="00EA2C97" w:rsidRPr="00C72E06">
              <w:rPr>
                <w:rFonts w:ascii="Arial" w:hAnsi="Arial" w:cs="Arial"/>
                <w:sz w:val="16"/>
                <w:szCs w:val="16"/>
                <w:lang w:val="es-ES"/>
              </w:rPr>
              <w:t xml:space="preserve"> debido a la desarticulación entre la </w:t>
            </w:r>
            <w:r w:rsidR="00C72E06">
              <w:rPr>
                <w:rFonts w:ascii="Arial" w:hAnsi="Arial" w:cs="Arial"/>
                <w:sz w:val="16"/>
                <w:szCs w:val="16"/>
                <w:lang w:val="es-ES"/>
              </w:rPr>
              <w:t>institucionalidad</w:t>
            </w:r>
            <w:r w:rsidR="00EA2C97" w:rsidRPr="00C72E06">
              <w:rPr>
                <w:rFonts w:ascii="Arial" w:hAnsi="Arial" w:cs="Arial"/>
                <w:sz w:val="16"/>
                <w:szCs w:val="16"/>
                <w:lang w:val="es-ES"/>
              </w:rPr>
              <w:t xml:space="preserve"> y la comunidad</w:t>
            </w:r>
          </w:p>
        </w:tc>
        <w:tc>
          <w:tcPr>
            <w:tcW w:w="1276"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E35320C" w14:textId="3E8185C3"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Probable</w:t>
            </w:r>
          </w:p>
        </w:tc>
        <w:tc>
          <w:tcPr>
            <w:tcW w:w="1275"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9CDA0D8" w14:textId="47ED9125"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Mayor</w:t>
            </w:r>
          </w:p>
        </w:tc>
        <w:tc>
          <w:tcPr>
            <w:tcW w:w="113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A057EF" w14:textId="3CFCFE72"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Pérdida de imagen institucional</w:t>
            </w:r>
            <w:r w:rsidRPr="00C860EE">
              <w:rPr>
                <w:rFonts w:ascii="Arial" w:hAnsi="Arial" w:cs="Arial"/>
                <w:sz w:val="16"/>
                <w:szCs w:val="16"/>
                <w:lang w:val="es-ES"/>
              </w:rPr>
              <w:br/>
            </w:r>
            <w:r w:rsidRPr="00C860EE">
              <w:rPr>
                <w:rFonts w:ascii="Arial" w:hAnsi="Arial" w:cs="Arial"/>
                <w:sz w:val="16"/>
                <w:szCs w:val="16"/>
                <w:lang w:val="es-ES"/>
              </w:rPr>
              <w:br/>
              <w:t>Baja incidencia en la gestión ambiental</w:t>
            </w:r>
            <w:r w:rsidRPr="00C860EE">
              <w:rPr>
                <w:rFonts w:ascii="Arial" w:hAnsi="Arial" w:cs="Arial"/>
                <w:sz w:val="16"/>
                <w:szCs w:val="16"/>
                <w:lang w:val="es-ES"/>
              </w:rPr>
              <w:br/>
            </w:r>
            <w:r w:rsidRPr="00C860EE">
              <w:rPr>
                <w:rFonts w:ascii="Arial" w:hAnsi="Arial" w:cs="Arial"/>
                <w:sz w:val="16"/>
                <w:szCs w:val="16"/>
                <w:lang w:val="es-ES"/>
              </w:rPr>
              <w:br/>
              <w:t>Inoperancia de las políticas generadas</w:t>
            </w:r>
          </w:p>
        </w:tc>
        <w:tc>
          <w:tcPr>
            <w:tcW w:w="2694"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25A4105" w14:textId="1B4E696F"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El gestor local ambiental adelanta la secretaria técnica de la Comisión Ambiental Local, que es la instancia de coordinación que articulará las acciones de los actores estratégicos de la localidad hacia el fortalecimiento de la gestión ambiental local, buscando el mejoramiento de las condiciones ambientales y, por lo tanto, el mejoramiento de la calidad de vida de los habitantes. Esta CAL se desarrollará mínimo 6 veces al año en las 20 localidades del D.C. y se diligenciará acta de reunión, en donde quedan establecidos los compromisos y los resultados de las acciones adelantadas. Se convocará a los actores sociales mediante correo electrónico. En caso de no contar con el quorum requerido, se convocará a una nueva reunión.</w:t>
            </w:r>
          </w:p>
        </w:tc>
        <w:tc>
          <w:tcPr>
            <w:tcW w:w="1275" w:type="dxa"/>
            <w:tcBorders>
              <w:left w:val="single" w:sz="8" w:space="0" w:color="000000"/>
              <w:bottom w:val="single" w:sz="8" w:space="0" w:color="000000"/>
              <w:right w:val="single" w:sz="8" w:space="0" w:color="000000"/>
            </w:tcBorders>
            <w:vAlign w:val="center"/>
          </w:tcPr>
          <w:p w14:paraId="0321448F" w14:textId="6B45AB86" w:rsidR="00082FCB" w:rsidRPr="00082FCB" w:rsidRDefault="00F74BC7" w:rsidP="00082FCB">
            <w:pPr>
              <w:widowControl w:val="0"/>
              <w:pBdr>
                <w:top w:val="nil"/>
                <w:left w:val="nil"/>
                <w:bottom w:val="nil"/>
                <w:right w:val="nil"/>
                <w:between w:val="nil"/>
              </w:pBdr>
              <w:jc w:val="both"/>
              <w:rPr>
                <w:rFonts w:cs="Arial"/>
                <w:sz w:val="16"/>
                <w:szCs w:val="16"/>
                <w:lang w:val="es-MX"/>
              </w:rPr>
            </w:pPr>
            <w:r w:rsidRPr="00F74BC7">
              <w:rPr>
                <w:rFonts w:cs="Arial"/>
                <w:sz w:val="16"/>
                <w:szCs w:val="16"/>
                <w:lang w:val="es-MX"/>
              </w:rPr>
              <w:t>• Nivel de motivación en la población.</w:t>
            </w:r>
            <w:r w:rsidRPr="00F74BC7">
              <w:rPr>
                <w:rFonts w:cs="Arial"/>
                <w:sz w:val="16"/>
                <w:szCs w:val="16"/>
                <w:lang w:val="es-MX"/>
              </w:rPr>
              <w:br/>
              <w:t>• Cambios de gobiernos.</w:t>
            </w:r>
            <w:r w:rsidRPr="00F74BC7">
              <w:rPr>
                <w:rFonts w:cs="Arial"/>
                <w:sz w:val="16"/>
                <w:szCs w:val="16"/>
                <w:lang w:val="es-MX"/>
              </w:rPr>
              <w:br/>
              <w:t xml:space="preserve">• </w:t>
            </w:r>
            <w:r w:rsidR="00082FCB" w:rsidRPr="00082FCB">
              <w:rPr>
                <w:rFonts w:cs="Arial"/>
                <w:sz w:val="16"/>
                <w:szCs w:val="16"/>
                <w:lang w:val="es-MX"/>
              </w:rPr>
              <w:t>Disponibilidad presupuestal</w:t>
            </w:r>
            <w:r w:rsidRPr="00F74BC7">
              <w:rPr>
                <w:rFonts w:cs="Arial"/>
                <w:sz w:val="16"/>
                <w:szCs w:val="16"/>
                <w:lang w:val="es-MX"/>
              </w:rPr>
              <w:t>.</w:t>
            </w:r>
          </w:p>
          <w:p w14:paraId="0D555F40" w14:textId="4255870E" w:rsidR="00F74BC7" w:rsidRPr="00F74BC7" w:rsidRDefault="00082FCB"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Recortes Presupuestales</w:t>
            </w:r>
            <w:r w:rsidR="00F74BC7" w:rsidRPr="00F74BC7">
              <w:rPr>
                <w:rFonts w:cs="Arial"/>
                <w:sz w:val="16"/>
                <w:szCs w:val="16"/>
                <w:lang w:val="es-MX"/>
              </w:rPr>
              <w:br/>
              <w:t>• Cambio normativo.</w:t>
            </w:r>
            <w:r w:rsidR="00F74BC7" w:rsidRPr="00F74BC7">
              <w:rPr>
                <w:rFonts w:cs="Arial"/>
                <w:sz w:val="16"/>
                <w:szCs w:val="16"/>
                <w:lang w:val="es-MX"/>
              </w:rPr>
              <w:br/>
              <w:t>• Acceso a tecnología.</w:t>
            </w:r>
          </w:p>
          <w:p w14:paraId="4B7D2473" w14:textId="269A036D" w:rsidR="003841E4" w:rsidRPr="00082FCB" w:rsidRDefault="00F74BC7"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Disponibilidad de personal competente</w:t>
            </w:r>
          </w:p>
        </w:tc>
      </w:tr>
      <w:tr w:rsidR="003841E4" w:rsidRPr="003D17FF" w14:paraId="475DB450" w14:textId="77777777" w:rsidTr="00F327B5">
        <w:trPr>
          <w:trHeight w:val="88"/>
        </w:trPr>
        <w:tc>
          <w:tcPr>
            <w:tcW w:w="1134" w:type="dxa"/>
            <w:tcBorders>
              <w:left w:val="single" w:sz="8" w:space="0" w:color="000000"/>
              <w:bottom w:val="single" w:sz="8" w:space="0" w:color="000000"/>
              <w:right w:val="single" w:sz="8" w:space="0" w:color="000000"/>
            </w:tcBorders>
            <w:vAlign w:val="center"/>
          </w:tcPr>
          <w:p w14:paraId="6EFFFB59" w14:textId="7B501317"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ACTIVIDAD</w:t>
            </w:r>
          </w:p>
        </w:tc>
        <w:tc>
          <w:tcPr>
            <w:tcW w:w="851"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D5A6B9B" w14:textId="0F2C1675" w:rsidR="003841E4" w:rsidRPr="00C860EE" w:rsidRDefault="00C61DA9" w:rsidP="00082FCB">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Producto</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0DF1743" w14:textId="039715A8"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Bajos conocimientos adquiridos a partir de las acciones de educación ambiental</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98C4C37" w14:textId="51847E1D"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1. Raro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654C2E2" w14:textId="3C961345"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Mayor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5EAC295" w14:textId="77777777" w:rsidR="003841E4" w:rsidRDefault="003841E4" w:rsidP="00082FCB">
            <w:pPr>
              <w:widowControl w:val="0"/>
              <w:pBdr>
                <w:top w:val="nil"/>
                <w:left w:val="nil"/>
                <w:bottom w:val="nil"/>
                <w:right w:val="nil"/>
                <w:between w:val="nil"/>
              </w:pBdr>
              <w:jc w:val="both"/>
              <w:rPr>
                <w:rFonts w:ascii="Arial" w:hAnsi="Arial" w:cs="Arial"/>
                <w:sz w:val="16"/>
                <w:szCs w:val="16"/>
                <w:lang w:val="es-ES"/>
              </w:rPr>
            </w:pPr>
            <w:r w:rsidRPr="00C860EE">
              <w:rPr>
                <w:rFonts w:ascii="Arial" w:hAnsi="Arial" w:cs="Arial"/>
                <w:sz w:val="16"/>
                <w:szCs w:val="16"/>
                <w:lang w:val="es-ES"/>
              </w:rPr>
              <w:t>Pérdida de confianza y credibilidad de la entidad.</w:t>
            </w:r>
            <w:r w:rsidRPr="00C860EE">
              <w:rPr>
                <w:rFonts w:ascii="Arial" w:hAnsi="Arial" w:cs="Arial"/>
                <w:sz w:val="16"/>
                <w:szCs w:val="16"/>
                <w:lang w:val="es-ES"/>
              </w:rPr>
              <w:br/>
            </w:r>
            <w:r w:rsidRPr="00C860EE">
              <w:rPr>
                <w:rFonts w:ascii="Arial" w:hAnsi="Arial" w:cs="Arial"/>
                <w:sz w:val="16"/>
                <w:szCs w:val="16"/>
                <w:lang w:val="es-ES"/>
              </w:rPr>
              <w:br/>
              <w:t>Falta de aplicabilidad de los conocimientos impartidos</w:t>
            </w:r>
          </w:p>
          <w:p w14:paraId="700656DF" w14:textId="77777777" w:rsidR="00B03F00" w:rsidRDefault="00B03F00" w:rsidP="00082FCB">
            <w:pPr>
              <w:widowControl w:val="0"/>
              <w:pBdr>
                <w:top w:val="nil"/>
                <w:left w:val="nil"/>
                <w:bottom w:val="nil"/>
                <w:right w:val="nil"/>
                <w:between w:val="nil"/>
              </w:pBdr>
              <w:jc w:val="both"/>
              <w:rPr>
                <w:rFonts w:ascii="Arial" w:hAnsi="Arial" w:cs="Arial"/>
                <w:sz w:val="16"/>
                <w:szCs w:val="16"/>
                <w:lang w:val="es-ES"/>
              </w:rPr>
            </w:pPr>
          </w:p>
          <w:p w14:paraId="1CC516F8" w14:textId="36D2C148" w:rsidR="00B03F00" w:rsidRPr="00C860EE" w:rsidRDefault="00B03F00" w:rsidP="00082FCB">
            <w:pPr>
              <w:widowControl w:val="0"/>
              <w:pBdr>
                <w:top w:val="nil"/>
                <w:left w:val="nil"/>
                <w:bottom w:val="nil"/>
                <w:right w:val="nil"/>
                <w:between w:val="nil"/>
              </w:pBdr>
              <w:jc w:val="both"/>
              <w:rPr>
                <w:rFonts w:ascii="Arial" w:hAnsi="Arial" w:cs="Arial"/>
                <w:sz w:val="16"/>
                <w:szCs w:val="16"/>
              </w:rPr>
            </w:pPr>
            <w:r w:rsidRPr="00E204AD">
              <w:rPr>
                <w:rFonts w:ascii="Arial" w:hAnsi="Arial" w:cs="Arial"/>
                <w:sz w:val="16"/>
                <w:szCs w:val="16"/>
                <w:lang w:val="es-ES"/>
              </w:rPr>
              <w:t>Recorte presupuestal para la ejecución de las actividades.</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00EEAC7" w14:textId="43E374E0"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El educador ambiental recibe la solicitud de acciones de educación ambiental. Durante el desarrollo de la acción de educación ambiental se realiza la evaluación del proceso para determinar el nivel de conocimiento alcanzado. Semestralmente se realiza el análisis de los resultados obtenidos en la evaluación.  En el caso de detectar fallas o insuficiencia en el nivel de adquisición de conocimientos, se refuerza mediante acciones complementarias</w:t>
            </w:r>
          </w:p>
        </w:tc>
        <w:tc>
          <w:tcPr>
            <w:tcW w:w="1275" w:type="dxa"/>
            <w:tcBorders>
              <w:top w:val="single" w:sz="8" w:space="0" w:color="000000"/>
              <w:left w:val="single" w:sz="8" w:space="0" w:color="000000"/>
              <w:bottom w:val="single" w:sz="8" w:space="0" w:color="000000"/>
              <w:right w:val="single" w:sz="8" w:space="0" w:color="000000"/>
            </w:tcBorders>
            <w:vAlign w:val="center"/>
          </w:tcPr>
          <w:p w14:paraId="12EB9516" w14:textId="768E0FC1" w:rsidR="00082FCB" w:rsidRPr="00082FCB" w:rsidRDefault="00082FCB"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 Disponibilidad de personal competente.</w:t>
            </w:r>
            <w:r w:rsidRPr="00082FCB">
              <w:rPr>
                <w:rFonts w:cs="Arial"/>
                <w:sz w:val="16"/>
                <w:szCs w:val="16"/>
                <w:lang w:val="es-MX"/>
              </w:rPr>
              <w:br/>
              <w:t>•Recortes presupuestales.</w:t>
            </w:r>
            <w:r w:rsidRPr="00082FCB">
              <w:rPr>
                <w:rFonts w:cs="Arial"/>
                <w:sz w:val="16"/>
                <w:szCs w:val="16"/>
                <w:lang w:val="es-MX"/>
              </w:rPr>
              <w:br/>
              <w:t>•Tiempos de referencia (Elaboración del producto).</w:t>
            </w:r>
            <w:r w:rsidRPr="00082FCB">
              <w:rPr>
                <w:rFonts w:cs="Arial"/>
                <w:sz w:val="16"/>
                <w:szCs w:val="16"/>
                <w:lang w:val="es-MX"/>
              </w:rPr>
              <w:br/>
              <w:t>• Disponibilidad de insumos.</w:t>
            </w:r>
            <w:r w:rsidRPr="00082FCB">
              <w:rPr>
                <w:rFonts w:cs="Arial"/>
                <w:sz w:val="16"/>
                <w:szCs w:val="16"/>
                <w:lang w:val="es-MX"/>
              </w:rPr>
              <w:br/>
              <w:t>•Corrupción.</w:t>
            </w:r>
            <w:r w:rsidRPr="00082FCB">
              <w:rPr>
                <w:rFonts w:cs="Arial"/>
                <w:sz w:val="16"/>
                <w:szCs w:val="16"/>
                <w:lang w:val="es-MX"/>
              </w:rPr>
              <w:br/>
              <w:t>•Cambios normativos.</w:t>
            </w:r>
            <w:r w:rsidRPr="00082FCB">
              <w:rPr>
                <w:rFonts w:cs="Arial"/>
                <w:sz w:val="16"/>
                <w:szCs w:val="16"/>
                <w:lang w:val="es-MX"/>
              </w:rPr>
              <w:br/>
              <w:t>• Cambios de gobiernos.</w:t>
            </w:r>
          </w:p>
          <w:p w14:paraId="6751C775" w14:textId="77777777" w:rsidR="003841E4" w:rsidRPr="00082FCB" w:rsidRDefault="003841E4" w:rsidP="00082FCB">
            <w:pPr>
              <w:widowControl w:val="0"/>
              <w:pBdr>
                <w:top w:val="nil"/>
                <w:left w:val="nil"/>
                <w:bottom w:val="nil"/>
                <w:right w:val="nil"/>
                <w:between w:val="nil"/>
              </w:pBdr>
              <w:jc w:val="both"/>
              <w:rPr>
                <w:rFonts w:cs="Arial"/>
                <w:sz w:val="16"/>
                <w:szCs w:val="16"/>
              </w:rPr>
            </w:pPr>
          </w:p>
        </w:tc>
      </w:tr>
      <w:tr w:rsidR="003841E4" w:rsidRPr="003D17FF" w14:paraId="2F93012B" w14:textId="77777777" w:rsidTr="00F327B5">
        <w:trPr>
          <w:trHeight w:val="52"/>
        </w:trPr>
        <w:tc>
          <w:tcPr>
            <w:tcW w:w="1134" w:type="dxa"/>
            <w:tcBorders>
              <w:top w:val="single" w:sz="8" w:space="0" w:color="000000"/>
              <w:left w:val="single" w:sz="8" w:space="0" w:color="000000"/>
              <w:bottom w:val="single" w:sz="8" w:space="0" w:color="000000"/>
              <w:right w:val="single" w:sz="8" w:space="0" w:color="000000"/>
            </w:tcBorders>
            <w:vAlign w:val="center"/>
          </w:tcPr>
          <w:p w14:paraId="70DB2E9C" w14:textId="1BE708A2"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COMPONENTE</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39816CD" w14:textId="5AFA7D9B"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Operacionales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CAF8154" w14:textId="1B7B45B2"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Divulgación de información errada, inoportuna o no autorizada sobre la gestión de la SDA a los públicos de interés internos y/o externos.</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401389A" w14:textId="19719D93"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1. Raro</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E5318F" w14:textId="1697FD05"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2. Menor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AAE49C" w14:textId="613AA21F"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Pérdida de imagen institucional</w:t>
            </w:r>
            <w:r w:rsidRPr="00C860EE">
              <w:rPr>
                <w:rFonts w:ascii="Arial" w:hAnsi="Arial" w:cs="Arial"/>
                <w:sz w:val="16"/>
                <w:szCs w:val="16"/>
              </w:rPr>
              <w:br/>
            </w:r>
            <w:r w:rsidRPr="00C860EE">
              <w:rPr>
                <w:rFonts w:ascii="Arial" w:hAnsi="Arial" w:cs="Arial"/>
                <w:sz w:val="16"/>
                <w:szCs w:val="16"/>
              </w:rPr>
              <w:br/>
              <w:t xml:space="preserve">Desinformar a la ciudadanía, a través de </w:t>
            </w:r>
            <w:r w:rsidRPr="00C860EE">
              <w:rPr>
                <w:rFonts w:ascii="Arial" w:hAnsi="Arial" w:cs="Arial"/>
                <w:sz w:val="16"/>
                <w:szCs w:val="16"/>
              </w:rPr>
              <w:lastRenderedPageBreak/>
              <w:t>los medios oficiales de la SDA o de los medios de comunicación</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3110E36" w14:textId="5F8F6291" w:rsidR="003841E4" w:rsidRPr="00C860EE" w:rsidRDefault="003841E4" w:rsidP="00082FCB">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lastRenderedPageBreak/>
              <w:t xml:space="preserve">El profesional responsable de elaborar un comunicado de prensa, un documento, una pieza audiovisual, gráfica o una campaña, revisa cada vez que se requiere el contenido, datos e información conjuntamente con la dependencia solicitante para la </w:t>
            </w:r>
            <w:r w:rsidRPr="00C860EE">
              <w:rPr>
                <w:rFonts w:ascii="Arial" w:hAnsi="Arial" w:cs="Arial"/>
                <w:sz w:val="16"/>
                <w:szCs w:val="16"/>
              </w:rPr>
              <w:lastRenderedPageBreak/>
              <w:t xml:space="preserve">aprobación de su publicación en los canales de comunicación con los que cuenta la SDA (internos o externos), medios de comunicación, </w:t>
            </w:r>
            <w:r w:rsidR="009C778F" w:rsidRPr="00C860EE">
              <w:rPr>
                <w:rFonts w:ascii="Arial" w:hAnsi="Arial" w:cs="Arial"/>
                <w:sz w:val="16"/>
                <w:szCs w:val="16"/>
              </w:rPr>
              <w:t>periodistas y</w:t>
            </w:r>
            <w:r w:rsidRPr="00C860EE">
              <w:rPr>
                <w:rFonts w:ascii="Arial" w:hAnsi="Arial" w:cs="Arial"/>
                <w:sz w:val="16"/>
                <w:szCs w:val="16"/>
              </w:rPr>
              <w:t xml:space="preserve"> redes sociales. Si se generan documentos periodísticos o piezas con información errada, inmediatamente se corrige el error y se envían nuevamente a las dependencias para recibir un aprobado final para la difusión. La ejecución del control se realiza a través de registros documentales de soporte como correos electrónicos y plataformas de mensajería como </w:t>
            </w:r>
            <w:proofErr w:type="spellStart"/>
            <w:r w:rsidRPr="00C860EE">
              <w:rPr>
                <w:rFonts w:ascii="Arial" w:hAnsi="Arial" w:cs="Arial"/>
                <w:sz w:val="16"/>
                <w:szCs w:val="16"/>
              </w:rPr>
              <w:t>Whatsapp</w:t>
            </w:r>
            <w:proofErr w:type="spellEnd"/>
            <w:r w:rsidRPr="00C860EE">
              <w:rPr>
                <w:rFonts w:ascii="Arial" w:hAnsi="Arial" w:cs="Arial"/>
                <w:sz w:val="16"/>
                <w:szCs w:val="16"/>
              </w:rPr>
              <w:t xml:space="preserve"> y Hangouts (Gmail).</w:t>
            </w:r>
          </w:p>
        </w:tc>
        <w:tc>
          <w:tcPr>
            <w:tcW w:w="1275" w:type="dxa"/>
            <w:tcBorders>
              <w:top w:val="single" w:sz="8" w:space="0" w:color="000000"/>
              <w:left w:val="single" w:sz="8" w:space="0" w:color="000000"/>
              <w:bottom w:val="single" w:sz="8" w:space="0" w:color="000000"/>
              <w:right w:val="single" w:sz="8" w:space="0" w:color="000000"/>
            </w:tcBorders>
            <w:vAlign w:val="center"/>
          </w:tcPr>
          <w:p w14:paraId="7B256D76" w14:textId="65E531BD" w:rsidR="00082FCB" w:rsidRDefault="00082FCB" w:rsidP="00082FCB">
            <w:pPr>
              <w:widowControl w:val="0"/>
              <w:pBdr>
                <w:top w:val="nil"/>
                <w:left w:val="nil"/>
                <w:bottom w:val="nil"/>
                <w:right w:val="nil"/>
                <w:between w:val="nil"/>
              </w:pBdr>
              <w:jc w:val="both"/>
              <w:rPr>
                <w:rFonts w:cs="Arial"/>
                <w:sz w:val="16"/>
                <w:szCs w:val="16"/>
                <w:lang w:val="es-MX"/>
              </w:rPr>
            </w:pPr>
            <w:r w:rsidRPr="00082FCB">
              <w:rPr>
                <w:rFonts w:cs="Arial"/>
                <w:sz w:val="16"/>
                <w:szCs w:val="16"/>
                <w:lang w:val="es-MX"/>
              </w:rPr>
              <w:lastRenderedPageBreak/>
              <w:t>• Disponibilidad de personal competente.</w:t>
            </w:r>
          </w:p>
          <w:p w14:paraId="5131768B" w14:textId="589F87B1" w:rsidR="00082FCB" w:rsidRPr="00082FCB" w:rsidRDefault="00082FCB" w:rsidP="00082FCB">
            <w:pPr>
              <w:widowControl w:val="0"/>
              <w:pBdr>
                <w:top w:val="nil"/>
                <w:left w:val="nil"/>
                <w:bottom w:val="nil"/>
                <w:right w:val="nil"/>
                <w:between w:val="nil"/>
              </w:pBdr>
              <w:jc w:val="both"/>
              <w:rPr>
                <w:rFonts w:cs="Arial"/>
                <w:sz w:val="16"/>
                <w:szCs w:val="16"/>
              </w:rPr>
            </w:pPr>
            <w:r w:rsidRPr="00082FCB">
              <w:rPr>
                <w:rFonts w:cs="Arial"/>
                <w:sz w:val="16"/>
                <w:szCs w:val="16"/>
                <w:lang w:val="es-MX"/>
              </w:rPr>
              <w:t>• Disponibilidad de insumos.</w:t>
            </w:r>
            <w:r w:rsidRPr="00082FCB">
              <w:rPr>
                <w:rFonts w:cs="Arial"/>
                <w:sz w:val="16"/>
                <w:szCs w:val="16"/>
                <w:lang w:val="es-MX"/>
              </w:rPr>
              <w:br/>
              <w:t>•Corrupción.</w:t>
            </w:r>
            <w:r w:rsidRPr="00082FCB">
              <w:rPr>
                <w:rFonts w:cs="Arial"/>
                <w:sz w:val="16"/>
                <w:szCs w:val="16"/>
                <w:lang w:val="es-MX"/>
              </w:rPr>
              <w:br/>
              <w:t>•Cambios normativos.</w:t>
            </w:r>
            <w:r w:rsidRPr="00082FCB">
              <w:rPr>
                <w:rFonts w:cs="Arial"/>
                <w:sz w:val="16"/>
                <w:szCs w:val="16"/>
                <w:lang w:val="es-MX"/>
              </w:rPr>
              <w:br/>
            </w:r>
            <w:r w:rsidRPr="00082FCB">
              <w:rPr>
                <w:rFonts w:cs="Arial"/>
                <w:sz w:val="16"/>
                <w:szCs w:val="16"/>
                <w:lang w:val="es-MX"/>
              </w:rPr>
              <w:lastRenderedPageBreak/>
              <w:t>• Cambios de gobiernos.</w:t>
            </w:r>
          </w:p>
          <w:p w14:paraId="305B09C8" w14:textId="77777777" w:rsidR="003841E4" w:rsidRPr="003D17FF" w:rsidRDefault="003841E4" w:rsidP="00082FCB">
            <w:pPr>
              <w:widowControl w:val="0"/>
              <w:pBdr>
                <w:top w:val="nil"/>
                <w:left w:val="nil"/>
                <w:bottom w:val="nil"/>
                <w:right w:val="nil"/>
                <w:between w:val="nil"/>
              </w:pBdr>
              <w:jc w:val="both"/>
              <w:rPr>
                <w:rFonts w:cs="Arial"/>
                <w:sz w:val="20"/>
              </w:rPr>
            </w:pPr>
          </w:p>
        </w:tc>
      </w:tr>
      <w:tr w:rsidR="00F41668" w:rsidRPr="003D17FF" w14:paraId="2C9C8C30" w14:textId="77777777" w:rsidTr="00F327B5">
        <w:trPr>
          <w:trHeight w:val="52"/>
        </w:trPr>
        <w:tc>
          <w:tcPr>
            <w:tcW w:w="1134" w:type="dxa"/>
            <w:tcBorders>
              <w:top w:val="single" w:sz="8" w:space="0" w:color="000000"/>
              <w:left w:val="single" w:sz="8" w:space="0" w:color="000000"/>
              <w:bottom w:val="single" w:sz="8" w:space="0" w:color="000000"/>
              <w:right w:val="single" w:sz="8" w:space="0" w:color="000000"/>
            </w:tcBorders>
            <w:vAlign w:val="center"/>
          </w:tcPr>
          <w:p w14:paraId="3298AA0A" w14:textId="56EEB366"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lastRenderedPageBreak/>
              <w:t>COMPONENTE</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5C00FB6" w14:textId="1E6536EF"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Operacionales</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42776EF" w14:textId="1A4CED6E"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Gestión inapropiada en el modelo de servicio al ciudadano de la Secretaría Distrital de Ambiente con énfasis en educación ambiental</w:t>
            </w:r>
          </w:p>
        </w:tc>
        <w:tc>
          <w:tcPr>
            <w:tcW w:w="127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90A830C" w14:textId="76AD5F05"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Probable</w:t>
            </w:r>
          </w:p>
        </w:tc>
        <w:tc>
          <w:tcPr>
            <w:tcW w:w="127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3521D20" w14:textId="74232D5D"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rPr>
              <w:t>4. Mayor</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034568D" w14:textId="04902E04" w:rsidR="00F41668" w:rsidRPr="00C860EE" w:rsidRDefault="00F41668" w:rsidP="00F41668">
            <w:pPr>
              <w:widowControl w:val="0"/>
              <w:pBdr>
                <w:top w:val="nil"/>
                <w:left w:val="nil"/>
                <w:bottom w:val="nil"/>
                <w:right w:val="nil"/>
                <w:between w:val="nil"/>
              </w:pBdr>
              <w:jc w:val="both"/>
              <w:rPr>
                <w:rFonts w:ascii="Arial" w:hAnsi="Arial" w:cs="Arial"/>
                <w:sz w:val="16"/>
                <w:szCs w:val="16"/>
              </w:rPr>
            </w:pPr>
            <w:r w:rsidRPr="00C860EE">
              <w:rPr>
                <w:rFonts w:ascii="Arial" w:hAnsi="Arial" w:cs="Arial"/>
                <w:sz w:val="16"/>
                <w:szCs w:val="16"/>
                <w:lang w:val="es-ES"/>
              </w:rPr>
              <w:t>Pérdida de imagen institucional</w:t>
            </w:r>
            <w:r w:rsidRPr="00C860EE">
              <w:rPr>
                <w:rFonts w:ascii="Arial" w:hAnsi="Arial" w:cs="Arial"/>
                <w:sz w:val="16"/>
                <w:szCs w:val="16"/>
                <w:lang w:val="es-ES"/>
              </w:rPr>
              <w:br/>
            </w:r>
            <w:r w:rsidRPr="00C860EE">
              <w:rPr>
                <w:rFonts w:ascii="Arial" w:hAnsi="Arial" w:cs="Arial"/>
                <w:sz w:val="16"/>
                <w:szCs w:val="16"/>
                <w:lang w:val="es-ES"/>
              </w:rPr>
              <w:br/>
              <w:t>Baja incidencia en la gestión ambiental</w:t>
            </w:r>
            <w:r w:rsidRPr="00C860EE">
              <w:rPr>
                <w:rFonts w:ascii="Arial" w:hAnsi="Arial" w:cs="Arial"/>
                <w:sz w:val="16"/>
                <w:szCs w:val="16"/>
                <w:lang w:val="es-ES"/>
              </w:rPr>
              <w:br/>
            </w:r>
            <w:r w:rsidRPr="00C860EE">
              <w:rPr>
                <w:rFonts w:ascii="Arial" w:hAnsi="Arial" w:cs="Arial"/>
                <w:sz w:val="16"/>
                <w:szCs w:val="16"/>
                <w:lang w:val="es-ES"/>
              </w:rPr>
              <w:br/>
              <w:t>Inoperancia de las políticas generadas</w:t>
            </w:r>
          </w:p>
        </w:tc>
        <w:tc>
          <w:tcPr>
            <w:tcW w:w="269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2E937DC" w14:textId="2313150C" w:rsidR="00F41668" w:rsidRPr="00C860EE" w:rsidRDefault="001F3A31" w:rsidP="00F41668">
            <w:pPr>
              <w:widowControl w:val="0"/>
              <w:pBdr>
                <w:top w:val="nil"/>
                <w:left w:val="nil"/>
                <w:bottom w:val="nil"/>
                <w:right w:val="nil"/>
                <w:between w:val="nil"/>
              </w:pBdr>
              <w:jc w:val="both"/>
              <w:rPr>
                <w:rFonts w:ascii="Arial" w:hAnsi="Arial" w:cs="Arial"/>
                <w:sz w:val="16"/>
                <w:szCs w:val="16"/>
              </w:rPr>
            </w:pPr>
            <w:r>
              <w:rPr>
                <w:rFonts w:ascii="Arial" w:hAnsi="Arial" w:cs="Arial"/>
                <w:sz w:val="16"/>
                <w:szCs w:val="16"/>
              </w:rPr>
              <w:t>Se asigna a un grupo delegado de la realización del nuevo modelo de atención al ciudadano y un coordinador responsable con el fin de garantizar la eficiencia en la implementación del modelo de servicio al ciudadano de la Secretaría Distrital de Ambiente con énfasis en educación ambiental.</w:t>
            </w:r>
          </w:p>
        </w:tc>
        <w:tc>
          <w:tcPr>
            <w:tcW w:w="1275" w:type="dxa"/>
            <w:tcBorders>
              <w:top w:val="single" w:sz="8" w:space="0" w:color="000000"/>
              <w:left w:val="single" w:sz="8" w:space="0" w:color="000000"/>
              <w:bottom w:val="single" w:sz="8" w:space="0" w:color="000000"/>
              <w:right w:val="single" w:sz="8" w:space="0" w:color="000000"/>
            </w:tcBorders>
            <w:vAlign w:val="center"/>
          </w:tcPr>
          <w:p w14:paraId="6EBB239C" w14:textId="77777777" w:rsidR="00F41668" w:rsidRPr="00082FCB" w:rsidRDefault="00F41668" w:rsidP="00F41668">
            <w:pPr>
              <w:widowControl w:val="0"/>
              <w:pBdr>
                <w:top w:val="nil"/>
                <w:left w:val="nil"/>
                <w:bottom w:val="nil"/>
                <w:right w:val="nil"/>
                <w:between w:val="nil"/>
              </w:pBdr>
              <w:jc w:val="both"/>
              <w:rPr>
                <w:rFonts w:cs="Arial"/>
                <w:sz w:val="16"/>
                <w:szCs w:val="16"/>
                <w:lang w:val="es-MX"/>
              </w:rPr>
            </w:pPr>
            <w:r w:rsidRPr="00F74BC7">
              <w:rPr>
                <w:rFonts w:cs="Arial"/>
                <w:sz w:val="16"/>
                <w:szCs w:val="16"/>
                <w:lang w:val="es-MX"/>
              </w:rPr>
              <w:t>• Nivel de motivación en la población.</w:t>
            </w:r>
            <w:r w:rsidRPr="00F74BC7">
              <w:rPr>
                <w:rFonts w:cs="Arial"/>
                <w:sz w:val="16"/>
                <w:szCs w:val="16"/>
                <w:lang w:val="es-MX"/>
              </w:rPr>
              <w:br/>
              <w:t>• Cambios de gobiernos.</w:t>
            </w:r>
            <w:r w:rsidRPr="00F74BC7">
              <w:rPr>
                <w:rFonts w:cs="Arial"/>
                <w:sz w:val="16"/>
                <w:szCs w:val="16"/>
                <w:lang w:val="es-MX"/>
              </w:rPr>
              <w:br/>
              <w:t xml:space="preserve">• </w:t>
            </w:r>
            <w:r w:rsidRPr="00082FCB">
              <w:rPr>
                <w:rFonts w:cs="Arial"/>
                <w:sz w:val="16"/>
                <w:szCs w:val="16"/>
                <w:lang w:val="es-MX"/>
              </w:rPr>
              <w:t>Disponibilidad presupuestal</w:t>
            </w:r>
            <w:r w:rsidRPr="00F74BC7">
              <w:rPr>
                <w:rFonts w:cs="Arial"/>
                <w:sz w:val="16"/>
                <w:szCs w:val="16"/>
                <w:lang w:val="es-MX"/>
              </w:rPr>
              <w:t>.</w:t>
            </w:r>
          </w:p>
          <w:p w14:paraId="1C521448" w14:textId="77777777" w:rsidR="00F41668" w:rsidRPr="00F74BC7" w:rsidRDefault="00F41668" w:rsidP="00F41668">
            <w:pPr>
              <w:widowControl w:val="0"/>
              <w:pBdr>
                <w:top w:val="nil"/>
                <w:left w:val="nil"/>
                <w:bottom w:val="nil"/>
                <w:right w:val="nil"/>
                <w:between w:val="nil"/>
              </w:pBdr>
              <w:jc w:val="both"/>
              <w:rPr>
                <w:rFonts w:cs="Arial"/>
                <w:sz w:val="16"/>
                <w:szCs w:val="16"/>
              </w:rPr>
            </w:pPr>
            <w:r w:rsidRPr="00082FCB">
              <w:rPr>
                <w:rFonts w:cs="Arial"/>
                <w:sz w:val="16"/>
                <w:szCs w:val="16"/>
                <w:lang w:val="es-MX"/>
              </w:rPr>
              <w:t>Recortes Presupuestales</w:t>
            </w:r>
            <w:r w:rsidRPr="00F74BC7">
              <w:rPr>
                <w:rFonts w:cs="Arial"/>
                <w:sz w:val="16"/>
                <w:szCs w:val="16"/>
                <w:lang w:val="es-MX"/>
              </w:rPr>
              <w:br/>
              <w:t>• Cambio normativo.</w:t>
            </w:r>
            <w:r w:rsidRPr="00F74BC7">
              <w:rPr>
                <w:rFonts w:cs="Arial"/>
                <w:sz w:val="16"/>
                <w:szCs w:val="16"/>
                <w:lang w:val="es-MX"/>
              </w:rPr>
              <w:br/>
              <w:t>• Acceso a tecnología.</w:t>
            </w:r>
          </w:p>
          <w:p w14:paraId="2810EE8E" w14:textId="13E0C455" w:rsidR="00F41668" w:rsidRPr="00082FCB" w:rsidRDefault="00F41668" w:rsidP="00F41668">
            <w:pPr>
              <w:widowControl w:val="0"/>
              <w:pBdr>
                <w:top w:val="nil"/>
                <w:left w:val="nil"/>
                <w:bottom w:val="nil"/>
                <w:right w:val="nil"/>
                <w:between w:val="nil"/>
              </w:pBdr>
              <w:jc w:val="both"/>
              <w:rPr>
                <w:rFonts w:cs="Arial"/>
                <w:sz w:val="16"/>
                <w:szCs w:val="16"/>
                <w:lang w:val="es-MX"/>
              </w:rPr>
            </w:pPr>
            <w:r w:rsidRPr="00082FCB">
              <w:rPr>
                <w:rFonts w:cs="Arial"/>
                <w:sz w:val="16"/>
                <w:szCs w:val="16"/>
                <w:lang w:val="es-MX"/>
              </w:rPr>
              <w:t>Disponibilidad de personal competente</w:t>
            </w:r>
          </w:p>
        </w:tc>
      </w:tr>
    </w:tbl>
    <w:p w14:paraId="35A09B59" w14:textId="69E49A70" w:rsidR="001731A9" w:rsidRPr="003D17FF" w:rsidRDefault="00720B97" w:rsidP="001731A9">
      <w:pPr>
        <w:jc w:val="center"/>
        <w:rPr>
          <w:rFonts w:cs="Arial"/>
          <w:i/>
          <w:iCs/>
          <w:sz w:val="20"/>
        </w:rPr>
      </w:pPr>
      <w:r>
        <w:rPr>
          <w:rFonts w:cs="Arial"/>
          <w:i/>
          <w:iCs/>
          <w:sz w:val="20"/>
        </w:rPr>
        <w:t>Fuente:</w:t>
      </w:r>
      <w:r w:rsidR="00F74BC7">
        <w:rPr>
          <w:rFonts w:cs="Arial"/>
          <w:i/>
          <w:iCs/>
          <w:sz w:val="20"/>
        </w:rPr>
        <w:t xml:space="preserve"> Elaboración Propia</w:t>
      </w:r>
    </w:p>
    <w:p w14:paraId="6D747F2B" w14:textId="77777777" w:rsidR="001731A9" w:rsidRDefault="001731A9" w:rsidP="001731A9">
      <w:pPr>
        <w:pBdr>
          <w:top w:val="nil"/>
          <w:left w:val="nil"/>
          <w:bottom w:val="nil"/>
          <w:right w:val="nil"/>
          <w:between w:val="nil"/>
        </w:pBdr>
        <w:jc w:val="center"/>
        <w:rPr>
          <w:rFonts w:cs="Arial"/>
          <w:b/>
          <w:sz w:val="20"/>
        </w:rPr>
      </w:pPr>
    </w:p>
    <w:p w14:paraId="0D936E2A" w14:textId="77777777" w:rsidR="00FD2DE0" w:rsidRPr="00FD2DE0" w:rsidRDefault="00FD2DE0" w:rsidP="00FD2DE0">
      <w:pPr>
        <w:pBdr>
          <w:top w:val="nil"/>
          <w:left w:val="nil"/>
          <w:bottom w:val="nil"/>
          <w:right w:val="nil"/>
          <w:between w:val="nil"/>
        </w:pBdr>
        <w:tabs>
          <w:tab w:val="center" w:pos="4252"/>
          <w:tab w:val="right" w:pos="8504"/>
        </w:tabs>
        <w:rPr>
          <w:rFonts w:cs="Arial"/>
          <w:b/>
          <w:color w:val="000000"/>
          <w:sz w:val="20"/>
        </w:rPr>
      </w:pPr>
    </w:p>
    <w:p w14:paraId="54EBAB47" w14:textId="109FC896" w:rsidR="00FD2DE0" w:rsidRDefault="00FD2DE0" w:rsidP="00FD2DE0">
      <w:pPr>
        <w:pStyle w:val="Prrafodelista"/>
        <w:pBdr>
          <w:top w:val="nil"/>
          <w:left w:val="nil"/>
          <w:bottom w:val="nil"/>
          <w:right w:val="nil"/>
          <w:between w:val="nil"/>
        </w:pBdr>
        <w:tabs>
          <w:tab w:val="center" w:pos="4252"/>
          <w:tab w:val="right" w:pos="8504"/>
        </w:tabs>
        <w:ind w:left="993"/>
        <w:rPr>
          <w:rFonts w:cs="Arial"/>
          <w:b/>
          <w:color w:val="000000"/>
          <w:sz w:val="20"/>
        </w:rPr>
      </w:pPr>
    </w:p>
    <w:p w14:paraId="5CDEDC43" w14:textId="77777777" w:rsidR="00FD2DE0" w:rsidRDefault="00FD2DE0" w:rsidP="00FD2DE0">
      <w:pPr>
        <w:pStyle w:val="Prrafodelista"/>
        <w:pBdr>
          <w:top w:val="nil"/>
          <w:left w:val="nil"/>
          <w:bottom w:val="nil"/>
          <w:right w:val="nil"/>
          <w:between w:val="nil"/>
        </w:pBdr>
        <w:tabs>
          <w:tab w:val="center" w:pos="4252"/>
          <w:tab w:val="right" w:pos="8504"/>
        </w:tabs>
        <w:ind w:left="993"/>
        <w:rPr>
          <w:rFonts w:cs="Arial"/>
          <w:b/>
          <w:color w:val="000000"/>
          <w:sz w:val="20"/>
        </w:rPr>
      </w:pPr>
    </w:p>
    <w:p w14:paraId="293F8CA8" w14:textId="6BF5EF56" w:rsidR="001731A9" w:rsidRPr="00340ABA" w:rsidRDefault="001731A9" w:rsidP="001731A9">
      <w:pPr>
        <w:pStyle w:val="Prrafodelista"/>
        <w:numPr>
          <w:ilvl w:val="3"/>
          <w:numId w:val="3"/>
        </w:numPr>
        <w:pBdr>
          <w:top w:val="nil"/>
          <w:left w:val="nil"/>
          <w:bottom w:val="nil"/>
          <w:right w:val="nil"/>
          <w:between w:val="nil"/>
        </w:pBdr>
        <w:tabs>
          <w:tab w:val="center" w:pos="4252"/>
          <w:tab w:val="right" w:pos="8504"/>
        </w:tabs>
        <w:ind w:left="993" w:hanging="959"/>
        <w:rPr>
          <w:rFonts w:cs="Arial"/>
          <w:b/>
          <w:color w:val="000000"/>
          <w:sz w:val="20"/>
        </w:rPr>
      </w:pPr>
      <w:r w:rsidRPr="00340ABA">
        <w:rPr>
          <w:rFonts w:cs="Arial"/>
          <w:b/>
          <w:color w:val="000000"/>
          <w:sz w:val="20"/>
        </w:rPr>
        <w:t xml:space="preserve">Evaluación de riesgos </w:t>
      </w:r>
    </w:p>
    <w:p w14:paraId="5E17D733" w14:textId="77777777" w:rsidR="001731A9" w:rsidRPr="003D17FF" w:rsidRDefault="001731A9" w:rsidP="001731A9">
      <w:pPr>
        <w:rPr>
          <w:rFonts w:cs="Arial"/>
          <w:bCs/>
          <w:sz w:val="20"/>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91770" w:rsidRPr="003D17FF" w14:paraId="74AA0C01" w14:textId="77777777" w:rsidTr="004A70BA">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54797C34" w14:textId="77777777" w:rsidR="00B91770" w:rsidRPr="003D17FF" w:rsidRDefault="00B91770" w:rsidP="004A70BA">
            <w:pPr>
              <w:rPr>
                <w:rFonts w:cs="Arial"/>
                <w:color w:val="FFFFFF"/>
                <w:sz w:val="20"/>
              </w:rPr>
            </w:pPr>
            <w:r w:rsidRPr="003D17FF">
              <w:rPr>
                <w:rFonts w:cs="Arial"/>
                <w:color w:val="FFFFFF"/>
                <w:sz w:val="20"/>
              </w:rPr>
              <w:t>-</w:t>
            </w:r>
          </w:p>
        </w:tc>
        <w:tc>
          <w:tcPr>
            <w:tcW w:w="1358" w:type="dxa"/>
            <w:tcBorders>
              <w:top w:val="single" w:sz="4" w:space="0" w:color="auto"/>
              <w:left w:val="nil"/>
              <w:bottom w:val="nil"/>
              <w:right w:val="nil"/>
            </w:tcBorders>
            <w:shd w:val="clear" w:color="auto" w:fill="auto"/>
            <w:noWrap/>
            <w:vAlign w:val="bottom"/>
            <w:hideMark/>
          </w:tcPr>
          <w:p w14:paraId="539EC722" w14:textId="77777777" w:rsidR="00B91770" w:rsidRPr="003D17FF" w:rsidRDefault="00B91770" w:rsidP="004A70BA">
            <w:pPr>
              <w:rPr>
                <w:rFonts w:cs="Arial"/>
                <w:color w:val="FFFFFF"/>
                <w:sz w:val="20"/>
              </w:rPr>
            </w:pPr>
            <w:r w:rsidRPr="003D17FF">
              <w:rPr>
                <w:rFonts w:cs="Arial"/>
                <w:color w:val="FFFFFF"/>
                <w:sz w:val="20"/>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0D4A40F1" w14:textId="77777777" w:rsidR="00B91770" w:rsidRPr="00340ABA" w:rsidRDefault="00B91770" w:rsidP="004A70BA">
            <w:pPr>
              <w:jc w:val="center"/>
              <w:rPr>
                <w:rFonts w:cs="Arial"/>
                <w:b/>
                <w:bCs/>
                <w:sz w:val="16"/>
                <w:szCs w:val="20"/>
              </w:rPr>
            </w:pPr>
            <w:r w:rsidRPr="00340ABA">
              <w:rPr>
                <w:rFonts w:cs="Arial"/>
                <w:b/>
                <w:bCs/>
                <w:sz w:val="16"/>
                <w:szCs w:val="20"/>
              </w:rPr>
              <w:t>IMPACTO</w:t>
            </w:r>
          </w:p>
        </w:tc>
      </w:tr>
      <w:tr w:rsidR="00B91770" w:rsidRPr="003D17FF" w14:paraId="3B1EFC78" w14:textId="77777777" w:rsidTr="004A70BA">
        <w:trPr>
          <w:trHeight w:val="151"/>
          <w:jc w:val="center"/>
        </w:trPr>
        <w:tc>
          <w:tcPr>
            <w:tcW w:w="297" w:type="dxa"/>
            <w:tcBorders>
              <w:top w:val="nil"/>
              <w:left w:val="single" w:sz="4" w:space="0" w:color="auto"/>
              <w:bottom w:val="nil"/>
              <w:right w:val="nil"/>
            </w:tcBorders>
            <w:shd w:val="clear" w:color="auto" w:fill="auto"/>
            <w:noWrap/>
            <w:vAlign w:val="bottom"/>
            <w:hideMark/>
          </w:tcPr>
          <w:p w14:paraId="3A9B73E1" w14:textId="77777777" w:rsidR="00B91770" w:rsidRPr="003D17FF" w:rsidRDefault="00B91770" w:rsidP="004A70BA">
            <w:pPr>
              <w:rPr>
                <w:rFonts w:cs="Arial"/>
                <w:color w:val="FFFFFF"/>
                <w:sz w:val="20"/>
              </w:rPr>
            </w:pPr>
            <w:r w:rsidRPr="003D17FF">
              <w:rPr>
                <w:rFonts w:cs="Arial"/>
                <w:color w:val="FFFFFF"/>
                <w:sz w:val="20"/>
              </w:rPr>
              <w:t>-</w:t>
            </w:r>
          </w:p>
        </w:tc>
        <w:tc>
          <w:tcPr>
            <w:tcW w:w="1358" w:type="dxa"/>
            <w:tcBorders>
              <w:top w:val="nil"/>
              <w:left w:val="nil"/>
              <w:bottom w:val="nil"/>
              <w:right w:val="nil"/>
            </w:tcBorders>
            <w:shd w:val="clear" w:color="auto" w:fill="auto"/>
            <w:noWrap/>
            <w:vAlign w:val="bottom"/>
            <w:hideMark/>
          </w:tcPr>
          <w:p w14:paraId="78B95FC4" w14:textId="77777777" w:rsidR="00B91770" w:rsidRPr="003D17FF" w:rsidRDefault="00B91770" w:rsidP="004A70BA">
            <w:pPr>
              <w:rPr>
                <w:rFonts w:cs="Arial"/>
                <w:color w:val="FFFFFF"/>
                <w:sz w:val="20"/>
              </w:rPr>
            </w:pPr>
            <w:r w:rsidRPr="003D17FF">
              <w:rPr>
                <w:rFonts w:cs="Arial"/>
                <w:color w:val="FFFFFF"/>
                <w:sz w:val="20"/>
              </w:rPr>
              <w:t>-</w:t>
            </w:r>
          </w:p>
        </w:tc>
        <w:tc>
          <w:tcPr>
            <w:tcW w:w="1501" w:type="dxa"/>
            <w:tcBorders>
              <w:top w:val="nil"/>
              <w:left w:val="single" w:sz="4" w:space="0" w:color="auto"/>
              <w:bottom w:val="single" w:sz="4" w:space="0" w:color="auto"/>
              <w:right w:val="nil"/>
            </w:tcBorders>
            <w:shd w:val="clear" w:color="auto" w:fill="auto"/>
            <w:vAlign w:val="center"/>
            <w:hideMark/>
          </w:tcPr>
          <w:p w14:paraId="7A9BEB05" w14:textId="77777777" w:rsidR="00B91770" w:rsidRPr="00340ABA" w:rsidRDefault="00B91770" w:rsidP="004A70BA">
            <w:pPr>
              <w:jc w:val="center"/>
              <w:rPr>
                <w:rFonts w:cs="Arial"/>
                <w:sz w:val="16"/>
                <w:szCs w:val="20"/>
              </w:rPr>
            </w:pPr>
            <w:r w:rsidRPr="00340ABA">
              <w:rPr>
                <w:rFonts w:cs="Arial"/>
                <w:sz w:val="16"/>
                <w:szCs w:val="20"/>
              </w:rPr>
              <w:t>INSIGNIFICANTE</w:t>
            </w:r>
          </w:p>
        </w:tc>
        <w:tc>
          <w:tcPr>
            <w:tcW w:w="1501" w:type="dxa"/>
            <w:tcBorders>
              <w:top w:val="nil"/>
              <w:left w:val="nil"/>
              <w:bottom w:val="single" w:sz="4" w:space="0" w:color="auto"/>
              <w:right w:val="nil"/>
            </w:tcBorders>
            <w:shd w:val="clear" w:color="auto" w:fill="auto"/>
            <w:noWrap/>
            <w:vAlign w:val="center"/>
            <w:hideMark/>
          </w:tcPr>
          <w:p w14:paraId="4A9412BB" w14:textId="77777777" w:rsidR="00B91770" w:rsidRPr="00340ABA" w:rsidRDefault="00B91770" w:rsidP="004A70BA">
            <w:pPr>
              <w:jc w:val="center"/>
              <w:rPr>
                <w:rFonts w:cs="Arial"/>
                <w:sz w:val="16"/>
                <w:szCs w:val="20"/>
              </w:rPr>
            </w:pPr>
            <w:r w:rsidRPr="00340ABA">
              <w:rPr>
                <w:rFonts w:cs="Arial"/>
                <w:sz w:val="16"/>
                <w:szCs w:val="20"/>
              </w:rPr>
              <w:t>MENOR</w:t>
            </w:r>
          </w:p>
        </w:tc>
        <w:tc>
          <w:tcPr>
            <w:tcW w:w="1501" w:type="dxa"/>
            <w:tcBorders>
              <w:top w:val="nil"/>
              <w:left w:val="nil"/>
              <w:bottom w:val="single" w:sz="4" w:space="0" w:color="auto"/>
              <w:right w:val="nil"/>
            </w:tcBorders>
            <w:shd w:val="clear" w:color="auto" w:fill="auto"/>
            <w:noWrap/>
            <w:vAlign w:val="center"/>
            <w:hideMark/>
          </w:tcPr>
          <w:p w14:paraId="2D9F69C6" w14:textId="77777777" w:rsidR="00B91770" w:rsidRPr="00340ABA" w:rsidRDefault="00B91770" w:rsidP="004A70BA">
            <w:pPr>
              <w:jc w:val="center"/>
              <w:rPr>
                <w:rFonts w:cs="Arial"/>
                <w:sz w:val="16"/>
                <w:szCs w:val="20"/>
              </w:rPr>
            </w:pPr>
            <w:r w:rsidRPr="00340ABA">
              <w:rPr>
                <w:rFonts w:cs="Arial"/>
                <w:sz w:val="16"/>
                <w:szCs w:val="20"/>
              </w:rPr>
              <w:t>MODERADO</w:t>
            </w:r>
          </w:p>
        </w:tc>
        <w:tc>
          <w:tcPr>
            <w:tcW w:w="1501" w:type="dxa"/>
            <w:tcBorders>
              <w:top w:val="nil"/>
              <w:left w:val="nil"/>
              <w:bottom w:val="single" w:sz="4" w:space="0" w:color="auto"/>
              <w:right w:val="nil"/>
            </w:tcBorders>
            <w:shd w:val="clear" w:color="auto" w:fill="auto"/>
            <w:vAlign w:val="center"/>
            <w:hideMark/>
          </w:tcPr>
          <w:p w14:paraId="57A9A29A" w14:textId="77777777" w:rsidR="00B91770" w:rsidRPr="00340ABA" w:rsidRDefault="00B91770" w:rsidP="004A70BA">
            <w:pPr>
              <w:jc w:val="center"/>
              <w:rPr>
                <w:rFonts w:cs="Arial"/>
                <w:sz w:val="16"/>
                <w:szCs w:val="20"/>
              </w:rPr>
            </w:pPr>
            <w:r w:rsidRPr="00340ABA">
              <w:rPr>
                <w:rFonts w:cs="Arial"/>
                <w:sz w:val="16"/>
                <w:szCs w:val="20"/>
              </w:rPr>
              <w:t>MAYOR</w:t>
            </w:r>
          </w:p>
        </w:tc>
        <w:tc>
          <w:tcPr>
            <w:tcW w:w="1693" w:type="dxa"/>
            <w:tcBorders>
              <w:top w:val="nil"/>
              <w:left w:val="nil"/>
              <w:bottom w:val="single" w:sz="4" w:space="0" w:color="auto"/>
              <w:right w:val="single" w:sz="4" w:space="0" w:color="auto"/>
            </w:tcBorders>
            <w:shd w:val="clear" w:color="auto" w:fill="auto"/>
            <w:vAlign w:val="center"/>
            <w:hideMark/>
          </w:tcPr>
          <w:p w14:paraId="21CFC756" w14:textId="77777777" w:rsidR="00B91770" w:rsidRPr="00340ABA" w:rsidRDefault="00B91770" w:rsidP="004A70BA">
            <w:pPr>
              <w:jc w:val="center"/>
              <w:rPr>
                <w:rFonts w:cs="Arial"/>
                <w:sz w:val="16"/>
                <w:szCs w:val="20"/>
              </w:rPr>
            </w:pPr>
            <w:r w:rsidRPr="00340ABA">
              <w:rPr>
                <w:rFonts w:cs="Arial"/>
                <w:sz w:val="16"/>
                <w:szCs w:val="20"/>
              </w:rPr>
              <w:t>CATASTRÓFICO</w:t>
            </w:r>
          </w:p>
        </w:tc>
      </w:tr>
      <w:tr w:rsidR="00B91770" w:rsidRPr="003D17FF" w14:paraId="656E6EF7" w14:textId="77777777" w:rsidTr="004A70BA">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2EC85359" w14:textId="77777777" w:rsidR="00B91770" w:rsidRPr="003D17FF" w:rsidRDefault="00B91770" w:rsidP="004A70BA">
            <w:pPr>
              <w:jc w:val="center"/>
              <w:rPr>
                <w:rFonts w:cs="Arial"/>
                <w:b/>
                <w:bCs/>
                <w:sz w:val="20"/>
              </w:rPr>
            </w:pPr>
            <w:r w:rsidRPr="003D17FF">
              <w:rPr>
                <w:rFonts w:cs="Arial"/>
                <w:b/>
                <w:bCs/>
                <w:sz w:val="20"/>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5632494F" w14:textId="77777777" w:rsidR="00B91770" w:rsidRPr="003D17FF" w:rsidRDefault="00B91770" w:rsidP="004A70BA">
            <w:pPr>
              <w:jc w:val="center"/>
              <w:rPr>
                <w:rFonts w:cs="Arial"/>
                <w:sz w:val="20"/>
              </w:rPr>
            </w:pPr>
            <w:r w:rsidRPr="003D17FF">
              <w:rPr>
                <w:rFonts w:cs="Arial"/>
                <w:sz w:val="20"/>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62333C94" w14:textId="77777777" w:rsidR="00B91770" w:rsidRPr="003D17FF" w:rsidRDefault="00B91770" w:rsidP="004A70BA">
            <w:pPr>
              <w:jc w:val="center"/>
              <w:rPr>
                <w:rFonts w:cs="Arial"/>
                <w:sz w:val="20"/>
              </w:rPr>
            </w:pPr>
            <w:r w:rsidRPr="003D17FF">
              <w:rPr>
                <w:rFonts w:cs="Arial"/>
                <w:sz w:val="20"/>
              </w:rPr>
              <w:t> </w:t>
            </w:r>
          </w:p>
        </w:tc>
        <w:tc>
          <w:tcPr>
            <w:tcW w:w="1501" w:type="dxa"/>
            <w:tcBorders>
              <w:top w:val="single" w:sz="4" w:space="0" w:color="auto"/>
              <w:left w:val="nil"/>
              <w:bottom w:val="nil"/>
              <w:right w:val="nil"/>
            </w:tcBorders>
            <w:shd w:val="clear" w:color="000000" w:fill="FFC000"/>
            <w:vAlign w:val="center"/>
            <w:hideMark/>
          </w:tcPr>
          <w:p w14:paraId="62A7F4A5" w14:textId="77777777" w:rsidR="00B91770" w:rsidRPr="003D17FF" w:rsidRDefault="00B91770" w:rsidP="004A70BA">
            <w:pPr>
              <w:jc w:val="center"/>
              <w:rPr>
                <w:rFonts w:cs="Arial"/>
                <w:sz w:val="20"/>
              </w:rPr>
            </w:pPr>
            <w:r w:rsidRPr="003D17FF">
              <w:rPr>
                <w:rFonts w:cs="Arial"/>
                <w:sz w:val="20"/>
              </w:rPr>
              <w:t> </w:t>
            </w:r>
          </w:p>
        </w:tc>
        <w:tc>
          <w:tcPr>
            <w:tcW w:w="1501" w:type="dxa"/>
            <w:tcBorders>
              <w:top w:val="single" w:sz="4" w:space="0" w:color="auto"/>
              <w:left w:val="nil"/>
              <w:bottom w:val="nil"/>
              <w:right w:val="nil"/>
            </w:tcBorders>
            <w:shd w:val="clear" w:color="000000" w:fill="FF0000"/>
            <w:vAlign w:val="center"/>
            <w:hideMark/>
          </w:tcPr>
          <w:p w14:paraId="606159F2" w14:textId="77777777" w:rsidR="00B91770" w:rsidRPr="003D17FF" w:rsidRDefault="00B91770" w:rsidP="004A70BA">
            <w:pPr>
              <w:jc w:val="center"/>
              <w:rPr>
                <w:rFonts w:cs="Arial"/>
                <w:sz w:val="20"/>
              </w:rPr>
            </w:pPr>
            <w:r w:rsidRPr="003D17FF">
              <w:rPr>
                <w:rFonts w:cs="Arial"/>
                <w:sz w:val="20"/>
              </w:rPr>
              <w:t> </w:t>
            </w:r>
          </w:p>
        </w:tc>
        <w:tc>
          <w:tcPr>
            <w:tcW w:w="1501" w:type="dxa"/>
            <w:tcBorders>
              <w:top w:val="single" w:sz="4" w:space="0" w:color="auto"/>
              <w:left w:val="nil"/>
              <w:bottom w:val="nil"/>
              <w:right w:val="nil"/>
            </w:tcBorders>
            <w:shd w:val="clear" w:color="000000" w:fill="FF0000"/>
            <w:vAlign w:val="center"/>
            <w:hideMark/>
          </w:tcPr>
          <w:p w14:paraId="11C48A5C" w14:textId="77777777" w:rsidR="00B91770" w:rsidRPr="003D17FF" w:rsidRDefault="00B91770" w:rsidP="004A70BA">
            <w:pPr>
              <w:jc w:val="center"/>
              <w:rPr>
                <w:rFonts w:cs="Arial"/>
                <w:sz w:val="20"/>
              </w:rPr>
            </w:pPr>
            <w:r w:rsidRPr="003D17FF">
              <w:rPr>
                <w:rFonts w:cs="Arial"/>
                <w:sz w:val="20"/>
              </w:rPr>
              <w:t> </w:t>
            </w:r>
          </w:p>
        </w:tc>
        <w:tc>
          <w:tcPr>
            <w:tcW w:w="1693" w:type="dxa"/>
            <w:tcBorders>
              <w:top w:val="single" w:sz="4" w:space="0" w:color="auto"/>
              <w:left w:val="nil"/>
              <w:bottom w:val="nil"/>
              <w:right w:val="single" w:sz="4" w:space="0" w:color="auto"/>
            </w:tcBorders>
            <w:shd w:val="clear" w:color="000000" w:fill="FF0000"/>
            <w:vAlign w:val="center"/>
            <w:hideMark/>
          </w:tcPr>
          <w:p w14:paraId="3BFC9F0C" w14:textId="77777777" w:rsidR="00B91770" w:rsidRPr="003D17FF" w:rsidRDefault="00B91770" w:rsidP="004A70BA">
            <w:pPr>
              <w:jc w:val="center"/>
              <w:rPr>
                <w:rFonts w:cs="Arial"/>
                <w:sz w:val="20"/>
              </w:rPr>
            </w:pPr>
            <w:r w:rsidRPr="003D17FF">
              <w:rPr>
                <w:rFonts w:cs="Arial"/>
                <w:sz w:val="20"/>
              </w:rPr>
              <w:t> </w:t>
            </w:r>
          </w:p>
        </w:tc>
      </w:tr>
      <w:tr w:rsidR="00B91770" w:rsidRPr="003D17FF" w14:paraId="74EA13EE"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8A3F13D" w14:textId="77777777" w:rsidR="00B91770" w:rsidRPr="003D17FF" w:rsidRDefault="00B91770" w:rsidP="004A70BA">
            <w:pPr>
              <w:rPr>
                <w:rFonts w:cs="Arial"/>
                <w:b/>
                <w:bCs/>
                <w:sz w:val="20"/>
              </w:rPr>
            </w:pPr>
          </w:p>
        </w:tc>
        <w:tc>
          <w:tcPr>
            <w:tcW w:w="1358" w:type="dxa"/>
            <w:tcBorders>
              <w:top w:val="nil"/>
              <w:left w:val="nil"/>
              <w:bottom w:val="nil"/>
              <w:right w:val="single" w:sz="4" w:space="0" w:color="auto"/>
            </w:tcBorders>
            <w:shd w:val="clear" w:color="auto" w:fill="auto"/>
            <w:noWrap/>
            <w:vAlign w:val="center"/>
            <w:hideMark/>
          </w:tcPr>
          <w:p w14:paraId="246AA680" w14:textId="77777777" w:rsidR="00B91770" w:rsidRPr="003D17FF" w:rsidRDefault="00B91770" w:rsidP="004A70BA">
            <w:pPr>
              <w:jc w:val="center"/>
              <w:rPr>
                <w:rFonts w:cs="Arial"/>
                <w:sz w:val="20"/>
              </w:rPr>
            </w:pPr>
            <w:r w:rsidRPr="003D17FF">
              <w:rPr>
                <w:rFonts w:cs="Arial"/>
                <w:sz w:val="20"/>
              </w:rPr>
              <w:t xml:space="preserve">PROBABLE </w:t>
            </w:r>
          </w:p>
        </w:tc>
        <w:tc>
          <w:tcPr>
            <w:tcW w:w="1501" w:type="dxa"/>
            <w:tcBorders>
              <w:top w:val="nil"/>
              <w:left w:val="single" w:sz="4" w:space="0" w:color="auto"/>
              <w:bottom w:val="nil"/>
              <w:right w:val="nil"/>
            </w:tcBorders>
            <w:shd w:val="clear" w:color="000000" w:fill="FFFF00"/>
            <w:vAlign w:val="center"/>
            <w:hideMark/>
          </w:tcPr>
          <w:p w14:paraId="2A824136"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620C7DBF"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1440ED05"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0000"/>
            <w:vAlign w:val="center"/>
          </w:tcPr>
          <w:p w14:paraId="19D18A1F" w14:textId="77777777" w:rsidR="00B91770" w:rsidRPr="003D17FF" w:rsidRDefault="00B91770" w:rsidP="004A70BA">
            <w:pPr>
              <w:jc w:val="center"/>
              <w:rPr>
                <w:rFonts w:cs="Arial"/>
                <w:sz w:val="20"/>
              </w:rPr>
            </w:pPr>
            <w:r>
              <w:rPr>
                <w:rFonts w:cs="Arial"/>
                <w:sz w:val="20"/>
              </w:rPr>
              <w:t>R1</w:t>
            </w:r>
          </w:p>
        </w:tc>
        <w:tc>
          <w:tcPr>
            <w:tcW w:w="1693" w:type="dxa"/>
            <w:tcBorders>
              <w:top w:val="nil"/>
              <w:left w:val="nil"/>
              <w:bottom w:val="nil"/>
              <w:right w:val="single" w:sz="4" w:space="0" w:color="auto"/>
            </w:tcBorders>
            <w:shd w:val="clear" w:color="000000" w:fill="FF0000"/>
            <w:vAlign w:val="center"/>
            <w:hideMark/>
          </w:tcPr>
          <w:p w14:paraId="16AC8EAC" w14:textId="77777777" w:rsidR="00B91770" w:rsidRPr="003D17FF" w:rsidRDefault="00B91770" w:rsidP="004A70BA">
            <w:pPr>
              <w:jc w:val="center"/>
              <w:rPr>
                <w:rFonts w:cs="Arial"/>
                <w:sz w:val="20"/>
              </w:rPr>
            </w:pPr>
            <w:r w:rsidRPr="003D17FF">
              <w:rPr>
                <w:rFonts w:cs="Arial"/>
                <w:sz w:val="20"/>
              </w:rPr>
              <w:t> </w:t>
            </w:r>
          </w:p>
        </w:tc>
      </w:tr>
      <w:tr w:rsidR="00B91770" w:rsidRPr="003D17FF" w14:paraId="5CCE6050"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530B7B2F" w14:textId="77777777" w:rsidR="00B91770" w:rsidRPr="003D17FF" w:rsidRDefault="00B91770" w:rsidP="004A70BA">
            <w:pPr>
              <w:rPr>
                <w:rFonts w:cs="Arial"/>
                <w:b/>
                <w:bCs/>
                <w:sz w:val="20"/>
              </w:rPr>
            </w:pPr>
          </w:p>
        </w:tc>
        <w:tc>
          <w:tcPr>
            <w:tcW w:w="1358" w:type="dxa"/>
            <w:tcBorders>
              <w:top w:val="nil"/>
              <w:left w:val="nil"/>
              <w:bottom w:val="nil"/>
              <w:right w:val="single" w:sz="4" w:space="0" w:color="auto"/>
            </w:tcBorders>
            <w:shd w:val="clear" w:color="auto" w:fill="auto"/>
            <w:noWrap/>
            <w:vAlign w:val="center"/>
            <w:hideMark/>
          </w:tcPr>
          <w:p w14:paraId="7A819F4D" w14:textId="77777777" w:rsidR="00B91770" w:rsidRPr="003D17FF" w:rsidRDefault="00B91770" w:rsidP="004A70BA">
            <w:pPr>
              <w:jc w:val="center"/>
              <w:rPr>
                <w:rFonts w:cs="Arial"/>
                <w:sz w:val="20"/>
              </w:rPr>
            </w:pPr>
            <w:r w:rsidRPr="003D17FF">
              <w:rPr>
                <w:rFonts w:cs="Arial"/>
                <w:sz w:val="20"/>
              </w:rPr>
              <w:t>MODERADO</w:t>
            </w:r>
          </w:p>
        </w:tc>
        <w:tc>
          <w:tcPr>
            <w:tcW w:w="1501" w:type="dxa"/>
            <w:tcBorders>
              <w:top w:val="nil"/>
              <w:left w:val="single" w:sz="4" w:space="0" w:color="auto"/>
              <w:bottom w:val="nil"/>
              <w:right w:val="nil"/>
            </w:tcBorders>
            <w:shd w:val="clear" w:color="000000" w:fill="92D050"/>
            <w:vAlign w:val="center"/>
            <w:hideMark/>
          </w:tcPr>
          <w:p w14:paraId="59C93605"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FF00"/>
            <w:vAlign w:val="center"/>
            <w:hideMark/>
          </w:tcPr>
          <w:p w14:paraId="172A5122"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4D774DBB"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0000"/>
            <w:vAlign w:val="center"/>
          </w:tcPr>
          <w:p w14:paraId="74EDEA9A" w14:textId="77777777" w:rsidR="00B91770" w:rsidRPr="003D17FF" w:rsidRDefault="00B91770" w:rsidP="004A70BA">
            <w:pPr>
              <w:jc w:val="center"/>
              <w:rPr>
                <w:rFonts w:cs="Arial"/>
                <w:b/>
                <w:sz w:val="20"/>
              </w:rPr>
            </w:pPr>
          </w:p>
        </w:tc>
        <w:tc>
          <w:tcPr>
            <w:tcW w:w="1693" w:type="dxa"/>
            <w:tcBorders>
              <w:top w:val="nil"/>
              <w:left w:val="nil"/>
              <w:bottom w:val="nil"/>
              <w:right w:val="single" w:sz="4" w:space="0" w:color="auto"/>
            </w:tcBorders>
            <w:shd w:val="clear" w:color="000000" w:fill="FF0000"/>
            <w:vAlign w:val="center"/>
            <w:hideMark/>
          </w:tcPr>
          <w:p w14:paraId="664E16D2" w14:textId="77777777" w:rsidR="00B91770" w:rsidRPr="003D17FF" w:rsidRDefault="00B91770" w:rsidP="004A70BA">
            <w:pPr>
              <w:jc w:val="center"/>
              <w:rPr>
                <w:rFonts w:cs="Arial"/>
                <w:sz w:val="20"/>
              </w:rPr>
            </w:pPr>
            <w:r w:rsidRPr="003D17FF">
              <w:rPr>
                <w:rFonts w:cs="Arial"/>
                <w:sz w:val="20"/>
              </w:rPr>
              <w:t> </w:t>
            </w:r>
          </w:p>
        </w:tc>
      </w:tr>
      <w:tr w:rsidR="00B91770" w:rsidRPr="003D17FF" w14:paraId="1748FFCA"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7451B7B9" w14:textId="77777777" w:rsidR="00B91770" w:rsidRPr="003D17FF" w:rsidRDefault="00B91770" w:rsidP="004A70BA">
            <w:pPr>
              <w:rPr>
                <w:rFonts w:cs="Arial"/>
                <w:b/>
                <w:bCs/>
                <w:sz w:val="20"/>
              </w:rPr>
            </w:pPr>
          </w:p>
        </w:tc>
        <w:tc>
          <w:tcPr>
            <w:tcW w:w="1358" w:type="dxa"/>
            <w:tcBorders>
              <w:top w:val="nil"/>
              <w:left w:val="nil"/>
              <w:bottom w:val="nil"/>
              <w:right w:val="single" w:sz="4" w:space="0" w:color="auto"/>
            </w:tcBorders>
            <w:shd w:val="clear" w:color="auto" w:fill="auto"/>
            <w:noWrap/>
            <w:vAlign w:val="center"/>
            <w:hideMark/>
          </w:tcPr>
          <w:p w14:paraId="7E022C2A" w14:textId="77777777" w:rsidR="00B91770" w:rsidRPr="003D17FF" w:rsidRDefault="00B91770" w:rsidP="004A70BA">
            <w:pPr>
              <w:jc w:val="center"/>
              <w:rPr>
                <w:rFonts w:cs="Arial"/>
                <w:sz w:val="20"/>
              </w:rPr>
            </w:pPr>
            <w:r w:rsidRPr="003D17FF">
              <w:rPr>
                <w:rFonts w:cs="Arial"/>
                <w:sz w:val="20"/>
              </w:rPr>
              <w:t>IMPROBABLE</w:t>
            </w:r>
          </w:p>
        </w:tc>
        <w:tc>
          <w:tcPr>
            <w:tcW w:w="1501" w:type="dxa"/>
            <w:tcBorders>
              <w:top w:val="nil"/>
              <w:left w:val="single" w:sz="4" w:space="0" w:color="auto"/>
              <w:bottom w:val="nil"/>
              <w:right w:val="nil"/>
            </w:tcBorders>
            <w:shd w:val="clear" w:color="000000" w:fill="92D050"/>
            <w:vAlign w:val="center"/>
            <w:hideMark/>
          </w:tcPr>
          <w:p w14:paraId="3465401E"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92D050"/>
            <w:vAlign w:val="center"/>
            <w:hideMark/>
          </w:tcPr>
          <w:p w14:paraId="2B59984A"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FF00"/>
            <w:vAlign w:val="center"/>
            <w:hideMark/>
          </w:tcPr>
          <w:p w14:paraId="27341D1C"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nil"/>
              <w:right w:val="nil"/>
            </w:tcBorders>
            <w:shd w:val="clear" w:color="000000" w:fill="FFC000"/>
            <w:vAlign w:val="center"/>
            <w:hideMark/>
          </w:tcPr>
          <w:p w14:paraId="154D86ED" w14:textId="77777777" w:rsidR="00B91770" w:rsidRPr="003D17FF" w:rsidRDefault="00B91770" w:rsidP="004A70BA">
            <w:pPr>
              <w:jc w:val="center"/>
              <w:rPr>
                <w:rFonts w:cs="Arial"/>
                <w:sz w:val="20"/>
              </w:rPr>
            </w:pPr>
            <w:r w:rsidRPr="003D17FF">
              <w:rPr>
                <w:rFonts w:cs="Arial"/>
                <w:sz w:val="20"/>
              </w:rPr>
              <w:t> </w:t>
            </w:r>
          </w:p>
        </w:tc>
        <w:tc>
          <w:tcPr>
            <w:tcW w:w="1693" w:type="dxa"/>
            <w:tcBorders>
              <w:top w:val="nil"/>
              <w:left w:val="nil"/>
              <w:bottom w:val="nil"/>
              <w:right w:val="single" w:sz="4" w:space="0" w:color="auto"/>
            </w:tcBorders>
            <w:shd w:val="clear" w:color="000000" w:fill="FF0000"/>
            <w:vAlign w:val="center"/>
            <w:hideMark/>
          </w:tcPr>
          <w:p w14:paraId="5A3DFE13" w14:textId="77777777" w:rsidR="00B91770" w:rsidRPr="003D17FF" w:rsidRDefault="00B91770" w:rsidP="004A70BA">
            <w:pPr>
              <w:jc w:val="center"/>
              <w:rPr>
                <w:rFonts w:cs="Arial"/>
                <w:sz w:val="20"/>
              </w:rPr>
            </w:pPr>
            <w:r w:rsidRPr="003D17FF">
              <w:rPr>
                <w:rFonts w:cs="Arial"/>
                <w:sz w:val="20"/>
              </w:rPr>
              <w:t> </w:t>
            </w:r>
          </w:p>
        </w:tc>
      </w:tr>
      <w:tr w:rsidR="00B91770" w:rsidRPr="003D17FF" w14:paraId="1646351E" w14:textId="77777777" w:rsidTr="004A70BA">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6899689" w14:textId="77777777" w:rsidR="00B91770" w:rsidRPr="003D17FF" w:rsidRDefault="00B91770" w:rsidP="004A70BA">
            <w:pPr>
              <w:rPr>
                <w:rFonts w:cs="Arial"/>
                <w:b/>
                <w:bCs/>
                <w:sz w:val="20"/>
              </w:rPr>
            </w:pPr>
          </w:p>
        </w:tc>
        <w:tc>
          <w:tcPr>
            <w:tcW w:w="1358" w:type="dxa"/>
            <w:tcBorders>
              <w:top w:val="nil"/>
              <w:left w:val="nil"/>
              <w:bottom w:val="single" w:sz="4" w:space="0" w:color="auto"/>
              <w:right w:val="single" w:sz="4" w:space="0" w:color="auto"/>
            </w:tcBorders>
            <w:shd w:val="clear" w:color="auto" w:fill="auto"/>
            <w:noWrap/>
            <w:vAlign w:val="center"/>
            <w:hideMark/>
          </w:tcPr>
          <w:p w14:paraId="476101C7" w14:textId="77777777" w:rsidR="00B91770" w:rsidRPr="003D17FF" w:rsidRDefault="00B91770" w:rsidP="004A70BA">
            <w:pPr>
              <w:jc w:val="center"/>
              <w:rPr>
                <w:rFonts w:cs="Arial"/>
                <w:sz w:val="20"/>
              </w:rPr>
            </w:pPr>
            <w:r w:rsidRPr="003D17FF">
              <w:rPr>
                <w:rFonts w:cs="Arial"/>
                <w:sz w:val="20"/>
              </w:rPr>
              <w:t>RARO</w:t>
            </w:r>
          </w:p>
        </w:tc>
        <w:tc>
          <w:tcPr>
            <w:tcW w:w="1501" w:type="dxa"/>
            <w:tcBorders>
              <w:top w:val="nil"/>
              <w:left w:val="single" w:sz="4" w:space="0" w:color="auto"/>
              <w:bottom w:val="single" w:sz="4" w:space="0" w:color="auto"/>
              <w:right w:val="nil"/>
            </w:tcBorders>
            <w:shd w:val="clear" w:color="000000" w:fill="92D050"/>
            <w:vAlign w:val="center"/>
            <w:hideMark/>
          </w:tcPr>
          <w:p w14:paraId="6F8DFA5E" w14:textId="77777777" w:rsidR="00B91770" w:rsidRPr="003D17FF" w:rsidRDefault="00B91770" w:rsidP="004A70BA">
            <w:pPr>
              <w:jc w:val="center"/>
              <w:rPr>
                <w:rFonts w:cs="Arial"/>
                <w:sz w:val="20"/>
              </w:rPr>
            </w:pPr>
            <w:r w:rsidRPr="003D17FF">
              <w:rPr>
                <w:rFonts w:cs="Arial"/>
                <w:sz w:val="20"/>
              </w:rPr>
              <w:t> </w:t>
            </w:r>
          </w:p>
        </w:tc>
        <w:tc>
          <w:tcPr>
            <w:tcW w:w="1501" w:type="dxa"/>
            <w:tcBorders>
              <w:top w:val="nil"/>
              <w:left w:val="nil"/>
              <w:bottom w:val="single" w:sz="4" w:space="0" w:color="auto"/>
              <w:right w:val="nil"/>
            </w:tcBorders>
            <w:shd w:val="clear" w:color="000000" w:fill="92D050"/>
            <w:vAlign w:val="center"/>
            <w:hideMark/>
          </w:tcPr>
          <w:p w14:paraId="34CAE880" w14:textId="77777777" w:rsidR="00B91770" w:rsidRPr="003D17FF" w:rsidRDefault="00B91770" w:rsidP="004A70BA">
            <w:pPr>
              <w:jc w:val="center"/>
              <w:rPr>
                <w:rFonts w:cs="Arial"/>
                <w:sz w:val="20"/>
              </w:rPr>
            </w:pPr>
            <w:r w:rsidRPr="003D17FF">
              <w:rPr>
                <w:rFonts w:cs="Arial"/>
                <w:sz w:val="20"/>
              </w:rPr>
              <w:t> </w:t>
            </w:r>
            <w:r>
              <w:rPr>
                <w:rFonts w:cs="Arial"/>
                <w:sz w:val="20"/>
              </w:rPr>
              <w:t>R3</w:t>
            </w:r>
          </w:p>
        </w:tc>
        <w:tc>
          <w:tcPr>
            <w:tcW w:w="1501" w:type="dxa"/>
            <w:tcBorders>
              <w:top w:val="nil"/>
              <w:left w:val="nil"/>
              <w:bottom w:val="single" w:sz="4" w:space="0" w:color="auto"/>
              <w:right w:val="nil"/>
            </w:tcBorders>
            <w:shd w:val="clear" w:color="000000" w:fill="FFFF00"/>
            <w:vAlign w:val="center"/>
            <w:hideMark/>
          </w:tcPr>
          <w:p w14:paraId="6746562E" w14:textId="77777777" w:rsidR="00B91770" w:rsidRPr="003D17FF" w:rsidRDefault="00B91770" w:rsidP="004A70BA">
            <w:pPr>
              <w:jc w:val="center"/>
              <w:rPr>
                <w:rFonts w:cs="Arial"/>
                <w:sz w:val="20"/>
              </w:rPr>
            </w:pPr>
          </w:p>
        </w:tc>
        <w:tc>
          <w:tcPr>
            <w:tcW w:w="1501" w:type="dxa"/>
            <w:tcBorders>
              <w:top w:val="nil"/>
              <w:left w:val="nil"/>
              <w:bottom w:val="single" w:sz="4" w:space="0" w:color="auto"/>
              <w:right w:val="nil"/>
            </w:tcBorders>
            <w:shd w:val="clear" w:color="000000" w:fill="FFC000"/>
            <w:vAlign w:val="center"/>
            <w:hideMark/>
          </w:tcPr>
          <w:p w14:paraId="10652131" w14:textId="77777777" w:rsidR="00B91770" w:rsidRPr="003D17FF" w:rsidRDefault="00B91770" w:rsidP="004A70BA">
            <w:pPr>
              <w:jc w:val="center"/>
              <w:rPr>
                <w:rFonts w:cs="Arial"/>
                <w:sz w:val="20"/>
              </w:rPr>
            </w:pPr>
            <w:r w:rsidRPr="003D17FF">
              <w:rPr>
                <w:rFonts w:cs="Arial"/>
                <w:sz w:val="20"/>
              </w:rPr>
              <w:t> </w:t>
            </w:r>
            <w:r>
              <w:rPr>
                <w:rFonts w:cs="Arial"/>
                <w:sz w:val="20"/>
              </w:rPr>
              <w:t>R2</w:t>
            </w:r>
          </w:p>
        </w:tc>
        <w:tc>
          <w:tcPr>
            <w:tcW w:w="1693" w:type="dxa"/>
            <w:tcBorders>
              <w:top w:val="nil"/>
              <w:left w:val="nil"/>
              <w:bottom w:val="single" w:sz="4" w:space="0" w:color="auto"/>
              <w:right w:val="single" w:sz="4" w:space="0" w:color="auto"/>
            </w:tcBorders>
            <w:shd w:val="clear" w:color="000000" w:fill="FFC000"/>
            <w:vAlign w:val="center"/>
            <w:hideMark/>
          </w:tcPr>
          <w:p w14:paraId="12B71FA8" w14:textId="77777777" w:rsidR="00B91770" w:rsidRPr="003D17FF" w:rsidRDefault="00B91770" w:rsidP="004A70BA">
            <w:pPr>
              <w:jc w:val="center"/>
              <w:rPr>
                <w:rFonts w:cs="Arial"/>
                <w:sz w:val="20"/>
              </w:rPr>
            </w:pPr>
            <w:r w:rsidRPr="003D17FF">
              <w:rPr>
                <w:rFonts w:cs="Arial"/>
                <w:sz w:val="20"/>
              </w:rPr>
              <w:t> </w:t>
            </w:r>
          </w:p>
        </w:tc>
      </w:tr>
    </w:tbl>
    <w:p w14:paraId="77BAC940" w14:textId="7C5781DD" w:rsidR="001731A9" w:rsidRPr="003D17FF" w:rsidRDefault="001731A9" w:rsidP="001731A9">
      <w:pPr>
        <w:jc w:val="center"/>
        <w:rPr>
          <w:rFonts w:cs="Arial"/>
          <w:i/>
          <w:iCs/>
          <w:sz w:val="20"/>
        </w:rPr>
      </w:pPr>
      <w:r w:rsidRPr="003D17FF">
        <w:rPr>
          <w:rFonts w:cs="Arial"/>
          <w:i/>
          <w:iCs/>
          <w:sz w:val="20"/>
        </w:rPr>
        <w:t xml:space="preserve">Fuente: </w:t>
      </w:r>
      <w:r w:rsidR="00B91770">
        <w:rPr>
          <w:rFonts w:cs="Arial"/>
          <w:i/>
          <w:iCs/>
          <w:sz w:val="20"/>
        </w:rPr>
        <w:t>Herramienta análisis de riesgos SDA</w:t>
      </w:r>
    </w:p>
    <w:p w14:paraId="7BB32F9D" w14:textId="77777777" w:rsidR="001731A9" w:rsidRPr="00417E81" w:rsidRDefault="001731A9" w:rsidP="001731A9">
      <w:pPr>
        <w:pStyle w:val="Prrafodelista"/>
        <w:ind w:left="1428"/>
        <w:contextualSpacing/>
        <w:rPr>
          <w:rFonts w:ascii="Arial" w:hAnsi="Arial" w:cs="Arial"/>
          <w:iCs/>
          <w:sz w:val="20"/>
          <w:szCs w:val="20"/>
        </w:rPr>
      </w:pPr>
    </w:p>
    <w:p w14:paraId="2436A148" w14:textId="77777777" w:rsidR="001731A9" w:rsidRPr="00753CD4" w:rsidRDefault="001731A9" w:rsidP="001731A9">
      <w:pPr>
        <w:pStyle w:val="Prrafodelista"/>
        <w:numPr>
          <w:ilvl w:val="3"/>
          <w:numId w:val="3"/>
        </w:numPr>
        <w:pBdr>
          <w:top w:val="nil"/>
          <w:left w:val="nil"/>
          <w:bottom w:val="nil"/>
          <w:right w:val="nil"/>
          <w:between w:val="nil"/>
        </w:pBdr>
        <w:tabs>
          <w:tab w:val="center" w:pos="4252"/>
          <w:tab w:val="right" w:pos="8504"/>
        </w:tabs>
        <w:ind w:left="1560"/>
        <w:rPr>
          <w:b/>
          <w:color w:val="000000"/>
          <w:sz w:val="20"/>
          <w:szCs w:val="20"/>
        </w:rPr>
      </w:pPr>
      <w:r w:rsidRPr="00753CD4">
        <w:rPr>
          <w:b/>
          <w:color w:val="000000"/>
          <w:sz w:val="20"/>
          <w:szCs w:val="20"/>
        </w:rPr>
        <w:t>Beneficios Económicos y Sociales.</w:t>
      </w:r>
    </w:p>
    <w:p w14:paraId="5ED61BC0" w14:textId="77777777" w:rsidR="001731A9" w:rsidRPr="003D17FF" w:rsidRDefault="001731A9" w:rsidP="001731A9">
      <w:pPr>
        <w:pBdr>
          <w:top w:val="nil"/>
          <w:left w:val="nil"/>
          <w:bottom w:val="nil"/>
          <w:right w:val="nil"/>
          <w:between w:val="nil"/>
        </w:pBdr>
        <w:rPr>
          <w:rFonts w:cs="Arial"/>
          <w:b/>
          <w:color w:val="000000"/>
          <w:sz w:val="20"/>
        </w:rPr>
      </w:pPr>
    </w:p>
    <w:p w14:paraId="56F3715C" w14:textId="77777777" w:rsidR="001731A9" w:rsidRPr="003D17FF" w:rsidRDefault="001731A9" w:rsidP="001731A9">
      <w:pPr>
        <w:pStyle w:val="Prrafodelista"/>
        <w:ind w:left="0"/>
        <w:rPr>
          <w:rFonts w:cs="Arial"/>
          <w:sz w:val="20"/>
        </w:rPr>
      </w:pPr>
    </w:p>
    <w:p w14:paraId="57317083" w14:textId="363706B8" w:rsidR="001731A9" w:rsidRPr="0027298B" w:rsidRDefault="001731A9" w:rsidP="001731A9">
      <w:pPr>
        <w:pStyle w:val="Prrafodelista"/>
        <w:numPr>
          <w:ilvl w:val="0"/>
          <w:numId w:val="1"/>
        </w:numPr>
        <w:ind w:left="720"/>
        <w:contextualSpacing/>
        <w:rPr>
          <w:rFonts w:cs="Arial"/>
          <w:b/>
          <w:sz w:val="20"/>
        </w:rPr>
      </w:pPr>
      <w:r w:rsidRPr="0027298B">
        <w:rPr>
          <w:rFonts w:cs="Arial"/>
          <w:b/>
          <w:sz w:val="20"/>
        </w:rPr>
        <w:t>Nombre</w:t>
      </w:r>
      <w:r w:rsidR="00970B2B" w:rsidRPr="0027298B">
        <w:rPr>
          <w:rFonts w:cs="Arial"/>
          <w:b/>
          <w:sz w:val="20"/>
        </w:rPr>
        <w:t>:</w:t>
      </w:r>
    </w:p>
    <w:p w14:paraId="09079812" w14:textId="77777777" w:rsidR="008C4470" w:rsidRDefault="008C4470" w:rsidP="008C4470">
      <w:pPr>
        <w:pStyle w:val="Prrafodelista"/>
        <w:ind w:left="720"/>
        <w:contextualSpacing/>
        <w:rPr>
          <w:rFonts w:cs="Arial"/>
          <w:sz w:val="20"/>
        </w:rPr>
      </w:pPr>
    </w:p>
    <w:p w14:paraId="0361AEE1" w14:textId="50DB3EE8" w:rsidR="008C4470" w:rsidRDefault="00753CD4" w:rsidP="008C4470">
      <w:pPr>
        <w:pStyle w:val="Prrafodelista"/>
        <w:ind w:left="720"/>
        <w:contextualSpacing/>
        <w:jc w:val="both"/>
        <w:rPr>
          <w:rFonts w:cs="Arial"/>
          <w:sz w:val="20"/>
        </w:rPr>
      </w:pPr>
      <w:r>
        <w:rPr>
          <w:rFonts w:cs="Arial"/>
          <w:sz w:val="20"/>
        </w:rPr>
        <w:t>Am</w:t>
      </w:r>
      <w:r w:rsidR="008C4470" w:rsidRPr="008C4470">
        <w:rPr>
          <w:rFonts w:cs="Arial"/>
          <w:sz w:val="20"/>
        </w:rPr>
        <w:t>pliar la participación de personas en las estrategias de educación</w:t>
      </w:r>
      <w:r w:rsidR="008C4470">
        <w:rPr>
          <w:rFonts w:cs="Arial"/>
          <w:sz w:val="20"/>
        </w:rPr>
        <w:t xml:space="preserve"> </w:t>
      </w:r>
      <w:r w:rsidR="008C4470" w:rsidRPr="008C4470">
        <w:rPr>
          <w:rFonts w:cs="Arial"/>
          <w:sz w:val="20"/>
        </w:rPr>
        <w:t>ambiental y de esta manera reducir los costos invertidos por las personas en el aumento del</w:t>
      </w:r>
      <w:r w:rsidR="008C4470">
        <w:rPr>
          <w:rFonts w:cs="Arial"/>
          <w:sz w:val="20"/>
        </w:rPr>
        <w:t xml:space="preserve"> </w:t>
      </w:r>
      <w:r w:rsidR="008C4470" w:rsidRPr="008C4470">
        <w:rPr>
          <w:rFonts w:cs="Arial"/>
          <w:sz w:val="20"/>
        </w:rPr>
        <w:t>conocimiento de los servicios ambientales del Distrito Capital.</w:t>
      </w:r>
    </w:p>
    <w:p w14:paraId="557E9407" w14:textId="77777777" w:rsidR="008C4470" w:rsidRPr="003D17FF" w:rsidRDefault="008C4470" w:rsidP="008C4470">
      <w:pPr>
        <w:pStyle w:val="Prrafodelista"/>
        <w:ind w:left="720"/>
        <w:contextualSpacing/>
        <w:rPr>
          <w:rFonts w:cs="Arial"/>
          <w:sz w:val="20"/>
        </w:rPr>
      </w:pPr>
    </w:p>
    <w:p w14:paraId="1EB637A5" w14:textId="77777777" w:rsidR="001731A9" w:rsidRPr="00AC204C" w:rsidRDefault="001731A9" w:rsidP="001731A9">
      <w:pPr>
        <w:pStyle w:val="Prrafodelista"/>
        <w:numPr>
          <w:ilvl w:val="0"/>
          <w:numId w:val="1"/>
        </w:numPr>
        <w:ind w:left="720"/>
        <w:contextualSpacing/>
        <w:rPr>
          <w:rFonts w:cs="Arial"/>
          <w:b/>
          <w:sz w:val="20"/>
        </w:rPr>
      </w:pPr>
      <w:r w:rsidRPr="00AC204C">
        <w:rPr>
          <w:rFonts w:cs="Arial"/>
          <w:b/>
          <w:sz w:val="20"/>
        </w:rPr>
        <w:t>Cantidad</w:t>
      </w:r>
    </w:p>
    <w:p w14:paraId="25FA3E80" w14:textId="77777777" w:rsidR="0027298B" w:rsidRDefault="0027298B" w:rsidP="009C778F">
      <w:pPr>
        <w:contextualSpacing/>
        <w:jc w:val="both"/>
        <w:rPr>
          <w:rFonts w:cs="Arial"/>
          <w:sz w:val="20"/>
        </w:rPr>
      </w:pPr>
    </w:p>
    <w:p w14:paraId="1B67DAA0" w14:textId="7DFC7082" w:rsidR="00EA77E4" w:rsidRDefault="00EA77E4" w:rsidP="009C778F">
      <w:pPr>
        <w:ind w:left="720"/>
        <w:contextualSpacing/>
        <w:jc w:val="both"/>
        <w:rPr>
          <w:rFonts w:cs="Arial"/>
          <w:sz w:val="20"/>
        </w:rPr>
      </w:pPr>
      <w:r w:rsidRPr="003B3D88">
        <w:rPr>
          <w:rFonts w:cs="Arial"/>
          <w:sz w:val="20"/>
        </w:rPr>
        <w:t>En este proyecto el área de estudio será definida igual a la población objetivo, para este</w:t>
      </w:r>
      <w:r w:rsidR="009C778F">
        <w:rPr>
          <w:rFonts w:cs="Arial"/>
          <w:sz w:val="20"/>
        </w:rPr>
        <w:t xml:space="preserve"> </w:t>
      </w:r>
      <w:r w:rsidRPr="003B3D88">
        <w:rPr>
          <w:rFonts w:cs="Arial"/>
          <w:sz w:val="20"/>
        </w:rPr>
        <w:t xml:space="preserve">caso son </w:t>
      </w:r>
      <w:r w:rsidR="002D4D9C" w:rsidRPr="003B3D88">
        <w:rPr>
          <w:rFonts w:cs="Arial"/>
          <w:sz w:val="20"/>
        </w:rPr>
        <w:t>1.600.</w:t>
      </w:r>
      <w:r w:rsidR="00F606C7" w:rsidRPr="003B3D88">
        <w:rPr>
          <w:rFonts w:cs="Arial"/>
          <w:sz w:val="20"/>
        </w:rPr>
        <w:t>000</w:t>
      </w:r>
      <w:r w:rsidR="00556C6F" w:rsidRPr="003B3D88">
        <w:rPr>
          <w:rFonts w:cs="Arial"/>
          <w:sz w:val="20"/>
        </w:rPr>
        <w:t xml:space="preserve"> </w:t>
      </w:r>
      <w:r w:rsidRPr="003B3D88">
        <w:rPr>
          <w:rFonts w:cs="Arial"/>
          <w:sz w:val="20"/>
        </w:rPr>
        <w:t>de habitantes del Distrito Capital.</w:t>
      </w:r>
    </w:p>
    <w:p w14:paraId="447E6F2B" w14:textId="77777777" w:rsidR="0027298B" w:rsidRPr="0027298B" w:rsidRDefault="0027298B" w:rsidP="0027298B">
      <w:pPr>
        <w:contextualSpacing/>
        <w:rPr>
          <w:rFonts w:cs="Arial"/>
          <w:sz w:val="20"/>
        </w:rPr>
      </w:pPr>
    </w:p>
    <w:p w14:paraId="4F81778D" w14:textId="77777777" w:rsidR="001731A9" w:rsidRPr="00AC204C" w:rsidRDefault="001731A9" w:rsidP="001731A9">
      <w:pPr>
        <w:pStyle w:val="Prrafodelista"/>
        <w:numPr>
          <w:ilvl w:val="0"/>
          <w:numId w:val="1"/>
        </w:numPr>
        <w:ind w:left="720"/>
        <w:contextualSpacing/>
        <w:rPr>
          <w:rFonts w:cs="Arial"/>
          <w:b/>
          <w:sz w:val="20"/>
        </w:rPr>
      </w:pPr>
      <w:r w:rsidRPr="00AC204C">
        <w:rPr>
          <w:rFonts w:cs="Arial"/>
          <w:b/>
          <w:sz w:val="20"/>
        </w:rPr>
        <w:t>Descripción del beneficio</w:t>
      </w:r>
    </w:p>
    <w:p w14:paraId="483B0471" w14:textId="77777777" w:rsidR="00AC204C" w:rsidRDefault="00AC204C" w:rsidP="00AC204C">
      <w:pPr>
        <w:contextualSpacing/>
        <w:rPr>
          <w:rFonts w:cs="Arial"/>
          <w:sz w:val="20"/>
        </w:rPr>
      </w:pPr>
    </w:p>
    <w:p w14:paraId="39205864" w14:textId="7460E036" w:rsidR="00EA77E4" w:rsidRDefault="009E003A" w:rsidP="00EA77E4">
      <w:pPr>
        <w:ind w:left="720"/>
        <w:contextualSpacing/>
        <w:jc w:val="both"/>
        <w:rPr>
          <w:rFonts w:cs="Arial"/>
          <w:sz w:val="20"/>
        </w:rPr>
      </w:pPr>
      <w:r>
        <w:rPr>
          <w:rFonts w:cs="Arial"/>
          <w:sz w:val="20"/>
        </w:rPr>
        <w:t>A</w:t>
      </w:r>
      <w:r w:rsidR="00EA77E4" w:rsidRPr="005F6619">
        <w:rPr>
          <w:rFonts w:cs="Arial"/>
          <w:sz w:val="20"/>
        </w:rPr>
        <w:t>umentar el número de personas que pueden participar en las</w:t>
      </w:r>
      <w:r w:rsidR="00EA77E4">
        <w:rPr>
          <w:rFonts w:cs="Arial"/>
          <w:sz w:val="20"/>
        </w:rPr>
        <w:t xml:space="preserve"> </w:t>
      </w:r>
      <w:r w:rsidR="00EA77E4" w:rsidRPr="005F6619">
        <w:rPr>
          <w:rFonts w:cs="Arial"/>
          <w:sz w:val="20"/>
        </w:rPr>
        <w:t>estrategias de educación ambiental a través de la realización de acciones pedagógicas,</w:t>
      </w:r>
      <w:r w:rsidR="00EA77E4">
        <w:rPr>
          <w:rFonts w:cs="Arial"/>
          <w:sz w:val="20"/>
        </w:rPr>
        <w:t xml:space="preserve"> </w:t>
      </w:r>
      <w:r w:rsidR="00EA77E4" w:rsidRPr="005F6619">
        <w:rPr>
          <w:rFonts w:cs="Arial"/>
          <w:sz w:val="20"/>
        </w:rPr>
        <w:t>recorridos interpretativos y caminatas</w:t>
      </w:r>
      <w:r w:rsidR="00EA77E4">
        <w:rPr>
          <w:rFonts w:cs="Arial"/>
          <w:sz w:val="20"/>
        </w:rPr>
        <w:t xml:space="preserve"> </w:t>
      </w:r>
      <w:r w:rsidR="00EA77E4" w:rsidRPr="005F6619">
        <w:rPr>
          <w:rFonts w:cs="Arial"/>
          <w:sz w:val="20"/>
        </w:rPr>
        <w:t>ecológicas, con el fin de reducir los costos</w:t>
      </w:r>
      <w:r w:rsidR="003F0EEE">
        <w:rPr>
          <w:rFonts w:cs="Arial"/>
          <w:sz w:val="20"/>
        </w:rPr>
        <w:t xml:space="preserve"> asociados a estos procesos para que más personas accedan</w:t>
      </w:r>
      <w:r w:rsidR="00EA77E4" w:rsidRPr="005F6619">
        <w:rPr>
          <w:rFonts w:cs="Arial"/>
          <w:sz w:val="20"/>
        </w:rPr>
        <w:t xml:space="preserve"> </w:t>
      </w:r>
      <w:r w:rsidR="003F0EEE">
        <w:rPr>
          <w:rFonts w:cs="Arial"/>
          <w:sz w:val="20"/>
        </w:rPr>
        <w:t>a</w:t>
      </w:r>
      <w:r w:rsidR="00EA77E4" w:rsidRPr="005F6619">
        <w:rPr>
          <w:rFonts w:cs="Arial"/>
          <w:sz w:val="20"/>
        </w:rPr>
        <w:t xml:space="preserve">l conocimiento </w:t>
      </w:r>
      <w:r w:rsidR="003F0EEE">
        <w:rPr>
          <w:rFonts w:cs="Arial"/>
          <w:sz w:val="20"/>
        </w:rPr>
        <w:t>sobre la conservación</w:t>
      </w:r>
      <w:r w:rsidR="00EA77E4" w:rsidRPr="005F6619">
        <w:rPr>
          <w:rFonts w:cs="Arial"/>
          <w:sz w:val="20"/>
        </w:rPr>
        <w:t xml:space="preserve"> y protección de los bienes y servicios</w:t>
      </w:r>
      <w:r w:rsidR="00EA77E4">
        <w:rPr>
          <w:rFonts w:cs="Arial"/>
          <w:sz w:val="20"/>
        </w:rPr>
        <w:t xml:space="preserve"> </w:t>
      </w:r>
      <w:r w:rsidR="00EA77E4" w:rsidRPr="005F6619">
        <w:rPr>
          <w:rFonts w:cs="Arial"/>
          <w:sz w:val="20"/>
        </w:rPr>
        <w:t xml:space="preserve">ambientales del Distrito Capital y así </w:t>
      </w:r>
      <w:r w:rsidR="00681954">
        <w:rPr>
          <w:rFonts w:cs="Arial"/>
          <w:sz w:val="20"/>
        </w:rPr>
        <w:t>promover una</w:t>
      </w:r>
      <w:r w:rsidR="00EA77E4" w:rsidRPr="005F6619">
        <w:rPr>
          <w:rFonts w:cs="Arial"/>
          <w:sz w:val="20"/>
        </w:rPr>
        <w:t xml:space="preserve"> cultura ciudadana</w:t>
      </w:r>
      <w:r w:rsidR="00EA77E4">
        <w:rPr>
          <w:rFonts w:cs="Arial"/>
          <w:sz w:val="20"/>
        </w:rPr>
        <w:t xml:space="preserve"> </w:t>
      </w:r>
      <w:r w:rsidR="00681954">
        <w:rPr>
          <w:rFonts w:cs="Arial"/>
          <w:sz w:val="20"/>
        </w:rPr>
        <w:t>comprometida</w:t>
      </w:r>
      <w:r w:rsidR="00EA77E4" w:rsidRPr="005F6619">
        <w:rPr>
          <w:rFonts w:cs="Arial"/>
          <w:sz w:val="20"/>
        </w:rPr>
        <w:t xml:space="preserve"> con el ambiente.</w:t>
      </w:r>
    </w:p>
    <w:p w14:paraId="302C43BC" w14:textId="77777777" w:rsidR="00AC204C" w:rsidRPr="00AC204C" w:rsidRDefault="00AC204C" w:rsidP="00AC204C">
      <w:pPr>
        <w:contextualSpacing/>
        <w:rPr>
          <w:rFonts w:cs="Arial"/>
          <w:sz w:val="20"/>
        </w:rPr>
      </w:pPr>
    </w:p>
    <w:p w14:paraId="34D4486C" w14:textId="77777777" w:rsidR="001731A9" w:rsidRPr="00AC204C" w:rsidRDefault="001731A9" w:rsidP="001731A9">
      <w:pPr>
        <w:pStyle w:val="Prrafodelista"/>
        <w:numPr>
          <w:ilvl w:val="0"/>
          <w:numId w:val="1"/>
        </w:numPr>
        <w:ind w:left="720"/>
        <w:contextualSpacing/>
        <w:rPr>
          <w:rFonts w:cs="Arial"/>
          <w:b/>
          <w:sz w:val="20"/>
        </w:rPr>
      </w:pPr>
      <w:r w:rsidRPr="00AC204C">
        <w:rPr>
          <w:rFonts w:cs="Arial"/>
          <w:b/>
          <w:sz w:val="20"/>
        </w:rPr>
        <w:t xml:space="preserve">Valoración </w:t>
      </w:r>
    </w:p>
    <w:p w14:paraId="517DEFE2" w14:textId="77777777" w:rsidR="00AC204C" w:rsidRDefault="00AC204C" w:rsidP="00AC204C">
      <w:pPr>
        <w:contextualSpacing/>
        <w:rPr>
          <w:rFonts w:cs="Arial"/>
          <w:b/>
          <w:sz w:val="20"/>
        </w:rPr>
      </w:pPr>
    </w:p>
    <w:p w14:paraId="219121BA" w14:textId="4A3CC16B" w:rsidR="00EA77E4" w:rsidRPr="005A7A75" w:rsidRDefault="00EA77E4" w:rsidP="00381505">
      <w:pPr>
        <w:ind w:left="720"/>
        <w:contextualSpacing/>
        <w:jc w:val="both"/>
        <w:rPr>
          <w:rFonts w:cs="Arial"/>
          <w:sz w:val="20"/>
        </w:rPr>
      </w:pPr>
      <w:r w:rsidRPr="005A7A75">
        <w:rPr>
          <w:rFonts w:cs="Arial"/>
          <w:sz w:val="20"/>
        </w:rPr>
        <w:t xml:space="preserve">Luego de identificar las causas directas e indirectas del problema central (baja participación en las estrategias de educación ambiental), se </w:t>
      </w:r>
      <w:r w:rsidR="006208C5">
        <w:rPr>
          <w:rFonts w:cs="Arial"/>
          <w:sz w:val="20"/>
        </w:rPr>
        <w:t>calcula</w:t>
      </w:r>
      <w:r w:rsidRPr="005A7A75">
        <w:rPr>
          <w:rFonts w:cs="Arial"/>
          <w:sz w:val="20"/>
        </w:rPr>
        <w:t xml:space="preserve"> un promedio del </w:t>
      </w:r>
      <w:r w:rsidR="006208C5">
        <w:rPr>
          <w:rFonts w:cs="Arial"/>
          <w:sz w:val="20"/>
        </w:rPr>
        <w:t>costo</w:t>
      </w:r>
      <w:r w:rsidRPr="005A7A75">
        <w:rPr>
          <w:rFonts w:cs="Arial"/>
          <w:sz w:val="20"/>
        </w:rPr>
        <w:t xml:space="preserve"> que debe </w:t>
      </w:r>
      <w:r w:rsidR="00082FCB">
        <w:rPr>
          <w:rFonts w:cs="Arial"/>
          <w:sz w:val="20"/>
        </w:rPr>
        <w:t>asumir</w:t>
      </w:r>
      <w:r w:rsidRPr="005A7A75">
        <w:rPr>
          <w:rFonts w:cs="Arial"/>
          <w:sz w:val="20"/>
        </w:rPr>
        <w:t xml:space="preserve"> un ciudadano o ciudadana </w:t>
      </w:r>
      <w:r w:rsidR="006208C5">
        <w:rPr>
          <w:rFonts w:cs="Arial"/>
          <w:sz w:val="20"/>
        </w:rPr>
        <w:t>in</w:t>
      </w:r>
      <w:r w:rsidR="005460A5">
        <w:rPr>
          <w:rFonts w:cs="Arial"/>
          <w:sz w:val="20"/>
        </w:rPr>
        <w:t>teresado en participar</w:t>
      </w:r>
      <w:r w:rsidRPr="005A7A75">
        <w:rPr>
          <w:rFonts w:cs="Arial"/>
          <w:sz w:val="20"/>
        </w:rPr>
        <w:t xml:space="preserve"> a una acción pedagógica o caminata ecológica en el Distrito Capital </w:t>
      </w:r>
      <w:r w:rsidR="005460A5">
        <w:rPr>
          <w:rFonts w:cs="Arial"/>
          <w:sz w:val="20"/>
        </w:rPr>
        <w:t>excluyendo aquellas ofrecidas por entidades públicas.</w:t>
      </w:r>
    </w:p>
    <w:p w14:paraId="57C7AE9E" w14:textId="77777777" w:rsidR="00EA77E4" w:rsidRPr="005F6619" w:rsidRDefault="00EA77E4" w:rsidP="00EA77E4">
      <w:pPr>
        <w:ind w:left="720"/>
        <w:contextualSpacing/>
        <w:rPr>
          <w:rFonts w:cs="Arial"/>
          <w:b/>
          <w:sz w:val="20"/>
        </w:rPr>
      </w:pPr>
    </w:p>
    <w:p w14:paraId="2282B945" w14:textId="35C076C4" w:rsidR="00EA77E4" w:rsidRPr="005A7A75" w:rsidRDefault="00381505" w:rsidP="00EA77E4">
      <w:pPr>
        <w:ind w:left="720"/>
        <w:contextualSpacing/>
        <w:rPr>
          <w:rFonts w:cs="Arial"/>
          <w:sz w:val="20"/>
        </w:rPr>
      </w:pPr>
      <w:r>
        <w:rPr>
          <w:rFonts w:cs="Arial"/>
          <w:sz w:val="20"/>
        </w:rPr>
        <w:t>Con base en lo mencionado anteriormente,</w:t>
      </w:r>
      <w:r w:rsidR="00EA77E4" w:rsidRPr="005A7A75">
        <w:rPr>
          <w:rFonts w:cs="Arial"/>
          <w:sz w:val="20"/>
        </w:rPr>
        <w:t xml:space="preserve"> se establecen las siguientes variables:</w:t>
      </w:r>
    </w:p>
    <w:p w14:paraId="0C0A45B1" w14:textId="77777777" w:rsidR="00EA77E4" w:rsidRPr="005F6619" w:rsidRDefault="00EA77E4" w:rsidP="00EA77E4">
      <w:pPr>
        <w:ind w:left="720"/>
        <w:contextualSpacing/>
        <w:rPr>
          <w:rFonts w:cs="Arial"/>
          <w:b/>
          <w:sz w:val="20"/>
        </w:rPr>
      </w:pPr>
    </w:p>
    <w:p w14:paraId="01203E91" w14:textId="77777777" w:rsidR="00EA77E4" w:rsidRPr="005A7A75" w:rsidRDefault="00EA77E4" w:rsidP="00EA77E4">
      <w:pPr>
        <w:ind w:left="720"/>
        <w:contextualSpacing/>
        <w:rPr>
          <w:rFonts w:cs="Arial"/>
          <w:sz w:val="20"/>
        </w:rPr>
      </w:pPr>
      <w:r w:rsidRPr="005A7A75">
        <w:rPr>
          <w:rFonts w:cs="Arial"/>
          <w:sz w:val="20"/>
        </w:rPr>
        <w:t>(CMEA) Costo mercado acciones de educación ambiental por persona (intervenida): Es el</w:t>
      </w:r>
      <w:r>
        <w:rPr>
          <w:rFonts w:cs="Arial"/>
          <w:sz w:val="20"/>
        </w:rPr>
        <w:t xml:space="preserve"> </w:t>
      </w:r>
      <w:r w:rsidRPr="005A7A75">
        <w:rPr>
          <w:rFonts w:cs="Arial"/>
          <w:sz w:val="20"/>
        </w:rPr>
        <w:t>costo promedio en el mercado para acceder a la oferta de educación ambiental en el Distrito</w:t>
      </w:r>
      <w:r>
        <w:rPr>
          <w:rFonts w:cs="Arial"/>
          <w:sz w:val="20"/>
        </w:rPr>
        <w:t xml:space="preserve"> </w:t>
      </w:r>
      <w:r w:rsidRPr="005A7A75">
        <w:rPr>
          <w:rFonts w:cs="Arial"/>
          <w:sz w:val="20"/>
        </w:rPr>
        <w:t>Capital.</w:t>
      </w:r>
    </w:p>
    <w:p w14:paraId="4D0CFB0B" w14:textId="77777777" w:rsidR="00EA77E4" w:rsidRPr="005F6619" w:rsidRDefault="00EA77E4" w:rsidP="00EA77E4">
      <w:pPr>
        <w:ind w:left="720"/>
        <w:contextualSpacing/>
        <w:rPr>
          <w:rFonts w:cs="Arial"/>
          <w:b/>
          <w:sz w:val="20"/>
        </w:rPr>
      </w:pPr>
    </w:p>
    <w:p w14:paraId="0607C1F2" w14:textId="7B2480E4" w:rsidR="00EA77E4" w:rsidRPr="005A7A75" w:rsidRDefault="00EA77E4" w:rsidP="00EA77E4">
      <w:pPr>
        <w:ind w:left="720"/>
        <w:contextualSpacing/>
        <w:rPr>
          <w:rFonts w:cs="Arial"/>
          <w:sz w:val="20"/>
        </w:rPr>
      </w:pPr>
      <w:r w:rsidRPr="005A7A75">
        <w:rPr>
          <w:rFonts w:cs="Arial"/>
          <w:sz w:val="20"/>
        </w:rPr>
        <w:t>(VPISDAOPEL) Valor del proyecto de inversión SDA-OPEL: Valor del proyecto de</w:t>
      </w:r>
      <w:r>
        <w:rPr>
          <w:rFonts w:cs="Arial"/>
          <w:sz w:val="20"/>
        </w:rPr>
        <w:t xml:space="preserve"> </w:t>
      </w:r>
      <w:r w:rsidRPr="005A7A75">
        <w:rPr>
          <w:rFonts w:cs="Arial"/>
          <w:sz w:val="20"/>
        </w:rPr>
        <w:t xml:space="preserve">inversión para el </w:t>
      </w:r>
      <w:r w:rsidRPr="00544C5B">
        <w:rPr>
          <w:rFonts w:cs="Arial"/>
          <w:sz w:val="20"/>
        </w:rPr>
        <w:t>cuatreño (202</w:t>
      </w:r>
      <w:r w:rsidR="0073413A" w:rsidRPr="00544C5B">
        <w:rPr>
          <w:rFonts w:cs="Arial"/>
          <w:sz w:val="20"/>
        </w:rPr>
        <w:t>4</w:t>
      </w:r>
      <w:r w:rsidRPr="00544C5B">
        <w:rPr>
          <w:rFonts w:cs="Arial"/>
          <w:sz w:val="20"/>
        </w:rPr>
        <w:t>-202</w:t>
      </w:r>
      <w:r w:rsidR="0073413A" w:rsidRPr="00544C5B">
        <w:rPr>
          <w:rFonts w:cs="Arial"/>
          <w:sz w:val="20"/>
        </w:rPr>
        <w:t>8</w:t>
      </w:r>
      <w:r w:rsidRPr="00544C5B">
        <w:rPr>
          <w:rFonts w:cs="Arial"/>
          <w:sz w:val="20"/>
        </w:rPr>
        <w:t>): 2</w:t>
      </w:r>
      <w:r w:rsidR="0073413A" w:rsidRPr="00544C5B">
        <w:rPr>
          <w:rFonts w:cs="Arial"/>
          <w:sz w:val="20"/>
        </w:rPr>
        <w:t>6.161.803.805</w:t>
      </w:r>
    </w:p>
    <w:p w14:paraId="72A823E6" w14:textId="0D2659DC" w:rsidR="00EA77E4" w:rsidRPr="005A7A75" w:rsidRDefault="00EA77E4" w:rsidP="00EA77E4">
      <w:pPr>
        <w:ind w:left="720"/>
        <w:contextualSpacing/>
        <w:rPr>
          <w:rFonts w:cs="Arial"/>
          <w:sz w:val="20"/>
        </w:rPr>
      </w:pPr>
      <w:r w:rsidRPr="005A7A75">
        <w:rPr>
          <w:rFonts w:cs="Arial"/>
          <w:sz w:val="20"/>
        </w:rPr>
        <w:t>(NCB) Número de personas beneficiados: De acuerdo al PDD “</w:t>
      </w:r>
      <w:r w:rsidR="00876809">
        <w:rPr>
          <w:rFonts w:cs="Arial"/>
          <w:sz w:val="20"/>
        </w:rPr>
        <w:t>Bogotá camina segura</w:t>
      </w:r>
      <w:r w:rsidRPr="005A7A75">
        <w:rPr>
          <w:rFonts w:cs="Arial"/>
          <w:sz w:val="20"/>
        </w:rPr>
        <w:t xml:space="preserve">” se tiene la meta de vincular </w:t>
      </w:r>
      <w:r w:rsidR="00876809" w:rsidRPr="00544C5B">
        <w:rPr>
          <w:rFonts w:cs="Arial"/>
          <w:sz w:val="20"/>
        </w:rPr>
        <w:t>1.600.</w:t>
      </w:r>
      <w:r w:rsidR="00F0157E" w:rsidRPr="00544C5B">
        <w:rPr>
          <w:rFonts w:cs="Arial"/>
          <w:sz w:val="20"/>
        </w:rPr>
        <w:t>000</w:t>
      </w:r>
      <w:r w:rsidRPr="005A7A75">
        <w:rPr>
          <w:rFonts w:cs="Arial"/>
          <w:sz w:val="20"/>
        </w:rPr>
        <w:t xml:space="preserve"> personas del Distrito</w:t>
      </w:r>
      <w:r>
        <w:rPr>
          <w:rFonts w:cs="Arial"/>
          <w:sz w:val="20"/>
        </w:rPr>
        <w:t xml:space="preserve"> </w:t>
      </w:r>
      <w:r w:rsidRPr="005A7A75">
        <w:rPr>
          <w:rFonts w:cs="Arial"/>
          <w:sz w:val="20"/>
        </w:rPr>
        <w:t>Capital.</w:t>
      </w:r>
    </w:p>
    <w:p w14:paraId="3776173B" w14:textId="77777777" w:rsidR="00EA77E4" w:rsidRPr="005F6619" w:rsidRDefault="00EA77E4" w:rsidP="00EA77E4">
      <w:pPr>
        <w:ind w:left="720"/>
        <w:contextualSpacing/>
        <w:rPr>
          <w:rFonts w:cs="Arial"/>
          <w:b/>
          <w:sz w:val="20"/>
        </w:rPr>
      </w:pPr>
    </w:p>
    <w:p w14:paraId="486602D5" w14:textId="77777777" w:rsidR="00EA77E4" w:rsidRPr="005A7A75" w:rsidRDefault="00EA77E4" w:rsidP="00EA77E4">
      <w:pPr>
        <w:ind w:left="720"/>
        <w:contextualSpacing/>
        <w:rPr>
          <w:rFonts w:cs="Arial"/>
          <w:sz w:val="20"/>
        </w:rPr>
      </w:pPr>
      <w:r w:rsidRPr="005A7A75">
        <w:rPr>
          <w:rFonts w:cs="Arial"/>
          <w:sz w:val="20"/>
        </w:rPr>
        <w:t>(BAEA) Beneficio Acciones de Educación Ambiental: Es el resultado de la reducción de</w:t>
      </w:r>
      <w:r>
        <w:rPr>
          <w:rFonts w:cs="Arial"/>
          <w:sz w:val="20"/>
        </w:rPr>
        <w:t xml:space="preserve"> </w:t>
      </w:r>
      <w:r w:rsidRPr="005A7A75">
        <w:rPr>
          <w:rFonts w:cs="Arial"/>
          <w:sz w:val="20"/>
        </w:rPr>
        <w:t>los costos</w:t>
      </w:r>
      <w:r>
        <w:rPr>
          <w:rFonts w:cs="Arial"/>
          <w:sz w:val="20"/>
        </w:rPr>
        <w:t xml:space="preserve"> </w:t>
      </w:r>
      <w:r w:rsidRPr="005A7A75">
        <w:rPr>
          <w:rFonts w:cs="Arial"/>
          <w:sz w:val="20"/>
        </w:rPr>
        <w:t>invertidos por las personas en el aumento del conocimiento de los servicios</w:t>
      </w:r>
      <w:r>
        <w:rPr>
          <w:rFonts w:cs="Arial"/>
          <w:sz w:val="20"/>
        </w:rPr>
        <w:t xml:space="preserve"> </w:t>
      </w:r>
      <w:r w:rsidRPr="005A7A75">
        <w:rPr>
          <w:rFonts w:cs="Arial"/>
          <w:sz w:val="20"/>
        </w:rPr>
        <w:t>ambientales del Distrito Capital.</w:t>
      </w:r>
    </w:p>
    <w:p w14:paraId="0C877B66" w14:textId="77777777" w:rsidR="00EA77E4" w:rsidRPr="005F6619" w:rsidRDefault="00EA77E4" w:rsidP="00EA77E4">
      <w:pPr>
        <w:ind w:left="720"/>
        <w:contextualSpacing/>
        <w:rPr>
          <w:rFonts w:cs="Arial"/>
          <w:b/>
          <w:sz w:val="20"/>
        </w:rPr>
      </w:pPr>
    </w:p>
    <w:p w14:paraId="4495BF9C" w14:textId="444BFD71" w:rsidR="00EA77E4" w:rsidRDefault="00EA77E4" w:rsidP="00EA77E4">
      <w:pPr>
        <w:ind w:left="720"/>
        <w:contextualSpacing/>
        <w:jc w:val="both"/>
        <w:rPr>
          <w:rFonts w:cs="Arial"/>
          <w:sz w:val="20"/>
        </w:rPr>
      </w:pPr>
      <w:r w:rsidRPr="005A7A75">
        <w:rPr>
          <w:rFonts w:cs="Arial"/>
          <w:sz w:val="20"/>
        </w:rPr>
        <w:t xml:space="preserve">Teniendo en cuenta lo anterior se realizó un estudio de mercado donde se encontró que el promedio para acceder a una caminata ecológica y una acción pedagógica es de </w:t>
      </w:r>
      <w:r w:rsidR="00876809">
        <w:rPr>
          <w:rFonts w:cs="Arial"/>
          <w:sz w:val="20"/>
        </w:rPr>
        <w:t>110.000</w:t>
      </w:r>
      <w:r w:rsidRPr="005A7A75">
        <w:rPr>
          <w:rFonts w:cs="Arial"/>
          <w:sz w:val="20"/>
        </w:rPr>
        <w:t xml:space="preserve"> por persona.</w:t>
      </w:r>
    </w:p>
    <w:p w14:paraId="3FE4AF6B" w14:textId="77777777" w:rsidR="00EA77E4" w:rsidRDefault="00EA77E4" w:rsidP="00EA77E4">
      <w:pPr>
        <w:ind w:left="720"/>
        <w:contextualSpacing/>
        <w:jc w:val="both"/>
        <w:rPr>
          <w:rFonts w:cs="Arial"/>
          <w:sz w:val="20"/>
        </w:rPr>
      </w:pPr>
    </w:p>
    <w:p w14:paraId="432A7D5A" w14:textId="77777777" w:rsidR="00EA77E4" w:rsidRPr="003B7224" w:rsidRDefault="00EA77E4" w:rsidP="00EA77E4">
      <w:pPr>
        <w:ind w:left="720"/>
        <w:contextualSpacing/>
        <w:jc w:val="both"/>
        <w:rPr>
          <w:rFonts w:cs="Arial"/>
          <w:sz w:val="20"/>
        </w:rPr>
      </w:pPr>
      <w:r w:rsidRPr="003B7224">
        <w:rPr>
          <w:rFonts w:cs="Arial"/>
          <w:sz w:val="20"/>
        </w:rPr>
        <w:t>Por lo anterior se establece la siguiente fórmula para la identificación del beneficio:</w:t>
      </w:r>
    </w:p>
    <w:p w14:paraId="5017CB99" w14:textId="77777777" w:rsidR="00EA77E4" w:rsidRPr="003B7224" w:rsidRDefault="00EA77E4" w:rsidP="00EA77E4">
      <w:pPr>
        <w:ind w:left="720"/>
        <w:contextualSpacing/>
        <w:jc w:val="both"/>
        <w:rPr>
          <w:rFonts w:cs="Arial"/>
          <w:sz w:val="20"/>
        </w:rPr>
      </w:pPr>
    </w:p>
    <w:p w14:paraId="3BEA879F" w14:textId="77777777" w:rsidR="00EA77E4" w:rsidRPr="003B7224" w:rsidRDefault="00EA77E4" w:rsidP="00EA77E4">
      <w:pPr>
        <w:ind w:left="720"/>
        <w:contextualSpacing/>
        <w:jc w:val="center"/>
        <w:rPr>
          <w:rFonts w:cs="Arial"/>
          <w:sz w:val="20"/>
        </w:rPr>
      </w:pPr>
      <w:r w:rsidRPr="003B7224">
        <w:rPr>
          <w:rFonts w:cs="Arial"/>
          <w:sz w:val="20"/>
        </w:rPr>
        <w:t>BAEA=CMEA*NCB- VPISDAOPEL</w:t>
      </w:r>
    </w:p>
    <w:p w14:paraId="2F61ACD7" w14:textId="77777777" w:rsidR="00EA77E4" w:rsidRPr="003B7224" w:rsidRDefault="00EA77E4" w:rsidP="00EA77E4">
      <w:pPr>
        <w:ind w:left="720"/>
        <w:contextualSpacing/>
        <w:jc w:val="both"/>
        <w:rPr>
          <w:rFonts w:cs="Arial"/>
          <w:sz w:val="20"/>
        </w:rPr>
      </w:pPr>
    </w:p>
    <w:p w14:paraId="513071EC" w14:textId="77777777" w:rsidR="00EA77E4" w:rsidRPr="003B7224" w:rsidRDefault="00EA77E4" w:rsidP="00EA77E4">
      <w:pPr>
        <w:ind w:left="720"/>
        <w:contextualSpacing/>
        <w:jc w:val="center"/>
        <w:rPr>
          <w:rFonts w:cs="Arial"/>
          <w:sz w:val="20"/>
        </w:rPr>
      </w:pPr>
      <w:r w:rsidRPr="003B7224">
        <w:rPr>
          <w:rFonts w:cs="Arial"/>
          <w:sz w:val="20"/>
        </w:rPr>
        <w:lastRenderedPageBreak/>
        <w:t>Aplicando la formula con los valores de las variables se obtiene lo siguiente:</w:t>
      </w:r>
    </w:p>
    <w:p w14:paraId="4A8F3EF4" w14:textId="7829F818" w:rsidR="00EA77E4" w:rsidRPr="003B7224" w:rsidRDefault="00EA77E4" w:rsidP="00EA77E4">
      <w:pPr>
        <w:ind w:left="720"/>
        <w:contextualSpacing/>
        <w:jc w:val="center"/>
        <w:rPr>
          <w:rFonts w:cs="Arial"/>
          <w:sz w:val="20"/>
        </w:rPr>
      </w:pPr>
      <w:r w:rsidRPr="003B7224">
        <w:rPr>
          <w:rFonts w:cs="Arial"/>
          <w:sz w:val="20"/>
        </w:rPr>
        <w:t>BAEA=</w:t>
      </w:r>
      <w:r w:rsidR="006C4592">
        <w:rPr>
          <w:rFonts w:cs="Arial"/>
          <w:sz w:val="20"/>
        </w:rPr>
        <w:t xml:space="preserve"> 110.000</w:t>
      </w:r>
      <w:r w:rsidRPr="003B7224">
        <w:rPr>
          <w:rFonts w:cs="Arial"/>
          <w:sz w:val="20"/>
        </w:rPr>
        <w:t>*</w:t>
      </w:r>
      <w:r w:rsidR="006C4592">
        <w:rPr>
          <w:rFonts w:cs="Arial"/>
          <w:sz w:val="20"/>
        </w:rPr>
        <w:t>1.600.</w:t>
      </w:r>
      <w:r w:rsidR="00836521">
        <w:rPr>
          <w:rFonts w:cs="Arial"/>
          <w:sz w:val="20"/>
        </w:rPr>
        <w:t>000</w:t>
      </w:r>
      <w:r w:rsidR="006C4592">
        <w:rPr>
          <w:rFonts w:cs="Arial"/>
          <w:sz w:val="20"/>
        </w:rPr>
        <w:t xml:space="preserve"> </w:t>
      </w:r>
      <w:r w:rsidRPr="003B7224">
        <w:rPr>
          <w:rFonts w:cs="Arial"/>
          <w:sz w:val="20"/>
        </w:rPr>
        <w:t>-</w:t>
      </w:r>
      <w:r w:rsidR="006C4592">
        <w:rPr>
          <w:rFonts w:cs="Arial"/>
          <w:sz w:val="20"/>
        </w:rPr>
        <w:t xml:space="preserve"> </w:t>
      </w:r>
      <w:r w:rsidRPr="003B7224">
        <w:rPr>
          <w:rFonts w:cs="Arial"/>
          <w:sz w:val="20"/>
        </w:rPr>
        <w:t>2</w:t>
      </w:r>
      <w:r w:rsidR="006C4592">
        <w:rPr>
          <w:rFonts w:cs="Arial"/>
          <w:sz w:val="20"/>
        </w:rPr>
        <w:t>6.161.803.805</w:t>
      </w:r>
    </w:p>
    <w:p w14:paraId="746EF6C5" w14:textId="04D7A4A4" w:rsidR="00EA77E4" w:rsidRPr="003B7224" w:rsidRDefault="00EA77E4" w:rsidP="00EA77E4">
      <w:pPr>
        <w:ind w:left="720"/>
        <w:contextualSpacing/>
        <w:jc w:val="center"/>
        <w:rPr>
          <w:rFonts w:cs="Arial"/>
          <w:sz w:val="20"/>
        </w:rPr>
      </w:pPr>
      <w:r w:rsidRPr="003B7224">
        <w:rPr>
          <w:rFonts w:cs="Arial"/>
          <w:sz w:val="20"/>
        </w:rPr>
        <w:t>BAEA=</w:t>
      </w:r>
      <w:r w:rsidR="006C4592" w:rsidRPr="006C4592">
        <w:t xml:space="preserve"> </w:t>
      </w:r>
      <w:r w:rsidR="006C4592" w:rsidRPr="006C4592">
        <w:rPr>
          <w:rFonts w:cs="Arial"/>
          <w:sz w:val="20"/>
        </w:rPr>
        <w:t>176.093.500.000</w:t>
      </w:r>
      <w:r w:rsidR="006C4592">
        <w:rPr>
          <w:rFonts w:cs="Arial"/>
          <w:sz w:val="20"/>
        </w:rPr>
        <w:t xml:space="preserve"> – </w:t>
      </w:r>
      <w:r w:rsidRPr="003B7224">
        <w:rPr>
          <w:rFonts w:cs="Arial"/>
          <w:sz w:val="20"/>
        </w:rPr>
        <w:t>2</w:t>
      </w:r>
      <w:r w:rsidR="006C4592">
        <w:rPr>
          <w:rFonts w:cs="Arial"/>
          <w:sz w:val="20"/>
        </w:rPr>
        <w:t>6.161.803.805</w:t>
      </w:r>
    </w:p>
    <w:p w14:paraId="5FFDE57E" w14:textId="1233E831" w:rsidR="00EA77E4" w:rsidRPr="003B7224" w:rsidRDefault="00EA77E4" w:rsidP="00EA77E4">
      <w:pPr>
        <w:ind w:left="720"/>
        <w:contextualSpacing/>
        <w:jc w:val="center"/>
        <w:rPr>
          <w:rFonts w:cs="Arial"/>
          <w:sz w:val="20"/>
        </w:rPr>
      </w:pPr>
      <w:r w:rsidRPr="003B7224">
        <w:rPr>
          <w:rFonts w:cs="Arial"/>
          <w:sz w:val="20"/>
        </w:rPr>
        <w:t>BAEA=</w:t>
      </w:r>
      <w:r w:rsidR="006C4592">
        <w:rPr>
          <w:rFonts w:cs="Arial"/>
          <w:sz w:val="20"/>
        </w:rPr>
        <w:t xml:space="preserve"> </w:t>
      </w:r>
      <w:r w:rsidR="00165023" w:rsidRPr="00165023">
        <w:rPr>
          <w:rFonts w:cs="Arial"/>
          <w:sz w:val="20"/>
        </w:rPr>
        <w:t>149.838.196.195</w:t>
      </w:r>
    </w:p>
    <w:p w14:paraId="2BB026A6" w14:textId="77777777" w:rsidR="001731A9" w:rsidRPr="003D17FF" w:rsidRDefault="001731A9" w:rsidP="001731A9">
      <w:pPr>
        <w:pStyle w:val="Prrafodelista"/>
        <w:ind w:left="360"/>
        <w:contextualSpacing/>
        <w:rPr>
          <w:rFonts w:cs="Arial"/>
          <w:b/>
          <w:sz w:val="20"/>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1731A9" w:rsidRPr="003D17FF" w14:paraId="1A080AE2" w14:textId="77777777" w:rsidTr="001731A9">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1FC78B98"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N °</w:t>
            </w:r>
          </w:p>
        </w:tc>
        <w:tc>
          <w:tcPr>
            <w:tcW w:w="1516"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4542FF2A"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TIPO</w:t>
            </w:r>
          </w:p>
        </w:tc>
        <w:tc>
          <w:tcPr>
            <w:tcW w:w="2529"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3643C9E5"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 xml:space="preserve"> NOMBRE</w:t>
            </w:r>
          </w:p>
        </w:tc>
        <w:tc>
          <w:tcPr>
            <w:tcW w:w="4275" w:type="dxa"/>
            <w:tcBorders>
              <w:top w:val="single" w:sz="8" w:space="0" w:color="auto"/>
              <w:left w:val="nil"/>
              <w:bottom w:val="single" w:sz="8" w:space="0" w:color="auto"/>
              <w:right w:val="single" w:sz="8" w:space="0" w:color="000000"/>
            </w:tcBorders>
            <w:shd w:val="clear" w:color="auto" w:fill="A6A6A6" w:themeFill="background1" w:themeFillShade="A6"/>
            <w:vAlign w:val="center"/>
            <w:hideMark/>
          </w:tcPr>
          <w:p w14:paraId="61A535A6"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DESCRIPCIÓN</w:t>
            </w:r>
          </w:p>
        </w:tc>
      </w:tr>
      <w:tr w:rsidR="001731A9" w:rsidRPr="003D17FF" w14:paraId="4F37849C" w14:textId="77777777" w:rsidTr="001731A9">
        <w:trPr>
          <w:trHeight w:val="315"/>
        </w:trPr>
        <w:tc>
          <w:tcPr>
            <w:tcW w:w="884" w:type="dxa"/>
            <w:tcBorders>
              <w:top w:val="nil"/>
              <w:left w:val="single" w:sz="8" w:space="0" w:color="auto"/>
              <w:bottom w:val="single" w:sz="8" w:space="0" w:color="auto"/>
              <w:right w:val="single" w:sz="8" w:space="0" w:color="auto"/>
            </w:tcBorders>
            <w:shd w:val="clear" w:color="auto" w:fill="A6A6A6" w:themeFill="background1" w:themeFillShade="A6"/>
            <w:vAlign w:val="center"/>
            <w:hideMark/>
          </w:tcPr>
          <w:p w14:paraId="419630F4" w14:textId="77777777" w:rsidR="001731A9" w:rsidRPr="0046011B" w:rsidRDefault="001731A9" w:rsidP="001731A9">
            <w:pPr>
              <w:jc w:val="center"/>
              <w:outlineLvl w:val="0"/>
              <w:rPr>
                <w:rFonts w:ascii="Arial" w:hAnsi="Arial" w:cs="Arial"/>
                <w:b/>
                <w:bCs/>
                <w:sz w:val="16"/>
                <w:szCs w:val="20"/>
              </w:rPr>
            </w:pPr>
            <w:r w:rsidRPr="0046011B">
              <w:rPr>
                <w:rFonts w:ascii="Arial" w:hAnsi="Arial" w:cs="Arial"/>
                <w:b/>
                <w:bCs/>
                <w:sz w:val="16"/>
                <w:szCs w:val="20"/>
              </w:rPr>
              <w:t>1</w:t>
            </w:r>
          </w:p>
        </w:tc>
        <w:tc>
          <w:tcPr>
            <w:tcW w:w="1516" w:type="dxa"/>
            <w:tcBorders>
              <w:top w:val="nil"/>
              <w:left w:val="nil"/>
              <w:bottom w:val="single" w:sz="8" w:space="0" w:color="auto"/>
              <w:right w:val="single" w:sz="8" w:space="0" w:color="auto"/>
            </w:tcBorders>
            <w:shd w:val="clear" w:color="auto" w:fill="auto"/>
            <w:vAlign w:val="center"/>
            <w:hideMark/>
          </w:tcPr>
          <w:p w14:paraId="39E0EAF7" w14:textId="77777777" w:rsidR="001731A9" w:rsidRPr="0046011B" w:rsidRDefault="001731A9" w:rsidP="001731A9">
            <w:pPr>
              <w:outlineLvl w:val="0"/>
              <w:rPr>
                <w:rFonts w:ascii="Arial" w:hAnsi="Arial" w:cs="Arial"/>
                <w:color w:val="000000"/>
                <w:sz w:val="16"/>
                <w:szCs w:val="20"/>
              </w:rPr>
            </w:pPr>
            <w:r w:rsidRPr="0046011B">
              <w:rPr>
                <w:rFonts w:ascii="Arial" w:hAnsi="Arial" w:cs="Arial"/>
                <w:color w:val="000000"/>
                <w:sz w:val="16"/>
                <w:szCs w:val="20"/>
              </w:rPr>
              <w:t xml:space="preserve">Beneficio </w:t>
            </w:r>
          </w:p>
        </w:tc>
        <w:tc>
          <w:tcPr>
            <w:tcW w:w="2529" w:type="dxa"/>
            <w:tcBorders>
              <w:top w:val="nil"/>
              <w:left w:val="nil"/>
              <w:bottom w:val="single" w:sz="8" w:space="0" w:color="auto"/>
              <w:right w:val="single" w:sz="8" w:space="0" w:color="auto"/>
            </w:tcBorders>
            <w:shd w:val="clear" w:color="auto" w:fill="auto"/>
            <w:vAlign w:val="center"/>
            <w:hideMark/>
          </w:tcPr>
          <w:p w14:paraId="04A2D5E8" w14:textId="7D3AC3FF" w:rsidR="001731A9" w:rsidRPr="0046011B" w:rsidRDefault="00F45F29" w:rsidP="00756EEA">
            <w:pPr>
              <w:jc w:val="both"/>
              <w:outlineLvl w:val="0"/>
              <w:rPr>
                <w:rFonts w:ascii="Arial" w:hAnsi="Arial" w:cs="Arial"/>
                <w:color w:val="FF0000"/>
                <w:sz w:val="16"/>
                <w:szCs w:val="20"/>
              </w:rPr>
            </w:pPr>
            <w:r w:rsidRPr="00F45F29">
              <w:rPr>
                <w:rFonts w:ascii="Arial" w:hAnsi="Arial" w:cs="Arial"/>
                <w:sz w:val="16"/>
                <w:szCs w:val="20"/>
              </w:rPr>
              <w:t>Ampliar la participación de personas en las estrategias de educación ambiental y de esta manera reducir los costos invertidos por las personas en el aumento del conocimiento de los servicios ambientales del Distrito Capital.</w:t>
            </w:r>
          </w:p>
        </w:tc>
        <w:tc>
          <w:tcPr>
            <w:tcW w:w="4275" w:type="dxa"/>
            <w:tcBorders>
              <w:top w:val="single" w:sz="8" w:space="0" w:color="auto"/>
              <w:left w:val="nil"/>
              <w:bottom w:val="single" w:sz="8" w:space="0" w:color="auto"/>
              <w:right w:val="single" w:sz="8" w:space="0" w:color="000000"/>
            </w:tcBorders>
            <w:shd w:val="clear" w:color="000000" w:fill="FFFFFF"/>
            <w:vAlign w:val="center"/>
            <w:hideMark/>
          </w:tcPr>
          <w:p w14:paraId="75F4E664" w14:textId="5605BF09" w:rsidR="001731A9" w:rsidRPr="0046011B" w:rsidRDefault="00F45F29" w:rsidP="00756EEA">
            <w:pPr>
              <w:jc w:val="both"/>
              <w:outlineLvl w:val="0"/>
              <w:rPr>
                <w:rFonts w:ascii="Arial" w:hAnsi="Arial" w:cs="Arial"/>
                <w:color w:val="000000"/>
                <w:sz w:val="16"/>
                <w:szCs w:val="20"/>
              </w:rPr>
            </w:pPr>
            <w:r w:rsidRPr="00F45F29">
              <w:rPr>
                <w:rFonts w:ascii="Arial" w:hAnsi="Arial" w:cs="Arial"/>
                <w:color w:val="000000"/>
                <w:sz w:val="16"/>
                <w:szCs w:val="20"/>
              </w:rPr>
              <w:t>Aumentar el número de personas que pueden participar en las estrategias de educación ambiental a través de la realización de acciones pedagógicas, recorridos interpretativos y caminatas ecológicas, con el fin de reducir los costos asociados a estos procesos para que más personas accedan al conocimiento sobre la conservación y protección de los bienes y servicios ambientales del Distrito Capital y así promover una cultura ciudadana comprometida con el ambiente.</w:t>
            </w:r>
          </w:p>
        </w:tc>
      </w:tr>
    </w:tbl>
    <w:p w14:paraId="660EC366" w14:textId="033436FA" w:rsidR="001731A9" w:rsidRPr="003674D7" w:rsidRDefault="001731A9" w:rsidP="001731A9">
      <w:pPr>
        <w:pStyle w:val="Sinespaciado"/>
        <w:jc w:val="center"/>
        <w:rPr>
          <w:i/>
          <w:iCs/>
          <w:sz w:val="20"/>
        </w:rPr>
      </w:pPr>
      <w:r w:rsidRPr="003674D7">
        <w:rPr>
          <w:i/>
          <w:iCs/>
          <w:sz w:val="20"/>
        </w:rPr>
        <w:t>Fuente:</w:t>
      </w:r>
      <w:r w:rsidR="00082FCB">
        <w:rPr>
          <w:i/>
          <w:iCs/>
          <w:sz w:val="20"/>
        </w:rPr>
        <w:t xml:space="preserve"> Elaboración Propia</w:t>
      </w:r>
    </w:p>
    <w:p w14:paraId="5F6B0582" w14:textId="77777777" w:rsidR="001731A9" w:rsidRPr="003D17FF" w:rsidRDefault="001731A9" w:rsidP="001731A9">
      <w:pPr>
        <w:pStyle w:val="Sinespaciado"/>
        <w:rPr>
          <w:rFonts w:cs="Arial"/>
          <w:b/>
          <w:bCs/>
          <w:i/>
          <w:iCs/>
          <w:sz w:val="20"/>
        </w:rPr>
      </w:pP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r w:rsidRPr="003D17FF">
        <w:rPr>
          <w:rFonts w:cs="Arial"/>
          <w:sz w:val="20"/>
        </w:rPr>
        <w:tab/>
      </w:r>
    </w:p>
    <w:p w14:paraId="57137E93" w14:textId="77777777" w:rsidR="00F6309B" w:rsidRDefault="00F6309B" w:rsidP="001731A9">
      <w:pPr>
        <w:rPr>
          <w:rFonts w:cs="Arial"/>
          <w:sz w:val="20"/>
        </w:rPr>
      </w:pPr>
    </w:p>
    <w:tbl>
      <w:tblPr>
        <w:tblW w:w="8930" w:type="dxa"/>
        <w:jc w:val="center"/>
        <w:tblCellMar>
          <w:left w:w="70" w:type="dxa"/>
          <w:right w:w="70" w:type="dxa"/>
        </w:tblCellMar>
        <w:tblLook w:val="04A0" w:firstRow="1" w:lastRow="0" w:firstColumn="1" w:lastColumn="0" w:noHBand="0" w:noVBand="1"/>
      </w:tblPr>
      <w:tblGrid>
        <w:gridCol w:w="969"/>
        <w:gridCol w:w="735"/>
        <w:gridCol w:w="737"/>
        <w:gridCol w:w="1255"/>
        <w:gridCol w:w="1474"/>
        <w:gridCol w:w="1907"/>
        <w:gridCol w:w="1853"/>
      </w:tblGrid>
      <w:tr w:rsidR="001731A9" w:rsidRPr="00340ABA" w14:paraId="79729480" w14:textId="77777777" w:rsidTr="00E64259">
        <w:trPr>
          <w:trHeight w:val="377"/>
          <w:jc w:val="center"/>
        </w:trPr>
        <w:tc>
          <w:tcPr>
            <w:tcW w:w="8930" w:type="dxa"/>
            <w:gridSpan w:val="7"/>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14:paraId="6ACDEFBA" w14:textId="77777777" w:rsidR="001731A9" w:rsidRPr="00340ABA" w:rsidRDefault="001731A9" w:rsidP="001731A9">
            <w:pPr>
              <w:jc w:val="center"/>
              <w:rPr>
                <w:rFonts w:ascii="Arial" w:hAnsi="Arial" w:cs="Arial"/>
                <w:b/>
                <w:bCs/>
                <w:color w:val="FFFFFF"/>
                <w:sz w:val="16"/>
                <w:szCs w:val="16"/>
                <w:u w:val="single"/>
              </w:rPr>
            </w:pPr>
            <w:r w:rsidRPr="00340ABA">
              <w:rPr>
                <w:rFonts w:ascii="Arial" w:hAnsi="Arial" w:cs="Arial"/>
                <w:b/>
                <w:bCs/>
                <w:color w:val="FFFFFF"/>
                <w:sz w:val="16"/>
                <w:szCs w:val="16"/>
                <w:u w:val="single"/>
              </w:rPr>
              <w:t xml:space="preserve">BENEFICIOS </w:t>
            </w:r>
          </w:p>
        </w:tc>
      </w:tr>
      <w:tr w:rsidR="001731A9" w:rsidRPr="00340ABA" w14:paraId="0A6409DB" w14:textId="77777777" w:rsidTr="00E64259">
        <w:trPr>
          <w:trHeight w:val="178"/>
          <w:jc w:val="center"/>
        </w:trPr>
        <w:tc>
          <w:tcPr>
            <w:tcW w:w="969" w:type="dxa"/>
            <w:tcBorders>
              <w:top w:val="single" w:sz="4" w:space="0" w:color="auto"/>
              <w:left w:val="nil"/>
              <w:bottom w:val="nil"/>
              <w:right w:val="nil"/>
            </w:tcBorders>
            <w:shd w:val="clear" w:color="auto" w:fill="auto"/>
            <w:noWrap/>
            <w:vAlign w:val="bottom"/>
            <w:hideMark/>
          </w:tcPr>
          <w:p w14:paraId="3BB7DBED" w14:textId="77777777" w:rsidR="001731A9" w:rsidRPr="00221B4B" w:rsidRDefault="001731A9" w:rsidP="001731A9">
            <w:pPr>
              <w:rPr>
                <w:rFonts w:ascii="Arial" w:hAnsi="Arial" w:cs="Arial"/>
                <w:sz w:val="20"/>
                <w:szCs w:val="20"/>
              </w:rPr>
            </w:pPr>
          </w:p>
        </w:tc>
        <w:tc>
          <w:tcPr>
            <w:tcW w:w="735" w:type="dxa"/>
            <w:tcBorders>
              <w:top w:val="single" w:sz="4" w:space="0" w:color="auto"/>
              <w:left w:val="nil"/>
              <w:bottom w:val="nil"/>
              <w:right w:val="nil"/>
            </w:tcBorders>
            <w:shd w:val="clear" w:color="auto" w:fill="auto"/>
            <w:noWrap/>
            <w:vAlign w:val="bottom"/>
            <w:hideMark/>
          </w:tcPr>
          <w:p w14:paraId="177CDC75" w14:textId="77777777" w:rsidR="001731A9" w:rsidRPr="00221B4B" w:rsidRDefault="001731A9" w:rsidP="001731A9">
            <w:pPr>
              <w:rPr>
                <w:rFonts w:ascii="Arial" w:hAnsi="Arial" w:cs="Arial"/>
                <w:sz w:val="20"/>
                <w:szCs w:val="20"/>
              </w:rPr>
            </w:pPr>
          </w:p>
        </w:tc>
        <w:tc>
          <w:tcPr>
            <w:tcW w:w="737" w:type="dxa"/>
            <w:tcBorders>
              <w:top w:val="single" w:sz="4" w:space="0" w:color="auto"/>
              <w:left w:val="nil"/>
              <w:bottom w:val="nil"/>
              <w:right w:val="nil"/>
            </w:tcBorders>
            <w:shd w:val="clear" w:color="auto" w:fill="auto"/>
            <w:noWrap/>
            <w:vAlign w:val="bottom"/>
            <w:hideMark/>
          </w:tcPr>
          <w:p w14:paraId="2C222150" w14:textId="77777777" w:rsidR="001731A9" w:rsidRPr="00221B4B" w:rsidRDefault="001731A9" w:rsidP="001731A9">
            <w:pPr>
              <w:rPr>
                <w:rFonts w:ascii="Arial" w:hAnsi="Arial" w:cs="Arial"/>
                <w:sz w:val="20"/>
                <w:szCs w:val="20"/>
              </w:rPr>
            </w:pPr>
          </w:p>
        </w:tc>
        <w:tc>
          <w:tcPr>
            <w:tcW w:w="1255" w:type="dxa"/>
            <w:tcBorders>
              <w:top w:val="single" w:sz="4" w:space="0" w:color="auto"/>
              <w:left w:val="nil"/>
              <w:bottom w:val="nil"/>
              <w:right w:val="nil"/>
            </w:tcBorders>
            <w:shd w:val="clear" w:color="auto" w:fill="auto"/>
            <w:noWrap/>
            <w:vAlign w:val="bottom"/>
            <w:hideMark/>
          </w:tcPr>
          <w:p w14:paraId="3464C55E" w14:textId="77777777" w:rsidR="001731A9" w:rsidRPr="00221B4B" w:rsidRDefault="001731A9" w:rsidP="001731A9">
            <w:pPr>
              <w:rPr>
                <w:rFonts w:ascii="Arial" w:hAnsi="Arial" w:cs="Arial"/>
                <w:sz w:val="20"/>
                <w:szCs w:val="20"/>
              </w:rPr>
            </w:pPr>
          </w:p>
        </w:tc>
        <w:tc>
          <w:tcPr>
            <w:tcW w:w="1474" w:type="dxa"/>
            <w:tcBorders>
              <w:top w:val="single" w:sz="4" w:space="0" w:color="auto"/>
              <w:left w:val="nil"/>
              <w:bottom w:val="nil"/>
              <w:right w:val="nil"/>
            </w:tcBorders>
            <w:shd w:val="clear" w:color="auto" w:fill="auto"/>
            <w:noWrap/>
            <w:vAlign w:val="bottom"/>
            <w:hideMark/>
          </w:tcPr>
          <w:p w14:paraId="18F46FAF" w14:textId="77777777" w:rsidR="001731A9" w:rsidRPr="00340ABA" w:rsidRDefault="001731A9" w:rsidP="001731A9">
            <w:pPr>
              <w:rPr>
                <w:rFonts w:ascii="Arial" w:hAnsi="Arial" w:cs="Arial"/>
                <w:sz w:val="16"/>
                <w:szCs w:val="16"/>
              </w:rPr>
            </w:pPr>
          </w:p>
        </w:tc>
        <w:tc>
          <w:tcPr>
            <w:tcW w:w="1907" w:type="dxa"/>
            <w:tcBorders>
              <w:top w:val="single" w:sz="4" w:space="0" w:color="auto"/>
              <w:left w:val="nil"/>
              <w:bottom w:val="nil"/>
              <w:right w:val="nil"/>
            </w:tcBorders>
            <w:shd w:val="clear" w:color="auto" w:fill="auto"/>
            <w:noWrap/>
            <w:vAlign w:val="bottom"/>
            <w:hideMark/>
          </w:tcPr>
          <w:p w14:paraId="746D3974" w14:textId="77777777" w:rsidR="001731A9" w:rsidRPr="00340ABA" w:rsidRDefault="001731A9" w:rsidP="001731A9">
            <w:pPr>
              <w:rPr>
                <w:rFonts w:ascii="Arial" w:hAnsi="Arial" w:cs="Arial"/>
                <w:sz w:val="16"/>
                <w:szCs w:val="16"/>
              </w:rPr>
            </w:pPr>
          </w:p>
        </w:tc>
        <w:tc>
          <w:tcPr>
            <w:tcW w:w="1853" w:type="dxa"/>
            <w:tcBorders>
              <w:top w:val="single" w:sz="4" w:space="0" w:color="auto"/>
              <w:left w:val="nil"/>
              <w:bottom w:val="nil"/>
              <w:right w:val="nil"/>
            </w:tcBorders>
            <w:shd w:val="clear" w:color="auto" w:fill="auto"/>
            <w:noWrap/>
            <w:vAlign w:val="bottom"/>
            <w:hideMark/>
          </w:tcPr>
          <w:p w14:paraId="1D420FC7" w14:textId="77777777" w:rsidR="001731A9" w:rsidRPr="00340ABA" w:rsidRDefault="001731A9" w:rsidP="001731A9">
            <w:pPr>
              <w:rPr>
                <w:rFonts w:ascii="Arial" w:hAnsi="Arial" w:cs="Arial"/>
                <w:sz w:val="16"/>
                <w:szCs w:val="16"/>
              </w:rPr>
            </w:pPr>
          </w:p>
        </w:tc>
      </w:tr>
      <w:tr w:rsidR="001731A9" w:rsidRPr="00340ABA" w14:paraId="575E631B" w14:textId="77777777" w:rsidTr="00E64259">
        <w:trPr>
          <w:trHeight w:val="661"/>
          <w:jc w:val="center"/>
        </w:trPr>
        <w:tc>
          <w:tcPr>
            <w:tcW w:w="969" w:type="dxa"/>
            <w:tcBorders>
              <w:top w:val="single" w:sz="8" w:space="0" w:color="auto"/>
              <w:left w:val="nil"/>
              <w:bottom w:val="single" w:sz="8" w:space="0" w:color="auto"/>
              <w:right w:val="single" w:sz="8" w:space="0" w:color="auto"/>
            </w:tcBorders>
            <w:shd w:val="clear" w:color="000000" w:fill="808080"/>
            <w:vAlign w:val="center"/>
            <w:hideMark/>
          </w:tcPr>
          <w:p w14:paraId="3ADAD1C1"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TIPO</w:t>
            </w:r>
          </w:p>
        </w:tc>
        <w:tc>
          <w:tcPr>
            <w:tcW w:w="1472" w:type="dxa"/>
            <w:gridSpan w:val="2"/>
            <w:tcBorders>
              <w:top w:val="single" w:sz="8" w:space="0" w:color="auto"/>
              <w:left w:val="nil"/>
              <w:bottom w:val="single" w:sz="8" w:space="0" w:color="auto"/>
              <w:right w:val="single" w:sz="8" w:space="0" w:color="000000"/>
            </w:tcBorders>
            <w:shd w:val="clear" w:color="000000" w:fill="808080"/>
            <w:vAlign w:val="center"/>
            <w:hideMark/>
          </w:tcPr>
          <w:p w14:paraId="77AD9F9E"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DESCRIPCIÓN</w:t>
            </w:r>
          </w:p>
        </w:tc>
        <w:tc>
          <w:tcPr>
            <w:tcW w:w="1255" w:type="dxa"/>
            <w:tcBorders>
              <w:top w:val="single" w:sz="8" w:space="0" w:color="auto"/>
              <w:left w:val="nil"/>
              <w:bottom w:val="single" w:sz="8" w:space="0" w:color="auto"/>
              <w:right w:val="single" w:sz="8" w:space="0" w:color="auto"/>
            </w:tcBorders>
            <w:shd w:val="clear" w:color="000000" w:fill="808080"/>
            <w:vAlign w:val="center"/>
            <w:hideMark/>
          </w:tcPr>
          <w:p w14:paraId="5AD16DAD"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Unidad de medida</w:t>
            </w:r>
          </w:p>
        </w:tc>
        <w:tc>
          <w:tcPr>
            <w:tcW w:w="1474" w:type="dxa"/>
            <w:tcBorders>
              <w:top w:val="single" w:sz="8" w:space="0" w:color="auto"/>
              <w:left w:val="nil"/>
              <w:bottom w:val="single" w:sz="8" w:space="0" w:color="auto"/>
              <w:right w:val="single" w:sz="8" w:space="0" w:color="auto"/>
            </w:tcBorders>
            <w:shd w:val="clear" w:color="000000" w:fill="808080"/>
            <w:vAlign w:val="center"/>
            <w:hideMark/>
          </w:tcPr>
          <w:p w14:paraId="2F697AAA"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Descripción de la cantidad</w:t>
            </w:r>
          </w:p>
        </w:tc>
        <w:tc>
          <w:tcPr>
            <w:tcW w:w="1907" w:type="dxa"/>
            <w:tcBorders>
              <w:top w:val="single" w:sz="8" w:space="0" w:color="auto"/>
              <w:left w:val="nil"/>
              <w:bottom w:val="single" w:sz="8" w:space="0" w:color="auto"/>
              <w:right w:val="single" w:sz="8" w:space="0" w:color="auto"/>
            </w:tcBorders>
            <w:shd w:val="clear" w:color="000000" w:fill="808080"/>
            <w:vAlign w:val="center"/>
            <w:hideMark/>
          </w:tcPr>
          <w:p w14:paraId="7C93860C"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Descripción del valor unitario</w:t>
            </w:r>
          </w:p>
        </w:tc>
        <w:tc>
          <w:tcPr>
            <w:tcW w:w="1853" w:type="dxa"/>
            <w:tcBorders>
              <w:top w:val="single" w:sz="8" w:space="0" w:color="auto"/>
              <w:left w:val="nil"/>
              <w:bottom w:val="single" w:sz="8" w:space="0" w:color="auto"/>
              <w:right w:val="single" w:sz="8" w:space="0" w:color="auto"/>
            </w:tcBorders>
            <w:shd w:val="clear" w:color="000000" w:fill="808080"/>
            <w:vAlign w:val="center"/>
            <w:hideMark/>
          </w:tcPr>
          <w:p w14:paraId="428A86B3" w14:textId="77777777" w:rsidR="001731A9" w:rsidRPr="00340ABA" w:rsidRDefault="001731A9" w:rsidP="001731A9">
            <w:pPr>
              <w:jc w:val="center"/>
              <w:rPr>
                <w:rFonts w:ascii="Arial" w:hAnsi="Arial" w:cs="Arial"/>
                <w:b/>
                <w:bCs/>
                <w:color w:val="FFFFFF"/>
                <w:sz w:val="16"/>
                <w:szCs w:val="16"/>
              </w:rPr>
            </w:pPr>
            <w:r w:rsidRPr="00340ABA">
              <w:rPr>
                <w:rFonts w:ascii="Arial" w:hAnsi="Arial" w:cs="Arial"/>
                <w:b/>
                <w:bCs/>
                <w:color w:val="FFFFFF"/>
                <w:sz w:val="16"/>
                <w:szCs w:val="16"/>
              </w:rPr>
              <w:t>Bien producido</w:t>
            </w:r>
          </w:p>
        </w:tc>
      </w:tr>
      <w:tr w:rsidR="001731A9" w:rsidRPr="00221B4B" w14:paraId="4EBADB0C" w14:textId="77777777" w:rsidTr="00E64259">
        <w:trPr>
          <w:trHeight w:val="592"/>
          <w:jc w:val="center"/>
        </w:trPr>
        <w:tc>
          <w:tcPr>
            <w:tcW w:w="969" w:type="dxa"/>
            <w:tcBorders>
              <w:top w:val="nil"/>
              <w:left w:val="nil"/>
              <w:bottom w:val="single" w:sz="8" w:space="0" w:color="auto"/>
              <w:right w:val="single" w:sz="8" w:space="0" w:color="auto"/>
            </w:tcBorders>
            <w:shd w:val="clear" w:color="auto" w:fill="auto"/>
            <w:vAlign w:val="center"/>
            <w:hideMark/>
          </w:tcPr>
          <w:p w14:paraId="5B0CFA18" w14:textId="231C8BEA"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F45F29" w:rsidRPr="00F45F29">
              <w:rPr>
                <w:rFonts w:ascii="Arial" w:hAnsi="Arial" w:cs="Arial"/>
                <w:color w:val="000000"/>
                <w:sz w:val="16"/>
                <w:szCs w:val="16"/>
              </w:rPr>
              <w:t>Beneficio</w:t>
            </w:r>
          </w:p>
        </w:tc>
        <w:tc>
          <w:tcPr>
            <w:tcW w:w="1472" w:type="dxa"/>
            <w:gridSpan w:val="2"/>
            <w:tcBorders>
              <w:top w:val="single" w:sz="8" w:space="0" w:color="auto"/>
              <w:left w:val="nil"/>
              <w:bottom w:val="single" w:sz="8" w:space="0" w:color="auto"/>
              <w:right w:val="single" w:sz="8" w:space="0" w:color="000000"/>
            </w:tcBorders>
            <w:shd w:val="clear" w:color="000000" w:fill="FFFFFF"/>
            <w:vAlign w:val="center"/>
            <w:hideMark/>
          </w:tcPr>
          <w:p w14:paraId="1BE34B27" w14:textId="2DBA767A" w:rsidR="001731A9" w:rsidRPr="00F45F29" w:rsidRDefault="001731A9" w:rsidP="001731A9">
            <w:pPr>
              <w:jc w:val="both"/>
              <w:rPr>
                <w:rFonts w:ascii="Arial" w:hAnsi="Arial" w:cs="Arial"/>
                <w:color w:val="000000"/>
                <w:sz w:val="16"/>
                <w:szCs w:val="16"/>
              </w:rPr>
            </w:pPr>
            <w:r w:rsidRPr="00F45F29">
              <w:rPr>
                <w:rFonts w:ascii="Arial" w:hAnsi="Arial" w:cs="Arial"/>
                <w:color w:val="000000"/>
                <w:sz w:val="16"/>
                <w:szCs w:val="16"/>
              </w:rPr>
              <w:t> </w:t>
            </w:r>
            <w:r w:rsidR="00F45F29" w:rsidRPr="00F45F29">
              <w:rPr>
                <w:rFonts w:ascii="Arial" w:hAnsi="Arial" w:cs="Arial"/>
                <w:color w:val="000000"/>
                <w:sz w:val="16"/>
                <w:szCs w:val="16"/>
              </w:rPr>
              <w:t>Aumentar el número de personas que pueden participar en las estrategias de educación ambiental</w:t>
            </w:r>
          </w:p>
        </w:tc>
        <w:tc>
          <w:tcPr>
            <w:tcW w:w="1255" w:type="dxa"/>
            <w:tcBorders>
              <w:top w:val="nil"/>
              <w:left w:val="nil"/>
              <w:bottom w:val="single" w:sz="8" w:space="0" w:color="auto"/>
              <w:right w:val="single" w:sz="8" w:space="0" w:color="auto"/>
            </w:tcBorders>
            <w:shd w:val="clear" w:color="000000" w:fill="FFFFFF"/>
            <w:vAlign w:val="center"/>
            <w:hideMark/>
          </w:tcPr>
          <w:p w14:paraId="79C6E83D" w14:textId="01A021EC"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F45F29">
              <w:rPr>
                <w:rFonts w:ascii="Arial" w:hAnsi="Arial" w:cs="Arial"/>
                <w:color w:val="000000"/>
                <w:sz w:val="16"/>
                <w:szCs w:val="16"/>
              </w:rPr>
              <w:t>Personas</w:t>
            </w:r>
          </w:p>
        </w:tc>
        <w:tc>
          <w:tcPr>
            <w:tcW w:w="1474" w:type="dxa"/>
            <w:tcBorders>
              <w:top w:val="nil"/>
              <w:left w:val="nil"/>
              <w:bottom w:val="single" w:sz="8" w:space="0" w:color="auto"/>
              <w:right w:val="single" w:sz="8" w:space="0" w:color="auto"/>
            </w:tcBorders>
            <w:shd w:val="clear" w:color="000000" w:fill="FFFFFF"/>
            <w:vAlign w:val="center"/>
            <w:hideMark/>
          </w:tcPr>
          <w:p w14:paraId="5EC85A87" w14:textId="544E8B93"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1563AB">
              <w:rPr>
                <w:rFonts w:ascii="Arial" w:hAnsi="Arial" w:cs="Arial"/>
                <w:color w:val="000000"/>
                <w:sz w:val="16"/>
                <w:szCs w:val="16"/>
              </w:rPr>
              <w:t>Número de personas que participan en la estrategia de educación</w:t>
            </w:r>
          </w:p>
        </w:tc>
        <w:tc>
          <w:tcPr>
            <w:tcW w:w="1907" w:type="dxa"/>
            <w:tcBorders>
              <w:top w:val="nil"/>
              <w:left w:val="nil"/>
              <w:bottom w:val="single" w:sz="8" w:space="0" w:color="auto"/>
              <w:right w:val="single" w:sz="8" w:space="0" w:color="auto"/>
            </w:tcBorders>
            <w:shd w:val="clear" w:color="000000" w:fill="FFFFFF"/>
            <w:vAlign w:val="center"/>
            <w:hideMark/>
          </w:tcPr>
          <w:p w14:paraId="4745DC50" w14:textId="1832B103" w:rsidR="001731A9" w:rsidRPr="00F45F29" w:rsidRDefault="001731A9" w:rsidP="001731A9">
            <w:pPr>
              <w:jc w:val="center"/>
              <w:rPr>
                <w:rFonts w:ascii="Arial" w:hAnsi="Arial" w:cs="Arial"/>
                <w:color w:val="000000"/>
                <w:sz w:val="16"/>
                <w:szCs w:val="16"/>
              </w:rPr>
            </w:pPr>
            <w:r w:rsidRPr="00F45F29">
              <w:rPr>
                <w:rFonts w:ascii="Arial" w:hAnsi="Arial" w:cs="Arial"/>
                <w:color w:val="000000"/>
                <w:sz w:val="16"/>
                <w:szCs w:val="16"/>
              </w:rPr>
              <w:t> </w:t>
            </w:r>
            <w:r w:rsidR="001563AB">
              <w:rPr>
                <w:rFonts w:ascii="Arial" w:hAnsi="Arial" w:cs="Arial"/>
                <w:color w:val="000000"/>
                <w:sz w:val="16"/>
                <w:szCs w:val="16"/>
              </w:rPr>
              <w:t xml:space="preserve">Costo por persona </w:t>
            </w:r>
          </w:p>
        </w:tc>
        <w:tc>
          <w:tcPr>
            <w:tcW w:w="1853" w:type="dxa"/>
            <w:tcBorders>
              <w:top w:val="nil"/>
              <w:left w:val="nil"/>
              <w:bottom w:val="single" w:sz="8" w:space="0" w:color="auto"/>
              <w:right w:val="single" w:sz="8" w:space="0" w:color="auto"/>
            </w:tcBorders>
            <w:shd w:val="clear" w:color="000000" w:fill="FFFFFF"/>
            <w:vAlign w:val="center"/>
            <w:hideMark/>
          </w:tcPr>
          <w:p w14:paraId="5E21B8C9" w14:textId="63F67E90" w:rsidR="001731A9" w:rsidRPr="00F45F29" w:rsidRDefault="00F45F29" w:rsidP="001731A9">
            <w:pPr>
              <w:jc w:val="center"/>
              <w:rPr>
                <w:rFonts w:ascii="Arial" w:hAnsi="Arial" w:cs="Arial"/>
                <w:color w:val="000000"/>
                <w:sz w:val="16"/>
                <w:szCs w:val="16"/>
              </w:rPr>
            </w:pPr>
            <w:r>
              <w:rPr>
                <w:rFonts w:ascii="Arial" w:hAnsi="Arial" w:cs="Arial"/>
                <w:color w:val="000000"/>
                <w:sz w:val="16"/>
                <w:szCs w:val="16"/>
              </w:rPr>
              <w:t>Personas capacitadas</w:t>
            </w:r>
            <w:r w:rsidR="001731A9" w:rsidRPr="00F45F29">
              <w:rPr>
                <w:rFonts w:ascii="Arial" w:hAnsi="Arial" w:cs="Arial"/>
                <w:color w:val="000000"/>
                <w:sz w:val="16"/>
                <w:szCs w:val="16"/>
              </w:rPr>
              <w:t> </w:t>
            </w:r>
          </w:p>
        </w:tc>
      </w:tr>
    </w:tbl>
    <w:p w14:paraId="71724801" w14:textId="77777777" w:rsidR="001731A9" w:rsidRDefault="001731A9" w:rsidP="001731A9">
      <w:pPr>
        <w:rPr>
          <w:rFonts w:cs="Arial"/>
          <w:sz w:val="20"/>
        </w:rPr>
      </w:pPr>
    </w:p>
    <w:p w14:paraId="484136BD" w14:textId="539D9C03" w:rsidR="001731A9" w:rsidRDefault="001731A9" w:rsidP="001731A9">
      <w:pPr>
        <w:rPr>
          <w:rFonts w:cs="Arial"/>
          <w:sz w:val="20"/>
        </w:rPr>
      </w:pPr>
    </w:p>
    <w:p w14:paraId="60770A29" w14:textId="0019983D" w:rsidR="002B71C0" w:rsidRDefault="002B71C0" w:rsidP="001731A9">
      <w:pPr>
        <w:rPr>
          <w:rFonts w:cs="Arial"/>
          <w:sz w:val="20"/>
        </w:rPr>
      </w:pPr>
    </w:p>
    <w:p w14:paraId="70F219D3" w14:textId="12D5A04E" w:rsidR="00F327B5" w:rsidRDefault="00F327B5" w:rsidP="001731A9">
      <w:pPr>
        <w:rPr>
          <w:rFonts w:cs="Arial"/>
          <w:sz w:val="20"/>
        </w:rPr>
      </w:pPr>
    </w:p>
    <w:p w14:paraId="287379C6" w14:textId="641741EB" w:rsidR="00F327B5" w:rsidRDefault="00F327B5" w:rsidP="001731A9">
      <w:pPr>
        <w:rPr>
          <w:rFonts w:cs="Arial"/>
          <w:sz w:val="20"/>
        </w:rPr>
      </w:pPr>
    </w:p>
    <w:p w14:paraId="6B48BC38" w14:textId="6069B291" w:rsidR="00A24BF6" w:rsidRDefault="00A24BF6" w:rsidP="001731A9">
      <w:pPr>
        <w:rPr>
          <w:rFonts w:cs="Arial"/>
          <w:sz w:val="20"/>
        </w:rPr>
      </w:pPr>
    </w:p>
    <w:p w14:paraId="51F45930" w14:textId="77777777" w:rsidR="00A24BF6" w:rsidRDefault="00A24BF6" w:rsidP="001731A9">
      <w:pPr>
        <w:rPr>
          <w:rFonts w:cs="Arial"/>
          <w:sz w:val="20"/>
        </w:rPr>
      </w:pPr>
    </w:p>
    <w:p w14:paraId="5BDAD898" w14:textId="77777777" w:rsidR="002B71C0" w:rsidRDefault="002B71C0" w:rsidP="001731A9">
      <w:pPr>
        <w:rPr>
          <w:rFonts w:cs="Arial"/>
          <w:sz w:val="20"/>
        </w:rPr>
      </w:pPr>
    </w:p>
    <w:p w14:paraId="3223A393" w14:textId="70D3B693" w:rsidR="001731A9" w:rsidRDefault="001731A9" w:rsidP="001731A9">
      <w:pPr>
        <w:rPr>
          <w:rFonts w:ascii="Arial" w:hAnsi="Arial" w:cs="Arial"/>
          <w:sz w:val="14"/>
          <w:szCs w:val="18"/>
        </w:rPr>
      </w:pPr>
    </w:p>
    <w:tbl>
      <w:tblPr>
        <w:tblW w:w="7120" w:type="dxa"/>
        <w:jc w:val="center"/>
        <w:tblCellMar>
          <w:left w:w="70" w:type="dxa"/>
          <w:right w:w="70" w:type="dxa"/>
        </w:tblCellMar>
        <w:tblLook w:val="04A0" w:firstRow="1" w:lastRow="0" w:firstColumn="1" w:lastColumn="0" w:noHBand="0" w:noVBand="1"/>
      </w:tblPr>
      <w:tblGrid>
        <w:gridCol w:w="1200"/>
        <w:gridCol w:w="2140"/>
        <w:gridCol w:w="1520"/>
        <w:gridCol w:w="2260"/>
      </w:tblGrid>
      <w:tr w:rsidR="001563AB" w:rsidRPr="001563AB" w14:paraId="54E098D5" w14:textId="77777777" w:rsidTr="00F327B5">
        <w:trPr>
          <w:trHeight w:val="315"/>
          <w:jc w:val="center"/>
        </w:trPr>
        <w:tc>
          <w:tcPr>
            <w:tcW w:w="1200"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48C85527"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Años</w:t>
            </w:r>
          </w:p>
        </w:tc>
        <w:tc>
          <w:tcPr>
            <w:tcW w:w="2140" w:type="dxa"/>
            <w:tcBorders>
              <w:top w:val="single" w:sz="8" w:space="0" w:color="auto"/>
              <w:left w:val="nil"/>
              <w:bottom w:val="single" w:sz="8" w:space="0" w:color="auto"/>
              <w:right w:val="single" w:sz="8" w:space="0" w:color="auto"/>
            </w:tcBorders>
            <w:shd w:val="clear" w:color="000000" w:fill="808080"/>
            <w:vAlign w:val="center"/>
            <w:hideMark/>
          </w:tcPr>
          <w:p w14:paraId="48779840"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CANTIDAD</w:t>
            </w:r>
          </w:p>
        </w:tc>
        <w:tc>
          <w:tcPr>
            <w:tcW w:w="1520" w:type="dxa"/>
            <w:tcBorders>
              <w:top w:val="single" w:sz="8" w:space="0" w:color="auto"/>
              <w:left w:val="nil"/>
              <w:bottom w:val="single" w:sz="8" w:space="0" w:color="auto"/>
              <w:right w:val="single" w:sz="8" w:space="0" w:color="auto"/>
            </w:tcBorders>
            <w:shd w:val="clear" w:color="000000" w:fill="808080"/>
            <w:vAlign w:val="center"/>
            <w:hideMark/>
          </w:tcPr>
          <w:p w14:paraId="2F18BC59"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VALOR UNITARIO</w:t>
            </w:r>
          </w:p>
        </w:tc>
        <w:tc>
          <w:tcPr>
            <w:tcW w:w="2260" w:type="dxa"/>
            <w:tcBorders>
              <w:top w:val="single" w:sz="8" w:space="0" w:color="auto"/>
              <w:left w:val="nil"/>
              <w:bottom w:val="single" w:sz="8" w:space="0" w:color="auto"/>
              <w:right w:val="single" w:sz="8" w:space="0" w:color="auto"/>
            </w:tcBorders>
            <w:shd w:val="clear" w:color="000000" w:fill="808080"/>
            <w:vAlign w:val="center"/>
            <w:hideMark/>
          </w:tcPr>
          <w:p w14:paraId="62FE67CA"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VALOR TOTAL</w:t>
            </w:r>
          </w:p>
        </w:tc>
      </w:tr>
      <w:tr w:rsidR="001563AB" w:rsidRPr="001563AB" w14:paraId="68639E66"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47540529"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2024</w:t>
            </w:r>
          </w:p>
        </w:tc>
        <w:tc>
          <w:tcPr>
            <w:tcW w:w="2140" w:type="dxa"/>
            <w:tcBorders>
              <w:top w:val="nil"/>
              <w:left w:val="nil"/>
              <w:bottom w:val="single" w:sz="8" w:space="0" w:color="auto"/>
              <w:right w:val="single" w:sz="8" w:space="0" w:color="auto"/>
            </w:tcBorders>
            <w:shd w:val="clear" w:color="000000" w:fill="FFFFFF"/>
            <w:noWrap/>
            <w:vAlign w:val="center"/>
            <w:hideMark/>
          </w:tcPr>
          <w:p w14:paraId="7D56D14E" w14:textId="133729AB" w:rsidR="001563AB" w:rsidRPr="001563AB" w:rsidRDefault="001563AB" w:rsidP="001563AB">
            <w:pPr>
              <w:jc w:val="center"/>
              <w:rPr>
                <w:rFonts w:ascii="Arial" w:hAnsi="Arial" w:cs="Arial"/>
                <w:color w:val="000000"/>
                <w:sz w:val="16"/>
                <w:szCs w:val="16"/>
              </w:rPr>
            </w:pPr>
            <w:r w:rsidRPr="001563AB">
              <w:rPr>
                <w:rFonts w:ascii="Arial" w:hAnsi="Arial" w:cs="Arial"/>
                <w:color w:val="000000"/>
                <w:sz w:val="16"/>
                <w:szCs w:val="16"/>
              </w:rPr>
              <w:t>2</w:t>
            </w:r>
            <w:r w:rsidR="00D5092F">
              <w:rPr>
                <w:rFonts w:ascii="Arial" w:hAnsi="Arial" w:cs="Arial"/>
                <w:color w:val="000000"/>
                <w:sz w:val="16"/>
                <w:szCs w:val="16"/>
              </w:rPr>
              <w:t>65</w:t>
            </w:r>
            <w:r w:rsidRPr="001563AB">
              <w:rPr>
                <w:rFonts w:ascii="Arial" w:hAnsi="Arial" w:cs="Arial"/>
                <w:color w:val="000000"/>
                <w:sz w:val="16"/>
                <w:szCs w:val="16"/>
              </w:rPr>
              <w:t>.</w:t>
            </w:r>
            <w:r w:rsidR="00D5092F">
              <w:rPr>
                <w:rFonts w:ascii="Arial" w:hAnsi="Arial" w:cs="Arial"/>
                <w:color w:val="000000"/>
                <w:sz w:val="16"/>
                <w:szCs w:val="16"/>
              </w:rPr>
              <w:t>716</w:t>
            </w:r>
          </w:p>
        </w:tc>
        <w:tc>
          <w:tcPr>
            <w:tcW w:w="1520" w:type="dxa"/>
            <w:tcBorders>
              <w:top w:val="nil"/>
              <w:left w:val="nil"/>
              <w:bottom w:val="single" w:sz="8" w:space="0" w:color="auto"/>
              <w:right w:val="single" w:sz="8" w:space="0" w:color="auto"/>
            </w:tcBorders>
            <w:shd w:val="clear" w:color="000000" w:fill="FFFFFF"/>
            <w:vAlign w:val="center"/>
            <w:hideMark/>
          </w:tcPr>
          <w:p w14:paraId="06A88E42" w14:textId="0514B0DE"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0B662344" w14:textId="29A6003B"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25</w:t>
            </w:r>
            <w:r w:rsidR="002B71C0">
              <w:rPr>
                <w:rFonts w:ascii="Arial" w:hAnsi="Arial" w:cs="Arial"/>
                <w:color w:val="000000"/>
                <w:sz w:val="16"/>
                <w:szCs w:val="16"/>
              </w:rPr>
              <w:t>.</w:t>
            </w:r>
            <w:r w:rsidR="002B71C0" w:rsidRPr="002B71C0">
              <w:rPr>
                <w:rFonts w:ascii="Arial" w:hAnsi="Arial" w:cs="Arial"/>
                <w:color w:val="000000"/>
                <w:sz w:val="16"/>
                <w:szCs w:val="16"/>
              </w:rPr>
              <w:t>519</w:t>
            </w:r>
            <w:r w:rsidR="002B71C0">
              <w:rPr>
                <w:rFonts w:ascii="Arial" w:hAnsi="Arial" w:cs="Arial"/>
                <w:color w:val="000000"/>
                <w:sz w:val="16"/>
                <w:szCs w:val="16"/>
              </w:rPr>
              <w:t>.</w:t>
            </w:r>
            <w:r w:rsidR="002B71C0" w:rsidRPr="002B71C0">
              <w:rPr>
                <w:rFonts w:ascii="Arial" w:hAnsi="Arial" w:cs="Arial"/>
                <w:color w:val="000000"/>
                <w:sz w:val="16"/>
                <w:szCs w:val="16"/>
              </w:rPr>
              <w:t>250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77F9A390"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50C09FD2"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2025</w:t>
            </w:r>
          </w:p>
        </w:tc>
        <w:tc>
          <w:tcPr>
            <w:tcW w:w="2140" w:type="dxa"/>
            <w:tcBorders>
              <w:top w:val="nil"/>
              <w:left w:val="nil"/>
              <w:bottom w:val="single" w:sz="8" w:space="0" w:color="auto"/>
              <w:right w:val="single" w:sz="8" w:space="0" w:color="auto"/>
            </w:tcBorders>
            <w:shd w:val="clear" w:color="000000" w:fill="FFFFFF"/>
            <w:noWrap/>
            <w:vAlign w:val="center"/>
            <w:hideMark/>
          </w:tcPr>
          <w:p w14:paraId="08C0234B" w14:textId="0FBF4E34" w:rsidR="001563AB" w:rsidRPr="001563AB" w:rsidRDefault="001563AB" w:rsidP="001563AB">
            <w:pPr>
              <w:jc w:val="center"/>
              <w:rPr>
                <w:rFonts w:ascii="Arial" w:hAnsi="Arial" w:cs="Arial"/>
                <w:color w:val="000000"/>
                <w:sz w:val="16"/>
                <w:szCs w:val="16"/>
              </w:rPr>
            </w:pPr>
            <w:r w:rsidRPr="001563AB">
              <w:rPr>
                <w:rFonts w:ascii="Arial" w:hAnsi="Arial" w:cs="Arial"/>
                <w:color w:val="000000"/>
                <w:sz w:val="16"/>
                <w:szCs w:val="16"/>
              </w:rPr>
              <w:t>4</w:t>
            </w:r>
            <w:r w:rsidR="00D5092F">
              <w:rPr>
                <w:rFonts w:ascii="Arial" w:hAnsi="Arial" w:cs="Arial"/>
                <w:color w:val="000000"/>
                <w:sz w:val="16"/>
                <w:szCs w:val="16"/>
              </w:rPr>
              <w:t>6</w:t>
            </w:r>
            <w:r w:rsidRPr="001563AB">
              <w:rPr>
                <w:rFonts w:ascii="Arial" w:hAnsi="Arial" w:cs="Arial"/>
                <w:color w:val="000000"/>
                <w:sz w:val="16"/>
                <w:szCs w:val="16"/>
              </w:rPr>
              <w:t>0.000</w:t>
            </w:r>
          </w:p>
        </w:tc>
        <w:tc>
          <w:tcPr>
            <w:tcW w:w="1520" w:type="dxa"/>
            <w:tcBorders>
              <w:top w:val="nil"/>
              <w:left w:val="nil"/>
              <w:bottom w:val="single" w:sz="8" w:space="0" w:color="auto"/>
              <w:right w:val="single" w:sz="8" w:space="0" w:color="auto"/>
            </w:tcBorders>
            <w:shd w:val="clear" w:color="000000" w:fill="FFFFFF"/>
            <w:vAlign w:val="center"/>
            <w:hideMark/>
          </w:tcPr>
          <w:p w14:paraId="4E16AC38" w14:textId="05D1D7B8"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56D9AE1E" w14:textId="24162AB3"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45</w:t>
            </w:r>
            <w:r w:rsidR="002B71C0">
              <w:rPr>
                <w:rFonts w:ascii="Arial" w:hAnsi="Arial" w:cs="Arial"/>
                <w:color w:val="000000"/>
                <w:sz w:val="16"/>
                <w:szCs w:val="16"/>
              </w:rPr>
              <w:t>.</w:t>
            </w:r>
            <w:r w:rsidR="002B71C0" w:rsidRPr="002B71C0">
              <w:rPr>
                <w:rFonts w:ascii="Arial" w:hAnsi="Arial" w:cs="Arial"/>
                <w:color w:val="000000"/>
                <w:sz w:val="16"/>
                <w:szCs w:val="16"/>
              </w:rPr>
              <w:t>934</w:t>
            </w:r>
            <w:r w:rsidR="002B71C0">
              <w:rPr>
                <w:rFonts w:ascii="Arial" w:hAnsi="Arial" w:cs="Arial"/>
                <w:color w:val="000000"/>
                <w:sz w:val="16"/>
                <w:szCs w:val="16"/>
              </w:rPr>
              <w:t>.</w:t>
            </w:r>
            <w:r w:rsidR="002B71C0" w:rsidRPr="002B71C0">
              <w:rPr>
                <w:rFonts w:ascii="Arial" w:hAnsi="Arial" w:cs="Arial"/>
                <w:color w:val="000000"/>
                <w:sz w:val="16"/>
                <w:szCs w:val="16"/>
              </w:rPr>
              <w:t>650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54BA8DF8"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3F04D661"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2026</w:t>
            </w:r>
          </w:p>
        </w:tc>
        <w:tc>
          <w:tcPr>
            <w:tcW w:w="2140" w:type="dxa"/>
            <w:tcBorders>
              <w:top w:val="nil"/>
              <w:left w:val="nil"/>
              <w:bottom w:val="single" w:sz="8" w:space="0" w:color="auto"/>
              <w:right w:val="single" w:sz="8" w:space="0" w:color="auto"/>
            </w:tcBorders>
            <w:shd w:val="clear" w:color="000000" w:fill="FFFFFF"/>
            <w:noWrap/>
            <w:vAlign w:val="center"/>
            <w:hideMark/>
          </w:tcPr>
          <w:p w14:paraId="37A125E0" w14:textId="4ABCCCC8" w:rsidR="001563AB" w:rsidRPr="001563AB" w:rsidRDefault="001563AB" w:rsidP="001563AB">
            <w:pPr>
              <w:jc w:val="center"/>
              <w:rPr>
                <w:rFonts w:ascii="Arial" w:hAnsi="Arial" w:cs="Arial"/>
                <w:color w:val="000000"/>
                <w:sz w:val="16"/>
                <w:szCs w:val="16"/>
              </w:rPr>
            </w:pPr>
            <w:r w:rsidRPr="001563AB">
              <w:rPr>
                <w:rFonts w:ascii="Arial" w:hAnsi="Arial" w:cs="Arial"/>
                <w:color w:val="000000"/>
                <w:sz w:val="16"/>
                <w:szCs w:val="16"/>
              </w:rPr>
              <w:t>4</w:t>
            </w:r>
            <w:r w:rsidR="00D5092F">
              <w:rPr>
                <w:rFonts w:ascii="Arial" w:hAnsi="Arial" w:cs="Arial"/>
                <w:color w:val="000000"/>
                <w:sz w:val="16"/>
                <w:szCs w:val="16"/>
              </w:rPr>
              <w:t>6</w:t>
            </w:r>
            <w:r w:rsidRPr="001563AB">
              <w:rPr>
                <w:rFonts w:ascii="Arial" w:hAnsi="Arial" w:cs="Arial"/>
                <w:color w:val="000000"/>
                <w:sz w:val="16"/>
                <w:szCs w:val="16"/>
              </w:rPr>
              <w:t>0.000</w:t>
            </w:r>
          </w:p>
        </w:tc>
        <w:tc>
          <w:tcPr>
            <w:tcW w:w="1520" w:type="dxa"/>
            <w:tcBorders>
              <w:top w:val="nil"/>
              <w:left w:val="nil"/>
              <w:bottom w:val="single" w:sz="8" w:space="0" w:color="auto"/>
              <w:right w:val="single" w:sz="8" w:space="0" w:color="auto"/>
            </w:tcBorders>
            <w:shd w:val="clear" w:color="000000" w:fill="FFFFFF"/>
            <w:vAlign w:val="center"/>
            <w:hideMark/>
          </w:tcPr>
          <w:p w14:paraId="3C36C5A9" w14:textId="5E4D619E"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1C49C295" w14:textId="0D96BF47"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45</w:t>
            </w:r>
            <w:r w:rsidR="002B71C0">
              <w:rPr>
                <w:rFonts w:ascii="Arial" w:hAnsi="Arial" w:cs="Arial"/>
                <w:color w:val="000000"/>
                <w:sz w:val="16"/>
                <w:szCs w:val="16"/>
              </w:rPr>
              <w:t>.</w:t>
            </w:r>
            <w:r w:rsidR="002B71C0" w:rsidRPr="002B71C0">
              <w:rPr>
                <w:rFonts w:ascii="Arial" w:hAnsi="Arial" w:cs="Arial"/>
                <w:color w:val="000000"/>
                <w:sz w:val="16"/>
                <w:szCs w:val="16"/>
              </w:rPr>
              <w:t>934</w:t>
            </w:r>
            <w:r w:rsidR="002B71C0">
              <w:rPr>
                <w:rFonts w:ascii="Arial" w:hAnsi="Arial" w:cs="Arial"/>
                <w:color w:val="000000"/>
                <w:sz w:val="16"/>
                <w:szCs w:val="16"/>
              </w:rPr>
              <w:t>.</w:t>
            </w:r>
            <w:r w:rsidR="002B71C0" w:rsidRPr="002B71C0">
              <w:rPr>
                <w:rFonts w:ascii="Arial" w:hAnsi="Arial" w:cs="Arial"/>
                <w:color w:val="000000"/>
                <w:sz w:val="16"/>
                <w:szCs w:val="16"/>
              </w:rPr>
              <w:t>650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6176E510"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13E533A5"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2027</w:t>
            </w:r>
          </w:p>
        </w:tc>
        <w:tc>
          <w:tcPr>
            <w:tcW w:w="2140" w:type="dxa"/>
            <w:tcBorders>
              <w:top w:val="nil"/>
              <w:left w:val="nil"/>
              <w:bottom w:val="single" w:sz="8" w:space="0" w:color="auto"/>
              <w:right w:val="single" w:sz="8" w:space="0" w:color="auto"/>
            </w:tcBorders>
            <w:shd w:val="clear" w:color="000000" w:fill="FFFFFF"/>
            <w:noWrap/>
            <w:vAlign w:val="center"/>
            <w:hideMark/>
          </w:tcPr>
          <w:p w14:paraId="5AFAFE88" w14:textId="6C3DCBB4" w:rsidR="001563AB" w:rsidRPr="001563AB" w:rsidRDefault="00D5092F" w:rsidP="001563AB">
            <w:pPr>
              <w:jc w:val="center"/>
              <w:rPr>
                <w:rFonts w:ascii="Arial" w:hAnsi="Arial" w:cs="Arial"/>
                <w:color w:val="000000"/>
                <w:sz w:val="16"/>
                <w:szCs w:val="16"/>
              </w:rPr>
            </w:pPr>
            <w:r>
              <w:rPr>
                <w:rFonts w:ascii="Arial" w:hAnsi="Arial" w:cs="Arial"/>
                <w:color w:val="000000"/>
                <w:sz w:val="16"/>
                <w:szCs w:val="16"/>
              </w:rPr>
              <w:t>414</w:t>
            </w:r>
            <w:r w:rsidR="001563AB" w:rsidRPr="001563AB">
              <w:rPr>
                <w:rFonts w:ascii="Arial" w:hAnsi="Arial" w:cs="Arial"/>
                <w:color w:val="000000"/>
                <w:sz w:val="16"/>
                <w:szCs w:val="16"/>
              </w:rPr>
              <w:t>.</w:t>
            </w:r>
            <w:r>
              <w:rPr>
                <w:rFonts w:ascii="Arial" w:hAnsi="Arial" w:cs="Arial"/>
                <w:color w:val="000000"/>
                <w:sz w:val="16"/>
                <w:szCs w:val="16"/>
              </w:rPr>
              <w:t>284</w:t>
            </w:r>
          </w:p>
        </w:tc>
        <w:tc>
          <w:tcPr>
            <w:tcW w:w="1520" w:type="dxa"/>
            <w:tcBorders>
              <w:top w:val="nil"/>
              <w:left w:val="nil"/>
              <w:bottom w:val="single" w:sz="8" w:space="0" w:color="auto"/>
              <w:right w:val="single" w:sz="8" w:space="0" w:color="auto"/>
            </w:tcBorders>
            <w:shd w:val="clear" w:color="000000" w:fill="FFFFFF"/>
            <w:vAlign w:val="center"/>
            <w:hideMark/>
          </w:tcPr>
          <w:p w14:paraId="6A038D15" w14:textId="59A6D7F1" w:rsidR="001563AB" w:rsidRPr="001563AB" w:rsidRDefault="002B71C0" w:rsidP="001563AB">
            <w:pPr>
              <w:jc w:val="center"/>
              <w:rPr>
                <w:rFonts w:ascii="Arial" w:hAnsi="Arial" w:cs="Arial"/>
                <w:color w:val="000000"/>
                <w:sz w:val="16"/>
                <w:szCs w:val="16"/>
              </w:rPr>
            </w:pPr>
            <w:r w:rsidRPr="002B71C0">
              <w:rPr>
                <w:rFonts w:ascii="Arial" w:hAnsi="Arial" w:cs="Arial"/>
                <w:color w:val="000000"/>
                <w:sz w:val="16"/>
                <w:szCs w:val="16"/>
              </w:rPr>
              <w:t>102</w:t>
            </w:r>
            <w:r>
              <w:rPr>
                <w:rFonts w:ascii="Arial" w:hAnsi="Arial" w:cs="Arial"/>
                <w:color w:val="000000"/>
                <w:sz w:val="16"/>
                <w:szCs w:val="16"/>
              </w:rPr>
              <w:t>.</w:t>
            </w:r>
            <w:r w:rsidRPr="002B71C0">
              <w:rPr>
                <w:rFonts w:ascii="Arial" w:hAnsi="Arial" w:cs="Arial"/>
                <w:color w:val="000000"/>
                <w:sz w:val="16"/>
                <w:szCs w:val="16"/>
              </w:rPr>
              <w:t>077</w:t>
            </w:r>
          </w:p>
        </w:tc>
        <w:tc>
          <w:tcPr>
            <w:tcW w:w="2260" w:type="dxa"/>
            <w:tcBorders>
              <w:top w:val="nil"/>
              <w:left w:val="nil"/>
              <w:bottom w:val="single" w:sz="8" w:space="0" w:color="auto"/>
              <w:right w:val="single" w:sz="8" w:space="0" w:color="auto"/>
            </w:tcBorders>
            <w:shd w:val="clear" w:color="000000" w:fill="FFFFFF"/>
            <w:vAlign w:val="center"/>
            <w:hideMark/>
          </w:tcPr>
          <w:p w14:paraId="25484B21" w14:textId="6182CAE5" w:rsidR="001563AB" w:rsidRPr="001563AB" w:rsidRDefault="001563AB" w:rsidP="001563AB">
            <w:pPr>
              <w:jc w:val="right"/>
              <w:rPr>
                <w:rFonts w:ascii="Arial" w:hAnsi="Arial" w:cs="Arial"/>
                <w:color w:val="000000"/>
                <w:sz w:val="16"/>
                <w:szCs w:val="16"/>
              </w:rPr>
            </w:pPr>
            <w:r w:rsidRPr="001563AB">
              <w:rPr>
                <w:rFonts w:ascii="Arial" w:hAnsi="Arial" w:cs="Arial"/>
                <w:color w:val="000000"/>
                <w:sz w:val="16"/>
                <w:szCs w:val="16"/>
              </w:rPr>
              <w:t xml:space="preserve">$ </w:t>
            </w:r>
            <w:r w:rsidR="002B71C0" w:rsidRPr="002B71C0">
              <w:rPr>
                <w:rFonts w:ascii="Arial" w:hAnsi="Arial" w:cs="Arial"/>
                <w:color w:val="000000"/>
                <w:sz w:val="16"/>
                <w:szCs w:val="16"/>
              </w:rPr>
              <w:t>45</w:t>
            </w:r>
            <w:r w:rsidR="002B71C0">
              <w:rPr>
                <w:rFonts w:ascii="Arial" w:hAnsi="Arial" w:cs="Arial"/>
                <w:color w:val="000000"/>
                <w:sz w:val="16"/>
                <w:szCs w:val="16"/>
              </w:rPr>
              <w:t>.</w:t>
            </w:r>
            <w:r w:rsidR="002B71C0" w:rsidRPr="002B71C0">
              <w:rPr>
                <w:rFonts w:ascii="Arial" w:hAnsi="Arial" w:cs="Arial"/>
                <w:color w:val="000000"/>
                <w:sz w:val="16"/>
                <w:szCs w:val="16"/>
              </w:rPr>
              <w:t>934</w:t>
            </w:r>
            <w:r w:rsidR="002B71C0">
              <w:rPr>
                <w:rFonts w:ascii="Arial" w:hAnsi="Arial" w:cs="Arial"/>
                <w:color w:val="000000"/>
                <w:sz w:val="16"/>
                <w:szCs w:val="16"/>
              </w:rPr>
              <w:t>.</w:t>
            </w:r>
            <w:r w:rsidR="002B71C0" w:rsidRPr="002B71C0">
              <w:rPr>
                <w:rFonts w:ascii="Arial" w:hAnsi="Arial" w:cs="Arial"/>
                <w:color w:val="000000"/>
                <w:sz w:val="16"/>
                <w:szCs w:val="16"/>
              </w:rPr>
              <w:t>650</w:t>
            </w:r>
            <w:r w:rsidR="002B71C0">
              <w:rPr>
                <w:rFonts w:ascii="Arial" w:hAnsi="Arial" w:cs="Arial"/>
                <w:color w:val="000000"/>
                <w:sz w:val="16"/>
                <w:szCs w:val="16"/>
              </w:rPr>
              <w:t>.</w:t>
            </w:r>
            <w:r w:rsidR="002B71C0" w:rsidRPr="002B71C0">
              <w:rPr>
                <w:rFonts w:ascii="Arial" w:hAnsi="Arial" w:cs="Arial"/>
                <w:color w:val="000000"/>
                <w:sz w:val="16"/>
                <w:szCs w:val="16"/>
              </w:rPr>
              <w:t>000</w:t>
            </w:r>
          </w:p>
        </w:tc>
      </w:tr>
      <w:tr w:rsidR="001563AB" w:rsidRPr="001563AB" w14:paraId="2286BCB2" w14:textId="77777777" w:rsidTr="00F327B5">
        <w:trPr>
          <w:trHeight w:val="315"/>
          <w:jc w:val="center"/>
        </w:trPr>
        <w:tc>
          <w:tcPr>
            <w:tcW w:w="1200" w:type="dxa"/>
            <w:tcBorders>
              <w:top w:val="nil"/>
              <w:left w:val="single" w:sz="8" w:space="0" w:color="auto"/>
              <w:bottom w:val="single" w:sz="8" w:space="0" w:color="auto"/>
              <w:right w:val="single" w:sz="8" w:space="0" w:color="auto"/>
            </w:tcBorders>
            <w:shd w:val="clear" w:color="000000" w:fill="808080"/>
            <w:vAlign w:val="center"/>
            <w:hideMark/>
          </w:tcPr>
          <w:p w14:paraId="2889091B" w14:textId="77777777" w:rsidR="001563AB" w:rsidRPr="001563AB" w:rsidRDefault="001563AB" w:rsidP="001563AB">
            <w:pPr>
              <w:jc w:val="center"/>
              <w:rPr>
                <w:rFonts w:ascii="Arial" w:hAnsi="Arial" w:cs="Arial"/>
                <w:b/>
                <w:bCs/>
                <w:color w:val="FFFFFF"/>
                <w:sz w:val="16"/>
                <w:szCs w:val="16"/>
              </w:rPr>
            </w:pPr>
            <w:r w:rsidRPr="001563AB">
              <w:rPr>
                <w:rFonts w:ascii="Arial" w:hAnsi="Arial" w:cs="Arial"/>
                <w:b/>
                <w:bCs/>
                <w:color w:val="FFFFFF"/>
                <w:sz w:val="16"/>
                <w:szCs w:val="16"/>
              </w:rPr>
              <w:t>TOTAL</w:t>
            </w:r>
          </w:p>
        </w:tc>
        <w:tc>
          <w:tcPr>
            <w:tcW w:w="2140" w:type="dxa"/>
            <w:tcBorders>
              <w:top w:val="nil"/>
              <w:left w:val="nil"/>
              <w:bottom w:val="single" w:sz="8" w:space="0" w:color="auto"/>
              <w:right w:val="single" w:sz="8" w:space="0" w:color="auto"/>
            </w:tcBorders>
            <w:shd w:val="clear" w:color="auto" w:fill="auto"/>
            <w:vAlign w:val="center"/>
            <w:hideMark/>
          </w:tcPr>
          <w:p w14:paraId="2C2F0B8E" w14:textId="77777777" w:rsidR="001563AB" w:rsidRPr="001563AB" w:rsidRDefault="001563AB" w:rsidP="001563AB">
            <w:pPr>
              <w:jc w:val="center"/>
              <w:rPr>
                <w:rFonts w:ascii="Arial" w:hAnsi="Arial" w:cs="Arial"/>
                <w:b/>
                <w:bCs/>
                <w:color w:val="000000"/>
                <w:sz w:val="16"/>
                <w:szCs w:val="16"/>
              </w:rPr>
            </w:pPr>
            <w:r w:rsidRPr="001563AB">
              <w:rPr>
                <w:rFonts w:ascii="Arial" w:hAnsi="Arial" w:cs="Arial"/>
                <w:b/>
                <w:bCs/>
                <w:color w:val="000000"/>
                <w:sz w:val="16"/>
                <w:szCs w:val="16"/>
              </w:rPr>
              <w:t>1.600.000</w:t>
            </w:r>
          </w:p>
        </w:tc>
        <w:tc>
          <w:tcPr>
            <w:tcW w:w="1520" w:type="dxa"/>
            <w:tcBorders>
              <w:top w:val="nil"/>
              <w:left w:val="nil"/>
              <w:bottom w:val="single" w:sz="8" w:space="0" w:color="auto"/>
              <w:right w:val="single" w:sz="8" w:space="0" w:color="auto"/>
            </w:tcBorders>
            <w:shd w:val="clear" w:color="auto" w:fill="auto"/>
            <w:vAlign w:val="center"/>
            <w:hideMark/>
          </w:tcPr>
          <w:p w14:paraId="23DB09A6" w14:textId="2BC7C030" w:rsidR="001563AB" w:rsidRPr="001563AB" w:rsidRDefault="002B71C0" w:rsidP="001563AB">
            <w:pPr>
              <w:jc w:val="center"/>
              <w:rPr>
                <w:rFonts w:ascii="Arial" w:hAnsi="Arial" w:cs="Arial"/>
                <w:b/>
                <w:bCs/>
                <w:color w:val="000000"/>
                <w:sz w:val="16"/>
                <w:szCs w:val="16"/>
              </w:rPr>
            </w:pPr>
            <w:r w:rsidRPr="002B71C0">
              <w:rPr>
                <w:rFonts w:ascii="Arial" w:hAnsi="Arial" w:cs="Arial"/>
                <w:b/>
                <w:bCs/>
                <w:color w:val="000000"/>
                <w:sz w:val="16"/>
                <w:szCs w:val="16"/>
              </w:rPr>
              <w:t>102</w:t>
            </w:r>
            <w:r>
              <w:rPr>
                <w:rFonts w:ascii="Arial" w:hAnsi="Arial" w:cs="Arial"/>
                <w:b/>
                <w:bCs/>
                <w:color w:val="000000"/>
                <w:sz w:val="16"/>
                <w:szCs w:val="16"/>
              </w:rPr>
              <w:t>.</w:t>
            </w:r>
            <w:r w:rsidRPr="002B71C0">
              <w:rPr>
                <w:rFonts w:ascii="Arial" w:hAnsi="Arial" w:cs="Arial"/>
                <w:b/>
                <w:bCs/>
                <w:color w:val="000000"/>
                <w:sz w:val="16"/>
                <w:szCs w:val="16"/>
              </w:rPr>
              <w:t>077</w:t>
            </w:r>
          </w:p>
        </w:tc>
        <w:tc>
          <w:tcPr>
            <w:tcW w:w="2260" w:type="dxa"/>
            <w:tcBorders>
              <w:top w:val="nil"/>
              <w:left w:val="nil"/>
              <w:bottom w:val="single" w:sz="8" w:space="0" w:color="auto"/>
              <w:right w:val="single" w:sz="8" w:space="0" w:color="auto"/>
            </w:tcBorders>
            <w:shd w:val="clear" w:color="auto" w:fill="auto"/>
            <w:vAlign w:val="center"/>
            <w:hideMark/>
          </w:tcPr>
          <w:p w14:paraId="250DEE96" w14:textId="45C0A914" w:rsidR="001563AB" w:rsidRPr="001563AB" w:rsidRDefault="002B71C0" w:rsidP="002B71C0">
            <w:pPr>
              <w:jc w:val="right"/>
              <w:rPr>
                <w:rFonts w:ascii="Arial" w:hAnsi="Arial" w:cs="Arial"/>
                <w:b/>
                <w:bCs/>
                <w:color w:val="000000"/>
                <w:sz w:val="16"/>
                <w:szCs w:val="16"/>
              </w:rPr>
            </w:pPr>
            <w:r>
              <w:rPr>
                <w:rFonts w:ascii="Arial" w:hAnsi="Arial" w:cs="Arial"/>
                <w:b/>
                <w:bCs/>
                <w:color w:val="000000"/>
                <w:sz w:val="16"/>
                <w:szCs w:val="16"/>
              </w:rPr>
              <w:t>$</w:t>
            </w:r>
            <w:r w:rsidRPr="002B71C0">
              <w:rPr>
                <w:rFonts w:ascii="Arial" w:hAnsi="Arial" w:cs="Arial"/>
                <w:b/>
                <w:bCs/>
                <w:color w:val="000000"/>
                <w:sz w:val="16"/>
                <w:szCs w:val="16"/>
              </w:rPr>
              <w:t>163</w:t>
            </w:r>
            <w:r>
              <w:rPr>
                <w:rFonts w:ascii="Arial" w:hAnsi="Arial" w:cs="Arial"/>
                <w:b/>
                <w:bCs/>
                <w:color w:val="000000"/>
                <w:sz w:val="16"/>
                <w:szCs w:val="16"/>
              </w:rPr>
              <w:t>.</w:t>
            </w:r>
            <w:r w:rsidRPr="002B71C0">
              <w:rPr>
                <w:rFonts w:ascii="Arial" w:hAnsi="Arial" w:cs="Arial"/>
                <w:b/>
                <w:bCs/>
                <w:color w:val="000000"/>
                <w:sz w:val="16"/>
                <w:szCs w:val="16"/>
              </w:rPr>
              <w:t>323</w:t>
            </w:r>
            <w:r>
              <w:rPr>
                <w:rFonts w:ascii="Arial" w:hAnsi="Arial" w:cs="Arial"/>
                <w:b/>
                <w:bCs/>
                <w:color w:val="000000"/>
                <w:sz w:val="16"/>
                <w:szCs w:val="16"/>
              </w:rPr>
              <w:t>.</w:t>
            </w:r>
            <w:r w:rsidRPr="002B71C0">
              <w:rPr>
                <w:rFonts w:ascii="Arial" w:hAnsi="Arial" w:cs="Arial"/>
                <w:b/>
                <w:bCs/>
                <w:color w:val="000000"/>
                <w:sz w:val="16"/>
                <w:szCs w:val="16"/>
              </w:rPr>
              <w:t>200</w:t>
            </w:r>
            <w:r>
              <w:rPr>
                <w:rFonts w:ascii="Arial" w:hAnsi="Arial" w:cs="Arial"/>
                <w:b/>
                <w:bCs/>
                <w:color w:val="000000"/>
                <w:sz w:val="16"/>
                <w:szCs w:val="16"/>
              </w:rPr>
              <w:t>.</w:t>
            </w:r>
            <w:r w:rsidRPr="002B71C0">
              <w:rPr>
                <w:rFonts w:ascii="Arial" w:hAnsi="Arial" w:cs="Arial"/>
                <w:b/>
                <w:bCs/>
                <w:color w:val="000000"/>
                <w:sz w:val="16"/>
                <w:szCs w:val="16"/>
              </w:rPr>
              <w:t>000</w:t>
            </w:r>
          </w:p>
        </w:tc>
      </w:tr>
    </w:tbl>
    <w:p w14:paraId="05101473" w14:textId="54ED3ABF" w:rsidR="001563AB" w:rsidRDefault="001563AB" w:rsidP="001731A9">
      <w:pPr>
        <w:rPr>
          <w:rFonts w:ascii="Arial" w:hAnsi="Arial" w:cs="Arial"/>
          <w:sz w:val="14"/>
          <w:szCs w:val="18"/>
        </w:rPr>
      </w:pPr>
    </w:p>
    <w:p w14:paraId="0DA11F9D" w14:textId="77777777" w:rsidR="00EF5929" w:rsidRDefault="00EF5929" w:rsidP="001731A9">
      <w:pPr>
        <w:rPr>
          <w:rFonts w:ascii="Arial" w:hAnsi="Arial" w:cs="Arial"/>
          <w:sz w:val="14"/>
          <w:szCs w:val="18"/>
        </w:rPr>
      </w:pPr>
    </w:p>
    <w:p w14:paraId="2BF3895B" w14:textId="77777777" w:rsidR="001563AB" w:rsidRPr="00417E81" w:rsidRDefault="001563AB" w:rsidP="001731A9">
      <w:pPr>
        <w:rPr>
          <w:rFonts w:ascii="Arial" w:hAnsi="Arial" w:cs="Arial"/>
          <w:sz w:val="14"/>
          <w:szCs w:val="18"/>
        </w:rPr>
      </w:pPr>
    </w:p>
    <w:p w14:paraId="1C4715D9" w14:textId="3BD6134A" w:rsidR="001731A9" w:rsidRDefault="001731A9" w:rsidP="001731A9">
      <w:pPr>
        <w:rPr>
          <w:rFonts w:cs="Arial"/>
          <w:sz w:val="20"/>
        </w:rPr>
      </w:pPr>
    </w:p>
    <w:p w14:paraId="65601B07" w14:textId="77777777" w:rsidR="00AC6C41" w:rsidRPr="0027298B" w:rsidRDefault="00AC6C41" w:rsidP="00AC6C41">
      <w:pPr>
        <w:pStyle w:val="Prrafodelista"/>
        <w:numPr>
          <w:ilvl w:val="0"/>
          <w:numId w:val="1"/>
        </w:numPr>
        <w:ind w:left="720"/>
        <w:contextualSpacing/>
        <w:rPr>
          <w:rFonts w:cs="Arial"/>
          <w:b/>
          <w:sz w:val="20"/>
        </w:rPr>
      </w:pPr>
      <w:r w:rsidRPr="0027298B">
        <w:rPr>
          <w:rFonts w:cs="Arial"/>
          <w:b/>
          <w:sz w:val="20"/>
        </w:rPr>
        <w:lastRenderedPageBreak/>
        <w:t>Nombre:</w:t>
      </w:r>
    </w:p>
    <w:p w14:paraId="32F9C51E" w14:textId="77777777" w:rsidR="00AC6C41" w:rsidRDefault="00AC6C41" w:rsidP="00AC6C41">
      <w:pPr>
        <w:pStyle w:val="Prrafodelista"/>
        <w:ind w:left="720"/>
        <w:contextualSpacing/>
        <w:rPr>
          <w:rFonts w:cs="Arial"/>
          <w:sz w:val="20"/>
        </w:rPr>
      </w:pPr>
    </w:p>
    <w:p w14:paraId="330BE71E" w14:textId="276BAF30" w:rsidR="00AC6C41" w:rsidRDefault="00AC6C41" w:rsidP="00AC6C41">
      <w:pPr>
        <w:pStyle w:val="Prrafodelista"/>
        <w:ind w:left="720"/>
        <w:contextualSpacing/>
        <w:jc w:val="both"/>
        <w:rPr>
          <w:rFonts w:cs="Arial"/>
          <w:sz w:val="20"/>
        </w:rPr>
      </w:pPr>
      <w:r>
        <w:rPr>
          <w:rFonts w:cs="Arial"/>
          <w:sz w:val="20"/>
        </w:rPr>
        <w:t>Fortalecer la participación ciudadana y apropiación del territorio median</w:t>
      </w:r>
      <w:r w:rsidR="009479D4">
        <w:rPr>
          <w:rFonts w:cs="Arial"/>
          <w:sz w:val="20"/>
        </w:rPr>
        <w:t>te</w:t>
      </w:r>
      <w:r>
        <w:rPr>
          <w:rFonts w:cs="Arial"/>
          <w:sz w:val="20"/>
        </w:rPr>
        <w:t xml:space="preserve"> procesos destinados para mitigar las situaciones ambientales conflictivas</w:t>
      </w:r>
      <w:r w:rsidR="00BB581F">
        <w:rPr>
          <w:rFonts w:cs="Arial"/>
          <w:sz w:val="20"/>
        </w:rPr>
        <w:t xml:space="preserve"> en las 20 localidades del Distrito Capital.</w:t>
      </w:r>
    </w:p>
    <w:p w14:paraId="6AAE2DDB" w14:textId="77777777" w:rsidR="00AC6C41" w:rsidRPr="003D17FF" w:rsidRDefault="00AC6C41" w:rsidP="00AC6C41">
      <w:pPr>
        <w:pStyle w:val="Prrafodelista"/>
        <w:ind w:left="720"/>
        <w:contextualSpacing/>
        <w:rPr>
          <w:rFonts w:cs="Arial"/>
          <w:sz w:val="20"/>
        </w:rPr>
      </w:pPr>
    </w:p>
    <w:p w14:paraId="37222119" w14:textId="77777777" w:rsidR="00AC6C41" w:rsidRPr="00AC204C" w:rsidRDefault="00AC6C41" w:rsidP="00AC6C41">
      <w:pPr>
        <w:pStyle w:val="Prrafodelista"/>
        <w:numPr>
          <w:ilvl w:val="0"/>
          <w:numId w:val="1"/>
        </w:numPr>
        <w:ind w:left="720"/>
        <w:contextualSpacing/>
        <w:rPr>
          <w:rFonts w:cs="Arial"/>
          <w:b/>
          <w:sz w:val="20"/>
        </w:rPr>
      </w:pPr>
      <w:r w:rsidRPr="00AC204C">
        <w:rPr>
          <w:rFonts w:cs="Arial"/>
          <w:b/>
          <w:sz w:val="20"/>
        </w:rPr>
        <w:t>Cantidad</w:t>
      </w:r>
    </w:p>
    <w:p w14:paraId="335C7D32" w14:textId="77777777" w:rsidR="00AC6C41" w:rsidRDefault="00AC6C41" w:rsidP="00AC6C41">
      <w:pPr>
        <w:contextualSpacing/>
        <w:jc w:val="both"/>
        <w:rPr>
          <w:rFonts w:cs="Arial"/>
          <w:sz w:val="20"/>
        </w:rPr>
      </w:pPr>
    </w:p>
    <w:p w14:paraId="7E3BBB15" w14:textId="1EBC7F93" w:rsidR="00AC6C41" w:rsidRDefault="009479D4" w:rsidP="00AC6C41">
      <w:pPr>
        <w:ind w:left="720"/>
        <w:contextualSpacing/>
        <w:jc w:val="both"/>
        <w:rPr>
          <w:rFonts w:cs="Arial"/>
          <w:sz w:val="20"/>
        </w:rPr>
      </w:pPr>
      <w:r>
        <w:rPr>
          <w:rFonts w:cs="Arial"/>
          <w:sz w:val="20"/>
        </w:rPr>
        <w:t>El área de estudio de este proyecto será las situaciones ambientales conflictivas en las 20 localidades</w:t>
      </w:r>
      <w:r w:rsidR="00AC6C41" w:rsidRPr="003B3D88">
        <w:rPr>
          <w:rFonts w:cs="Arial"/>
          <w:sz w:val="20"/>
        </w:rPr>
        <w:t xml:space="preserve">, </w:t>
      </w:r>
      <w:r w:rsidR="003C0F13">
        <w:rPr>
          <w:rFonts w:cs="Arial"/>
          <w:sz w:val="20"/>
        </w:rPr>
        <w:t>a través de</w:t>
      </w:r>
      <w:r>
        <w:rPr>
          <w:rFonts w:cs="Arial"/>
          <w:sz w:val="20"/>
        </w:rPr>
        <w:t xml:space="preserve"> </w:t>
      </w:r>
      <w:r w:rsidR="00AC6C41">
        <w:rPr>
          <w:rFonts w:cs="Arial"/>
          <w:sz w:val="20"/>
        </w:rPr>
        <w:t>850 procesos de participación en el Distrito Capital</w:t>
      </w:r>
      <w:r w:rsidR="003C0F13">
        <w:rPr>
          <w:rFonts w:cs="Arial"/>
          <w:sz w:val="20"/>
        </w:rPr>
        <w:t>.</w:t>
      </w:r>
    </w:p>
    <w:p w14:paraId="5484FF40" w14:textId="77777777" w:rsidR="00AC6C41" w:rsidRPr="0027298B" w:rsidRDefault="00AC6C41" w:rsidP="00AC6C41">
      <w:pPr>
        <w:contextualSpacing/>
        <w:rPr>
          <w:rFonts w:cs="Arial"/>
          <w:sz w:val="20"/>
        </w:rPr>
      </w:pPr>
    </w:p>
    <w:p w14:paraId="0D412660" w14:textId="77777777" w:rsidR="00AC6C41" w:rsidRPr="00AC204C" w:rsidRDefault="00AC6C41" w:rsidP="00AC6C41">
      <w:pPr>
        <w:pStyle w:val="Prrafodelista"/>
        <w:numPr>
          <w:ilvl w:val="0"/>
          <w:numId w:val="1"/>
        </w:numPr>
        <w:ind w:left="720"/>
        <w:contextualSpacing/>
        <w:rPr>
          <w:rFonts w:cs="Arial"/>
          <w:b/>
          <w:sz w:val="20"/>
        </w:rPr>
      </w:pPr>
      <w:r w:rsidRPr="00AC204C">
        <w:rPr>
          <w:rFonts w:cs="Arial"/>
          <w:b/>
          <w:sz w:val="20"/>
        </w:rPr>
        <w:t>Descripción del beneficio</w:t>
      </w:r>
    </w:p>
    <w:p w14:paraId="1769E879" w14:textId="77777777" w:rsidR="00AC6C41" w:rsidRDefault="00AC6C41" w:rsidP="00A347CA">
      <w:pPr>
        <w:contextualSpacing/>
        <w:jc w:val="both"/>
        <w:rPr>
          <w:rFonts w:cs="Arial"/>
          <w:sz w:val="20"/>
        </w:rPr>
      </w:pPr>
    </w:p>
    <w:p w14:paraId="2C18FFD1" w14:textId="4A5AC73E" w:rsidR="00AC6C41" w:rsidRDefault="00BB581F" w:rsidP="00A347CA">
      <w:pPr>
        <w:jc w:val="both"/>
        <w:rPr>
          <w:rFonts w:cs="Arial"/>
          <w:sz w:val="20"/>
        </w:rPr>
      </w:pPr>
      <w:r w:rsidRPr="00BB581F">
        <w:rPr>
          <w:rFonts w:cs="Arial"/>
          <w:sz w:val="20"/>
        </w:rPr>
        <w:t>Aumentar el número de procesos de participación ciudadana con organizaciones ambientales y comunidad en general en las 20 localidades de Bogotá</w:t>
      </w:r>
      <w:r>
        <w:rPr>
          <w:rFonts w:cs="Arial"/>
          <w:sz w:val="20"/>
        </w:rPr>
        <w:t xml:space="preserve"> a través </w:t>
      </w:r>
      <w:r w:rsidRPr="00BB581F">
        <w:rPr>
          <w:rFonts w:cs="Arial"/>
          <w:sz w:val="20"/>
        </w:rPr>
        <w:t>de acciones de reconocimiento y atención de las situaciones ambientales conflictivas, tales</w:t>
      </w:r>
      <w:r>
        <w:rPr>
          <w:rFonts w:cs="Arial"/>
          <w:sz w:val="20"/>
        </w:rPr>
        <w:t xml:space="preserve"> </w:t>
      </w:r>
      <w:r w:rsidRPr="00BB581F">
        <w:rPr>
          <w:rFonts w:cs="Arial"/>
          <w:sz w:val="20"/>
        </w:rPr>
        <w:t>como recorridos para la identificación de problemáticas y reconocimiento de la Estructura Ecológica Principal presente en cada localidad, recuperación de puntos críticos</w:t>
      </w:r>
      <w:r w:rsidR="00A347CA">
        <w:rPr>
          <w:rFonts w:cs="Arial"/>
          <w:sz w:val="20"/>
        </w:rPr>
        <w:t xml:space="preserve">, </w:t>
      </w:r>
      <w:r w:rsidR="00A347CA" w:rsidRPr="00A347CA">
        <w:rPr>
          <w:rFonts w:cs="Arial"/>
          <w:sz w:val="20"/>
        </w:rPr>
        <w:t>embellecimiento de espacios públicos, entre otros, con el fin de generar a nivel comunitario sentido de apropiación hacia los territorios ambientales.</w:t>
      </w:r>
    </w:p>
    <w:p w14:paraId="61E11EA0" w14:textId="77777777" w:rsidR="002A619A" w:rsidRDefault="002A619A" w:rsidP="00A347CA">
      <w:pPr>
        <w:jc w:val="both"/>
        <w:rPr>
          <w:rFonts w:cs="Arial"/>
          <w:sz w:val="20"/>
        </w:rPr>
      </w:pPr>
    </w:p>
    <w:tbl>
      <w:tblPr>
        <w:tblW w:w="9204" w:type="dxa"/>
        <w:tblCellMar>
          <w:left w:w="70" w:type="dxa"/>
          <w:right w:w="70" w:type="dxa"/>
        </w:tblCellMar>
        <w:tblLook w:val="04A0" w:firstRow="1" w:lastRow="0" w:firstColumn="1" w:lastColumn="0" w:noHBand="0" w:noVBand="1"/>
      </w:tblPr>
      <w:tblGrid>
        <w:gridCol w:w="884"/>
        <w:gridCol w:w="1516"/>
        <w:gridCol w:w="2529"/>
        <w:gridCol w:w="4275"/>
      </w:tblGrid>
      <w:tr w:rsidR="002A619A" w:rsidRPr="003D17FF" w14:paraId="7EEDBCB6" w14:textId="77777777" w:rsidTr="000B4A13">
        <w:trPr>
          <w:trHeight w:val="376"/>
        </w:trPr>
        <w:tc>
          <w:tcPr>
            <w:tcW w:w="884" w:type="dxa"/>
            <w:tcBorders>
              <w:top w:val="single" w:sz="8" w:space="0" w:color="auto"/>
              <w:left w:val="single" w:sz="8" w:space="0" w:color="auto"/>
              <w:bottom w:val="single" w:sz="8" w:space="0" w:color="auto"/>
              <w:right w:val="single" w:sz="8" w:space="0" w:color="auto"/>
            </w:tcBorders>
            <w:shd w:val="clear" w:color="auto" w:fill="A6A6A6" w:themeFill="background1" w:themeFillShade="A6"/>
            <w:vAlign w:val="center"/>
            <w:hideMark/>
          </w:tcPr>
          <w:p w14:paraId="273B5967"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N °</w:t>
            </w:r>
          </w:p>
        </w:tc>
        <w:tc>
          <w:tcPr>
            <w:tcW w:w="1516"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AE17E6A"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TIPO</w:t>
            </w:r>
          </w:p>
        </w:tc>
        <w:tc>
          <w:tcPr>
            <w:tcW w:w="2529" w:type="dxa"/>
            <w:tcBorders>
              <w:top w:val="single" w:sz="8" w:space="0" w:color="auto"/>
              <w:left w:val="nil"/>
              <w:bottom w:val="single" w:sz="8" w:space="0" w:color="auto"/>
              <w:right w:val="single" w:sz="8" w:space="0" w:color="auto"/>
            </w:tcBorders>
            <w:shd w:val="clear" w:color="auto" w:fill="A6A6A6" w:themeFill="background1" w:themeFillShade="A6"/>
            <w:vAlign w:val="center"/>
            <w:hideMark/>
          </w:tcPr>
          <w:p w14:paraId="27BB729D"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 xml:space="preserve"> NOMBRE</w:t>
            </w:r>
          </w:p>
        </w:tc>
        <w:tc>
          <w:tcPr>
            <w:tcW w:w="4275" w:type="dxa"/>
            <w:tcBorders>
              <w:top w:val="single" w:sz="8" w:space="0" w:color="auto"/>
              <w:left w:val="nil"/>
              <w:bottom w:val="single" w:sz="8" w:space="0" w:color="auto"/>
              <w:right w:val="single" w:sz="8" w:space="0" w:color="000000"/>
            </w:tcBorders>
            <w:shd w:val="clear" w:color="auto" w:fill="A6A6A6" w:themeFill="background1" w:themeFillShade="A6"/>
            <w:vAlign w:val="center"/>
            <w:hideMark/>
          </w:tcPr>
          <w:p w14:paraId="5D28BD29" w14:textId="77777777" w:rsidR="002A619A" w:rsidRPr="0046011B" w:rsidRDefault="002A619A" w:rsidP="000B4A13">
            <w:pPr>
              <w:jc w:val="center"/>
              <w:outlineLvl w:val="0"/>
              <w:rPr>
                <w:rFonts w:ascii="Arial" w:hAnsi="Arial" w:cs="Arial"/>
                <w:b/>
                <w:bCs/>
                <w:sz w:val="16"/>
                <w:szCs w:val="20"/>
              </w:rPr>
            </w:pPr>
            <w:r w:rsidRPr="0046011B">
              <w:rPr>
                <w:rFonts w:ascii="Arial" w:hAnsi="Arial" w:cs="Arial"/>
                <w:b/>
                <w:bCs/>
                <w:sz w:val="16"/>
                <w:szCs w:val="20"/>
              </w:rPr>
              <w:t>DESCRIPCIÓN</w:t>
            </w:r>
          </w:p>
        </w:tc>
      </w:tr>
      <w:tr w:rsidR="002A619A" w:rsidRPr="003D17FF" w14:paraId="5C7FE879" w14:textId="77777777" w:rsidTr="000B4A13">
        <w:trPr>
          <w:trHeight w:val="315"/>
        </w:trPr>
        <w:tc>
          <w:tcPr>
            <w:tcW w:w="884" w:type="dxa"/>
            <w:tcBorders>
              <w:top w:val="nil"/>
              <w:left w:val="single" w:sz="8" w:space="0" w:color="auto"/>
              <w:bottom w:val="single" w:sz="8" w:space="0" w:color="auto"/>
              <w:right w:val="single" w:sz="8" w:space="0" w:color="auto"/>
            </w:tcBorders>
            <w:shd w:val="clear" w:color="auto" w:fill="A6A6A6" w:themeFill="background1" w:themeFillShade="A6"/>
            <w:vAlign w:val="center"/>
            <w:hideMark/>
          </w:tcPr>
          <w:p w14:paraId="016D84C3" w14:textId="36C26B01" w:rsidR="002A619A" w:rsidRPr="0046011B" w:rsidRDefault="002A619A" w:rsidP="000B4A13">
            <w:pPr>
              <w:jc w:val="center"/>
              <w:outlineLvl w:val="0"/>
              <w:rPr>
                <w:rFonts w:ascii="Arial" w:hAnsi="Arial" w:cs="Arial"/>
                <w:b/>
                <w:bCs/>
                <w:sz w:val="16"/>
                <w:szCs w:val="20"/>
              </w:rPr>
            </w:pPr>
            <w:r>
              <w:rPr>
                <w:rFonts w:ascii="Arial" w:hAnsi="Arial" w:cs="Arial"/>
                <w:b/>
                <w:bCs/>
                <w:sz w:val="16"/>
                <w:szCs w:val="20"/>
              </w:rPr>
              <w:t>2</w:t>
            </w:r>
          </w:p>
        </w:tc>
        <w:tc>
          <w:tcPr>
            <w:tcW w:w="1516" w:type="dxa"/>
            <w:tcBorders>
              <w:top w:val="nil"/>
              <w:left w:val="nil"/>
              <w:bottom w:val="single" w:sz="8" w:space="0" w:color="auto"/>
              <w:right w:val="single" w:sz="8" w:space="0" w:color="auto"/>
            </w:tcBorders>
            <w:shd w:val="clear" w:color="auto" w:fill="auto"/>
            <w:vAlign w:val="center"/>
            <w:hideMark/>
          </w:tcPr>
          <w:p w14:paraId="618ADD04" w14:textId="77777777" w:rsidR="002A619A" w:rsidRPr="0046011B" w:rsidRDefault="002A619A" w:rsidP="000B4A13">
            <w:pPr>
              <w:outlineLvl w:val="0"/>
              <w:rPr>
                <w:rFonts w:ascii="Arial" w:hAnsi="Arial" w:cs="Arial"/>
                <w:color w:val="000000"/>
                <w:sz w:val="16"/>
                <w:szCs w:val="20"/>
              </w:rPr>
            </w:pPr>
            <w:r w:rsidRPr="0046011B">
              <w:rPr>
                <w:rFonts w:ascii="Arial" w:hAnsi="Arial" w:cs="Arial"/>
                <w:color w:val="000000"/>
                <w:sz w:val="16"/>
                <w:szCs w:val="20"/>
              </w:rPr>
              <w:t xml:space="preserve">Beneficio </w:t>
            </w:r>
          </w:p>
        </w:tc>
        <w:tc>
          <w:tcPr>
            <w:tcW w:w="2529" w:type="dxa"/>
            <w:tcBorders>
              <w:top w:val="nil"/>
              <w:left w:val="nil"/>
              <w:bottom w:val="single" w:sz="8" w:space="0" w:color="auto"/>
              <w:right w:val="single" w:sz="8" w:space="0" w:color="auto"/>
            </w:tcBorders>
            <w:shd w:val="clear" w:color="auto" w:fill="auto"/>
            <w:vAlign w:val="center"/>
            <w:hideMark/>
          </w:tcPr>
          <w:p w14:paraId="274DDACA" w14:textId="1E6D6246" w:rsidR="002A619A" w:rsidRPr="0046011B" w:rsidRDefault="002A619A" w:rsidP="002A619A">
            <w:pPr>
              <w:jc w:val="both"/>
              <w:rPr>
                <w:rFonts w:ascii="Arial" w:hAnsi="Arial" w:cs="Arial"/>
                <w:color w:val="FF0000"/>
                <w:sz w:val="16"/>
                <w:szCs w:val="20"/>
              </w:rPr>
            </w:pPr>
            <w:r w:rsidRPr="002A619A">
              <w:rPr>
                <w:rFonts w:ascii="Arial" w:hAnsi="Arial" w:cs="Arial"/>
                <w:sz w:val="16"/>
                <w:szCs w:val="20"/>
              </w:rPr>
              <w:t>Fortalecer la participación</w:t>
            </w:r>
            <w:r>
              <w:rPr>
                <w:rFonts w:ascii="Arial" w:hAnsi="Arial" w:cs="Arial"/>
                <w:sz w:val="16"/>
                <w:szCs w:val="20"/>
              </w:rPr>
              <w:t xml:space="preserve"> </w:t>
            </w:r>
            <w:r w:rsidRPr="002A619A">
              <w:rPr>
                <w:rFonts w:ascii="Arial" w:hAnsi="Arial" w:cs="Arial"/>
                <w:sz w:val="16"/>
                <w:szCs w:val="20"/>
              </w:rPr>
              <w:t>ciudadana y apropiación del</w:t>
            </w:r>
            <w:r>
              <w:rPr>
                <w:rFonts w:ascii="Arial" w:hAnsi="Arial" w:cs="Arial"/>
                <w:sz w:val="16"/>
                <w:szCs w:val="20"/>
              </w:rPr>
              <w:t xml:space="preserve"> </w:t>
            </w:r>
            <w:r w:rsidRPr="002A619A">
              <w:rPr>
                <w:rFonts w:ascii="Arial" w:hAnsi="Arial" w:cs="Arial"/>
                <w:sz w:val="16"/>
                <w:szCs w:val="20"/>
              </w:rPr>
              <w:t>territorio mediante procesos</w:t>
            </w:r>
            <w:r>
              <w:rPr>
                <w:rFonts w:ascii="Arial" w:hAnsi="Arial" w:cs="Arial"/>
                <w:sz w:val="16"/>
                <w:szCs w:val="20"/>
              </w:rPr>
              <w:t xml:space="preserve"> </w:t>
            </w:r>
            <w:r w:rsidRPr="002A619A">
              <w:rPr>
                <w:rFonts w:ascii="Arial" w:hAnsi="Arial" w:cs="Arial"/>
                <w:sz w:val="16"/>
                <w:szCs w:val="20"/>
              </w:rPr>
              <w:t>destinados para mitigar las</w:t>
            </w:r>
            <w:r>
              <w:rPr>
                <w:rFonts w:ascii="Arial" w:hAnsi="Arial" w:cs="Arial"/>
                <w:sz w:val="16"/>
                <w:szCs w:val="20"/>
              </w:rPr>
              <w:t xml:space="preserve"> </w:t>
            </w:r>
            <w:r w:rsidRPr="002A619A">
              <w:rPr>
                <w:rFonts w:ascii="Arial" w:hAnsi="Arial" w:cs="Arial"/>
                <w:sz w:val="16"/>
                <w:szCs w:val="20"/>
              </w:rPr>
              <w:t>situaciones ambientales</w:t>
            </w:r>
            <w:r>
              <w:rPr>
                <w:rFonts w:ascii="Arial" w:hAnsi="Arial" w:cs="Arial"/>
                <w:sz w:val="16"/>
                <w:szCs w:val="20"/>
              </w:rPr>
              <w:t xml:space="preserve"> </w:t>
            </w:r>
            <w:r w:rsidRPr="002A619A">
              <w:rPr>
                <w:rFonts w:ascii="Arial" w:hAnsi="Arial" w:cs="Arial"/>
                <w:sz w:val="16"/>
                <w:szCs w:val="20"/>
              </w:rPr>
              <w:t>conflictivas en las 20 localidades</w:t>
            </w:r>
            <w:r>
              <w:rPr>
                <w:rFonts w:ascii="Arial" w:hAnsi="Arial" w:cs="Arial"/>
                <w:sz w:val="16"/>
                <w:szCs w:val="20"/>
              </w:rPr>
              <w:t xml:space="preserve"> </w:t>
            </w:r>
            <w:r w:rsidRPr="002A619A">
              <w:rPr>
                <w:rFonts w:ascii="Arial" w:hAnsi="Arial" w:cs="Arial"/>
                <w:sz w:val="16"/>
                <w:szCs w:val="20"/>
              </w:rPr>
              <w:t>del Distrito Capital.</w:t>
            </w:r>
          </w:p>
        </w:tc>
        <w:tc>
          <w:tcPr>
            <w:tcW w:w="4275" w:type="dxa"/>
            <w:tcBorders>
              <w:top w:val="single" w:sz="8" w:space="0" w:color="auto"/>
              <w:left w:val="nil"/>
              <w:bottom w:val="single" w:sz="8" w:space="0" w:color="auto"/>
              <w:right w:val="single" w:sz="8" w:space="0" w:color="000000"/>
            </w:tcBorders>
            <w:shd w:val="clear" w:color="000000" w:fill="FFFFFF"/>
            <w:vAlign w:val="center"/>
            <w:hideMark/>
          </w:tcPr>
          <w:p w14:paraId="70CF51BE" w14:textId="47C09C19" w:rsidR="002A619A" w:rsidRPr="0046011B" w:rsidRDefault="002A619A" w:rsidP="000B4A13">
            <w:pPr>
              <w:jc w:val="both"/>
              <w:outlineLvl w:val="0"/>
              <w:rPr>
                <w:rFonts w:ascii="Arial" w:hAnsi="Arial" w:cs="Arial"/>
                <w:color w:val="000000"/>
                <w:sz w:val="16"/>
                <w:szCs w:val="20"/>
              </w:rPr>
            </w:pPr>
            <w:r w:rsidRPr="002A619A">
              <w:rPr>
                <w:rFonts w:ascii="Arial" w:hAnsi="Arial" w:cs="Arial"/>
                <w:color w:val="000000"/>
                <w:sz w:val="16"/>
                <w:szCs w:val="20"/>
              </w:rPr>
              <w:t>Aumentar el número de procesos de participación ciudadana con organizaciones ambientales y comunidad en general en las 20 localidades de Bogotá a través de acciones de reconocimiento y atención de las situaciones ambientales conflictivas, tales como recorridos para la identificación de problemáticas y reconocimiento de la Estructura Ecológica Principal presente en cada localidad, recuperación de puntos críticos, embellecimiento de espacios públicos, entre otros, con el fin de generar a nivel comunitario sentido de apropiación hacia los territorios ambientales.</w:t>
            </w:r>
          </w:p>
        </w:tc>
      </w:tr>
    </w:tbl>
    <w:p w14:paraId="5EA58092" w14:textId="77777777" w:rsidR="002A619A" w:rsidRDefault="002A619A" w:rsidP="00A347CA">
      <w:pPr>
        <w:jc w:val="both"/>
        <w:rPr>
          <w:rFonts w:cs="Arial"/>
          <w:sz w:val="20"/>
        </w:rPr>
      </w:pPr>
    </w:p>
    <w:p w14:paraId="3269FDD3" w14:textId="77777777" w:rsidR="002A619A" w:rsidRDefault="002A619A" w:rsidP="00A347CA">
      <w:pPr>
        <w:jc w:val="both"/>
        <w:rPr>
          <w:rFonts w:cs="Arial"/>
          <w:sz w:val="20"/>
        </w:rPr>
      </w:pPr>
    </w:p>
    <w:p w14:paraId="49128DB0" w14:textId="77777777" w:rsidR="002A619A" w:rsidRDefault="002A619A" w:rsidP="00A347CA">
      <w:pPr>
        <w:jc w:val="both"/>
        <w:rPr>
          <w:rFonts w:cs="Arial"/>
          <w:sz w:val="20"/>
        </w:rPr>
      </w:pPr>
    </w:p>
    <w:tbl>
      <w:tblPr>
        <w:tblW w:w="6653" w:type="dxa"/>
        <w:jc w:val="center"/>
        <w:tblCellMar>
          <w:left w:w="70" w:type="dxa"/>
          <w:right w:w="70" w:type="dxa"/>
        </w:tblCellMar>
        <w:tblLook w:val="04A0" w:firstRow="1" w:lastRow="0" w:firstColumn="1" w:lastColumn="0" w:noHBand="0" w:noVBand="1"/>
      </w:tblPr>
      <w:tblGrid>
        <w:gridCol w:w="1240"/>
        <w:gridCol w:w="1562"/>
        <w:gridCol w:w="1866"/>
        <w:gridCol w:w="1985"/>
      </w:tblGrid>
      <w:tr w:rsidR="002A619A" w14:paraId="69A682F2" w14:textId="77777777" w:rsidTr="00E64259">
        <w:trPr>
          <w:trHeight w:val="420"/>
          <w:jc w:val="center"/>
        </w:trPr>
        <w:tc>
          <w:tcPr>
            <w:tcW w:w="1240"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25F2048B"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Años</w:t>
            </w:r>
          </w:p>
        </w:tc>
        <w:tc>
          <w:tcPr>
            <w:tcW w:w="1562" w:type="dxa"/>
            <w:tcBorders>
              <w:top w:val="single" w:sz="8" w:space="0" w:color="auto"/>
              <w:left w:val="nil"/>
              <w:bottom w:val="single" w:sz="8" w:space="0" w:color="auto"/>
              <w:right w:val="single" w:sz="8" w:space="0" w:color="auto"/>
            </w:tcBorders>
            <w:shd w:val="clear" w:color="000000" w:fill="808080"/>
            <w:vAlign w:val="center"/>
            <w:hideMark/>
          </w:tcPr>
          <w:p w14:paraId="50A50915"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CANTIDAD</w:t>
            </w:r>
          </w:p>
        </w:tc>
        <w:tc>
          <w:tcPr>
            <w:tcW w:w="1866" w:type="dxa"/>
            <w:tcBorders>
              <w:top w:val="single" w:sz="8" w:space="0" w:color="auto"/>
              <w:left w:val="nil"/>
              <w:bottom w:val="single" w:sz="8" w:space="0" w:color="auto"/>
              <w:right w:val="single" w:sz="8" w:space="0" w:color="auto"/>
            </w:tcBorders>
            <w:shd w:val="clear" w:color="000000" w:fill="808080"/>
            <w:vAlign w:val="center"/>
            <w:hideMark/>
          </w:tcPr>
          <w:p w14:paraId="665A5A7F"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VALOR UNITARIO</w:t>
            </w:r>
          </w:p>
        </w:tc>
        <w:tc>
          <w:tcPr>
            <w:tcW w:w="1985" w:type="dxa"/>
            <w:tcBorders>
              <w:top w:val="single" w:sz="8" w:space="0" w:color="auto"/>
              <w:left w:val="nil"/>
              <w:bottom w:val="single" w:sz="8" w:space="0" w:color="auto"/>
              <w:right w:val="single" w:sz="8" w:space="0" w:color="auto"/>
            </w:tcBorders>
            <w:shd w:val="clear" w:color="000000" w:fill="808080"/>
            <w:vAlign w:val="center"/>
            <w:hideMark/>
          </w:tcPr>
          <w:p w14:paraId="334E9B3F"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VALOR TOTAL</w:t>
            </w:r>
          </w:p>
        </w:tc>
      </w:tr>
      <w:tr w:rsidR="002A619A" w14:paraId="42796AA4"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33FA6D8F"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2024</w:t>
            </w:r>
          </w:p>
        </w:tc>
        <w:tc>
          <w:tcPr>
            <w:tcW w:w="1562" w:type="dxa"/>
            <w:tcBorders>
              <w:top w:val="nil"/>
              <w:left w:val="nil"/>
              <w:bottom w:val="single" w:sz="8" w:space="0" w:color="auto"/>
              <w:right w:val="single" w:sz="8" w:space="0" w:color="auto"/>
            </w:tcBorders>
            <w:shd w:val="clear" w:color="000000" w:fill="FFFFFF"/>
            <w:noWrap/>
            <w:vAlign w:val="center"/>
            <w:hideMark/>
          </w:tcPr>
          <w:p w14:paraId="2949D327" w14:textId="77777777" w:rsidR="002A619A" w:rsidRDefault="002A619A">
            <w:pPr>
              <w:jc w:val="center"/>
              <w:rPr>
                <w:rFonts w:ascii="Arial" w:hAnsi="Arial" w:cs="Arial"/>
                <w:color w:val="000000"/>
                <w:sz w:val="16"/>
                <w:szCs w:val="16"/>
              </w:rPr>
            </w:pPr>
            <w:r>
              <w:rPr>
                <w:rFonts w:ascii="Arial" w:hAnsi="Arial" w:cs="Arial"/>
                <w:color w:val="000000"/>
                <w:sz w:val="16"/>
                <w:szCs w:val="16"/>
              </w:rPr>
              <w:t>50</w:t>
            </w:r>
          </w:p>
        </w:tc>
        <w:tc>
          <w:tcPr>
            <w:tcW w:w="1866" w:type="dxa"/>
            <w:tcBorders>
              <w:top w:val="nil"/>
              <w:left w:val="nil"/>
              <w:bottom w:val="single" w:sz="8" w:space="0" w:color="auto"/>
              <w:right w:val="single" w:sz="8" w:space="0" w:color="auto"/>
            </w:tcBorders>
            <w:shd w:val="clear" w:color="000000" w:fill="FFFFFF"/>
            <w:vAlign w:val="center"/>
            <w:hideMark/>
          </w:tcPr>
          <w:p w14:paraId="10364E98" w14:textId="14BCB4E1"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0E71E561" w14:textId="5C1597ED" w:rsidR="002A619A" w:rsidRDefault="002B71C0">
            <w:pPr>
              <w:jc w:val="right"/>
              <w:rPr>
                <w:rFonts w:ascii="Arial" w:hAnsi="Arial" w:cs="Arial"/>
                <w:color w:val="000000"/>
                <w:sz w:val="16"/>
                <w:szCs w:val="16"/>
              </w:rPr>
            </w:pPr>
            <w:r>
              <w:rPr>
                <w:rFonts w:ascii="Arial" w:hAnsi="Arial" w:cs="Arial"/>
                <w:color w:val="000000"/>
                <w:sz w:val="16"/>
                <w:szCs w:val="16"/>
              </w:rPr>
              <w:t>$</w:t>
            </w:r>
            <w:r w:rsidRPr="002B71C0">
              <w:rPr>
                <w:rFonts w:ascii="Arial" w:hAnsi="Arial" w:cs="Arial"/>
                <w:color w:val="000000"/>
                <w:sz w:val="16"/>
                <w:szCs w:val="16"/>
              </w:rPr>
              <w:t>10</w:t>
            </w:r>
            <w:r>
              <w:rPr>
                <w:rFonts w:ascii="Arial" w:hAnsi="Arial" w:cs="Arial"/>
                <w:color w:val="000000"/>
                <w:sz w:val="16"/>
                <w:szCs w:val="16"/>
              </w:rPr>
              <w:t>.</w:t>
            </w:r>
            <w:r w:rsidRPr="002B71C0">
              <w:rPr>
                <w:rFonts w:ascii="Arial" w:hAnsi="Arial" w:cs="Arial"/>
                <w:color w:val="000000"/>
                <w:sz w:val="16"/>
                <w:szCs w:val="16"/>
              </w:rPr>
              <w:t>167</w:t>
            </w:r>
            <w:r>
              <w:rPr>
                <w:rFonts w:ascii="Arial" w:hAnsi="Arial" w:cs="Arial"/>
                <w:color w:val="000000"/>
                <w:sz w:val="16"/>
                <w:szCs w:val="16"/>
              </w:rPr>
              <w:t>.</w:t>
            </w:r>
            <w:r w:rsidRPr="002B71C0">
              <w:rPr>
                <w:rFonts w:ascii="Arial" w:hAnsi="Arial" w:cs="Arial"/>
                <w:color w:val="000000"/>
                <w:sz w:val="16"/>
                <w:szCs w:val="16"/>
              </w:rPr>
              <w:t>850</w:t>
            </w:r>
          </w:p>
        </w:tc>
      </w:tr>
      <w:tr w:rsidR="002A619A" w14:paraId="055D1435"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46FCFC74"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2025</w:t>
            </w:r>
          </w:p>
        </w:tc>
        <w:tc>
          <w:tcPr>
            <w:tcW w:w="1562" w:type="dxa"/>
            <w:tcBorders>
              <w:top w:val="nil"/>
              <w:left w:val="nil"/>
              <w:bottom w:val="single" w:sz="8" w:space="0" w:color="auto"/>
              <w:right w:val="single" w:sz="8" w:space="0" w:color="auto"/>
            </w:tcBorders>
            <w:shd w:val="clear" w:color="000000" w:fill="FFFFFF"/>
            <w:noWrap/>
            <w:vAlign w:val="center"/>
            <w:hideMark/>
          </w:tcPr>
          <w:p w14:paraId="726DD70A" w14:textId="77777777" w:rsidR="002A619A" w:rsidRDefault="002A619A">
            <w:pPr>
              <w:jc w:val="center"/>
              <w:rPr>
                <w:rFonts w:ascii="Arial" w:hAnsi="Arial" w:cs="Arial"/>
                <w:color w:val="000000"/>
                <w:sz w:val="16"/>
                <w:szCs w:val="16"/>
              </w:rPr>
            </w:pPr>
            <w:r>
              <w:rPr>
                <w:rFonts w:ascii="Arial" w:hAnsi="Arial" w:cs="Arial"/>
                <w:color w:val="000000"/>
                <w:sz w:val="16"/>
                <w:szCs w:val="16"/>
              </w:rPr>
              <w:t>250</w:t>
            </w:r>
          </w:p>
        </w:tc>
        <w:tc>
          <w:tcPr>
            <w:tcW w:w="1866" w:type="dxa"/>
            <w:tcBorders>
              <w:top w:val="nil"/>
              <w:left w:val="nil"/>
              <w:bottom w:val="single" w:sz="8" w:space="0" w:color="auto"/>
              <w:right w:val="single" w:sz="8" w:space="0" w:color="auto"/>
            </w:tcBorders>
            <w:shd w:val="clear" w:color="000000" w:fill="FFFFFF"/>
            <w:vAlign w:val="center"/>
            <w:hideMark/>
          </w:tcPr>
          <w:p w14:paraId="7ADF7FDC" w14:textId="2673D00A"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6B39040B" w14:textId="641F337A" w:rsidR="002A619A" w:rsidRDefault="002A619A">
            <w:pPr>
              <w:jc w:val="right"/>
              <w:rPr>
                <w:rFonts w:ascii="Arial" w:hAnsi="Arial" w:cs="Arial"/>
                <w:color w:val="000000"/>
                <w:sz w:val="16"/>
                <w:szCs w:val="16"/>
              </w:rPr>
            </w:pPr>
            <w:r>
              <w:rPr>
                <w:rFonts w:ascii="Arial" w:hAnsi="Arial" w:cs="Arial"/>
                <w:color w:val="000000"/>
                <w:sz w:val="16"/>
                <w:szCs w:val="16"/>
              </w:rPr>
              <w:t xml:space="preserve">$ </w:t>
            </w:r>
            <w:r w:rsidR="002B71C0" w:rsidRPr="002B71C0">
              <w:rPr>
                <w:rFonts w:ascii="Arial" w:hAnsi="Arial" w:cs="Arial"/>
                <w:color w:val="000000"/>
                <w:sz w:val="16"/>
                <w:szCs w:val="16"/>
              </w:rPr>
              <w:t>50</w:t>
            </w:r>
            <w:r w:rsidR="002B71C0">
              <w:rPr>
                <w:rFonts w:ascii="Arial" w:hAnsi="Arial" w:cs="Arial"/>
                <w:color w:val="000000"/>
                <w:sz w:val="16"/>
                <w:szCs w:val="16"/>
              </w:rPr>
              <w:t>.</w:t>
            </w:r>
            <w:r w:rsidR="002B71C0" w:rsidRPr="002B71C0">
              <w:rPr>
                <w:rFonts w:ascii="Arial" w:hAnsi="Arial" w:cs="Arial"/>
                <w:color w:val="000000"/>
                <w:sz w:val="16"/>
                <w:szCs w:val="16"/>
              </w:rPr>
              <w:t>839</w:t>
            </w:r>
            <w:r w:rsidR="002B71C0">
              <w:rPr>
                <w:rFonts w:ascii="Arial" w:hAnsi="Arial" w:cs="Arial"/>
                <w:color w:val="000000"/>
                <w:sz w:val="16"/>
                <w:szCs w:val="16"/>
              </w:rPr>
              <w:t>.</w:t>
            </w:r>
            <w:r w:rsidR="002B71C0" w:rsidRPr="002B71C0">
              <w:rPr>
                <w:rFonts w:ascii="Arial" w:hAnsi="Arial" w:cs="Arial"/>
                <w:color w:val="000000"/>
                <w:sz w:val="16"/>
                <w:szCs w:val="16"/>
              </w:rPr>
              <w:t>250</w:t>
            </w:r>
          </w:p>
        </w:tc>
      </w:tr>
      <w:tr w:rsidR="002A619A" w14:paraId="5C209912"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5EDCF29E"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2026</w:t>
            </w:r>
          </w:p>
        </w:tc>
        <w:tc>
          <w:tcPr>
            <w:tcW w:w="1562" w:type="dxa"/>
            <w:tcBorders>
              <w:top w:val="nil"/>
              <w:left w:val="nil"/>
              <w:bottom w:val="single" w:sz="8" w:space="0" w:color="auto"/>
              <w:right w:val="single" w:sz="8" w:space="0" w:color="auto"/>
            </w:tcBorders>
            <w:shd w:val="clear" w:color="000000" w:fill="FFFFFF"/>
            <w:noWrap/>
            <w:vAlign w:val="center"/>
            <w:hideMark/>
          </w:tcPr>
          <w:p w14:paraId="5D548E88" w14:textId="77777777" w:rsidR="002A619A" w:rsidRDefault="002A619A">
            <w:pPr>
              <w:jc w:val="center"/>
              <w:rPr>
                <w:rFonts w:ascii="Arial" w:hAnsi="Arial" w:cs="Arial"/>
                <w:color w:val="000000"/>
                <w:sz w:val="16"/>
                <w:szCs w:val="16"/>
              </w:rPr>
            </w:pPr>
            <w:r>
              <w:rPr>
                <w:rFonts w:ascii="Arial" w:hAnsi="Arial" w:cs="Arial"/>
                <w:color w:val="000000"/>
                <w:sz w:val="16"/>
                <w:szCs w:val="16"/>
              </w:rPr>
              <w:t>250</w:t>
            </w:r>
          </w:p>
        </w:tc>
        <w:tc>
          <w:tcPr>
            <w:tcW w:w="1866" w:type="dxa"/>
            <w:tcBorders>
              <w:top w:val="nil"/>
              <w:left w:val="nil"/>
              <w:bottom w:val="single" w:sz="8" w:space="0" w:color="auto"/>
              <w:right w:val="single" w:sz="8" w:space="0" w:color="auto"/>
            </w:tcBorders>
            <w:shd w:val="clear" w:color="000000" w:fill="FFFFFF"/>
            <w:vAlign w:val="center"/>
            <w:hideMark/>
          </w:tcPr>
          <w:p w14:paraId="0FECF045" w14:textId="6D88EEC3"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0FCA3A05" w14:textId="1DD3AB8F" w:rsidR="002A619A" w:rsidRDefault="002A619A">
            <w:pPr>
              <w:jc w:val="right"/>
              <w:rPr>
                <w:rFonts w:ascii="Arial" w:hAnsi="Arial" w:cs="Arial"/>
                <w:color w:val="000000"/>
                <w:sz w:val="16"/>
                <w:szCs w:val="16"/>
              </w:rPr>
            </w:pPr>
            <w:r>
              <w:rPr>
                <w:rFonts w:ascii="Arial" w:hAnsi="Arial" w:cs="Arial"/>
                <w:color w:val="000000"/>
                <w:sz w:val="16"/>
                <w:szCs w:val="16"/>
              </w:rPr>
              <w:t xml:space="preserve">$ </w:t>
            </w:r>
            <w:r w:rsidR="002B71C0" w:rsidRPr="002B71C0">
              <w:rPr>
                <w:rFonts w:ascii="Arial" w:hAnsi="Arial" w:cs="Arial"/>
                <w:color w:val="000000"/>
                <w:sz w:val="16"/>
                <w:szCs w:val="16"/>
              </w:rPr>
              <w:t>50</w:t>
            </w:r>
            <w:r w:rsidR="002B71C0">
              <w:rPr>
                <w:rFonts w:ascii="Arial" w:hAnsi="Arial" w:cs="Arial"/>
                <w:color w:val="000000"/>
                <w:sz w:val="16"/>
                <w:szCs w:val="16"/>
              </w:rPr>
              <w:t>.</w:t>
            </w:r>
            <w:r w:rsidR="002B71C0" w:rsidRPr="002B71C0">
              <w:rPr>
                <w:rFonts w:ascii="Arial" w:hAnsi="Arial" w:cs="Arial"/>
                <w:color w:val="000000"/>
                <w:sz w:val="16"/>
                <w:szCs w:val="16"/>
              </w:rPr>
              <w:t>839</w:t>
            </w:r>
            <w:r w:rsidR="002B71C0">
              <w:rPr>
                <w:rFonts w:ascii="Arial" w:hAnsi="Arial" w:cs="Arial"/>
                <w:color w:val="000000"/>
                <w:sz w:val="16"/>
                <w:szCs w:val="16"/>
              </w:rPr>
              <w:t>.</w:t>
            </w:r>
            <w:r w:rsidR="002B71C0" w:rsidRPr="002B71C0">
              <w:rPr>
                <w:rFonts w:ascii="Arial" w:hAnsi="Arial" w:cs="Arial"/>
                <w:color w:val="000000"/>
                <w:sz w:val="16"/>
                <w:szCs w:val="16"/>
              </w:rPr>
              <w:t>250</w:t>
            </w:r>
          </w:p>
        </w:tc>
      </w:tr>
      <w:tr w:rsidR="002A619A" w14:paraId="56C96EBD"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699D3DC6"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2027</w:t>
            </w:r>
          </w:p>
        </w:tc>
        <w:tc>
          <w:tcPr>
            <w:tcW w:w="1562" w:type="dxa"/>
            <w:tcBorders>
              <w:top w:val="nil"/>
              <w:left w:val="nil"/>
              <w:bottom w:val="single" w:sz="8" w:space="0" w:color="auto"/>
              <w:right w:val="single" w:sz="8" w:space="0" w:color="auto"/>
            </w:tcBorders>
            <w:shd w:val="clear" w:color="000000" w:fill="FFFFFF"/>
            <w:noWrap/>
            <w:vAlign w:val="center"/>
            <w:hideMark/>
          </w:tcPr>
          <w:p w14:paraId="5057C6E5" w14:textId="70EB9194" w:rsidR="002A619A" w:rsidRDefault="002B71C0">
            <w:pPr>
              <w:jc w:val="center"/>
              <w:rPr>
                <w:rFonts w:ascii="Arial" w:hAnsi="Arial" w:cs="Arial"/>
                <w:color w:val="000000"/>
                <w:sz w:val="16"/>
                <w:szCs w:val="16"/>
              </w:rPr>
            </w:pPr>
            <w:r>
              <w:rPr>
                <w:rFonts w:ascii="Arial" w:hAnsi="Arial" w:cs="Arial"/>
                <w:color w:val="000000"/>
                <w:sz w:val="16"/>
                <w:szCs w:val="16"/>
              </w:rPr>
              <w:t>300</w:t>
            </w:r>
          </w:p>
        </w:tc>
        <w:tc>
          <w:tcPr>
            <w:tcW w:w="1866" w:type="dxa"/>
            <w:tcBorders>
              <w:top w:val="nil"/>
              <w:left w:val="nil"/>
              <w:bottom w:val="single" w:sz="8" w:space="0" w:color="auto"/>
              <w:right w:val="single" w:sz="8" w:space="0" w:color="auto"/>
            </w:tcBorders>
            <w:shd w:val="clear" w:color="000000" w:fill="FFFFFF"/>
            <w:vAlign w:val="center"/>
            <w:hideMark/>
          </w:tcPr>
          <w:p w14:paraId="52762398" w14:textId="171260D3"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000000" w:fill="FFFFFF"/>
            <w:vAlign w:val="center"/>
            <w:hideMark/>
          </w:tcPr>
          <w:p w14:paraId="19406759" w14:textId="60420FD0" w:rsidR="002A619A" w:rsidRDefault="002A619A">
            <w:pPr>
              <w:jc w:val="right"/>
              <w:rPr>
                <w:rFonts w:ascii="Arial" w:hAnsi="Arial" w:cs="Arial"/>
                <w:color w:val="000000"/>
                <w:sz w:val="16"/>
                <w:szCs w:val="16"/>
              </w:rPr>
            </w:pPr>
            <w:r>
              <w:rPr>
                <w:rFonts w:ascii="Arial" w:hAnsi="Arial" w:cs="Arial"/>
                <w:color w:val="000000"/>
                <w:sz w:val="16"/>
                <w:szCs w:val="16"/>
              </w:rPr>
              <w:t xml:space="preserve">$ </w:t>
            </w:r>
            <w:r w:rsidR="002B71C0" w:rsidRPr="002B71C0">
              <w:rPr>
                <w:rFonts w:ascii="Arial" w:hAnsi="Arial" w:cs="Arial"/>
                <w:color w:val="000000"/>
                <w:sz w:val="16"/>
                <w:szCs w:val="16"/>
              </w:rPr>
              <w:t>61</w:t>
            </w:r>
            <w:r w:rsidR="002B71C0">
              <w:rPr>
                <w:rFonts w:ascii="Arial" w:hAnsi="Arial" w:cs="Arial"/>
                <w:color w:val="000000"/>
                <w:sz w:val="16"/>
                <w:szCs w:val="16"/>
              </w:rPr>
              <w:t>.</w:t>
            </w:r>
            <w:r w:rsidR="002B71C0" w:rsidRPr="002B71C0">
              <w:rPr>
                <w:rFonts w:ascii="Arial" w:hAnsi="Arial" w:cs="Arial"/>
                <w:color w:val="000000"/>
                <w:sz w:val="16"/>
                <w:szCs w:val="16"/>
              </w:rPr>
              <w:t>007</w:t>
            </w:r>
            <w:r w:rsidR="002B71C0">
              <w:rPr>
                <w:rFonts w:ascii="Arial" w:hAnsi="Arial" w:cs="Arial"/>
                <w:color w:val="000000"/>
                <w:sz w:val="16"/>
                <w:szCs w:val="16"/>
              </w:rPr>
              <w:t>.</w:t>
            </w:r>
            <w:r w:rsidR="002B71C0" w:rsidRPr="002B71C0">
              <w:rPr>
                <w:rFonts w:ascii="Arial" w:hAnsi="Arial" w:cs="Arial"/>
                <w:color w:val="000000"/>
                <w:sz w:val="16"/>
                <w:szCs w:val="16"/>
              </w:rPr>
              <w:t>100</w:t>
            </w:r>
          </w:p>
        </w:tc>
      </w:tr>
      <w:tr w:rsidR="002A619A" w14:paraId="6E6FC384" w14:textId="77777777" w:rsidTr="00E64259">
        <w:trPr>
          <w:trHeight w:val="300"/>
          <w:jc w:val="center"/>
        </w:trPr>
        <w:tc>
          <w:tcPr>
            <w:tcW w:w="1240" w:type="dxa"/>
            <w:tcBorders>
              <w:top w:val="nil"/>
              <w:left w:val="single" w:sz="8" w:space="0" w:color="auto"/>
              <w:bottom w:val="single" w:sz="8" w:space="0" w:color="auto"/>
              <w:right w:val="single" w:sz="8" w:space="0" w:color="auto"/>
            </w:tcBorders>
            <w:shd w:val="clear" w:color="000000" w:fill="808080"/>
            <w:vAlign w:val="center"/>
            <w:hideMark/>
          </w:tcPr>
          <w:p w14:paraId="09D44C40" w14:textId="77777777" w:rsidR="002A619A" w:rsidRDefault="002A619A">
            <w:pPr>
              <w:jc w:val="center"/>
              <w:rPr>
                <w:rFonts w:ascii="Arial" w:hAnsi="Arial" w:cs="Arial"/>
                <w:b/>
                <w:bCs/>
                <w:color w:val="FFFFFF"/>
                <w:sz w:val="16"/>
                <w:szCs w:val="16"/>
              </w:rPr>
            </w:pPr>
            <w:r>
              <w:rPr>
                <w:rFonts w:ascii="Arial" w:hAnsi="Arial" w:cs="Arial"/>
                <w:b/>
                <w:bCs/>
                <w:color w:val="FFFFFF"/>
                <w:sz w:val="16"/>
                <w:szCs w:val="16"/>
              </w:rPr>
              <w:t>TOTAL</w:t>
            </w:r>
          </w:p>
        </w:tc>
        <w:tc>
          <w:tcPr>
            <w:tcW w:w="1562" w:type="dxa"/>
            <w:tcBorders>
              <w:top w:val="nil"/>
              <w:left w:val="nil"/>
              <w:bottom w:val="single" w:sz="8" w:space="0" w:color="auto"/>
              <w:right w:val="single" w:sz="8" w:space="0" w:color="auto"/>
            </w:tcBorders>
            <w:shd w:val="clear" w:color="auto" w:fill="auto"/>
            <w:vAlign w:val="center"/>
            <w:hideMark/>
          </w:tcPr>
          <w:p w14:paraId="307DE90D" w14:textId="77777777" w:rsidR="002A619A" w:rsidRDefault="002A619A">
            <w:pPr>
              <w:jc w:val="center"/>
              <w:rPr>
                <w:rFonts w:ascii="Arial" w:hAnsi="Arial" w:cs="Arial"/>
                <w:b/>
                <w:bCs/>
                <w:color w:val="000000"/>
                <w:sz w:val="16"/>
                <w:szCs w:val="16"/>
              </w:rPr>
            </w:pPr>
            <w:r>
              <w:rPr>
                <w:rFonts w:ascii="Arial" w:hAnsi="Arial" w:cs="Arial"/>
                <w:b/>
                <w:bCs/>
                <w:color w:val="000000"/>
                <w:sz w:val="16"/>
                <w:szCs w:val="16"/>
              </w:rPr>
              <w:t>850</w:t>
            </w:r>
          </w:p>
        </w:tc>
        <w:tc>
          <w:tcPr>
            <w:tcW w:w="1866" w:type="dxa"/>
            <w:tcBorders>
              <w:top w:val="nil"/>
              <w:left w:val="nil"/>
              <w:bottom w:val="single" w:sz="8" w:space="0" w:color="auto"/>
              <w:right w:val="single" w:sz="8" w:space="0" w:color="auto"/>
            </w:tcBorders>
            <w:shd w:val="clear" w:color="000000" w:fill="FFFFFF"/>
            <w:vAlign w:val="center"/>
            <w:hideMark/>
          </w:tcPr>
          <w:p w14:paraId="69625B3B" w14:textId="24C9CAEF" w:rsidR="002A619A" w:rsidRDefault="002B71C0">
            <w:pPr>
              <w:jc w:val="center"/>
              <w:rPr>
                <w:rFonts w:ascii="Arial" w:hAnsi="Arial" w:cs="Arial"/>
                <w:color w:val="000000"/>
                <w:sz w:val="16"/>
                <w:szCs w:val="16"/>
              </w:rPr>
            </w:pPr>
            <w:r w:rsidRPr="002B71C0">
              <w:rPr>
                <w:rFonts w:ascii="Arial" w:hAnsi="Arial" w:cs="Arial"/>
                <w:color w:val="000000"/>
                <w:sz w:val="16"/>
                <w:szCs w:val="16"/>
              </w:rPr>
              <w:t>203</w:t>
            </w:r>
            <w:r>
              <w:rPr>
                <w:rFonts w:ascii="Arial" w:hAnsi="Arial" w:cs="Arial"/>
                <w:color w:val="000000"/>
                <w:sz w:val="16"/>
                <w:szCs w:val="16"/>
              </w:rPr>
              <w:t>.</w:t>
            </w:r>
            <w:r w:rsidRPr="002B71C0">
              <w:rPr>
                <w:rFonts w:ascii="Arial" w:hAnsi="Arial" w:cs="Arial"/>
                <w:color w:val="000000"/>
                <w:sz w:val="16"/>
                <w:szCs w:val="16"/>
              </w:rPr>
              <w:t>357</w:t>
            </w:r>
          </w:p>
        </w:tc>
        <w:tc>
          <w:tcPr>
            <w:tcW w:w="1985" w:type="dxa"/>
            <w:tcBorders>
              <w:top w:val="nil"/>
              <w:left w:val="nil"/>
              <w:bottom w:val="single" w:sz="8" w:space="0" w:color="auto"/>
              <w:right w:val="single" w:sz="8" w:space="0" w:color="auto"/>
            </w:tcBorders>
            <w:shd w:val="clear" w:color="auto" w:fill="auto"/>
            <w:vAlign w:val="center"/>
            <w:hideMark/>
          </w:tcPr>
          <w:p w14:paraId="7D52D985" w14:textId="7435EBA2" w:rsidR="002A619A" w:rsidRDefault="002B71C0" w:rsidP="002B71C0">
            <w:pPr>
              <w:jc w:val="right"/>
              <w:rPr>
                <w:rFonts w:ascii="Arial" w:hAnsi="Arial" w:cs="Arial"/>
                <w:b/>
                <w:bCs/>
                <w:color w:val="000000"/>
                <w:sz w:val="16"/>
                <w:szCs w:val="16"/>
              </w:rPr>
            </w:pPr>
            <w:r>
              <w:rPr>
                <w:rFonts w:ascii="Arial" w:hAnsi="Arial" w:cs="Arial"/>
                <w:b/>
                <w:bCs/>
                <w:color w:val="000000"/>
                <w:sz w:val="16"/>
                <w:szCs w:val="16"/>
              </w:rPr>
              <w:t>$172.853.50</w:t>
            </w:r>
          </w:p>
        </w:tc>
      </w:tr>
    </w:tbl>
    <w:p w14:paraId="10F43DAC" w14:textId="77777777" w:rsidR="002A619A" w:rsidRDefault="002A619A" w:rsidP="00A347CA">
      <w:pPr>
        <w:jc w:val="both"/>
        <w:rPr>
          <w:rFonts w:cs="Arial"/>
          <w:sz w:val="20"/>
        </w:rPr>
      </w:pPr>
    </w:p>
    <w:p w14:paraId="58D21C8B" w14:textId="77777777" w:rsidR="00AC6C41" w:rsidRPr="003D17FF" w:rsidRDefault="00AC6C41" w:rsidP="001731A9">
      <w:pPr>
        <w:rPr>
          <w:rFonts w:cs="Arial"/>
          <w:sz w:val="20"/>
        </w:rPr>
      </w:pPr>
    </w:p>
    <w:p w14:paraId="0A011F0E" w14:textId="1F852BE6" w:rsidR="001731A9" w:rsidRPr="0076644A" w:rsidRDefault="001731A9" w:rsidP="000B4A13">
      <w:pPr>
        <w:pStyle w:val="Prrafodelista"/>
        <w:numPr>
          <w:ilvl w:val="2"/>
          <w:numId w:val="3"/>
        </w:numPr>
        <w:pBdr>
          <w:top w:val="nil"/>
          <w:left w:val="nil"/>
          <w:bottom w:val="nil"/>
          <w:right w:val="nil"/>
          <w:between w:val="nil"/>
        </w:pBdr>
        <w:tabs>
          <w:tab w:val="center" w:pos="4252"/>
          <w:tab w:val="right" w:pos="8504"/>
        </w:tabs>
        <w:contextualSpacing/>
        <w:rPr>
          <w:rFonts w:cs="Arial"/>
          <w:i/>
          <w:sz w:val="20"/>
        </w:rPr>
      </w:pPr>
      <w:r w:rsidRPr="0076644A">
        <w:rPr>
          <w:rFonts w:cs="Arial"/>
          <w:b/>
          <w:color w:val="000000"/>
          <w:sz w:val="20"/>
        </w:rPr>
        <w:t>Crédito y amortización</w:t>
      </w:r>
    </w:p>
    <w:p w14:paraId="52F1E168" w14:textId="44562D05" w:rsidR="00AD4231" w:rsidRDefault="00AD4231" w:rsidP="0076644A">
      <w:pPr>
        <w:pStyle w:val="Prrafodelista"/>
        <w:pBdr>
          <w:top w:val="nil"/>
          <w:left w:val="nil"/>
          <w:bottom w:val="nil"/>
          <w:right w:val="nil"/>
          <w:between w:val="nil"/>
        </w:pBdr>
        <w:tabs>
          <w:tab w:val="center" w:pos="4252"/>
          <w:tab w:val="right" w:pos="8504"/>
        </w:tabs>
        <w:ind w:left="1184"/>
        <w:contextualSpacing/>
        <w:rPr>
          <w:rFonts w:cs="Arial"/>
          <w:i/>
          <w:sz w:val="20"/>
        </w:rPr>
      </w:pPr>
    </w:p>
    <w:p w14:paraId="5170C9F8" w14:textId="3B98C00E" w:rsidR="0076644A" w:rsidRPr="00AD4231" w:rsidRDefault="0076644A" w:rsidP="0076644A">
      <w:pPr>
        <w:pStyle w:val="Prrafodelista"/>
        <w:rPr>
          <w:rFonts w:cs="Arial"/>
          <w:color w:val="000000"/>
          <w:sz w:val="20"/>
        </w:rPr>
      </w:pPr>
      <w:r>
        <w:rPr>
          <w:rFonts w:cs="Arial"/>
          <w:color w:val="000000"/>
          <w:sz w:val="20"/>
        </w:rPr>
        <w:t>En este proyecto</w:t>
      </w:r>
      <w:r w:rsidR="002A619A">
        <w:rPr>
          <w:rFonts w:cs="Arial"/>
          <w:color w:val="000000"/>
          <w:sz w:val="20"/>
        </w:rPr>
        <w:t>,</w:t>
      </w:r>
      <w:r>
        <w:rPr>
          <w:rFonts w:cs="Arial"/>
          <w:color w:val="000000"/>
          <w:sz w:val="20"/>
        </w:rPr>
        <w:t xml:space="preserve"> no aplica crédito y amortización.</w:t>
      </w:r>
    </w:p>
    <w:p w14:paraId="419D230B" w14:textId="77777777" w:rsidR="00AD4231" w:rsidRDefault="00AD4231" w:rsidP="0076644A">
      <w:pPr>
        <w:pStyle w:val="Prrafodelista"/>
        <w:pBdr>
          <w:top w:val="nil"/>
          <w:left w:val="nil"/>
          <w:bottom w:val="nil"/>
          <w:right w:val="nil"/>
          <w:between w:val="nil"/>
        </w:pBdr>
        <w:tabs>
          <w:tab w:val="center" w:pos="4252"/>
          <w:tab w:val="right" w:pos="8504"/>
        </w:tabs>
        <w:ind w:left="1184"/>
        <w:contextualSpacing/>
        <w:rPr>
          <w:rFonts w:cs="Arial"/>
          <w:i/>
          <w:sz w:val="20"/>
        </w:rPr>
      </w:pPr>
    </w:p>
    <w:p w14:paraId="21103357" w14:textId="77777777" w:rsidR="00EF5929" w:rsidRPr="00AD4231" w:rsidRDefault="00EF5929" w:rsidP="0076644A">
      <w:pPr>
        <w:pStyle w:val="Prrafodelista"/>
        <w:pBdr>
          <w:top w:val="nil"/>
          <w:left w:val="nil"/>
          <w:bottom w:val="nil"/>
          <w:right w:val="nil"/>
          <w:between w:val="nil"/>
        </w:pBdr>
        <w:tabs>
          <w:tab w:val="center" w:pos="4252"/>
          <w:tab w:val="right" w:pos="8504"/>
        </w:tabs>
        <w:ind w:left="1184"/>
        <w:contextualSpacing/>
        <w:rPr>
          <w:rFonts w:cs="Arial"/>
          <w:i/>
          <w:sz w:val="20"/>
        </w:rPr>
      </w:pPr>
    </w:p>
    <w:p w14:paraId="64678971" w14:textId="0459EA55" w:rsidR="001731A9" w:rsidRPr="0076644A" w:rsidRDefault="001731A9" w:rsidP="001731A9">
      <w:pPr>
        <w:pStyle w:val="Prrafodelista"/>
        <w:numPr>
          <w:ilvl w:val="2"/>
          <w:numId w:val="3"/>
        </w:numPr>
        <w:pBdr>
          <w:top w:val="nil"/>
          <w:left w:val="nil"/>
          <w:bottom w:val="nil"/>
          <w:right w:val="nil"/>
          <w:between w:val="nil"/>
        </w:pBdr>
        <w:tabs>
          <w:tab w:val="center" w:pos="4252"/>
          <w:tab w:val="right" w:pos="8504"/>
        </w:tabs>
        <w:rPr>
          <w:rFonts w:cs="Arial"/>
          <w:b/>
          <w:color w:val="000000"/>
          <w:sz w:val="20"/>
        </w:rPr>
      </w:pPr>
      <w:r w:rsidRPr="0076644A">
        <w:rPr>
          <w:rFonts w:cs="Arial"/>
          <w:b/>
          <w:color w:val="000000"/>
          <w:sz w:val="20"/>
        </w:rPr>
        <w:lastRenderedPageBreak/>
        <w:t>Depreciación de activos</w:t>
      </w:r>
    </w:p>
    <w:p w14:paraId="7EBA7D07" w14:textId="68A723B8" w:rsidR="005064BD" w:rsidRDefault="005064BD" w:rsidP="005064BD">
      <w:pPr>
        <w:pStyle w:val="Prrafodelista"/>
        <w:rPr>
          <w:rFonts w:cs="Arial"/>
          <w:b/>
          <w:color w:val="000000"/>
          <w:sz w:val="20"/>
        </w:rPr>
      </w:pPr>
    </w:p>
    <w:p w14:paraId="6F1235DA" w14:textId="6E3ADE78" w:rsidR="00AD4231" w:rsidRPr="00AD4231" w:rsidRDefault="0076644A" w:rsidP="005064BD">
      <w:pPr>
        <w:pStyle w:val="Prrafodelista"/>
        <w:rPr>
          <w:rFonts w:cs="Arial"/>
          <w:color w:val="000000"/>
          <w:sz w:val="20"/>
        </w:rPr>
      </w:pPr>
      <w:r>
        <w:rPr>
          <w:rFonts w:cs="Arial"/>
          <w:color w:val="000000"/>
          <w:sz w:val="20"/>
        </w:rPr>
        <w:t xml:space="preserve">En este proyecto, no se contempla la </w:t>
      </w:r>
      <w:r w:rsidR="002A619A">
        <w:rPr>
          <w:rFonts w:cs="Arial"/>
          <w:color w:val="000000"/>
          <w:sz w:val="20"/>
        </w:rPr>
        <w:t>depreciación</w:t>
      </w:r>
      <w:r>
        <w:rPr>
          <w:rFonts w:cs="Arial"/>
          <w:color w:val="000000"/>
          <w:sz w:val="20"/>
        </w:rPr>
        <w:t xml:space="preserve"> de activos</w:t>
      </w:r>
    </w:p>
    <w:p w14:paraId="235B4032" w14:textId="77777777" w:rsidR="005064BD" w:rsidRPr="003D17FF" w:rsidRDefault="005064BD" w:rsidP="005064BD">
      <w:pPr>
        <w:pStyle w:val="Prrafodelista"/>
        <w:pBdr>
          <w:top w:val="nil"/>
          <w:left w:val="nil"/>
          <w:bottom w:val="nil"/>
          <w:right w:val="nil"/>
          <w:between w:val="nil"/>
        </w:pBdr>
        <w:tabs>
          <w:tab w:val="center" w:pos="4252"/>
          <w:tab w:val="right" w:pos="8504"/>
        </w:tabs>
        <w:ind w:left="1080"/>
        <w:rPr>
          <w:rFonts w:cs="Arial"/>
          <w:b/>
          <w:color w:val="000000"/>
          <w:sz w:val="20"/>
        </w:rPr>
      </w:pPr>
    </w:p>
    <w:p w14:paraId="03658027" w14:textId="2632849E" w:rsidR="001731A9" w:rsidRDefault="001731A9" w:rsidP="005064BD">
      <w:pPr>
        <w:rPr>
          <w:rFonts w:cs="Arial"/>
          <w:b/>
          <w:color w:val="000000"/>
          <w:sz w:val="20"/>
        </w:rPr>
      </w:pPr>
      <w:r w:rsidRPr="003D17FF">
        <w:rPr>
          <w:rFonts w:cs="Arial"/>
          <w:sz w:val="20"/>
          <w:highlight w:val="yellow"/>
        </w:rPr>
        <w:t xml:space="preserve"> </w:t>
      </w:r>
    </w:p>
    <w:p w14:paraId="2C711F8F" w14:textId="77777777" w:rsidR="001731A9" w:rsidRPr="003D17FF" w:rsidRDefault="001731A9" w:rsidP="001731A9">
      <w:pPr>
        <w:pStyle w:val="Prrafodelista"/>
        <w:numPr>
          <w:ilvl w:val="0"/>
          <w:numId w:val="3"/>
        </w:numPr>
        <w:pBdr>
          <w:top w:val="nil"/>
          <w:left w:val="nil"/>
          <w:bottom w:val="nil"/>
          <w:right w:val="nil"/>
          <w:between w:val="nil"/>
        </w:pBdr>
        <w:tabs>
          <w:tab w:val="center" w:pos="4252"/>
          <w:tab w:val="right" w:pos="8504"/>
        </w:tabs>
        <w:ind w:left="900"/>
        <w:rPr>
          <w:rFonts w:cs="Arial"/>
          <w:b/>
          <w:color w:val="000000"/>
          <w:sz w:val="20"/>
        </w:rPr>
      </w:pPr>
      <w:r w:rsidRPr="003D17FF">
        <w:rPr>
          <w:rFonts w:cs="Arial"/>
          <w:b/>
          <w:color w:val="000000"/>
          <w:sz w:val="20"/>
        </w:rPr>
        <w:t xml:space="preserve">MODULO III- EVALUACIÓN </w:t>
      </w:r>
    </w:p>
    <w:p w14:paraId="0AD48A58" w14:textId="77777777" w:rsidR="001731A9" w:rsidRPr="003D17FF" w:rsidRDefault="001731A9" w:rsidP="001731A9">
      <w:pPr>
        <w:pBdr>
          <w:top w:val="nil"/>
          <w:left w:val="nil"/>
          <w:bottom w:val="nil"/>
          <w:right w:val="nil"/>
          <w:between w:val="nil"/>
        </w:pBdr>
        <w:tabs>
          <w:tab w:val="center" w:pos="4252"/>
          <w:tab w:val="right" w:pos="8504"/>
        </w:tabs>
        <w:rPr>
          <w:rFonts w:cs="Arial"/>
          <w:b/>
          <w:color w:val="000000"/>
          <w:sz w:val="20"/>
        </w:rPr>
      </w:pPr>
    </w:p>
    <w:p w14:paraId="16CBF9D5"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 xml:space="preserve">Flujo económico y presupuestal </w:t>
      </w:r>
    </w:p>
    <w:p w14:paraId="2A3C2C22" w14:textId="77777777" w:rsidR="001731A9" w:rsidRPr="003D17FF" w:rsidRDefault="001731A9" w:rsidP="001731A9">
      <w:pPr>
        <w:rPr>
          <w:rFonts w:cs="Arial"/>
          <w:sz w:val="20"/>
        </w:rPr>
      </w:pPr>
    </w:p>
    <w:p w14:paraId="6175E054" w14:textId="4F6FF3E2" w:rsidR="001731A9" w:rsidRDefault="008A5A83" w:rsidP="008A5A83">
      <w:pPr>
        <w:spacing w:before="240"/>
        <w:ind w:right="160"/>
        <w:rPr>
          <w:rFonts w:cs="Arial"/>
          <w:sz w:val="20"/>
        </w:rPr>
      </w:pPr>
      <w:r w:rsidRPr="008A5A83">
        <w:rPr>
          <w:rFonts w:cs="Arial"/>
          <w:sz w:val="20"/>
        </w:rPr>
        <w:t xml:space="preserve">El flujo de caja económico reconoce la </w:t>
      </w:r>
      <w:r w:rsidRPr="00E204AD">
        <w:rPr>
          <w:rFonts w:cs="Arial"/>
          <w:sz w:val="20"/>
        </w:rPr>
        <w:t>existencia de factores relacionados con la optimización de recursos para impactar la vinculación de 1.600.000 de personas a las estrategias de educación ambiental.</w:t>
      </w:r>
    </w:p>
    <w:p w14:paraId="022BD767" w14:textId="77777777" w:rsidR="001731A9" w:rsidRPr="003D17FF" w:rsidRDefault="001731A9" w:rsidP="001731A9">
      <w:pPr>
        <w:spacing w:before="240"/>
        <w:ind w:right="160"/>
        <w:jc w:val="right"/>
        <w:rPr>
          <w:rFonts w:cs="Arial"/>
          <w:b/>
          <w:bCs/>
          <w:sz w:val="20"/>
        </w:rPr>
      </w:pPr>
      <w:r w:rsidRPr="003D17FF">
        <w:rPr>
          <w:rFonts w:cs="Arial"/>
          <w:b/>
          <w:bCs/>
          <w:sz w:val="20"/>
        </w:rPr>
        <w:t>Cifra en millones de pesos</w:t>
      </w:r>
    </w:p>
    <w:tbl>
      <w:tblPr>
        <w:tblStyle w:val="10"/>
        <w:tblW w:w="5295" w:type="pct"/>
        <w:tblInd w:w="0" w:type="dxa"/>
        <w:tblLook w:val="0400" w:firstRow="0" w:lastRow="0" w:firstColumn="0" w:lastColumn="0" w:noHBand="0" w:noVBand="1"/>
      </w:tblPr>
      <w:tblGrid>
        <w:gridCol w:w="1691"/>
        <w:gridCol w:w="1405"/>
        <w:gridCol w:w="1581"/>
        <w:gridCol w:w="1559"/>
        <w:gridCol w:w="1561"/>
        <w:gridCol w:w="1559"/>
      </w:tblGrid>
      <w:tr w:rsidR="001731A9" w:rsidRPr="003D17FF" w14:paraId="4FF81EEC" w14:textId="77777777" w:rsidTr="0028268F">
        <w:trPr>
          <w:trHeight w:val="406"/>
        </w:trPr>
        <w:tc>
          <w:tcPr>
            <w:tcW w:w="904" w:type="pct"/>
            <w:tcBorders>
              <w:top w:val="nil"/>
              <w:left w:val="nil"/>
              <w:bottom w:val="nil"/>
              <w:right w:val="nil"/>
            </w:tcBorders>
            <w:shd w:val="clear" w:color="auto" w:fill="auto"/>
            <w:vAlign w:val="bottom"/>
          </w:tcPr>
          <w:p w14:paraId="66F33892" w14:textId="77777777" w:rsidR="001731A9" w:rsidRPr="003D17FF" w:rsidRDefault="001731A9" w:rsidP="001731A9">
            <w:pPr>
              <w:rPr>
                <w:rFonts w:cs="Arial"/>
                <w:sz w:val="20"/>
              </w:rPr>
            </w:pPr>
          </w:p>
        </w:tc>
        <w:tc>
          <w:tcPr>
            <w:tcW w:w="75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1BCE350D" w14:textId="77777777" w:rsidR="001731A9" w:rsidRPr="00E930E9" w:rsidRDefault="001731A9" w:rsidP="001731A9">
            <w:pPr>
              <w:jc w:val="center"/>
              <w:rPr>
                <w:rFonts w:cs="Arial"/>
                <w:b/>
                <w:sz w:val="20"/>
                <w:highlight w:val="yellow"/>
              </w:rPr>
            </w:pPr>
            <w:r w:rsidRPr="003674D7">
              <w:rPr>
                <w:rFonts w:cs="Arial"/>
                <w:b/>
                <w:sz w:val="20"/>
              </w:rPr>
              <w:t>2024</w:t>
            </w:r>
          </w:p>
        </w:tc>
        <w:tc>
          <w:tcPr>
            <w:tcW w:w="845" w:type="pct"/>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50D5EF71" w14:textId="77777777" w:rsidR="001731A9" w:rsidRPr="00E930E9" w:rsidRDefault="001731A9" w:rsidP="001731A9">
            <w:pPr>
              <w:jc w:val="center"/>
              <w:rPr>
                <w:rFonts w:cs="Arial"/>
                <w:b/>
                <w:sz w:val="20"/>
                <w:highlight w:val="yellow"/>
              </w:rPr>
            </w:pPr>
            <w:r w:rsidRPr="003674D7">
              <w:rPr>
                <w:rFonts w:cs="Arial"/>
                <w:b/>
                <w:sz w:val="20"/>
              </w:rPr>
              <w:t>2025</w:t>
            </w:r>
          </w:p>
        </w:tc>
        <w:tc>
          <w:tcPr>
            <w:tcW w:w="833" w:type="pct"/>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3A4F92F9" w14:textId="77777777" w:rsidR="001731A9" w:rsidRPr="00E930E9" w:rsidRDefault="001731A9" w:rsidP="001731A9">
            <w:pPr>
              <w:jc w:val="center"/>
              <w:rPr>
                <w:rFonts w:cs="Arial"/>
                <w:b/>
                <w:sz w:val="20"/>
                <w:highlight w:val="yellow"/>
              </w:rPr>
            </w:pPr>
            <w:r w:rsidRPr="003674D7">
              <w:rPr>
                <w:rFonts w:cs="Arial"/>
                <w:b/>
                <w:sz w:val="20"/>
              </w:rPr>
              <w:t>2026</w:t>
            </w:r>
          </w:p>
        </w:tc>
        <w:tc>
          <w:tcPr>
            <w:tcW w:w="834" w:type="pct"/>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19C63AE4" w14:textId="77777777" w:rsidR="001731A9" w:rsidRPr="00E930E9" w:rsidRDefault="001731A9" w:rsidP="001731A9">
            <w:pPr>
              <w:jc w:val="center"/>
              <w:rPr>
                <w:rFonts w:cs="Arial"/>
                <w:b/>
                <w:sz w:val="20"/>
                <w:highlight w:val="yellow"/>
              </w:rPr>
            </w:pPr>
            <w:r w:rsidRPr="003674D7">
              <w:rPr>
                <w:rFonts w:cs="Arial"/>
                <w:b/>
                <w:sz w:val="20"/>
              </w:rPr>
              <w:t>2027</w:t>
            </w:r>
          </w:p>
        </w:tc>
        <w:tc>
          <w:tcPr>
            <w:tcW w:w="833" w:type="pct"/>
            <w:tcBorders>
              <w:top w:val="single" w:sz="4" w:space="0" w:color="000000"/>
              <w:left w:val="nil"/>
              <w:bottom w:val="single" w:sz="4" w:space="0" w:color="000000"/>
              <w:right w:val="single" w:sz="4" w:space="0" w:color="000000"/>
            </w:tcBorders>
            <w:shd w:val="clear" w:color="auto" w:fill="A6A6A6" w:themeFill="background1" w:themeFillShade="A6"/>
          </w:tcPr>
          <w:p w14:paraId="64CE0DE6" w14:textId="0D003162" w:rsidR="001731A9" w:rsidRPr="00E930E9" w:rsidRDefault="00506669" w:rsidP="001731A9">
            <w:pPr>
              <w:jc w:val="center"/>
              <w:rPr>
                <w:rFonts w:cs="Arial"/>
                <w:b/>
                <w:sz w:val="20"/>
                <w:highlight w:val="yellow"/>
              </w:rPr>
            </w:pPr>
            <w:r>
              <w:rPr>
                <w:rFonts w:cs="Arial"/>
                <w:b/>
                <w:sz w:val="20"/>
              </w:rPr>
              <w:t>TOTAL</w:t>
            </w:r>
          </w:p>
        </w:tc>
      </w:tr>
      <w:tr w:rsidR="001731A9" w:rsidRPr="003D17FF" w14:paraId="4D2D94D8" w14:textId="77777777" w:rsidTr="0028268F">
        <w:trPr>
          <w:trHeight w:val="406"/>
        </w:trPr>
        <w:tc>
          <w:tcPr>
            <w:tcW w:w="904" w:type="pct"/>
            <w:tcBorders>
              <w:top w:val="single" w:sz="4" w:space="0" w:color="000000"/>
              <w:left w:val="single" w:sz="4" w:space="0" w:color="000000"/>
              <w:bottom w:val="single" w:sz="4" w:space="0" w:color="000000"/>
              <w:right w:val="single" w:sz="4" w:space="0" w:color="000000"/>
            </w:tcBorders>
            <w:shd w:val="clear" w:color="auto" w:fill="auto"/>
            <w:vAlign w:val="bottom"/>
          </w:tcPr>
          <w:p w14:paraId="7CC732ED" w14:textId="77777777" w:rsidR="001731A9" w:rsidRPr="003D17FF" w:rsidRDefault="001731A9" w:rsidP="001731A9">
            <w:pPr>
              <w:rPr>
                <w:rFonts w:cs="Arial"/>
                <w:color w:val="000000"/>
                <w:sz w:val="20"/>
              </w:rPr>
            </w:pPr>
            <w:r w:rsidRPr="003D17FF">
              <w:rPr>
                <w:rFonts w:cs="Arial"/>
                <w:color w:val="000000"/>
                <w:sz w:val="20"/>
              </w:rPr>
              <w:t>+ Beneficios e ingresos</w:t>
            </w:r>
          </w:p>
        </w:tc>
        <w:tc>
          <w:tcPr>
            <w:tcW w:w="751" w:type="pct"/>
            <w:tcBorders>
              <w:top w:val="nil"/>
              <w:left w:val="nil"/>
              <w:bottom w:val="single" w:sz="4" w:space="0" w:color="000000"/>
              <w:right w:val="single" w:sz="4" w:space="0" w:color="000000"/>
            </w:tcBorders>
            <w:shd w:val="clear" w:color="auto" w:fill="FFD966" w:themeFill="accent4" w:themeFillTint="99"/>
            <w:vAlign w:val="center"/>
          </w:tcPr>
          <w:p w14:paraId="00F99D38" w14:textId="1EE7631C" w:rsidR="001731A9" w:rsidRPr="00E64259" w:rsidRDefault="00220BC8" w:rsidP="001731A9">
            <w:pPr>
              <w:jc w:val="center"/>
              <w:rPr>
                <w:rFonts w:cs="Arial"/>
                <w:color w:val="000000"/>
                <w:sz w:val="20"/>
              </w:rPr>
            </w:pPr>
            <w:r w:rsidRPr="00E64259">
              <w:rPr>
                <w:rFonts w:cs="Arial"/>
                <w:color w:val="000000"/>
                <w:sz w:val="20"/>
              </w:rPr>
              <w:t>$</w:t>
            </w:r>
            <w:r w:rsidR="00506669" w:rsidRPr="00506669">
              <w:rPr>
                <w:rFonts w:cs="Arial"/>
                <w:color w:val="000000"/>
                <w:sz w:val="20"/>
              </w:rPr>
              <w:t>25</w:t>
            </w:r>
            <w:r w:rsidR="00506669">
              <w:rPr>
                <w:rFonts w:cs="Arial"/>
                <w:color w:val="000000"/>
                <w:sz w:val="20"/>
              </w:rPr>
              <w:t>.</w:t>
            </w:r>
            <w:r w:rsidR="00506669" w:rsidRPr="00506669">
              <w:rPr>
                <w:rFonts w:cs="Arial"/>
                <w:color w:val="000000"/>
                <w:sz w:val="20"/>
              </w:rPr>
              <w:t>529</w:t>
            </w:r>
            <w:r w:rsidR="00506669">
              <w:rPr>
                <w:rFonts w:cs="Arial"/>
                <w:color w:val="000000"/>
                <w:sz w:val="20"/>
              </w:rPr>
              <w:t>.</w:t>
            </w:r>
            <w:r w:rsidR="00506669" w:rsidRPr="00506669">
              <w:rPr>
                <w:rFonts w:cs="Arial"/>
                <w:color w:val="000000"/>
                <w:sz w:val="20"/>
              </w:rPr>
              <w:t>417</w:t>
            </w:r>
            <w:r w:rsidR="00506669">
              <w:rPr>
                <w:rFonts w:cs="Arial"/>
                <w:color w:val="000000"/>
                <w:sz w:val="20"/>
              </w:rPr>
              <w:t>.</w:t>
            </w:r>
            <w:r w:rsidR="00506669" w:rsidRPr="00506669">
              <w:rPr>
                <w:rFonts w:cs="Arial"/>
                <w:color w:val="000000"/>
                <w:sz w:val="20"/>
              </w:rPr>
              <w:t>850</w:t>
            </w:r>
          </w:p>
        </w:tc>
        <w:tc>
          <w:tcPr>
            <w:tcW w:w="845" w:type="pct"/>
            <w:tcBorders>
              <w:top w:val="nil"/>
              <w:left w:val="nil"/>
              <w:bottom w:val="single" w:sz="4" w:space="0" w:color="000000"/>
              <w:right w:val="single" w:sz="4" w:space="0" w:color="000000"/>
            </w:tcBorders>
            <w:shd w:val="clear" w:color="auto" w:fill="FFD966" w:themeFill="accent4" w:themeFillTint="99"/>
            <w:vAlign w:val="center"/>
          </w:tcPr>
          <w:p w14:paraId="03112F36" w14:textId="5FA8A371" w:rsidR="001731A9" w:rsidRPr="00E64259" w:rsidRDefault="00220BC8" w:rsidP="001731A9">
            <w:pPr>
              <w:jc w:val="center"/>
              <w:rPr>
                <w:rFonts w:cs="Arial"/>
                <w:color w:val="000000"/>
                <w:sz w:val="20"/>
              </w:rPr>
            </w:pPr>
            <w:r w:rsidRPr="00E64259">
              <w:rPr>
                <w:rFonts w:cs="Arial"/>
                <w:color w:val="000000"/>
                <w:sz w:val="20"/>
              </w:rPr>
              <w:t>$</w:t>
            </w:r>
            <w:r w:rsidR="00506669" w:rsidRPr="00506669">
              <w:rPr>
                <w:rFonts w:cs="Arial"/>
                <w:color w:val="000000"/>
                <w:sz w:val="20"/>
              </w:rPr>
              <w:t>45</w:t>
            </w:r>
            <w:r w:rsidR="00506669">
              <w:rPr>
                <w:rFonts w:cs="Arial"/>
                <w:color w:val="000000"/>
                <w:sz w:val="20"/>
              </w:rPr>
              <w:t>.</w:t>
            </w:r>
            <w:r w:rsidR="00506669" w:rsidRPr="00506669">
              <w:rPr>
                <w:rFonts w:cs="Arial"/>
                <w:color w:val="000000"/>
                <w:sz w:val="20"/>
              </w:rPr>
              <w:t>985</w:t>
            </w:r>
            <w:r w:rsidR="00506669">
              <w:rPr>
                <w:rFonts w:cs="Arial"/>
                <w:color w:val="000000"/>
                <w:sz w:val="20"/>
              </w:rPr>
              <w:t>.</w:t>
            </w:r>
            <w:r w:rsidR="00506669" w:rsidRPr="00506669">
              <w:rPr>
                <w:rFonts w:cs="Arial"/>
                <w:color w:val="000000"/>
                <w:sz w:val="20"/>
              </w:rPr>
              <w:t>489</w:t>
            </w:r>
            <w:r w:rsidR="00506669">
              <w:rPr>
                <w:rFonts w:cs="Arial"/>
                <w:color w:val="000000"/>
                <w:sz w:val="20"/>
              </w:rPr>
              <w:t>.</w:t>
            </w:r>
            <w:r w:rsidR="00506669" w:rsidRPr="00506669">
              <w:rPr>
                <w:rFonts w:cs="Arial"/>
                <w:color w:val="000000"/>
                <w:sz w:val="20"/>
              </w:rPr>
              <w:t>250</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454CD122" w14:textId="338A2A77" w:rsidR="001731A9" w:rsidRPr="00E64259" w:rsidRDefault="00220BC8" w:rsidP="001731A9">
            <w:pPr>
              <w:jc w:val="center"/>
              <w:rPr>
                <w:rFonts w:cs="Arial"/>
                <w:color w:val="000000"/>
                <w:sz w:val="20"/>
              </w:rPr>
            </w:pPr>
            <w:r w:rsidRPr="00E64259">
              <w:rPr>
                <w:rFonts w:cs="Arial"/>
                <w:color w:val="000000"/>
                <w:sz w:val="20"/>
              </w:rPr>
              <w:t>$</w:t>
            </w:r>
            <w:r w:rsidRPr="003E4243">
              <w:rPr>
                <w:rFonts w:cs="Arial"/>
                <w:color w:val="000000"/>
                <w:sz w:val="20"/>
              </w:rPr>
              <w:t xml:space="preserve"> </w:t>
            </w:r>
            <w:r w:rsidR="00506669" w:rsidRPr="00506669">
              <w:rPr>
                <w:rFonts w:cs="Arial"/>
                <w:color w:val="000000"/>
                <w:sz w:val="20"/>
              </w:rPr>
              <w:t>45</w:t>
            </w:r>
            <w:r w:rsidR="00506669">
              <w:rPr>
                <w:rFonts w:cs="Arial"/>
                <w:color w:val="000000"/>
                <w:sz w:val="20"/>
              </w:rPr>
              <w:t>.</w:t>
            </w:r>
            <w:r w:rsidR="00506669" w:rsidRPr="00506669">
              <w:rPr>
                <w:rFonts w:cs="Arial"/>
                <w:color w:val="000000"/>
                <w:sz w:val="20"/>
              </w:rPr>
              <w:t>985</w:t>
            </w:r>
            <w:r w:rsidR="00506669">
              <w:rPr>
                <w:rFonts w:cs="Arial"/>
                <w:color w:val="000000"/>
                <w:sz w:val="20"/>
              </w:rPr>
              <w:t>.</w:t>
            </w:r>
            <w:r w:rsidR="00506669" w:rsidRPr="00506669">
              <w:rPr>
                <w:rFonts w:cs="Arial"/>
                <w:color w:val="000000"/>
                <w:sz w:val="20"/>
              </w:rPr>
              <w:t>489</w:t>
            </w:r>
            <w:r w:rsidR="00506669">
              <w:rPr>
                <w:rFonts w:cs="Arial"/>
                <w:color w:val="000000"/>
                <w:sz w:val="20"/>
              </w:rPr>
              <w:t>.</w:t>
            </w:r>
            <w:r w:rsidR="00506669" w:rsidRPr="00506669">
              <w:rPr>
                <w:rFonts w:cs="Arial"/>
                <w:color w:val="000000"/>
                <w:sz w:val="20"/>
              </w:rPr>
              <w:t>250</w:t>
            </w:r>
          </w:p>
        </w:tc>
        <w:tc>
          <w:tcPr>
            <w:tcW w:w="834" w:type="pct"/>
            <w:tcBorders>
              <w:top w:val="nil"/>
              <w:left w:val="nil"/>
              <w:bottom w:val="single" w:sz="4" w:space="0" w:color="000000"/>
              <w:right w:val="single" w:sz="4" w:space="0" w:color="000000"/>
            </w:tcBorders>
            <w:shd w:val="clear" w:color="auto" w:fill="FFD966" w:themeFill="accent4" w:themeFillTint="99"/>
            <w:vAlign w:val="center"/>
          </w:tcPr>
          <w:p w14:paraId="2EFFD244" w14:textId="123FADB3" w:rsidR="001731A9" w:rsidRPr="00E64259" w:rsidRDefault="00506669" w:rsidP="001731A9">
            <w:pPr>
              <w:jc w:val="center"/>
              <w:rPr>
                <w:rFonts w:cs="Arial"/>
                <w:color w:val="000000"/>
                <w:sz w:val="20"/>
              </w:rPr>
            </w:pPr>
            <w:r>
              <w:rPr>
                <w:rFonts w:cs="Arial"/>
                <w:color w:val="000000"/>
                <w:sz w:val="20"/>
              </w:rPr>
              <w:t>$</w:t>
            </w:r>
            <w:r w:rsidRPr="00506669">
              <w:rPr>
                <w:rFonts w:cs="Arial"/>
                <w:color w:val="000000"/>
                <w:sz w:val="20"/>
              </w:rPr>
              <w:t>45</w:t>
            </w:r>
            <w:r>
              <w:rPr>
                <w:rFonts w:cs="Arial"/>
                <w:color w:val="000000"/>
                <w:sz w:val="20"/>
              </w:rPr>
              <w:t>.</w:t>
            </w:r>
            <w:r w:rsidRPr="00506669">
              <w:rPr>
                <w:rFonts w:cs="Arial"/>
                <w:color w:val="000000"/>
                <w:sz w:val="20"/>
              </w:rPr>
              <w:t>995</w:t>
            </w:r>
            <w:r>
              <w:rPr>
                <w:rFonts w:cs="Arial"/>
                <w:color w:val="000000"/>
                <w:sz w:val="20"/>
              </w:rPr>
              <w:t>.</w:t>
            </w:r>
            <w:r w:rsidRPr="00506669">
              <w:rPr>
                <w:rFonts w:cs="Arial"/>
                <w:color w:val="000000"/>
                <w:sz w:val="20"/>
              </w:rPr>
              <w:t>657</w:t>
            </w:r>
            <w:r>
              <w:rPr>
                <w:rFonts w:cs="Arial"/>
                <w:color w:val="000000"/>
                <w:sz w:val="20"/>
              </w:rPr>
              <w:t>.</w:t>
            </w:r>
            <w:r w:rsidRPr="00506669">
              <w:rPr>
                <w:rFonts w:cs="Arial"/>
                <w:color w:val="000000"/>
                <w:sz w:val="20"/>
              </w:rPr>
              <w:t>100</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27323BD1" w14:textId="3FAA5B3B" w:rsidR="001731A9" w:rsidRPr="00E64259" w:rsidRDefault="00506669" w:rsidP="001731A9">
            <w:pPr>
              <w:jc w:val="center"/>
              <w:rPr>
                <w:rFonts w:cs="Arial"/>
                <w:color w:val="000000"/>
                <w:sz w:val="20"/>
              </w:rPr>
            </w:pPr>
            <w:r>
              <w:rPr>
                <w:rFonts w:cs="Arial"/>
                <w:color w:val="000000"/>
                <w:sz w:val="20"/>
              </w:rPr>
              <w:t>$</w:t>
            </w:r>
            <w:r w:rsidRPr="00506669">
              <w:rPr>
                <w:rFonts w:cs="Arial"/>
                <w:color w:val="000000"/>
                <w:sz w:val="20"/>
              </w:rPr>
              <w:t>163</w:t>
            </w:r>
            <w:r>
              <w:rPr>
                <w:rFonts w:cs="Arial"/>
                <w:color w:val="000000"/>
                <w:sz w:val="20"/>
              </w:rPr>
              <w:t>.</w:t>
            </w:r>
            <w:r w:rsidRPr="00506669">
              <w:rPr>
                <w:rFonts w:cs="Arial"/>
                <w:color w:val="000000"/>
                <w:sz w:val="20"/>
              </w:rPr>
              <w:t>496</w:t>
            </w:r>
            <w:r>
              <w:rPr>
                <w:rFonts w:cs="Arial"/>
                <w:color w:val="000000"/>
                <w:sz w:val="20"/>
              </w:rPr>
              <w:t>.</w:t>
            </w:r>
            <w:r w:rsidRPr="00506669">
              <w:rPr>
                <w:rFonts w:cs="Arial"/>
                <w:color w:val="000000"/>
                <w:sz w:val="20"/>
              </w:rPr>
              <w:t>053</w:t>
            </w:r>
            <w:r>
              <w:rPr>
                <w:rFonts w:cs="Arial"/>
                <w:color w:val="000000"/>
                <w:sz w:val="20"/>
              </w:rPr>
              <w:t>.</w:t>
            </w:r>
            <w:r w:rsidRPr="00506669">
              <w:rPr>
                <w:rFonts w:cs="Arial"/>
                <w:color w:val="000000"/>
                <w:sz w:val="20"/>
              </w:rPr>
              <w:t>450</w:t>
            </w:r>
          </w:p>
        </w:tc>
      </w:tr>
      <w:tr w:rsidR="003E4243" w:rsidRPr="003D17FF" w14:paraId="5D99FEB5" w14:textId="77777777" w:rsidTr="0028268F">
        <w:trPr>
          <w:trHeight w:val="406"/>
        </w:trPr>
        <w:tc>
          <w:tcPr>
            <w:tcW w:w="904" w:type="pct"/>
            <w:tcBorders>
              <w:top w:val="nil"/>
              <w:left w:val="single" w:sz="4" w:space="0" w:color="000000"/>
              <w:bottom w:val="single" w:sz="4" w:space="0" w:color="000000"/>
              <w:right w:val="single" w:sz="4" w:space="0" w:color="000000"/>
            </w:tcBorders>
            <w:shd w:val="clear" w:color="auto" w:fill="auto"/>
            <w:vAlign w:val="bottom"/>
          </w:tcPr>
          <w:p w14:paraId="68B40D17" w14:textId="77777777" w:rsidR="003E4243" w:rsidRPr="003D17FF" w:rsidRDefault="003E4243" w:rsidP="003E4243">
            <w:pPr>
              <w:rPr>
                <w:rFonts w:cs="Arial"/>
                <w:color w:val="000000"/>
                <w:sz w:val="20"/>
              </w:rPr>
            </w:pPr>
            <w:r w:rsidRPr="003D17FF">
              <w:rPr>
                <w:rFonts w:cs="Arial"/>
                <w:color w:val="000000"/>
                <w:sz w:val="20"/>
              </w:rPr>
              <w:t>- Costos inversión</w:t>
            </w:r>
          </w:p>
        </w:tc>
        <w:tc>
          <w:tcPr>
            <w:tcW w:w="751" w:type="pct"/>
            <w:tcBorders>
              <w:top w:val="nil"/>
              <w:left w:val="nil"/>
              <w:bottom w:val="single" w:sz="4" w:space="0" w:color="000000"/>
              <w:right w:val="single" w:sz="4" w:space="0" w:color="000000"/>
            </w:tcBorders>
            <w:shd w:val="clear" w:color="auto" w:fill="FFD966" w:themeFill="accent4" w:themeFillTint="99"/>
            <w:vAlign w:val="center"/>
          </w:tcPr>
          <w:p w14:paraId="5E671767" w14:textId="339AABDB" w:rsidR="003E4243" w:rsidRPr="00E64259" w:rsidRDefault="00FD2DE0" w:rsidP="003E4243">
            <w:pPr>
              <w:jc w:val="center"/>
              <w:rPr>
                <w:rFonts w:cs="Arial"/>
                <w:sz w:val="20"/>
              </w:rPr>
            </w:pPr>
            <w:r>
              <w:rPr>
                <w:rFonts w:cs="Arial"/>
                <w:color w:val="000000"/>
                <w:sz w:val="20"/>
              </w:rPr>
              <w:t>$</w:t>
            </w:r>
            <w:r w:rsidRPr="00FD2DE0">
              <w:rPr>
                <w:rFonts w:cs="Arial"/>
                <w:color w:val="000000"/>
                <w:sz w:val="20"/>
              </w:rPr>
              <w:t>6</w:t>
            </w:r>
            <w:r>
              <w:rPr>
                <w:rFonts w:cs="Arial"/>
                <w:color w:val="000000"/>
                <w:sz w:val="20"/>
              </w:rPr>
              <w:t>.</w:t>
            </w:r>
            <w:r w:rsidRPr="00FD2DE0">
              <w:rPr>
                <w:rFonts w:cs="Arial"/>
                <w:color w:val="000000"/>
                <w:sz w:val="20"/>
              </w:rPr>
              <w:t>393</w:t>
            </w:r>
            <w:r>
              <w:rPr>
                <w:rFonts w:cs="Arial"/>
                <w:color w:val="000000"/>
                <w:sz w:val="20"/>
              </w:rPr>
              <w:t>.</w:t>
            </w:r>
            <w:r w:rsidRPr="00FD2DE0">
              <w:rPr>
                <w:rFonts w:cs="Arial"/>
                <w:color w:val="000000"/>
                <w:sz w:val="20"/>
              </w:rPr>
              <w:t>264</w:t>
            </w:r>
            <w:r>
              <w:rPr>
                <w:rFonts w:cs="Arial"/>
                <w:color w:val="000000"/>
                <w:sz w:val="20"/>
              </w:rPr>
              <w:t>.</w:t>
            </w:r>
            <w:r w:rsidRPr="00FD2DE0">
              <w:rPr>
                <w:rFonts w:cs="Arial"/>
                <w:color w:val="000000"/>
                <w:sz w:val="20"/>
              </w:rPr>
              <w:t>395</w:t>
            </w:r>
          </w:p>
        </w:tc>
        <w:tc>
          <w:tcPr>
            <w:tcW w:w="845" w:type="pct"/>
            <w:tcBorders>
              <w:top w:val="nil"/>
              <w:left w:val="nil"/>
              <w:bottom w:val="single" w:sz="4" w:space="0" w:color="000000"/>
              <w:right w:val="single" w:sz="4" w:space="0" w:color="000000"/>
            </w:tcBorders>
            <w:shd w:val="clear" w:color="auto" w:fill="FFD966" w:themeFill="accent4" w:themeFillTint="99"/>
            <w:vAlign w:val="center"/>
          </w:tcPr>
          <w:p w14:paraId="33F9A169" w14:textId="35F3F704" w:rsidR="003E4243" w:rsidRPr="00E64259" w:rsidRDefault="00F327B5" w:rsidP="003E4243">
            <w:pPr>
              <w:jc w:val="center"/>
              <w:rPr>
                <w:rFonts w:cs="Arial"/>
                <w:sz w:val="20"/>
              </w:rPr>
            </w:pPr>
            <w:r>
              <w:rPr>
                <w:rFonts w:cs="Arial"/>
                <w:color w:val="000000"/>
                <w:sz w:val="20"/>
              </w:rPr>
              <w:t>$</w:t>
            </w:r>
            <w:r w:rsidRPr="00F327B5">
              <w:rPr>
                <w:rFonts w:cs="Arial"/>
                <w:color w:val="000000"/>
                <w:sz w:val="20"/>
              </w:rPr>
              <w:t>8</w:t>
            </w:r>
            <w:r>
              <w:rPr>
                <w:rFonts w:cs="Arial"/>
                <w:color w:val="000000"/>
                <w:sz w:val="20"/>
              </w:rPr>
              <w:t>.</w:t>
            </w:r>
            <w:r w:rsidRPr="00F327B5">
              <w:rPr>
                <w:rFonts w:cs="Arial"/>
                <w:color w:val="000000"/>
                <w:sz w:val="20"/>
              </w:rPr>
              <w:t>190</w:t>
            </w:r>
            <w:r>
              <w:rPr>
                <w:rFonts w:cs="Arial"/>
                <w:color w:val="000000"/>
                <w:sz w:val="20"/>
              </w:rPr>
              <w:t>.</w:t>
            </w:r>
            <w:r w:rsidRPr="00F327B5">
              <w:rPr>
                <w:rFonts w:cs="Arial"/>
                <w:color w:val="000000"/>
                <w:sz w:val="20"/>
              </w:rPr>
              <w:t>642</w:t>
            </w:r>
            <w:r>
              <w:rPr>
                <w:rFonts w:cs="Arial"/>
                <w:color w:val="000000"/>
                <w:sz w:val="20"/>
              </w:rPr>
              <w:t>.</w:t>
            </w:r>
            <w:r w:rsidRPr="00F327B5">
              <w:rPr>
                <w:rFonts w:cs="Arial"/>
                <w:color w:val="000000"/>
                <w:sz w:val="20"/>
              </w:rPr>
              <w:t>163</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0AB20E91" w14:textId="5913A01E" w:rsidR="003E4243" w:rsidRPr="003E4243" w:rsidRDefault="003E4243" w:rsidP="003E4243">
            <w:pPr>
              <w:jc w:val="center"/>
              <w:rPr>
                <w:rFonts w:cs="Arial"/>
                <w:color w:val="000000"/>
                <w:sz w:val="20"/>
              </w:rPr>
            </w:pPr>
            <w:r w:rsidRPr="00E64259">
              <w:rPr>
                <w:rFonts w:cs="Arial"/>
                <w:color w:val="000000"/>
                <w:sz w:val="20"/>
              </w:rPr>
              <w:t>$</w:t>
            </w:r>
            <w:r w:rsidRPr="003E4243">
              <w:rPr>
                <w:rFonts w:cs="Arial"/>
                <w:color w:val="000000"/>
                <w:sz w:val="20"/>
              </w:rPr>
              <w:t xml:space="preserve"> </w:t>
            </w:r>
            <w:r w:rsidRPr="00E64259">
              <w:rPr>
                <w:rFonts w:cs="Arial"/>
                <w:color w:val="000000"/>
                <w:sz w:val="20"/>
              </w:rPr>
              <w:t>8.6</w:t>
            </w:r>
            <w:r w:rsidR="0028268F">
              <w:rPr>
                <w:rFonts w:cs="Arial"/>
                <w:color w:val="000000"/>
                <w:sz w:val="20"/>
              </w:rPr>
              <w:t>18</w:t>
            </w:r>
            <w:r w:rsidRPr="00E64259">
              <w:rPr>
                <w:rFonts w:cs="Arial"/>
                <w:color w:val="000000"/>
                <w:sz w:val="20"/>
              </w:rPr>
              <w:t>.</w:t>
            </w:r>
            <w:r w:rsidR="0028268F">
              <w:rPr>
                <w:rFonts w:cs="Arial"/>
                <w:color w:val="000000"/>
                <w:sz w:val="20"/>
              </w:rPr>
              <w:t>3</w:t>
            </w:r>
            <w:r w:rsidRPr="00E64259">
              <w:rPr>
                <w:rFonts w:cs="Arial"/>
                <w:color w:val="000000"/>
                <w:sz w:val="20"/>
              </w:rPr>
              <w:t>3</w:t>
            </w:r>
            <w:r w:rsidR="0028268F">
              <w:rPr>
                <w:rFonts w:cs="Arial"/>
                <w:color w:val="000000"/>
                <w:sz w:val="20"/>
              </w:rPr>
              <w:t>2</w:t>
            </w:r>
            <w:r w:rsidRPr="00E64259">
              <w:rPr>
                <w:rFonts w:cs="Arial"/>
                <w:color w:val="000000"/>
                <w:sz w:val="20"/>
              </w:rPr>
              <w:t>.8</w:t>
            </w:r>
            <w:r w:rsidR="0028268F">
              <w:rPr>
                <w:rFonts w:cs="Arial"/>
                <w:color w:val="000000"/>
                <w:sz w:val="20"/>
              </w:rPr>
              <w:t>16</w:t>
            </w:r>
          </w:p>
        </w:tc>
        <w:tc>
          <w:tcPr>
            <w:tcW w:w="834" w:type="pct"/>
            <w:tcBorders>
              <w:top w:val="nil"/>
              <w:left w:val="nil"/>
              <w:bottom w:val="single" w:sz="4" w:space="0" w:color="000000"/>
              <w:right w:val="single" w:sz="4" w:space="0" w:color="000000"/>
            </w:tcBorders>
            <w:shd w:val="clear" w:color="auto" w:fill="FFD966" w:themeFill="accent4" w:themeFillTint="99"/>
            <w:vAlign w:val="center"/>
          </w:tcPr>
          <w:p w14:paraId="6BE586D9" w14:textId="6EE9FAAD" w:rsidR="003E4243" w:rsidRPr="003E4243" w:rsidRDefault="00FD2DE0" w:rsidP="003E4243">
            <w:pPr>
              <w:jc w:val="center"/>
              <w:rPr>
                <w:rFonts w:cs="Arial"/>
                <w:color w:val="000000"/>
                <w:sz w:val="20"/>
              </w:rPr>
            </w:pPr>
            <w:r>
              <w:rPr>
                <w:rFonts w:cs="Arial"/>
                <w:color w:val="000000"/>
                <w:sz w:val="20"/>
              </w:rPr>
              <w:t>$</w:t>
            </w:r>
            <w:r w:rsidRPr="00FD2DE0">
              <w:rPr>
                <w:rFonts w:cs="Arial"/>
                <w:color w:val="000000"/>
                <w:sz w:val="20"/>
              </w:rPr>
              <w:t>11</w:t>
            </w:r>
            <w:r>
              <w:rPr>
                <w:rFonts w:cs="Arial"/>
                <w:color w:val="000000"/>
                <w:sz w:val="20"/>
              </w:rPr>
              <w:t>.</w:t>
            </w:r>
            <w:r w:rsidRPr="00FD2DE0">
              <w:rPr>
                <w:rFonts w:cs="Arial"/>
                <w:color w:val="000000"/>
                <w:sz w:val="20"/>
              </w:rPr>
              <w:t>314</w:t>
            </w:r>
            <w:r>
              <w:rPr>
                <w:rFonts w:cs="Arial"/>
                <w:color w:val="000000"/>
                <w:sz w:val="20"/>
              </w:rPr>
              <w:t>.</w:t>
            </w:r>
            <w:r w:rsidRPr="00FD2DE0">
              <w:rPr>
                <w:rFonts w:cs="Arial"/>
                <w:color w:val="000000"/>
                <w:sz w:val="20"/>
              </w:rPr>
              <w:t>310</w:t>
            </w:r>
            <w:r>
              <w:rPr>
                <w:rFonts w:cs="Arial"/>
                <w:color w:val="000000"/>
                <w:sz w:val="20"/>
              </w:rPr>
              <w:t>.</w:t>
            </w:r>
            <w:r w:rsidRPr="00FD2DE0">
              <w:rPr>
                <w:rFonts w:cs="Arial"/>
                <w:color w:val="000000"/>
                <w:sz w:val="20"/>
              </w:rPr>
              <w:t>626</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5F73192F" w14:textId="2021E00F" w:rsidR="003E4243" w:rsidRPr="003E4243" w:rsidRDefault="003E4243" w:rsidP="003E4243">
            <w:pPr>
              <w:jc w:val="center"/>
              <w:rPr>
                <w:rFonts w:cs="Arial"/>
                <w:color w:val="000000"/>
                <w:sz w:val="20"/>
              </w:rPr>
            </w:pPr>
            <w:r w:rsidRPr="00E64259">
              <w:rPr>
                <w:rFonts w:cs="Arial"/>
                <w:color w:val="000000"/>
                <w:sz w:val="20"/>
              </w:rPr>
              <w:t>$</w:t>
            </w:r>
            <w:r w:rsidR="00506669" w:rsidRPr="00506669">
              <w:rPr>
                <w:rFonts w:cs="Arial"/>
                <w:color w:val="000000"/>
                <w:sz w:val="20"/>
              </w:rPr>
              <w:t>34</w:t>
            </w:r>
            <w:r w:rsidR="00506669">
              <w:rPr>
                <w:rFonts w:cs="Arial"/>
                <w:color w:val="000000"/>
                <w:sz w:val="20"/>
              </w:rPr>
              <w:t>.</w:t>
            </w:r>
            <w:r w:rsidR="0028268F">
              <w:rPr>
                <w:rFonts w:cs="Arial"/>
                <w:color w:val="000000"/>
                <w:sz w:val="20"/>
              </w:rPr>
              <w:t>51</w:t>
            </w:r>
            <w:r w:rsidR="00506669" w:rsidRPr="00506669">
              <w:rPr>
                <w:rFonts w:cs="Arial"/>
                <w:color w:val="000000"/>
                <w:sz w:val="20"/>
              </w:rPr>
              <w:t>6</w:t>
            </w:r>
            <w:r w:rsidR="00506669">
              <w:rPr>
                <w:rFonts w:cs="Arial"/>
                <w:color w:val="000000"/>
                <w:sz w:val="20"/>
              </w:rPr>
              <w:t>.</w:t>
            </w:r>
            <w:r w:rsidR="00506669" w:rsidRPr="00506669">
              <w:rPr>
                <w:rFonts w:cs="Arial"/>
                <w:color w:val="000000"/>
                <w:sz w:val="20"/>
              </w:rPr>
              <w:t>5</w:t>
            </w:r>
            <w:r w:rsidR="0028268F">
              <w:rPr>
                <w:rFonts w:cs="Arial"/>
                <w:color w:val="000000"/>
                <w:sz w:val="20"/>
              </w:rPr>
              <w:t>50</w:t>
            </w:r>
            <w:r w:rsidR="00506669">
              <w:rPr>
                <w:rFonts w:cs="Arial"/>
                <w:color w:val="000000"/>
                <w:sz w:val="20"/>
              </w:rPr>
              <w:t>.</w:t>
            </w:r>
            <w:r w:rsidR="0028268F">
              <w:rPr>
                <w:rFonts w:cs="Arial"/>
                <w:color w:val="000000"/>
                <w:sz w:val="20"/>
              </w:rPr>
              <w:t>0</w:t>
            </w:r>
            <w:r w:rsidR="00506669" w:rsidRPr="00506669">
              <w:rPr>
                <w:rFonts w:cs="Arial"/>
                <w:color w:val="000000"/>
                <w:sz w:val="20"/>
              </w:rPr>
              <w:t>0</w:t>
            </w:r>
            <w:r w:rsidR="0028268F">
              <w:rPr>
                <w:rFonts w:cs="Arial"/>
                <w:color w:val="000000"/>
                <w:sz w:val="20"/>
              </w:rPr>
              <w:t>0</w:t>
            </w:r>
          </w:p>
        </w:tc>
      </w:tr>
      <w:tr w:rsidR="001731A9" w:rsidRPr="003D17FF" w14:paraId="453CF60C" w14:textId="77777777" w:rsidTr="0028268F">
        <w:trPr>
          <w:trHeight w:val="406"/>
        </w:trPr>
        <w:tc>
          <w:tcPr>
            <w:tcW w:w="904" w:type="pct"/>
            <w:tcBorders>
              <w:top w:val="nil"/>
              <w:left w:val="single" w:sz="4" w:space="0" w:color="000000"/>
              <w:bottom w:val="single" w:sz="4" w:space="0" w:color="000000"/>
              <w:right w:val="single" w:sz="4" w:space="0" w:color="000000"/>
            </w:tcBorders>
            <w:shd w:val="clear" w:color="auto" w:fill="auto"/>
            <w:vAlign w:val="bottom"/>
          </w:tcPr>
          <w:p w14:paraId="77CD4F66" w14:textId="77777777" w:rsidR="001731A9" w:rsidRPr="003D17FF" w:rsidRDefault="001731A9" w:rsidP="001731A9">
            <w:pPr>
              <w:rPr>
                <w:rFonts w:cs="Arial"/>
                <w:b/>
                <w:color w:val="000000"/>
                <w:sz w:val="20"/>
              </w:rPr>
            </w:pPr>
            <w:r w:rsidRPr="003D17FF">
              <w:rPr>
                <w:rFonts w:cs="Arial"/>
                <w:b/>
                <w:color w:val="000000"/>
                <w:sz w:val="20"/>
              </w:rPr>
              <w:t>Flujo neto de caja</w:t>
            </w:r>
          </w:p>
        </w:tc>
        <w:tc>
          <w:tcPr>
            <w:tcW w:w="751" w:type="pct"/>
            <w:tcBorders>
              <w:top w:val="nil"/>
              <w:left w:val="nil"/>
              <w:bottom w:val="single" w:sz="4" w:space="0" w:color="000000"/>
              <w:right w:val="single" w:sz="4" w:space="0" w:color="000000"/>
            </w:tcBorders>
            <w:shd w:val="clear" w:color="auto" w:fill="FFD966" w:themeFill="accent4" w:themeFillTint="99"/>
            <w:vAlign w:val="center"/>
          </w:tcPr>
          <w:p w14:paraId="1A6C009B" w14:textId="228FF567" w:rsidR="001731A9" w:rsidRPr="00E64259" w:rsidRDefault="00FD2DE0" w:rsidP="001731A9">
            <w:pPr>
              <w:jc w:val="center"/>
              <w:rPr>
                <w:rFonts w:cs="Arial"/>
                <w:sz w:val="20"/>
              </w:rPr>
            </w:pPr>
            <w:r>
              <w:rPr>
                <w:rFonts w:cs="Arial"/>
                <w:sz w:val="20"/>
              </w:rPr>
              <w:t>$</w:t>
            </w:r>
            <w:r w:rsidRPr="00FD2DE0">
              <w:rPr>
                <w:rFonts w:cs="Arial"/>
                <w:sz w:val="20"/>
              </w:rPr>
              <w:t>19</w:t>
            </w:r>
            <w:r>
              <w:rPr>
                <w:rFonts w:cs="Arial"/>
                <w:sz w:val="20"/>
              </w:rPr>
              <w:t>.</w:t>
            </w:r>
            <w:r w:rsidRPr="00FD2DE0">
              <w:rPr>
                <w:rFonts w:cs="Arial"/>
                <w:sz w:val="20"/>
              </w:rPr>
              <w:t>136</w:t>
            </w:r>
            <w:r>
              <w:rPr>
                <w:rFonts w:cs="Arial"/>
                <w:sz w:val="20"/>
              </w:rPr>
              <w:t>.</w:t>
            </w:r>
            <w:r w:rsidRPr="00FD2DE0">
              <w:rPr>
                <w:rFonts w:cs="Arial"/>
                <w:sz w:val="20"/>
              </w:rPr>
              <w:t>153</w:t>
            </w:r>
            <w:r>
              <w:rPr>
                <w:rFonts w:cs="Arial"/>
                <w:sz w:val="20"/>
              </w:rPr>
              <w:t>.</w:t>
            </w:r>
            <w:r w:rsidRPr="00FD2DE0">
              <w:rPr>
                <w:rFonts w:cs="Arial"/>
                <w:sz w:val="20"/>
              </w:rPr>
              <w:t>455</w:t>
            </w:r>
          </w:p>
        </w:tc>
        <w:tc>
          <w:tcPr>
            <w:tcW w:w="845" w:type="pct"/>
            <w:tcBorders>
              <w:top w:val="nil"/>
              <w:left w:val="nil"/>
              <w:bottom w:val="single" w:sz="4" w:space="0" w:color="000000"/>
              <w:right w:val="single" w:sz="4" w:space="0" w:color="000000"/>
            </w:tcBorders>
            <w:shd w:val="clear" w:color="auto" w:fill="FFD966" w:themeFill="accent4" w:themeFillTint="99"/>
            <w:vAlign w:val="center"/>
          </w:tcPr>
          <w:p w14:paraId="3C5FFA39" w14:textId="645F8B0C" w:rsidR="001731A9" w:rsidRPr="00E64259" w:rsidRDefault="00B92D29" w:rsidP="001731A9">
            <w:pPr>
              <w:jc w:val="center"/>
              <w:rPr>
                <w:rFonts w:cs="Arial"/>
                <w:sz w:val="20"/>
              </w:rPr>
            </w:pPr>
            <w:r w:rsidRPr="00E64259">
              <w:rPr>
                <w:rFonts w:cs="Arial"/>
                <w:sz w:val="20"/>
              </w:rPr>
              <w:t>$</w:t>
            </w:r>
            <w:r w:rsidR="00F327B5" w:rsidRPr="00F327B5">
              <w:rPr>
                <w:rFonts w:cs="Arial"/>
                <w:sz w:val="20"/>
              </w:rPr>
              <w:t>37.794.847.087</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490F3439" w14:textId="4BE7627C" w:rsidR="001731A9" w:rsidRPr="003E4243" w:rsidRDefault="00B92D29" w:rsidP="001731A9">
            <w:pPr>
              <w:jc w:val="center"/>
              <w:rPr>
                <w:rFonts w:cs="Arial"/>
                <w:color w:val="000000"/>
                <w:sz w:val="20"/>
              </w:rPr>
            </w:pPr>
            <w:r w:rsidRPr="003E4243">
              <w:rPr>
                <w:rFonts w:cs="Arial"/>
                <w:color w:val="000000"/>
                <w:sz w:val="20"/>
              </w:rPr>
              <w:t>$</w:t>
            </w:r>
            <w:r w:rsidR="0028268F">
              <w:t xml:space="preserve"> </w:t>
            </w:r>
            <w:r w:rsidR="0028268F" w:rsidRPr="0028268F">
              <w:rPr>
                <w:rFonts w:cs="Arial"/>
                <w:color w:val="000000"/>
                <w:sz w:val="20"/>
              </w:rPr>
              <w:t>37</w:t>
            </w:r>
            <w:r w:rsidR="0028268F">
              <w:rPr>
                <w:rFonts w:cs="Arial"/>
                <w:color w:val="000000"/>
                <w:sz w:val="20"/>
              </w:rPr>
              <w:t>.</w:t>
            </w:r>
            <w:r w:rsidR="0028268F" w:rsidRPr="0028268F">
              <w:rPr>
                <w:rFonts w:cs="Arial"/>
                <w:color w:val="000000"/>
                <w:sz w:val="20"/>
              </w:rPr>
              <w:t>367</w:t>
            </w:r>
            <w:r w:rsidR="0028268F">
              <w:rPr>
                <w:rFonts w:cs="Arial"/>
                <w:color w:val="000000"/>
                <w:sz w:val="20"/>
              </w:rPr>
              <w:t>.</w:t>
            </w:r>
            <w:r w:rsidR="0028268F" w:rsidRPr="0028268F">
              <w:rPr>
                <w:rFonts w:cs="Arial"/>
                <w:color w:val="000000"/>
                <w:sz w:val="20"/>
              </w:rPr>
              <w:t>156</w:t>
            </w:r>
            <w:r w:rsidR="0028268F">
              <w:rPr>
                <w:rFonts w:cs="Arial"/>
                <w:color w:val="000000"/>
                <w:sz w:val="20"/>
              </w:rPr>
              <w:t>.</w:t>
            </w:r>
            <w:r w:rsidR="0028268F" w:rsidRPr="0028268F">
              <w:rPr>
                <w:rFonts w:cs="Arial"/>
                <w:color w:val="000000"/>
                <w:sz w:val="20"/>
              </w:rPr>
              <w:t>434</w:t>
            </w:r>
          </w:p>
        </w:tc>
        <w:tc>
          <w:tcPr>
            <w:tcW w:w="834" w:type="pct"/>
            <w:tcBorders>
              <w:top w:val="nil"/>
              <w:left w:val="nil"/>
              <w:bottom w:val="single" w:sz="4" w:space="0" w:color="000000"/>
              <w:right w:val="single" w:sz="4" w:space="0" w:color="000000"/>
            </w:tcBorders>
            <w:shd w:val="clear" w:color="auto" w:fill="FFD966" w:themeFill="accent4" w:themeFillTint="99"/>
            <w:vAlign w:val="center"/>
          </w:tcPr>
          <w:p w14:paraId="67534E8A" w14:textId="7835D37A" w:rsidR="001731A9" w:rsidRPr="003E4243" w:rsidRDefault="00FD2DE0" w:rsidP="001731A9">
            <w:pPr>
              <w:jc w:val="center"/>
              <w:rPr>
                <w:rFonts w:cs="Arial"/>
                <w:color w:val="000000"/>
                <w:sz w:val="20"/>
              </w:rPr>
            </w:pPr>
            <w:r>
              <w:rPr>
                <w:rFonts w:cs="Arial"/>
                <w:color w:val="000000"/>
                <w:sz w:val="20"/>
              </w:rPr>
              <w:t>$</w:t>
            </w:r>
            <w:r w:rsidRPr="00FD2DE0">
              <w:rPr>
                <w:rFonts w:cs="Arial"/>
                <w:color w:val="000000"/>
                <w:sz w:val="20"/>
              </w:rPr>
              <w:t>34</w:t>
            </w:r>
            <w:r>
              <w:rPr>
                <w:rFonts w:cs="Arial"/>
                <w:color w:val="000000"/>
                <w:sz w:val="20"/>
              </w:rPr>
              <w:t>.</w:t>
            </w:r>
            <w:r w:rsidRPr="00FD2DE0">
              <w:rPr>
                <w:rFonts w:cs="Arial"/>
                <w:color w:val="000000"/>
                <w:sz w:val="20"/>
              </w:rPr>
              <w:t>681</w:t>
            </w:r>
            <w:r>
              <w:rPr>
                <w:rFonts w:cs="Arial"/>
                <w:color w:val="000000"/>
                <w:sz w:val="20"/>
              </w:rPr>
              <w:t>.</w:t>
            </w:r>
            <w:r w:rsidRPr="00FD2DE0">
              <w:rPr>
                <w:rFonts w:cs="Arial"/>
                <w:color w:val="000000"/>
                <w:sz w:val="20"/>
              </w:rPr>
              <w:t>346</w:t>
            </w:r>
            <w:r>
              <w:rPr>
                <w:rFonts w:cs="Arial"/>
                <w:color w:val="000000"/>
                <w:sz w:val="20"/>
              </w:rPr>
              <w:t>.</w:t>
            </w:r>
            <w:r w:rsidRPr="00FD2DE0">
              <w:rPr>
                <w:rFonts w:cs="Arial"/>
                <w:color w:val="000000"/>
                <w:sz w:val="20"/>
              </w:rPr>
              <w:t>474</w:t>
            </w:r>
          </w:p>
        </w:tc>
        <w:tc>
          <w:tcPr>
            <w:tcW w:w="833" w:type="pct"/>
            <w:tcBorders>
              <w:top w:val="nil"/>
              <w:left w:val="nil"/>
              <w:bottom w:val="single" w:sz="4" w:space="0" w:color="000000"/>
              <w:right w:val="single" w:sz="4" w:space="0" w:color="000000"/>
            </w:tcBorders>
            <w:shd w:val="clear" w:color="auto" w:fill="FFD966" w:themeFill="accent4" w:themeFillTint="99"/>
            <w:vAlign w:val="center"/>
          </w:tcPr>
          <w:p w14:paraId="01F8EA30" w14:textId="4DC1A961" w:rsidR="001731A9" w:rsidRPr="003E4243" w:rsidRDefault="00F33FC8" w:rsidP="001731A9">
            <w:pPr>
              <w:jc w:val="center"/>
              <w:rPr>
                <w:rFonts w:cs="Arial"/>
                <w:color w:val="000000"/>
                <w:sz w:val="20"/>
              </w:rPr>
            </w:pPr>
            <w:r>
              <w:rPr>
                <w:rFonts w:cs="Arial"/>
                <w:color w:val="000000"/>
                <w:sz w:val="20"/>
              </w:rPr>
              <w:t>$</w:t>
            </w:r>
            <w:r w:rsidR="0028268F">
              <w:t xml:space="preserve"> </w:t>
            </w:r>
            <w:r w:rsidR="0028268F" w:rsidRPr="0028268F">
              <w:rPr>
                <w:rFonts w:cs="Arial"/>
                <w:color w:val="000000"/>
                <w:sz w:val="20"/>
              </w:rPr>
              <w:t>128</w:t>
            </w:r>
            <w:r w:rsidR="0028268F">
              <w:rPr>
                <w:rFonts w:cs="Arial"/>
                <w:color w:val="000000"/>
                <w:sz w:val="20"/>
              </w:rPr>
              <w:t>.</w:t>
            </w:r>
            <w:r w:rsidR="0028268F" w:rsidRPr="0028268F">
              <w:rPr>
                <w:rFonts w:cs="Arial"/>
                <w:color w:val="000000"/>
                <w:sz w:val="20"/>
              </w:rPr>
              <w:t>979</w:t>
            </w:r>
            <w:r w:rsidR="0028268F">
              <w:rPr>
                <w:rFonts w:cs="Arial"/>
                <w:color w:val="000000"/>
                <w:sz w:val="20"/>
              </w:rPr>
              <w:t>.</w:t>
            </w:r>
            <w:r w:rsidR="0028268F" w:rsidRPr="0028268F">
              <w:rPr>
                <w:rFonts w:cs="Arial"/>
                <w:color w:val="000000"/>
                <w:sz w:val="20"/>
              </w:rPr>
              <w:t>503</w:t>
            </w:r>
            <w:r w:rsidR="0028268F">
              <w:rPr>
                <w:rFonts w:cs="Arial"/>
                <w:color w:val="000000"/>
                <w:sz w:val="20"/>
              </w:rPr>
              <w:t>.</w:t>
            </w:r>
            <w:r w:rsidR="0028268F" w:rsidRPr="0028268F">
              <w:rPr>
                <w:rFonts w:cs="Arial"/>
                <w:color w:val="000000"/>
                <w:sz w:val="20"/>
              </w:rPr>
              <w:t>450</w:t>
            </w:r>
          </w:p>
        </w:tc>
      </w:tr>
    </w:tbl>
    <w:p w14:paraId="4EB8168F" w14:textId="77777777" w:rsidR="001731A9" w:rsidRPr="003D17FF" w:rsidRDefault="001731A9" w:rsidP="001731A9">
      <w:pPr>
        <w:jc w:val="center"/>
        <w:rPr>
          <w:rFonts w:cs="Arial"/>
          <w:sz w:val="20"/>
        </w:rPr>
      </w:pPr>
      <w:r w:rsidRPr="003D17FF">
        <w:rPr>
          <w:rFonts w:cs="Arial"/>
          <w:b/>
          <w:i/>
          <w:iCs/>
          <w:sz w:val="20"/>
        </w:rPr>
        <w:t xml:space="preserve">Fuente: </w:t>
      </w:r>
      <w:r w:rsidRPr="003D17FF">
        <w:rPr>
          <w:rFonts w:cs="Arial"/>
          <w:i/>
          <w:iCs/>
          <w:sz w:val="20"/>
        </w:rPr>
        <w:t>Cálculos herramienta MGA</w:t>
      </w:r>
      <w:r w:rsidRPr="003D17FF">
        <w:rPr>
          <w:rFonts w:cs="Arial"/>
          <w:sz w:val="20"/>
        </w:rPr>
        <w:t>.</w:t>
      </w:r>
    </w:p>
    <w:p w14:paraId="07464185" w14:textId="77777777" w:rsidR="001731A9" w:rsidRPr="003D17FF" w:rsidRDefault="001731A9" w:rsidP="001731A9">
      <w:pPr>
        <w:rPr>
          <w:rFonts w:cs="Arial"/>
          <w:sz w:val="20"/>
        </w:rPr>
      </w:pPr>
    </w:p>
    <w:p w14:paraId="2D4C4F6D" w14:textId="77777777" w:rsidR="001731A9" w:rsidRPr="00E204AD"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E204AD">
        <w:rPr>
          <w:rFonts w:cs="Arial"/>
          <w:b/>
          <w:color w:val="000000"/>
          <w:sz w:val="20"/>
        </w:rPr>
        <w:t xml:space="preserve">Evaluación económica </w:t>
      </w:r>
    </w:p>
    <w:p w14:paraId="638FE6B5" w14:textId="77777777" w:rsidR="001731A9" w:rsidRPr="003D17FF" w:rsidRDefault="001731A9" w:rsidP="001731A9">
      <w:pPr>
        <w:pBdr>
          <w:top w:val="nil"/>
          <w:left w:val="nil"/>
          <w:bottom w:val="nil"/>
          <w:right w:val="nil"/>
          <w:between w:val="nil"/>
        </w:pBdr>
        <w:ind w:left="284"/>
        <w:rPr>
          <w:rFonts w:cs="Arial"/>
          <w:b/>
          <w:color w:val="000000"/>
          <w:sz w:val="20"/>
        </w:rPr>
      </w:pPr>
    </w:p>
    <w:p w14:paraId="22928CFD" w14:textId="77777777" w:rsidR="001731A9" w:rsidRPr="003D17FF" w:rsidRDefault="001731A9" w:rsidP="001731A9">
      <w:pPr>
        <w:contextualSpacing/>
        <w:rPr>
          <w:rFonts w:cs="Arial"/>
          <w:sz w:val="20"/>
        </w:rPr>
      </w:pPr>
      <w:r w:rsidRPr="003D17FF">
        <w:rPr>
          <w:rFonts w:cs="Arial"/>
          <w:sz w:val="20"/>
        </w:rPr>
        <w:t xml:space="preserve">Desarrollar este ítem cuando aplique </w:t>
      </w:r>
    </w:p>
    <w:p w14:paraId="6B379A94" w14:textId="77777777" w:rsidR="001731A9" w:rsidRPr="003D17FF" w:rsidRDefault="001731A9" w:rsidP="001731A9">
      <w:pPr>
        <w:pStyle w:val="Prrafodelista"/>
        <w:ind w:left="1428"/>
        <w:contextualSpacing/>
        <w:rPr>
          <w:rFonts w:cs="Arial"/>
          <w:sz w:val="20"/>
        </w:rPr>
      </w:pPr>
    </w:p>
    <w:p w14:paraId="4F320358" w14:textId="77777777" w:rsidR="001731A9" w:rsidRPr="003D17FF" w:rsidRDefault="001731A9" w:rsidP="008B5978">
      <w:pPr>
        <w:spacing w:before="240"/>
        <w:contextualSpacing/>
        <w:jc w:val="both"/>
        <w:rPr>
          <w:rFonts w:cs="Arial"/>
          <w:sz w:val="20"/>
        </w:rPr>
      </w:pPr>
      <w:r w:rsidRPr="00E930E9">
        <w:rPr>
          <w:rFonts w:cs="Arial"/>
          <w:b/>
          <w:bCs/>
          <w:sz w:val="20"/>
        </w:rPr>
        <w:t>La Evaluación Económica</w:t>
      </w:r>
      <w:r w:rsidRPr="003D17FF">
        <w:rPr>
          <w:rFonts w:cs="Arial"/>
          <w:bCs/>
          <w:sz w:val="20"/>
        </w:rPr>
        <w:t xml:space="preserve"> se realiza con el análisis de rentabilidad (</w:t>
      </w:r>
      <w:r w:rsidRPr="00E930E9">
        <w:rPr>
          <w:rFonts w:cs="Arial"/>
          <w:b/>
          <w:bCs/>
          <w:i/>
          <w:sz w:val="20"/>
        </w:rPr>
        <w:t>costo – beneficio</w:t>
      </w:r>
      <w:r w:rsidRPr="003D17FF">
        <w:rPr>
          <w:rFonts w:cs="Arial"/>
          <w:bCs/>
          <w:sz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3D17FF">
        <w:rPr>
          <w:rFonts w:cs="Arial"/>
          <w:sz w:val="20"/>
        </w:rPr>
        <w:t xml:space="preserve">Relación Costo Beneficio (BC): </w:t>
      </w:r>
    </w:p>
    <w:p w14:paraId="4CB7303E" w14:textId="77777777" w:rsidR="001731A9" w:rsidRPr="003D17FF" w:rsidRDefault="001731A9" w:rsidP="001731A9">
      <w:pPr>
        <w:contextualSpacing/>
        <w:rPr>
          <w:rFonts w:cs="Arial"/>
          <w:i/>
          <w:sz w:val="20"/>
        </w:rPr>
      </w:pPr>
    </w:p>
    <w:p w14:paraId="2AC29C3B" w14:textId="71AE8F5A" w:rsidR="001731A9" w:rsidRDefault="001731A9" w:rsidP="001731A9">
      <w:pPr>
        <w:rPr>
          <w:rFonts w:cs="Arial"/>
          <w:sz w:val="20"/>
        </w:rPr>
      </w:pPr>
    </w:p>
    <w:p w14:paraId="50BE5991" w14:textId="317F02D7" w:rsidR="002B71C0" w:rsidRDefault="002B71C0" w:rsidP="001731A9">
      <w:pPr>
        <w:rPr>
          <w:rFonts w:cs="Arial"/>
          <w:sz w:val="20"/>
        </w:rPr>
      </w:pPr>
    </w:p>
    <w:p w14:paraId="709CD2E9" w14:textId="4B54288F" w:rsidR="002B71C0" w:rsidRDefault="002B71C0" w:rsidP="001731A9">
      <w:pPr>
        <w:rPr>
          <w:rFonts w:cs="Arial"/>
          <w:sz w:val="20"/>
        </w:rPr>
      </w:pPr>
    </w:p>
    <w:p w14:paraId="76A4CFC9" w14:textId="77777777" w:rsidR="002B71C0" w:rsidRPr="003D17FF" w:rsidRDefault="002B71C0" w:rsidP="001731A9">
      <w:pPr>
        <w:rPr>
          <w:rFonts w:cs="Arial"/>
          <w:sz w:val="20"/>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1731A9" w:rsidRPr="003D17FF" w14:paraId="4D68216A" w14:textId="77777777" w:rsidTr="001731A9">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6F057E2" w14:textId="77777777" w:rsidR="001731A9" w:rsidRPr="00E930E9" w:rsidRDefault="001731A9" w:rsidP="00D52B49">
            <w:pPr>
              <w:ind w:left="720" w:hanging="720"/>
              <w:jc w:val="center"/>
              <w:rPr>
                <w:rFonts w:cs="Arial"/>
                <w:b/>
                <w:sz w:val="18"/>
              </w:rPr>
            </w:pPr>
            <w:r w:rsidRPr="00E930E9">
              <w:rPr>
                <w:rFonts w:cs="Arial"/>
                <w:b/>
                <w:sz w:val="18"/>
              </w:rPr>
              <w:t>INDICADORES DE RENTABILIDAD</w:t>
            </w:r>
          </w:p>
        </w:tc>
      </w:tr>
      <w:tr w:rsidR="001731A9" w:rsidRPr="003D17FF" w14:paraId="18B0961A" w14:textId="77777777" w:rsidTr="001731A9">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ED6AEB5" w14:textId="77777777" w:rsidR="001731A9" w:rsidRPr="003D17FF" w:rsidRDefault="001731A9" w:rsidP="001731A9">
            <w:pPr>
              <w:jc w:val="center"/>
              <w:rPr>
                <w:rFonts w:cs="Arial"/>
                <w:b/>
                <w:sz w:val="20"/>
              </w:rPr>
            </w:pPr>
            <w:r w:rsidRPr="003D17FF">
              <w:rPr>
                <w:rFonts w:cs="Arial"/>
                <w:b/>
                <w:sz w:val="20"/>
              </w:rPr>
              <w:t>Valor Presente Neto</w:t>
            </w:r>
          </w:p>
          <w:p w14:paraId="7CF92F5D" w14:textId="77777777" w:rsidR="001731A9" w:rsidRPr="003D17FF" w:rsidRDefault="001731A9" w:rsidP="001731A9">
            <w:pPr>
              <w:jc w:val="center"/>
              <w:rPr>
                <w:rFonts w:cs="Arial"/>
                <w:b/>
                <w:sz w:val="20"/>
              </w:rPr>
            </w:pPr>
            <w:r w:rsidRPr="003D17FF">
              <w:rPr>
                <w:rFonts w:cs="Arial"/>
                <w:b/>
                <w:sz w:val="20"/>
              </w:rPr>
              <w:t>(VPN)</w:t>
            </w:r>
          </w:p>
        </w:tc>
        <w:tc>
          <w:tcPr>
            <w:tcW w:w="3169"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7E9B0C46" w14:textId="77777777" w:rsidR="001731A9" w:rsidRPr="00E930E9" w:rsidRDefault="001731A9" w:rsidP="001731A9">
            <w:pPr>
              <w:jc w:val="center"/>
              <w:rPr>
                <w:rFonts w:cs="Arial"/>
                <w:b/>
                <w:sz w:val="18"/>
              </w:rPr>
            </w:pPr>
            <w:r w:rsidRPr="00E930E9">
              <w:rPr>
                <w:rFonts w:cs="Arial"/>
                <w:b/>
                <w:sz w:val="18"/>
              </w:rPr>
              <w:t>Tasa Interna de Retorno</w:t>
            </w:r>
          </w:p>
          <w:p w14:paraId="1D32E59F" w14:textId="77777777" w:rsidR="001731A9" w:rsidRPr="00E930E9" w:rsidRDefault="001731A9" w:rsidP="001731A9">
            <w:pPr>
              <w:jc w:val="center"/>
              <w:rPr>
                <w:rFonts w:cs="Arial"/>
                <w:b/>
                <w:sz w:val="18"/>
              </w:rPr>
            </w:pPr>
            <w:r w:rsidRPr="00E930E9">
              <w:rPr>
                <w:rFonts w:cs="Arial"/>
                <w:b/>
                <w:sz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449FD8E8" w14:textId="77777777" w:rsidR="001731A9" w:rsidRPr="00E930E9" w:rsidRDefault="001731A9" w:rsidP="001731A9">
            <w:pPr>
              <w:jc w:val="center"/>
              <w:rPr>
                <w:rFonts w:cs="Arial"/>
                <w:b/>
                <w:sz w:val="18"/>
              </w:rPr>
            </w:pPr>
            <w:r w:rsidRPr="00E930E9">
              <w:rPr>
                <w:rFonts w:cs="Arial"/>
                <w:b/>
                <w:sz w:val="18"/>
              </w:rPr>
              <w:t xml:space="preserve">Relación Beneficio Costo </w:t>
            </w:r>
          </w:p>
          <w:p w14:paraId="43511572" w14:textId="77777777" w:rsidR="001731A9" w:rsidRPr="00E930E9" w:rsidRDefault="001731A9" w:rsidP="001731A9">
            <w:pPr>
              <w:jc w:val="center"/>
              <w:rPr>
                <w:rFonts w:cs="Arial"/>
                <w:b/>
                <w:sz w:val="18"/>
              </w:rPr>
            </w:pPr>
            <w:r w:rsidRPr="00E930E9">
              <w:rPr>
                <w:rFonts w:cs="Arial"/>
                <w:b/>
                <w:sz w:val="18"/>
              </w:rPr>
              <w:t>(BC)</w:t>
            </w:r>
          </w:p>
        </w:tc>
      </w:tr>
      <w:tr w:rsidR="001731A9" w:rsidRPr="003D17FF" w14:paraId="1825D98C" w14:textId="77777777" w:rsidTr="00F939F1">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FFD966" w:themeFill="accent4" w:themeFillTint="99"/>
            <w:vAlign w:val="center"/>
          </w:tcPr>
          <w:p w14:paraId="497B1533" w14:textId="3C5AE4B1" w:rsidR="001731A9" w:rsidRPr="003D17FF" w:rsidRDefault="00EA0DBB" w:rsidP="001731A9">
            <w:pPr>
              <w:jc w:val="center"/>
              <w:rPr>
                <w:rFonts w:cs="Arial"/>
                <w:sz w:val="20"/>
              </w:rPr>
            </w:pPr>
            <w:proofErr w:type="gramStart"/>
            <w:r w:rsidRPr="002B71C0">
              <w:rPr>
                <w:rFonts w:cs="Arial"/>
                <w:sz w:val="20"/>
              </w:rPr>
              <w:t xml:space="preserve">$ </w:t>
            </w:r>
            <w:r w:rsidR="00FD2DE0" w:rsidRPr="00FD2DE0">
              <w:rPr>
                <w:rFonts w:cs="Arial"/>
                <w:sz w:val="20"/>
              </w:rPr>
              <w:t xml:space="preserve"> 79.599.331.990</w:t>
            </w:r>
            <w:proofErr w:type="gramEnd"/>
            <w:r w:rsidR="00FD2DE0" w:rsidRPr="00FD2DE0">
              <w:rPr>
                <w:rFonts w:cs="Arial"/>
                <w:sz w:val="20"/>
              </w:rPr>
              <w:t>,41</w:t>
            </w:r>
          </w:p>
        </w:tc>
        <w:tc>
          <w:tcPr>
            <w:tcW w:w="3169" w:type="dxa"/>
            <w:tcBorders>
              <w:top w:val="single" w:sz="4" w:space="0" w:color="000000"/>
              <w:left w:val="nil"/>
              <w:bottom w:val="single" w:sz="4" w:space="0" w:color="000000"/>
              <w:right w:val="single" w:sz="4" w:space="0" w:color="000000"/>
            </w:tcBorders>
            <w:shd w:val="clear" w:color="auto" w:fill="FFD966" w:themeFill="accent4" w:themeFillTint="99"/>
            <w:vAlign w:val="center"/>
          </w:tcPr>
          <w:p w14:paraId="11E91062" w14:textId="58B90A00" w:rsidR="001731A9" w:rsidRPr="003D17FF" w:rsidRDefault="002B71C0" w:rsidP="001731A9">
            <w:pPr>
              <w:jc w:val="center"/>
              <w:rPr>
                <w:rFonts w:cs="Arial"/>
                <w:sz w:val="20"/>
              </w:rPr>
            </w:pPr>
            <w:r>
              <w:rPr>
                <w:rFonts w:cs="Arial"/>
                <w:sz w:val="20"/>
              </w:rPr>
              <w:t>No Aplica</w:t>
            </w:r>
          </w:p>
        </w:tc>
        <w:tc>
          <w:tcPr>
            <w:tcW w:w="2962" w:type="dxa"/>
            <w:tcBorders>
              <w:top w:val="single" w:sz="4" w:space="0" w:color="000000"/>
              <w:left w:val="nil"/>
              <w:bottom w:val="single" w:sz="4" w:space="0" w:color="000000"/>
              <w:right w:val="single" w:sz="4" w:space="0" w:color="000000"/>
            </w:tcBorders>
            <w:shd w:val="clear" w:color="auto" w:fill="FFD966" w:themeFill="accent4" w:themeFillTint="99"/>
            <w:vAlign w:val="center"/>
          </w:tcPr>
          <w:p w14:paraId="352644B0" w14:textId="70EC4DC8" w:rsidR="001731A9" w:rsidRPr="003D17FF" w:rsidRDefault="002B71C0" w:rsidP="001731A9">
            <w:pPr>
              <w:jc w:val="center"/>
              <w:rPr>
                <w:rFonts w:cs="Arial"/>
                <w:sz w:val="20"/>
              </w:rPr>
            </w:pPr>
            <w:r>
              <w:rPr>
                <w:rFonts w:cs="Arial"/>
                <w:sz w:val="20"/>
              </w:rPr>
              <w:t>4,</w:t>
            </w:r>
            <w:r w:rsidR="0028268F">
              <w:rPr>
                <w:rFonts w:cs="Arial"/>
                <w:sz w:val="20"/>
              </w:rPr>
              <w:t>24</w:t>
            </w:r>
          </w:p>
        </w:tc>
      </w:tr>
    </w:tbl>
    <w:p w14:paraId="7F179FE1" w14:textId="77777777" w:rsidR="001731A9" w:rsidRPr="003D17FF" w:rsidRDefault="001731A9" w:rsidP="001731A9">
      <w:pPr>
        <w:ind w:firstLine="112"/>
        <w:jc w:val="center"/>
        <w:rPr>
          <w:rFonts w:cs="Arial"/>
          <w:sz w:val="20"/>
        </w:rPr>
      </w:pPr>
      <w:r w:rsidRPr="003D17FF">
        <w:rPr>
          <w:rFonts w:cs="Arial"/>
          <w:b/>
          <w:i/>
          <w:iCs/>
          <w:sz w:val="20"/>
        </w:rPr>
        <w:t xml:space="preserve">Fuente: </w:t>
      </w:r>
      <w:r w:rsidRPr="003D17FF">
        <w:rPr>
          <w:rFonts w:cs="Arial"/>
          <w:i/>
          <w:iCs/>
          <w:sz w:val="20"/>
        </w:rPr>
        <w:t>Cálculos herramienta MGA</w:t>
      </w:r>
      <w:r w:rsidRPr="003D17FF">
        <w:rPr>
          <w:rFonts w:cs="Arial"/>
          <w:sz w:val="20"/>
        </w:rPr>
        <w:t>.</w:t>
      </w:r>
    </w:p>
    <w:p w14:paraId="485D7AA4" w14:textId="77777777" w:rsidR="001731A9" w:rsidRPr="003D17FF" w:rsidRDefault="001731A9" w:rsidP="001731A9">
      <w:pPr>
        <w:ind w:firstLine="112"/>
        <w:jc w:val="center"/>
        <w:rPr>
          <w:rFonts w:cs="Arial"/>
          <w:sz w:val="20"/>
        </w:rPr>
      </w:pPr>
    </w:p>
    <w:p w14:paraId="4536C1D1" w14:textId="77777777" w:rsidR="001731A9" w:rsidRPr="003D17FF" w:rsidRDefault="001731A9" w:rsidP="001731A9">
      <w:pPr>
        <w:ind w:firstLine="112"/>
        <w:jc w:val="center"/>
        <w:rPr>
          <w:rFonts w:cs="Arial"/>
          <w:sz w:val="20"/>
        </w:rPr>
      </w:pPr>
    </w:p>
    <w:p w14:paraId="60B63967" w14:textId="77777777" w:rsidR="001731A9" w:rsidRPr="003D17FF" w:rsidRDefault="001731A9" w:rsidP="001731A9">
      <w:pPr>
        <w:ind w:firstLine="112"/>
        <w:rPr>
          <w:rFonts w:cs="Arial"/>
          <w:sz w:val="20"/>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1731A9" w:rsidRPr="003D17FF" w14:paraId="2885972E" w14:textId="77777777" w:rsidTr="001731A9">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9C51363" w14:textId="77777777" w:rsidR="001731A9" w:rsidRPr="003D17FF" w:rsidRDefault="001731A9" w:rsidP="001731A9">
            <w:pPr>
              <w:jc w:val="center"/>
              <w:rPr>
                <w:rFonts w:cs="Arial"/>
                <w:b/>
                <w:sz w:val="20"/>
              </w:rPr>
            </w:pPr>
            <w:r w:rsidRPr="003D17FF">
              <w:rPr>
                <w:rFonts w:cs="Arial"/>
                <w:b/>
                <w:sz w:val="20"/>
              </w:rPr>
              <w:lastRenderedPageBreak/>
              <w:t>INDICADOR DE COSTO - EFICIENCIA</w:t>
            </w:r>
          </w:p>
        </w:tc>
      </w:tr>
      <w:tr w:rsidR="001731A9" w:rsidRPr="003D17FF" w14:paraId="78201C11" w14:textId="77777777" w:rsidTr="001731A9">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8058DDD" w14:textId="77777777" w:rsidR="001731A9" w:rsidRPr="003D17FF" w:rsidRDefault="001731A9" w:rsidP="001731A9">
            <w:pPr>
              <w:jc w:val="center"/>
              <w:rPr>
                <w:rFonts w:cs="Arial"/>
                <w:b/>
                <w:sz w:val="20"/>
              </w:rPr>
            </w:pPr>
            <w:r w:rsidRPr="003D17FF">
              <w:rPr>
                <w:rFonts w:cs="Arial"/>
                <w:b/>
                <w:sz w:val="20"/>
              </w:rPr>
              <w:t>Costo por Beneficiario</w:t>
            </w:r>
          </w:p>
        </w:tc>
      </w:tr>
      <w:tr w:rsidR="001731A9" w:rsidRPr="003D17FF" w14:paraId="26F583CD" w14:textId="77777777" w:rsidTr="00F939F1">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02E1AEA4" w14:textId="6B53CF1C" w:rsidR="001731A9" w:rsidRPr="003D17FF" w:rsidRDefault="002B71C0" w:rsidP="001731A9">
            <w:pPr>
              <w:jc w:val="center"/>
              <w:rPr>
                <w:rFonts w:cs="Arial"/>
                <w:sz w:val="20"/>
              </w:rPr>
            </w:pPr>
            <w:r w:rsidRPr="002B71C0">
              <w:rPr>
                <w:rFonts w:cs="Arial"/>
                <w:sz w:val="20"/>
              </w:rPr>
              <w:t>$ 15.</w:t>
            </w:r>
            <w:r w:rsidR="0028268F">
              <w:rPr>
                <w:rFonts w:cs="Arial"/>
                <w:sz w:val="20"/>
              </w:rPr>
              <w:t>3</w:t>
            </w:r>
            <w:r w:rsidR="005D2FF7">
              <w:rPr>
                <w:rFonts w:cs="Arial"/>
                <w:sz w:val="20"/>
              </w:rPr>
              <w:t>60</w:t>
            </w:r>
            <w:r w:rsidRPr="002B71C0">
              <w:rPr>
                <w:rFonts w:cs="Arial"/>
                <w:sz w:val="20"/>
              </w:rPr>
              <w:t>,</w:t>
            </w:r>
            <w:r w:rsidR="005D2FF7">
              <w:rPr>
                <w:rFonts w:cs="Arial"/>
                <w:sz w:val="20"/>
              </w:rPr>
              <w:t>5</w:t>
            </w:r>
            <w:r w:rsidR="00FD2DE0">
              <w:rPr>
                <w:rFonts w:cs="Arial"/>
                <w:sz w:val="20"/>
              </w:rPr>
              <w:t>5</w:t>
            </w:r>
          </w:p>
        </w:tc>
      </w:tr>
    </w:tbl>
    <w:p w14:paraId="33CE081F" w14:textId="77777777" w:rsidR="001731A9" w:rsidRPr="003D17FF" w:rsidRDefault="001731A9" w:rsidP="001731A9">
      <w:pPr>
        <w:jc w:val="center"/>
        <w:rPr>
          <w:rFonts w:cs="Arial"/>
          <w:sz w:val="20"/>
        </w:rPr>
      </w:pPr>
      <w:r w:rsidRPr="003D17FF">
        <w:rPr>
          <w:rFonts w:cs="Arial"/>
          <w:b/>
          <w:i/>
          <w:iCs/>
          <w:sz w:val="20"/>
        </w:rPr>
        <w:t xml:space="preserve">Fuente: </w:t>
      </w:r>
      <w:r w:rsidRPr="003D17FF">
        <w:rPr>
          <w:rFonts w:cs="Arial"/>
          <w:i/>
          <w:iCs/>
          <w:sz w:val="20"/>
        </w:rPr>
        <w:t>Cálculos herramienta MGA</w:t>
      </w:r>
      <w:r w:rsidRPr="003D17FF">
        <w:rPr>
          <w:rFonts w:cs="Arial"/>
          <w:sz w:val="20"/>
        </w:rPr>
        <w:t>.</w:t>
      </w:r>
    </w:p>
    <w:p w14:paraId="497C476B" w14:textId="77777777" w:rsidR="001731A9" w:rsidRPr="003D17FF" w:rsidRDefault="001731A9" w:rsidP="001731A9">
      <w:pPr>
        <w:jc w:val="center"/>
        <w:rPr>
          <w:rFonts w:cs="Arial"/>
          <w:sz w:val="20"/>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1731A9" w:rsidRPr="003D17FF" w14:paraId="2C72CDCD" w14:textId="77777777" w:rsidTr="001731A9">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FCCBCC6" w14:textId="77777777" w:rsidR="001731A9" w:rsidRPr="00E930E9" w:rsidRDefault="001731A9" w:rsidP="001731A9">
            <w:pPr>
              <w:jc w:val="center"/>
              <w:rPr>
                <w:rFonts w:cs="Arial"/>
                <w:b/>
                <w:sz w:val="18"/>
              </w:rPr>
            </w:pPr>
            <w:r w:rsidRPr="00E930E9">
              <w:rPr>
                <w:rFonts w:cs="Arial"/>
                <w:b/>
                <w:sz w:val="18"/>
              </w:rPr>
              <w:t xml:space="preserve">INDICADORES DE COSTO MÍNIMO </w:t>
            </w:r>
          </w:p>
        </w:tc>
      </w:tr>
      <w:tr w:rsidR="001731A9" w:rsidRPr="003D17FF" w14:paraId="5ADFA1B3" w14:textId="77777777" w:rsidTr="001731A9">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B4DEB18" w14:textId="77777777" w:rsidR="001731A9" w:rsidRPr="00E930E9" w:rsidRDefault="001731A9" w:rsidP="001731A9">
            <w:pPr>
              <w:jc w:val="center"/>
              <w:rPr>
                <w:rFonts w:cs="Arial"/>
                <w:b/>
                <w:sz w:val="18"/>
              </w:rPr>
            </w:pPr>
            <w:r w:rsidRPr="00E930E9">
              <w:rPr>
                <w:rFonts w:cs="Arial"/>
                <w:b/>
                <w:sz w:val="18"/>
              </w:rPr>
              <w:t>VALOR PRESENTE DE LOS COSTOS</w:t>
            </w:r>
          </w:p>
        </w:tc>
        <w:tc>
          <w:tcPr>
            <w:tcW w:w="3743" w:type="dxa"/>
            <w:tcBorders>
              <w:top w:val="single" w:sz="4" w:space="0" w:color="auto"/>
              <w:left w:val="nil"/>
              <w:bottom w:val="single" w:sz="4" w:space="0" w:color="auto"/>
              <w:right w:val="single" w:sz="4" w:space="0" w:color="auto"/>
            </w:tcBorders>
            <w:shd w:val="clear" w:color="auto" w:fill="A6A6A6" w:themeFill="background1" w:themeFillShade="A6"/>
            <w:vAlign w:val="center"/>
          </w:tcPr>
          <w:p w14:paraId="0740C559" w14:textId="77777777" w:rsidR="001731A9" w:rsidRPr="00E930E9" w:rsidRDefault="001731A9" w:rsidP="001731A9">
            <w:pPr>
              <w:jc w:val="center"/>
              <w:rPr>
                <w:rFonts w:cs="Arial"/>
                <w:b/>
                <w:sz w:val="18"/>
              </w:rPr>
            </w:pPr>
            <w:r w:rsidRPr="00E930E9">
              <w:rPr>
                <w:rFonts w:cs="Arial"/>
                <w:b/>
                <w:sz w:val="18"/>
              </w:rPr>
              <w:t>COSTO ANUAL EQUIVALENTE (CAE)</w:t>
            </w:r>
          </w:p>
        </w:tc>
      </w:tr>
      <w:tr w:rsidR="001731A9" w:rsidRPr="003D17FF" w14:paraId="4986CC4C" w14:textId="77777777" w:rsidTr="00F939F1">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04B3CF9" w14:textId="1657D115" w:rsidR="001731A9" w:rsidRPr="003D17FF" w:rsidRDefault="000B4A13" w:rsidP="001731A9">
            <w:pPr>
              <w:jc w:val="center"/>
              <w:rPr>
                <w:rFonts w:cs="Arial"/>
                <w:sz w:val="20"/>
                <w:highlight w:val="yellow"/>
              </w:rPr>
            </w:pPr>
            <w:r w:rsidRPr="000B4A13">
              <w:rPr>
                <w:rFonts w:cs="Arial"/>
                <w:sz w:val="20"/>
              </w:rPr>
              <w:t xml:space="preserve">$ </w:t>
            </w:r>
            <w:r w:rsidR="00FD2DE0" w:rsidRPr="00FD2DE0">
              <w:rPr>
                <w:rFonts w:cs="Arial"/>
                <w:sz w:val="20"/>
              </w:rPr>
              <w:t>24.576.883.016,69</w:t>
            </w:r>
          </w:p>
        </w:tc>
        <w:tc>
          <w:tcPr>
            <w:tcW w:w="3743" w:type="dxa"/>
            <w:tcBorders>
              <w:top w:val="single" w:sz="4" w:space="0" w:color="auto"/>
              <w:left w:val="nil"/>
              <w:bottom w:val="single" w:sz="4" w:space="0" w:color="auto"/>
              <w:right w:val="single" w:sz="4" w:space="0" w:color="auto"/>
            </w:tcBorders>
            <w:shd w:val="clear" w:color="auto" w:fill="FFD966" w:themeFill="accent4" w:themeFillTint="99"/>
            <w:vAlign w:val="center"/>
          </w:tcPr>
          <w:p w14:paraId="716EFA57" w14:textId="570B16D7" w:rsidR="001731A9" w:rsidRPr="003D17FF" w:rsidRDefault="000B4A13" w:rsidP="000B4A13">
            <w:pPr>
              <w:ind w:left="720"/>
              <w:rPr>
                <w:rFonts w:cs="Arial"/>
                <w:sz w:val="20"/>
                <w:highlight w:val="yellow"/>
              </w:rPr>
            </w:pPr>
            <w:proofErr w:type="gramStart"/>
            <w:r w:rsidRPr="000B4A13">
              <w:rPr>
                <w:rFonts w:cs="Arial"/>
                <w:sz w:val="20"/>
              </w:rPr>
              <w:t xml:space="preserve">$ </w:t>
            </w:r>
            <w:r w:rsidR="00FD2DE0" w:rsidRPr="00FD2DE0">
              <w:rPr>
                <w:rFonts w:cs="Arial"/>
                <w:sz w:val="20"/>
              </w:rPr>
              <w:t xml:space="preserve"> 20.464.387.833</w:t>
            </w:r>
            <w:proofErr w:type="gramEnd"/>
            <w:r w:rsidR="00FD2DE0" w:rsidRPr="00FD2DE0">
              <w:rPr>
                <w:rFonts w:cs="Arial"/>
                <w:sz w:val="20"/>
              </w:rPr>
              <w:t>,53</w:t>
            </w:r>
          </w:p>
        </w:tc>
      </w:tr>
    </w:tbl>
    <w:p w14:paraId="572FE650" w14:textId="77777777" w:rsidR="001731A9" w:rsidRPr="003D17FF" w:rsidRDefault="001731A9" w:rsidP="001731A9">
      <w:pPr>
        <w:ind w:left="2160" w:firstLine="720"/>
        <w:contextualSpacing/>
        <w:rPr>
          <w:rFonts w:cs="Arial"/>
          <w:i/>
          <w:iCs/>
          <w:sz w:val="20"/>
        </w:rPr>
      </w:pPr>
      <w:r w:rsidRPr="003D17FF">
        <w:rPr>
          <w:rFonts w:cs="Arial"/>
          <w:b/>
          <w:i/>
          <w:iCs/>
          <w:sz w:val="20"/>
        </w:rPr>
        <w:t xml:space="preserve">Fuente: </w:t>
      </w:r>
      <w:r w:rsidRPr="003D17FF">
        <w:rPr>
          <w:rFonts w:cs="Arial"/>
          <w:i/>
          <w:iCs/>
          <w:sz w:val="20"/>
        </w:rPr>
        <w:t>Cálculos herramienta MGA.</w:t>
      </w:r>
    </w:p>
    <w:p w14:paraId="63A36978" w14:textId="77777777" w:rsidR="001731A9" w:rsidRPr="003D17FF" w:rsidRDefault="001731A9" w:rsidP="001731A9">
      <w:pPr>
        <w:ind w:left="2160" w:firstLine="720"/>
        <w:contextualSpacing/>
        <w:rPr>
          <w:rFonts w:cs="Arial"/>
          <w:sz w:val="20"/>
        </w:rPr>
      </w:pPr>
    </w:p>
    <w:p w14:paraId="0F121BB4" w14:textId="77777777" w:rsidR="001731A9" w:rsidRPr="003D17FF" w:rsidRDefault="001731A9" w:rsidP="001731A9">
      <w:pPr>
        <w:ind w:left="2160" w:firstLine="720"/>
        <w:contextualSpacing/>
        <w:rPr>
          <w:rFonts w:cs="Arial"/>
          <w:sz w:val="20"/>
        </w:rPr>
      </w:pPr>
    </w:p>
    <w:p w14:paraId="44BD8C93"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Indicadores y Decisión</w:t>
      </w:r>
    </w:p>
    <w:p w14:paraId="36C6C87B" w14:textId="77777777" w:rsidR="001731A9" w:rsidRPr="003D17FF" w:rsidRDefault="001731A9" w:rsidP="001731A9">
      <w:pPr>
        <w:pBdr>
          <w:top w:val="nil"/>
          <w:left w:val="nil"/>
          <w:bottom w:val="nil"/>
          <w:right w:val="nil"/>
          <w:between w:val="nil"/>
        </w:pBdr>
        <w:rPr>
          <w:rFonts w:cs="Arial"/>
          <w:b/>
          <w:color w:val="000000"/>
          <w:sz w:val="20"/>
        </w:rPr>
      </w:pPr>
    </w:p>
    <w:p w14:paraId="53D45BAA"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sz w:val="20"/>
        </w:rPr>
      </w:pPr>
      <w:r w:rsidRPr="003D17FF">
        <w:rPr>
          <w:rFonts w:cs="Arial"/>
          <w:b/>
          <w:color w:val="000000"/>
          <w:sz w:val="20"/>
        </w:rPr>
        <w:t>Costos del proyecto por la línea de acción</w:t>
      </w:r>
      <w:r w:rsidRPr="003D17FF">
        <w:rPr>
          <w:rFonts w:cs="Arial"/>
          <w:color w:val="000000"/>
          <w:sz w:val="20"/>
        </w:rPr>
        <w:t xml:space="preserve"> </w:t>
      </w:r>
    </w:p>
    <w:p w14:paraId="21B6498C" w14:textId="77777777" w:rsidR="00F939F1" w:rsidRDefault="00F939F1" w:rsidP="001731A9">
      <w:pPr>
        <w:pBdr>
          <w:top w:val="nil"/>
          <w:left w:val="nil"/>
          <w:bottom w:val="nil"/>
          <w:right w:val="nil"/>
          <w:between w:val="nil"/>
        </w:pBdr>
        <w:ind w:left="567"/>
        <w:jc w:val="right"/>
        <w:rPr>
          <w:rFonts w:cs="Arial"/>
          <w:b/>
          <w:bCs/>
          <w:sz w:val="20"/>
        </w:rPr>
      </w:pPr>
    </w:p>
    <w:p w14:paraId="7A2850A9" w14:textId="77777777" w:rsidR="00F939F1" w:rsidRPr="003D17FF" w:rsidRDefault="00F939F1" w:rsidP="001731A9">
      <w:pPr>
        <w:pBdr>
          <w:top w:val="nil"/>
          <w:left w:val="nil"/>
          <w:bottom w:val="nil"/>
          <w:right w:val="nil"/>
          <w:between w:val="nil"/>
        </w:pBdr>
        <w:ind w:left="567"/>
        <w:jc w:val="right"/>
        <w:rPr>
          <w:rFonts w:cs="Arial"/>
          <w:b/>
          <w:bCs/>
          <w:sz w:val="20"/>
        </w:rPr>
      </w:pPr>
    </w:p>
    <w:p w14:paraId="0DF92C78" w14:textId="77777777" w:rsidR="001731A9" w:rsidRPr="003D17FF" w:rsidRDefault="001731A9" w:rsidP="001731A9">
      <w:pPr>
        <w:pBdr>
          <w:top w:val="nil"/>
          <w:left w:val="nil"/>
          <w:bottom w:val="nil"/>
          <w:right w:val="nil"/>
          <w:between w:val="nil"/>
        </w:pBdr>
        <w:ind w:left="567"/>
        <w:jc w:val="right"/>
        <w:rPr>
          <w:rFonts w:cs="Arial"/>
          <w:b/>
          <w:bCs/>
          <w:sz w:val="20"/>
        </w:rPr>
      </w:pPr>
      <w:r w:rsidRPr="003D17FF">
        <w:rPr>
          <w:rFonts w:cs="Arial"/>
          <w:b/>
          <w:bCs/>
          <w:sz w:val="20"/>
        </w:rPr>
        <w:t>Cifra en millones de pesos</w:t>
      </w:r>
    </w:p>
    <w:tbl>
      <w:tblPr>
        <w:tblStyle w:val="6"/>
        <w:tblW w:w="8921" w:type="dxa"/>
        <w:tblInd w:w="0" w:type="dxa"/>
        <w:tblBorders>
          <w:top w:val="nil"/>
          <w:left w:val="nil"/>
          <w:bottom w:val="nil"/>
          <w:right w:val="nil"/>
          <w:insideH w:val="nil"/>
          <w:insideV w:val="nil"/>
        </w:tblBorders>
        <w:tblLook w:val="0600" w:firstRow="0" w:lastRow="0" w:firstColumn="0" w:lastColumn="0" w:noHBand="1" w:noVBand="1"/>
      </w:tblPr>
      <w:tblGrid>
        <w:gridCol w:w="4208"/>
        <w:gridCol w:w="885"/>
        <w:gridCol w:w="709"/>
        <w:gridCol w:w="992"/>
        <w:gridCol w:w="851"/>
        <w:gridCol w:w="1276"/>
      </w:tblGrid>
      <w:tr w:rsidR="00F6309B" w:rsidRPr="003D17FF" w14:paraId="77C1C1B1" w14:textId="77777777" w:rsidTr="00E64259">
        <w:trPr>
          <w:trHeight w:val="532"/>
        </w:trPr>
        <w:tc>
          <w:tcPr>
            <w:tcW w:w="0" w:type="auto"/>
            <w:tcBorders>
              <w:top w:val="single" w:sz="8" w:space="0" w:color="000000"/>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1BA7A5B" w14:textId="77777777" w:rsidR="00F6309B" w:rsidRPr="003D17FF" w:rsidRDefault="00F6309B" w:rsidP="00AC6C41">
            <w:pPr>
              <w:jc w:val="center"/>
              <w:rPr>
                <w:rFonts w:cs="Arial"/>
                <w:b/>
                <w:sz w:val="20"/>
              </w:rPr>
            </w:pPr>
            <w:r w:rsidRPr="003D17FF">
              <w:rPr>
                <w:rFonts w:cs="Arial"/>
                <w:b/>
                <w:sz w:val="20"/>
              </w:rPr>
              <w:t>LÍNEAS DE ACCIÓN</w:t>
            </w:r>
          </w:p>
          <w:p w14:paraId="39F4A41D" w14:textId="77777777" w:rsidR="00F6309B" w:rsidRPr="003D17FF" w:rsidRDefault="00F6309B" w:rsidP="00AC6C41">
            <w:pPr>
              <w:jc w:val="center"/>
              <w:rPr>
                <w:rFonts w:cs="Arial"/>
                <w:b/>
                <w:sz w:val="20"/>
              </w:rPr>
            </w:pPr>
            <w:r w:rsidRPr="003D17FF">
              <w:rPr>
                <w:rFonts w:cs="Arial"/>
                <w:b/>
                <w:sz w:val="20"/>
              </w:rPr>
              <w:t>(Componentes de gastos)</w:t>
            </w:r>
          </w:p>
        </w:tc>
        <w:tc>
          <w:tcPr>
            <w:tcW w:w="885"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948C912" w14:textId="77777777" w:rsidR="00F6309B" w:rsidRPr="00E930E9" w:rsidRDefault="00F6309B" w:rsidP="00AC6C41">
            <w:pPr>
              <w:jc w:val="center"/>
              <w:rPr>
                <w:rFonts w:cs="Arial"/>
                <w:b/>
                <w:sz w:val="20"/>
                <w:highlight w:val="yellow"/>
              </w:rPr>
            </w:pPr>
            <w:r w:rsidRPr="003674D7">
              <w:rPr>
                <w:rFonts w:cs="Arial"/>
                <w:b/>
                <w:sz w:val="20"/>
              </w:rPr>
              <w:t>2024</w:t>
            </w:r>
          </w:p>
        </w:tc>
        <w:tc>
          <w:tcPr>
            <w:tcW w:w="709"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78569DE3" w14:textId="77777777" w:rsidR="00F6309B" w:rsidRPr="00E930E9" w:rsidRDefault="00F6309B" w:rsidP="00AC6C41">
            <w:pPr>
              <w:jc w:val="center"/>
              <w:rPr>
                <w:rFonts w:cs="Arial"/>
                <w:b/>
                <w:sz w:val="20"/>
                <w:highlight w:val="yellow"/>
              </w:rPr>
            </w:pPr>
            <w:r w:rsidRPr="003674D7">
              <w:rPr>
                <w:rFonts w:cs="Arial"/>
                <w:b/>
                <w:sz w:val="20"/>
              </w:rPr>
              <w:t>2025</w:t>
            </w:r>
          </w:p>
        </w:tc>
        <w:tc>
          <w:tcPr>
            <w:tcW w:w="992"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DF41277" w14:textId="77777777" w:rsidR="00F6309B" w:rsidRPr="00E930E9" w:rsidRDefault="00F6309B" w:rsidP="00AC6C41">
            <w:pPr>
              <w:jc w:val="center"/>
              <w:rPr>
                <w:rFonts w:cs="Arial"/>
                <w:b/>
                <w:sz w:val="20"/>
                <w:highlight w:val="yellow"/>
              </w:rPr>
            </w:pPr>
            <w:r w:rsidRPr="003674D7">
              <w:rPr>
                <w:rFonts w:cs="Arial"/>
                <w:b/>
                <w:sz w:val="20"/>
              </w:rPr>
              <w:t>2026</w:t>
            </w:r>
          </w:p>
        </w:tc>
        <w:tc>
          <w:tcPr>
            <w:tcW w:w="851"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7752298" w14:textId="77777777" w:rsidR="00F6309B" w:rsidRPr="00E930E9" w:rsidRDefault="00F6309B" w:rsidP="00AC6C41">
            <w:pPr>
              <w:jc w:val="center"/>
              <w:rPr>
                <w:rFonts w:cs="Arial"/>
                <w:b/>
                <w:sz w:val="20"/>
                <w:highlight w:val="yellow"/>
              </w:rPr>
            </w:pPr>
            <w:r w:rsidRPr="003674D7">
              <w:rPr>
                <w:rFonts w:cs="Arial"/>
                <w:b/>
                <w:sz w:val="20"/>
              </w:rPr>
              <w:t>2027</w:t>
            </w:r>
          </w:p>
        </w:tc>
        <w:tc>
          <w:tcPr>
            <w:tcW w:w="1276" w:type="dxa"/>
            <w:tcBorders>
              <w:top w:val="single" w:sz="8" w:space="0" w:color="000000"/>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4756C20" w14:textId="77777777" w:rsidR="00F6309B" w:rsidRPr="008D3498" w:rsidRDefault="00F6309B" w:rsidP="00AC6C41">
            <w:pPr>
              <w:jc w:val="center"/>
              <w:rPr>
                <w:rFonts w:cs="Arial"/>
                <w:b/>
                <w:sz w:val="20"/>
              </w:rPr>
            </w:pPr>
            <w:r w:rsidRPr="008D3498">
              <w:rPr>
                <w:rFonts w:cs="Arial"/>
                <w:b/>
                <w:sz w:val="20"/>
              </w:rPr>
              <w:t>TOTAL</w:t>
            </w:r>
          </w:p>
        </w:tc>
      </w:tr>
      <w:tr w:rsidR="00AE4776" w:rsidRPr="003D17FF" w14:paraId="631B2BEE"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4019C40E" w14:textId="77777777" w:rsidR="00AE4776" w:rsidRPr="00E64259" w:rsidRDefault="00AE4776" w:rsidP="00AE4776">
            <w:pPr>
              <w:rPr>
                <w:rFonts w:cs="Arial"/>
                <w:sz w:val="20"/>
              </w:rPr>
            </w:pPr>
            <w:r w:rsidRPr="00E64259">
              <w:rPr>
                <w:rFonts w:cs="Arial"/>
                <w:sz w:val="20"/>
              </w:rPr>
              <w:t>Estrategia de educación ambiental</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7831AA3" w14:textId="6F1C3A14" w:rsidR="00AE4776" w:rsidRPr="00F33FC8" w:rsidRDefault="00AE4776" w:rsidP="00AE4776">
            <w:pPr>
              <w:keepLines/>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.403</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BA1B8FB" w14:textId="3D4F3090" w:rsidR="00AE4776" w:rsidRPr="00FD2DE0" w:rsidRDefault="00570F6E" w:rsidP="00AE4776">
            <w:pPr>
              <w:keepLines/>
              <w:jc w:val="center"/>
              <w:rPr>
                <w:rFonts w:ascii="Arial" w:hAnsi="Arial" w:cs="Arial"/>
                <w:sz w:val="16"/>
                <w:szCs w:val="16"/>
              </w:rPr>
            </w:pPr>
            <w:r w:rsidRPr="00570F6E">
              <w:rPr>
                <w:rFonts w:ascii="Arial" w:hAnsi="Arial" w:cs="Arial"/>
                <w:sz w:val="16"/>
                <w:szCs w:val="16"/>
              </w:rPr>
              <w:t>3</w:t>
            </w:r>
            <w:r>
              <w:rPr>
                <w:rFonts w:ascii="Arial" w:hAnsi="Arial" w:cs="Arial"/>
                <w:sz w:val="16"/>
                <w:szCs w:val="16"/>
              </w:rPr>
              <w:t>.</w:t>
            </w:r>
            <w:r w:rsidRPr="00570F6E">
              <w:rPr>
                <w:rFonts w:ascii="Arial" w:hAnsi="Arial" w:cs="Arial"/>
                <w:sz w:val="16"/>
                <w:szCs w:val="16"/>
              </w:rPr>
              <w:t>393</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6423FE3" w14:textId="64A89882" w:rsidR="00AE4776" w:rsidRPr="00FD2DE0" w:rsidRDefault="00AE4776" w:rsidP="00AE4776">
            <w:pPr>
              <w:keepLines/>
              <w:jc w:val="center"/>
              <w:rPr>
                <w:rFonts w:ascii="Arial" w:hAnsi="Arial" w:cs="Arial"/>
                <w:sz w:val="16"/>
                <w:szCs w:val="16"/>
              </w:rPr>
            </w:pPr>
            <w:r w:rsidRPr="0096391D">
              <w:rPr>
                <w:rFonts w:ascii="Arial" w:hAnsi="Arial" w:cs="Arial"/>
                <w:sz w:val="16"/>
                <w:szCs w:val="16"/>
              </w:rPr>
              <w:t>2.495</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7699C4F9" w14:textId="2BC42E2F" w:rsidR="00AE4776" w:rsidRPr="00FD2DE0" w:rsidRDefault="00AE4776" w:rsidP="00AE4776">
            <w:pPr>
              <w:keepLines/>
              <w:jc w:val="center"/>
              <w:rPr>
                <w:rFonts w:ascii="Arial" w:hAnsi="Arial" w:cs="Arial"/>
                <w:sz w:val="16"/>
                <w:szCs w:val="16"/>
              </w:rPr>
            </w:pPr>
            <w:r w:rsidRPr="0096391D">
              <w:rPr>
                <w:rFonts w:ascii="Arial" w:hAnsi="Arial" w:cs="Arial"/>
                <w:sz w:val="16"/>
                <w:szCs w:val="16"/>
              </w:rPr>
              <w:t>3.306</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2F02DD5" w14:textId="690C4284" w:rsidR="00AE4776" w:rsidRPr="00FD2DE0" w:rsidRDefault="00AE4776" w:rsidP="00AE4776">
            <w:pPr>
              <w:keepLines/>
              <w:jc w:val="center"/>
              <w:rPr>
                <w:rFonts w:ascii="Arial" w:hAnsi="Arial" w:cs="Arial"/>
                <w:sz w:val="16"/>
                <w:szCs w:val="16"/>
              </w:rPr>
            </w:pPr>
            <w:r>
              <w:rPr>
                <w:rFonts w:ascii="Arial" w:hAnsi="Arial" w:cs="Arial"/>
                <w:sz w:val="16"/>
                <w:szCs w:val="16"/>
              </w:rPr>
              <w:t>10.833</w:t>
            </w:r>
          </w:p>
        </w:tc>
      </w:tr>
      <w:tr w:rsidR="00AE4776" w:rsidRPr="003D17FF" w14:paraId="57784AA5"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2471245A" w14:textId="77777777" w:rsidR="00AE4776" w:rsidRPr="00E64259" w:rsidRDefault="00AE4776" w:rsidP="00AE4776">
            <w:pPr>
              <w:rPr>
                <w:rFonts w:cs="Arial"/>
                <w:sz w:val="20"/>
              </w:rPr>
            </w:pPr>
            <w:r w:rsidRPr="00E64259">
              <w:rPr>
                <w:rFonts w:cs="Arial"/>
                <w:sz w:val="20"/>
              </w:rPr>
              <w:t>Estrategias y acciones de comunicación</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238C50D6" w14:textId="6653A90D" w:rsidR="00AE4776" w:rsidRPr="00F33FC8" w:rsidRDefault="00AE4776" w:rsidP="00AE4776">
            <w:pPr>
              <w:keepLines/>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.075</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905E7CD" w14:textId="03EF3133" w:rsidR="00AE4776" w:rsidRPr="00FD2DE0" w:rsidRDefault="00570F6E" w:rsidP="00AE4776">
            <w:pPr>
              <w:keepLines/>
              <w:jc w:val="center"/>
              <w:rPr>
                <w:rFonts w:ascii="Arial" w:hAnsi="Arial" w:cs="Arial"/>
                <w:sz w:val="16"/>
                <w:szCs w:val="16"/>
              </w:rPr>
            </w:pPr>
            <w:r w:rsidRPr="00570F6E">
              <w:rPr>
                <w:rFonts w:ascii="Arial" w:hAnsi="Arial" w:cs="Arial"/>
                <w:sz w:val="16"/>
                <w:szCs w:val="16"/>
              </w:rPr>
              <w:t>2</w:t>
            </w:r>
            <w:r>
              <w:rPr>
                <w:rFonts w:ascii="Arial" w:hAnsi="Arial" w:cs="Arial"/>
                <w:sz w:val="16"/>
                <w:szCs w:val="16"/>
              </w:rPr>
              <w:t>.</w:t>
            </w:r>
            <w:r w:rsidRPr="00570F6E">
              <w:rPr>
                <w:rFonts w:ascii="Arial" w:hAnsi="Arial" w:cs="Arial"/>
                <w:sz w:val="16"/>
                <w:szCs w:val="16"/>
              </w:rPr>
              <w:t>488</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29A76F1" w14:textId="5AB940A6" w:rsidR="00AE4776" w:rsidRPr="00FD2DE0" w:rsidRDefault="00AE4776" w:rsidP="00AE4776">
            <w:pPr>
              <w:keepLines/>
              <w:jc w:val="center"/>
              <w:rPr>
                <w:rFonts w:ascii="Arial" w:hAnsi="Arial" w:cs="Arial"/>
                <w:sz w:val="16"/>
                <w:szCs w:val="16"/>
              </w:rPr>
            </w:pPr>
            <w:r w:rsidRPr="0096391D">
              <w:rPr>
                <w:rFonts w:ascii="Arial" w:hAnsi="Arial" w:cs="Arial"/>
                <w:sz w:val="16"/>
                <w:szCs w:val="16"/>
              </w:rPr>
              <w:t>2.096</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0AD1E2BB" w14:textId="50D9D1D4" w:rsidR="00AE4776" w:rsidRPr="00FD2DE0" w:rsidRDefault="00AE4776" w:rsidP="00AE4776">
            <w:pPr>
              <w:keepLines/>
              <w:jc w:val="center"/>
              <w:rPr>
                <w:rFonts w:ascii="Arial" w:hAnsi="Arial" w:cs="Arial"/>
                <w:sz w:val="16"/>
                <w:szCs w:val="16"/>
              </w:rPr>
            </w:pPr>
            <w:r w:rsidRPr="0096391D">
              <w:rPr>
                <w:rFonts w:ascii="Arial" w:hAnsi="Arial" w:cs="Arial"/>
                <w:sz w:val="16"/>
                <w:szCs w:val="16"/>
              </w:rPr>
              <w:t>3.078</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15B18CEE" w14:textId="54907210" w:rsidR="00AE4776" w:rsidRPr="00FD2DE0" w:rsidRDefault="00AE4776" w:rsidP="00AE4776">
            <w:pPr>
              <w:keepLines/>
              <w:jc w:val="center"/>
              <w:rPr>
                <w:rFonts w:ascii="Arial" w:hAnsi="Arial" w:cs="Arial"/>
                <w:sz w:val="16"/>
                <w:szCs w:val="16"/>
              </w:rPr>
            </w:pPr>
            <w:r w:rsidRPr="00521A3F">
              <w:rPr>
                <w:rFonts w:ascii="Arial" w:hAnsi="Arial" w:cs="Arial"/>
                <w:sz w:val="16"/>
                <w:szCs w:val="16"/>
              </w:rPr>
              <w:t>8</w:t>
            </w:r>
            <w:r>
              <w:rPr>
                <w:rFonts w:ascii="Arial" w:hAnsi="Arial" w:cs="Arial"/>
                <w:sz w:val="16"/>
                <w:szCs w:val="16"/>
              </w:rPr>
              <w:t>.662</w:t>
            </w:r>
          </w:p>
        </w:tc>
      </w:tr>
      <w:tr w:rsidR="00AE4776" w:rsidRPr="003D17FF" w14:paraId="229F7BBC"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497F3BAA" w14:textId="7DC01665" w:rsidR="00AE4776" w:rsidRPr="00E64259" w:rsidRDefault="00AE4776" w:rsidP="00AE4776">
            <w:pPr>
              <w:rPr>
                <w:rFonts w:cs="Arial"/>
                <w:sz w:val="20"/>
              </w:rPr>
            </w:pPr>
            <w:r w:rsidRPr="00E64259">
              <w:rPr>
                <w:rFonts w:cs="Arial"/>
                <w:sz w:val="20"/>
              </w:rPr>
              <w:t>Procesos de formación ciudadana</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120BDBA" w14:textId="00E4562B" w:rsidR="00AE4776" w:rsidRPr="00F33FC8" w:rsidRDefault="00AE4776" w:rsidP="00AE4776">
            <w:pPr>
              <w:keepLines/>
              <w:jc w:val="center"/>
              <w:rPr>
                <w:rFonts w:ascii="Arial" w:hAnsi="Arial" w:cs="Arial"/>
                <w:sz w:val="16"/>
                <w:szCs w:val="16"/>
              </w:rPr>
            </w:pPr>
            <w:r w:rsidRPr="00521A3F">
              <w:rPr>
                <w:rFonts w:ascii="Arial" w:hAnsi="Arial" w:cs="Arial"/>
                <w:sz w:val="16"/>
                <w:szCs w:val="16"/>
              </w:rPr>
              <w:t>1</w:t>
            </w:r>
            <w:r>
              <w:rPr>
                <w:rFonts w:ascii="Arial" w:hAnsi="Arial" w:cs="Arial"/>
                <w:sz w:val="16"/>
                <w:szCs w:val="16"/>
              </w:rPr>
              <w:t>.289</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01B61A9" w14:textId="18373D6A" w:rsidR="00AE4776" w:rsidRPr="00E64259" w:rsidRDefault="00D67980" w:rsidP="00AE4776">
            <w:pPr>
              <w:keepLines/>
              <w:jc w:val="center"/>
              <w:rPr>
                <w:rFonts w:ascii="Arial" w:hAnsi="Arial" w:cs="Arial"/>
                <w:sz w:val="16"/>
                <w:szCs w:val="16"/>
              </w:rPr>
            </w:pPr>
            <w:r w:rsidRPr="00D67980">
              <w:rPr>
                <w:rFonts w:ascii="Arial" w:hAnsi="Arial" w:cs="Arial"/>
                <w:sz w:val="16"/>
                <w:szCs w:val="16"/>
              </w:rPr>
              <w:t>4</w:t>
            </w:r>
            <w:r>
              <w:rPr>
                <w:rFonts w:ascii="Arial" w:hAnsi="Arial" w:cs="Arial"/>
                <w:sz w:val="16"/>
                <w:szCs w:val="16"/>
              </w:rPr>
              <w:t>.</w:t>
            </w:r>
            <w:r w:rsidRPr="00D67980">
              <w:rPr>
                <w:rFonts w:ascii="Arial" w:hAnsi="Arial" w:cs="Arial"/>
                <w:sz w:val="16"/>
                <w:szCs w:val="16"/>
              </w:rPr>
              <w:t>068</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57E691C" w14:textId="2C31EE0F" w:rsidR="00AE4776" w:rsidRPr="00E64259" w:rsidRDefault="00AE4776" w:rsidP="00AE4776">
            <w:pPr>
              <w:keepLines/>
              <w:jc w:val="center"/>
              <w:rPr>
                <w:rFonts w:ascii="Arial" w:hAnsi="Arial" w:cs="Arial"/>
                <w:sz w:val="16"/>
                <w:szCs w:val="16"/>
              </w:rPr>
            </w:pPr>
            <w:r w:rsidRPr="0096391D">
              <w:rPr>
                <w:rFonts w:ascii="Arial" w:hAnsi="Arial" w:cs="Arial"/>
                <w:sz w:val="16"/>
                <w:szCs w:val="16"/>
              </w:rPr>
              <w:t>1.657</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1D933369" w14:textId="4B1AAAC2" w:rsidR="00AE4776" w:rsidRPr="00E64259" w:rsidRDefault="00AE4776" w:rsidP="00AE4776">
            <w:pPr>
              <w:keepLines/>
              <w:jc w:val="center"/>
              <w:rPr>
                <w:rFonts w:ascii="Arial" w:hAnsi="Arial" w:cs="Arial"/>
                <w:sz w:val="16"/>
                <w:szCs w:val="16"/>
              </w:rPr>
            </w:pPr>
            <w:r w:rsidRPr="0096391D">
              <w:rPr>
                <w:rFonts w:ascii="Arial" w:hAnsi="Arial" w:cs="Arial"/>
                <w:sz w:val="16"/>
                <w:szCs w:val="16"/>
              </w:rPr>
              <w:t>2.417</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3280DA0" w14:textId="30EF7E09" w:rsidR="00AE4776" w:rsidRPr="00E64259" w:rsidRDefault="00AE4776" w:rsidP="00AE4776">
            <w:pPr>
              <w:keepLines/>
              <w:jc w:val="center"/>
              <w:rPr>
                <w:rFonts w:ascii="Arial" w:hAnsi="Arial" w:cs="Arial"/>
                <w:sz w:val="16"/>
                <w:szCs w:val="16"/>
              </w:rPr>
            </w:pPr>
            <w:r>
              <w:rPr>
                <w:rFonts w:ascii="Arial" w:hAnsi="Arial" w:cs="Arial"/>
                <w:sz w:val="16"/>
                <w:szCs w:val="16"/>
              </w:rPr>
              <w:t>9.479</w:t>
            </w:r>
          </w:p>
        </w:tc>
      </w:tr>
      <w:tr w:rsidR="00AE4776" w:rsidRPr="003D17FF" w14:paraId="1898AD00" w14:textId="77777777" w:rsidTr="00E64259">
        <w:trPr>
          <w:trHeight w:val="161"/>
        </w:trPr>
        <w:tc>
          <w:tcPr>
            <w:tcW w:w="0" w:type="auto"/>
            <w:tcBorders>
              <w:top w:val="nil"/>
              <w:left w:val="single" w:sz="8" w:space="0" w:color="000000"/>
              <w:bottom w:val="single" w:sz="4" w:space="0" w:color="auto"/>
              <w:right w:val="single" w:sz="8" w:space="0" w:color="000000"/>
            </w:tcBorders>
            <w:tcMar>
              <w:top w:w="100" w:type="dxa"/>
              <w:left w:w="80" w:type="dxa"/>
              <w:bottom w:w="100" w:type="dxa"/>
              <w:right w:w="80" w:type="dxa"/>
            </w:tcMar>
            <w:vAlign w:val="center"/>
          </w:tcPr>
          <w:p w14:paraId="4F414BF6" w14:textId="0DFC61DE" w:rsidR="00AE4776" w:rsidRPr="00E64259" w:rsidRDefault="00AE4776" w:rsidP="00AE4776">
            <w:pPr>
              <w:rPr>
                <w:rFonts w:cs="Arial"/>
                <w:sz w:val="20"/>
              </w:rPr>
            </w:pPr>
            <w:r w:rsidRPr="00E64259">
              <w:rPr>
                <w:rFonts w:cs="Arial"/>
                <w:sz w:val="20"/>
              </w:rPr>
              <w:t>Modelo de Servicio a la Ciudadanía</w:t>
            </w:r>
          </w:p>
        </w:tc>
        <w:tc>
          <w:tcPr>
            <w:tcW w:w="885"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170BFADB" w14:textId="436AE496" w:rsidR="00AE4776" w:rsidRPr="00F33FC8" w:rsidRDefault="00AE4776" w:rsidP="00AE4776">
            <w:pPr>
              <w:keepLines/>
              <w:jc w:val="center"/>
              <w:rPr>
                <w:rFonts w:ascii="Arial" w:hAnsi="Arial" w:cs="Arial"/>
                <w:sz w:val="16"/>
                <w:szCs w:val="16"/>
              </w:rPr>
            </w:pPr>
            <w:r>
              <w:rPr>
                <w:rFonts w:ascii="Arial" w:hAnsi="Arial" w:cs="Arial"/>
                <w:sz w:val="16"/>
                <w:szCs w:val="16"/>
              </w:rPr>
              <w:t>513</w:t>
            </w:r>
          </w:p>
        </w:tc>
        <w:tc>
          <w:tcPr>
            <w:tcW w:w="709"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41A358E8" w14:textId="6CE18B39" w:rsidR="00AE4776" w:rsidRPr="00FD2DE0" w:rsidRDefault="00D67980" w:rsidP="00AE4776">
            <w:pPr>
              <w:keepLines/>
              <w:jc w:val="center"/>
              <w:rPr>
                <w:rFonts w:ascii="Arial" w:hAnsi="Arial" w:cs="Arial"/>
                <w:sz w:val="16"/>
                <w:szCs w:val="16"/>
              </w:rPr>
            </w:pPr>
            <w:r w:rsidRPr="00D67980">
              <w:rPr>
                <w:rFonts w:ascii="Arial" w:hAnsi="Arial" w:cs="Arial"/>
                <w:sz w:val="16"/>
                <w:szCs w:val="16"/>
              </w:rPr>
              <w:t>2</w:t>
            </w:r>
            <w:r>
              <w:rPr>
                <w:rFonts w:ascii="Arial" w:hAnsi="Arial" w:cs="Arial"/>
                <w:sz w:val="16"/>
                <w:szCs w:val="16"/>
              </w:rPr>
              <w:t>.</w:t>
            </w:r>
            <w:r w:rsidRPr="00D67980">
              <w:rPr>
                <w:rFonts w:ascii="Arial" w:hAnsi="Arial" w:cs="Arial"/>
                <w:sz w:val="16"/>
                <w:szCs w:val="16"/>
              </w:rPr>
              <w:t>775</w:t>
            </w:r>
          </w:p>
        </w:tc>
        <w:tc>
          <w:tcPr>
            <w:tcW w:w="992"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3296A2B6" w14:textId="5EDB176A" w:rsidR="00AE4776" w:rsidRPr="00FD2DE0" w:rsidRDefault="00AE4776" w:rsidP="00AE4776">
            <w:pPr>
              <w:keepLines/>
              <w:jc w:val="center"/>
              <w:rPr>
                <w:rFonts w:ascii="Arial" w:hAnsi="Arial" w:cs="Arial"/>
                <w:sz w:val="16"/>
                <w:szCs w:val="16"/>
              </w:rPr>
            </w:pPr>
            <w:r w:rsidRPr="0096391D">
              <w:rPr>
                <w:rFonts w:ascii="Arial" w:hAnsi="Arial" w:cs="Arial"/>
                <w:sz w:val="16"/>
                <w:szCs w:val="16"/>
              </w:rPr>
              <w:t>2.370</w:t>
            </w:r>
          </w:p>
        </w:tc>
        <w:tc>
          <w:tcPr>
            <w:tcW w:w="851"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7ECDF35" w14:textId="1B7E027D" w:rsidR="00AE4776" w:rsidRPr="00FD2DE0" w:rsidRDefault="00AE4776" w:rsidP="00AE4776">
            <w:pPr>
              <w:keepLines/>
              <w:jc w:val="center"/>
              <w:rPr>
                <w:rFonts w:ascii="Arial" w:hAnsi="Arial" w:cs="Arial"/>
                <w:sz w:val="16"/>
                <w:szCs w:val="16"/>
              </w:rPr>
            </w:pPr>
            <w:r w:rsidRPr="0096391D">
              <w:rPr>
                <w:rFonts w:ascii="Arial" w:hAnsi="Arial" w:cs="Arial"/>
                <w:sz w:val="16"/>
                <w:szCs w:val="16"/>
              </w:rPr>
              <w:t>2.514</w:t>
            </w:r>
          </w:p>
        </w:tc>
        <w:tc>
          <w:tcPr>
            <w:tcW w:w="1276" w:type="dxa"/>
            <w:tcBorders>
              <w:top w:val="nil"/>
              <w:left w:val="nil"/>
              <w:bottom w:val="single" w:sz="4" w:space="0" w:color="auto"/>
              <w:right w:val="single" w:sz="8" w:space="0" w:color="000000"/>
            </w:tcBorders>
            <w:shd w:val="clear" w:color="auto" w:fill="FFFFFF"/>
            <w:tcMar>
              <w:top w:w="100" w:type="dxa"/>
              <w:left w:w="80" w:type="dxa"/>
              <w:bottom w:w="100" w:type="dxa"/>
              <w:right w:w="80" w:type="dxa"/>
            </w:tcMar>
            <w:vAlign w:val="center"/>
          </w:tcPr>
          <w:p w14:paraId="52080445" w14:textId="3E8D7926" w:rsidR="00AE4776" w:rsidRPr="00FD2DE0" w:rsidRDefault="00AE4776" w:rsidP="00AE4776">
            <w:pPr>
              <w:keepLines/>
              <w:jc w:val="center"/>
              <w:rPr>
                <w:rFonts w:ascii="Arial" w:hAnsi="Arial" w:cs="Arial"/>
                <w:sz w:val="16"/>
                <w:szCs w:val="16"/>
              </w:rPr>
            </w:pPr>
            <w:r>
              <w:rPr>
                <w:rFonts w:ascii="Arial" w:hAnsi="Arial" w:cs="Arial"/>
                <w:sz w:val="16"/>
                <w:szCs w:val="16"/>
              </w:rPr>
              <w:t>6.958</w:t>
            </w:r>
          </w:p>
        </w:tc>
      </w:tr>
      <w:tr w:rsidR="00AE4776" w:rsidRPr="003D17FF" w14:paraId="4EE5E15A" w14:textId="77777777" w:rsidTr="00E64259">
        <w:trPr>
          <w:trHeight w:val="354"/>
        </w:trPr>
        <w:tc>
          <w:tcPr>
            <w:tcW w:w="0" w:type="auto"/>
            <w:tcBorders>
              <w:top w:val="single" w:sz="4" w:space="0" w:color="auto"/>
              <w:left w:val="single" w:sz="8" w:space="0" w:color="000000"/>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CD48105" w14:textId="77777777" w:rsidR="00AE4776" w:rsidRPr="00E64259" w:rsidRDefault="00AE4776" w:rsidP="00AE4776">
            <w:pPr>
              <w:rPr>
                <w:rFonts w:cs="Arial"/>
                <w:sz w:val="20"/>
              </w:rPr>
            </w:pPr>
            <w:r w:rsidRPr="00E64259">
              <w:rPr>
                <w:rFonts w:cs="Arial"/>
                <w:sz w:val="20"/>
              </w:rPr>
              <w:t>TOTAL</w:t>
            </w:r>
          </w:p>
        </w:tc>
        <w:tc>
          <w:tcPr>
            <w:tcW w:w="885"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F6677EE" w14:textId="78B60935" w:rsidR="00AE4776" w:rsidRPr="00E64259" w:rsidRDefault="00AE4776" w:rsidP="00AE4776">
            <w:pPr>
              <w:jc w:val="center"/>
              <w:rPr>
                <w:rFonts w:cs="Arial"/>
                <w:b/>
                <w:bCs/>
                <w:sz w:val="20"/>
              </w:rPr>
            </w:pPr>
            <w:r>
              <w:rPr>
                <w:rFonts w:ascii="Arial" w:hAnsi="Arial" w:cs="Arial"/>
                <w:b/>
                <w:bCs/>
                <w:sz w:val="16"/>
                <w:szCs w:val="16"/>
              </w:rPr>
              <w:t>4.280</w:t>
            </w:r>
          </w:p>
        </w:tc>
        <w:tc>
          <w:tcPr>
            <w:tcW w:w="709"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913BA81" w14:textId="52F3AD25" w:rsidR="00AE4776" w:rsidRPr="00E64259" w:rsidRDefault="00D67980" w:rsidP="00AE4776">
            <w:pPr>
              <w:jc w:val="center"/>
              <w:rPr>
                <w:rFonts w:cs="Arial"/>
                <w:b/>
                <w:bCs/>
                <w:sz w:val="20"/>
              </w:rPr>
            </w:pPr>
            <w:r w:rsidRPr="00D67980">
              <w:rPr>
                <w:rFonts w:ascii="Arial" w:hAnsi="Arial" w:cs="Arial"/>
                <w:b/>
                <w:sz w:val="16"/>
                <w:szCs w:val="16"/>
              </w:rPr>
              <w:t>12</w:t>
            </w:r>
            <w:r>
              <w:rPr>
                <w:rFonts w:ascii="Arial" w:hAnsi="Arial" w:cs="Arial"/>
                <w:b/>
                <w:sz w:val="16"/>
                <w:szCs w:val="16"/>
              </w:rPr>
              <w:t>.</w:t>
            </w:r>
            <w:r w:rsidRPr="00D67980">
              <w:rPr>
                <w:rFonts w:ascii="Arial" w:hAnsi="Arial" w:cs="Arial"/>
                <w:b/>
                <w:sz w:val="16"/>
                <w:szCs w:val="16"/>
              </w:rPr>
              <w:t>724</w:t>
            </w:r>
          </w:p>
        </w:tc>
        <w:tc>
          <w:tcPr>
            <w:tcW w:w="992"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4E6C6EB" w14:textId="0D5B4267" w:rsidR="00AE4776" w:rsidRPr="00E64259" w:rsidRDefault="00AE4776" w:rsidP="00AE4776">
            <w:pPr>
              <w:jc w:val="center"/>
              <w:rPr>
                <w:rFonts w:cs="Arial"/>
                <w:b/>
                <w:bCs/>
                <w:sz w:val="20"/>
              </w:rPr>
            </w:pPr>
            <w:r w:rsidRPr="000F2328">
              <w:rPr>
                <w:rFonts w:ascii="Arial" w:hAnsi="Arial" w:cs="Arial"/>
                <w:b/>
                <w:sz w:val="16"/>
                <w:szCs w:val="16"/>
              </w:rPr>
              <w:t>8.6</w:t>
            </w:r>
            <w:r>
              <w:rPr>
                <w:rFonts w:ascii="Arial" w:hAnsi="Arial" w:cs="Arial"/>
                <w:b/>
                <w:sz w:val="16"/>
                <w:szCs w:val="16"/>
              </w:rPr>
              <w:t>18</w:t>
            </w:r>
          </w:p>
        </w:tc>
        <w:tc>
          <w:tcPr>
            <w:tcW w:w="851"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46A2055" w14:textId="3CAEC509" w:rsidR="00AE4776" w:rsidRPr="00E64259" w:rsidRDefault="00AE4776" w:rsidP="00AE4776">
            <w:pPr>
              <w:jc w:val="center"/>
              <w:rPr>
                <w:rFonts w:cs="Arial"/>
                <w:b/>
                <w:bCs/>
                <w:sz w:val="20"/>
              </w:rPr>
            </w:pPr>
            <w:r w:rsidRPr="000F2328">
              <w:rPr>
                <w:rFonts w:ascii="Arial" w:hAnsi="Arial" w:cs="Arial"/>
                <w:b/>
                <w:sz w:val="16"/>
                <w:szCs w:val="16"/>
              </w:rPr>
              <w:t>11.3</w:t>
            </w:r>
            <w:r>
              <w:rPr>
                <w:rFonts w:ascii="Arial" w:hAnsi="Arial" w:cs="Arial"/>
                <w:b/>
                <w:sz w:val="16"/>
                <w:szCs w:val="16"/>
              </w:rPr>
              <w:t>15</w:t>
            </w:r>
          </w:p>
        </w:tc>
        <w:tc>
          <w:tcPr>
            <w:tcW w:w="1276" w:type="dxa"/>
            <w:tcBorders>
              <w:top w:val="single" w:sz="4" w:space="0" w:color="auto"/>
              <w:left w:val="nil"/>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6B559FF1" w14:textId="31728EF3" w:rsidR="00AE4776" w:rsidRPr="00E64259" w:rsidRDefault="00AE4776" w:rsidP="00AE4776">
            <w:pPr>
              <w:jc w:val="center"/>
              <w:rPr>
                <w:rFonts w:cs="Arial"/>
                <w:b/>
                <w:bCs/>
                <w:sz w:val="20"/>
              </w:rPr>
            </w:pPr>
            <w:r w:rsidRPr="000F2328">
              <w:rPr>
                <w:rFonts w:ascii="Arial" w:hAnsi="Arial" w:cs="Arial"/>
                <w:b/>
                <w:sz w:val="16"/>
                <w:szCs w:val="16"/>
              </w:rPr>
              <w:t>3</w:t>
            </w:r>
            <w:r>
              <w:rPr>
                <w:rFonts w:ascii="Arial" w:hAnsi="Arial" w:cs="Arial"/>
                <w:b/>
                <w:sz w:val="16"/>
                <w:szCs w:val="16"/>
              </w:rPr>
              <w:t>5.932</w:t>
            </w:r>
          </w:p>
        </w:tc>
      </w:tr>
    </w:tbl>
    <w:p w14:paraId="0A0A9557" w14:textId="510217DF" w:rsidR="001731A9" w:rsidRPr="003D17FF" w:rsidRDefault="001731A9" w:rsidP="001731A9">
      <w:pPr>
        <w:pBdr>
          <w:top w:val="nil"/>
          <w:left w:val="nil"/>
          <w:bottom w:val="nil"/>
          <w:right w:val="nil"/>
          <w:between w:val="nil"/>
        </w:pBdr>
        <w:jc w:val="center"/>
        <w:rPr>
          <w:rFonts w:cs="Arial"/>
          <w:sz w:val="20"/>
        </w:rPr>
      </w:pPr>
      <w:r w:rsidRPr="003D17FF">
        <w:rPr>
          <w:rFonts w:cs="Arial"/>
          <w:bCs/>
          <w:i/>
          <w:iCs/>
          <w:sz w:val="20"/>
        </w:rPr>
        <w:t xml:space="preserve">Fuente: </w:t>
      </w:r>
      <w:r w:rsidR="00E64259">
        <w:rPr>
          <w:rFonts w:cs="Arial"/>
          <w:bCs/>
          <w:i/>
          <w:iCs/>
          <w:sz w:val="20"/>
        </w:rPr>
        <w:t>Elaboración Propia</w:t>
      </w:r>
    </w:p>
    <w:p w14:paraId="530FE426" w14:textId="77777777" w:rsidR="001731A9" w:rsidRPr="003D17FF" w:rsidRDefault="001731A9" w:rsidP="001731A9">
      <w:pPr>
        <w:pBdr>
          <w:top w:val="nil"/>
          <w:left w:val="nil"/>
          <w:bottom w:val="nil"/>
          <w:right w:val="nil"/>
          <w:between w:val="nil"/>
        </w:pBdr>
        <w:ind w:left="708"/>
        <w:rPr>
          <w:rFonts w:cs="Arial"/>
          <w:color w:val="000000"/>
          <w:sz w:val="20"/>
        </w:rPr>
      </w:pPr>
    </w:p>
    <w:p w14:paraId="26EAC9C4" w14:textId="60029635" w:rsidR="00C907F7" w:rsidRPr="003D17FF" w:rsidRDefault="001731A9" w:rsidP="001731A9">
      <w:pPr>
        <w:rPr>
          <w:rFonts w:cs="Arial"/>
          <w:sz w:val="20"/>
        </w:rPr>
      </w:pPr>
      <w:r w:rsidRPr="003D17FF">
        <w:rPr>
          <w:rFonts w:cs="Arial"/>
          <w:sz w:val="20"/>
        </w:rPr>
        <w:t>.</w:t>
      </w:r>
    </w:p>
    <w:p w14:paraId="4331ED82"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sz w:val="20"/>
        </w:rPr>
      </w:pPr>
      <w:r w:rsidRPr="003D17FF">
        <w:rPr>
          <w:rFonts w:cs="Arial"/>
          <w:b/>
          <w:color w:val="000000"/>
          <w:sz w:val="20"/>
        </w:rPr>
        <w:t xml:space="preserve">Fuentes de Financiación </w:t>
      </w:r>
      <w:r w:rsidRPr="003D17FF">
        <w:rPr>
          <w:rFonts w:cs="Arial"/>
          <w:sz w:val="20"/>
        </w:rPr>
        <w:t>(Proyectado para todas las totalidades de las vigencias atendiendo las necesidades)</w:t>
      </w:r>
    </w:p>
    <w:p w14:paraId="6D715A6F" w14:textId="77777777" w:rsidR="001731A9" w:rsidRPr="003D17FF" w:rsidRDefault="001731A9" w:rsidP="001731A9">
      <w:pPr>
        <w:pStyle w:val="Prrafodelista"/>
        <w:pBdr>
          <w:top w:val="nil"/>
          <w:left w:val="nil"/>
          <w:bottom w:val="nil"/>
          <w:right w:val="nil"/>
          <w:between w:val="nil"/>
        </w:pBdr>
        <w:ind w:left="567"/>
        <w:rPr>
          <w:rFonts w:cs="Arial"/>
          <w:color w:val="000000"/>
          <w:sz w:val="20"/>
        </w:rPr>
      </w:pPr>
    </w:p>
    <w:p w14:paraId="48ECEF70" w14:textId="77777777" w:rsidR="001731A9" w:rsidRPr="003D17FF" w:rsidRDefault="001731A9" w:rsidP="001731A9">
      <w:pPr>
        <w:pStyle w:val="Prrafodelista"/>
        <w:pBdr>
          <w:top w:val="nil"/>
          <w:left w:val="nil"/>
          <w:bottom w:val="nil"/>
          <w:right w:val="nil"/>
          <w:between w:val="nil"/>
        </w:pBdr>
        <w:ind w:left="1440" w:hanging="873"/>
        <w:rPr>
          <w:rFonts w:cs="Arial"/>
          <w:color w:val="000000"/>
          <w:sz w:val="20"/>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8C507E" w:rsidRPr="003D17FF" w14:paraId="03EEAB38" w14:textId="77777777" w:rsidTr="004A70BA">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294529A8" w14:textId="77777777" w:rsidR="008C507E" w:rsidRPr="003D17FF" w:rsidRDefault="008C507E" w:rsidP="004A70BA">
            <w:pPr>
              <w:jc w:val="center"/>
              <w:rPr>
                <w:rFonts w:cs="Arial"/>
                <w:b/>
                <w:sz w:val="20"/>
              </w:rPr>
            </w:pPr>
            <w:r w:rsidRPr="003D17FF">
              <w:rPr>
                <w:rFonts w:cs="Arial"/>
                <w:b/>
                <w:sz w:val="20"/>
              </w:rPr>
              <w:t>ETAPA</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5D5BCCEC" w14:textId="77777777" w:rsidR="008C507E" w:rsidRPr="003D17FF" w:rsidRDefault="008C507E" w:rsidP="004A70BA">
            <w:pPr>
              <w:jc w:val="center"/>
              <w:rPr>
                <w:rFonts w:cs="Arial"/>
                <w:b/>
                <w:sz w:val="20"/>
              </w:rPr>
            </w:pPr>
            <w:r w:rsidRPr="003D17FF">
              <w:rPr>
                <w:rFonts w:cs="Arial"/>
                <w:b/>
                <w:sz w:val="20"/>
              </w:rPr>
              <w:t>TIPO DE ENTIDAD</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25D17119" w14:textId="77777777" w:rsidR="008C507E" w:rsidRPr="003D17FF" w:rsidRDefault="008C507E" w:rsidP="004A70BA">
            <w:pPr>
              <w:jc w:val="center"/>
              <w:rPr>
                <w:rFonts w:cs="Arial"/>
                <w:b/>
                <w:sz w:val="20"/>
              </w:rPr>
            </w:pPr>
            <w:r w:rsidRPr="003D17FF">
              <w:rPr>
                <w:rFonts w:cs="Arial"/>
                <w:b/>
                <w:sz w:val="20"/>
              </w:rPr>
              <w:t>NOMBRE DE ENTIDAD</w:t>
            </w:r>
          </w:p>
        </w:tc>
        <w:tc>
          <w:tcPr>
            <w:tcW w:w="2327"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EEC8D1E" w14:textId="77777777" w:rsidR="008C507E" w:rsidRPr="003D17FF" w:rsidRDefault="008C507E" w:rsidP="004A70BA">
            <w:pPr>
              <w:jc w:val="center"/>
              <w:rPr>
                <w:rFonts w:cs="Arial"/>
                <w:b/>
                <w:sz w:val="20"/>
              </w:rPr>
            </w:pPr>
            <w:r w:rsidRPr="003D17FF">
              <w:rPr>
                <w:rFonts w:cs="Arial"/>
                <w:b/>
                <w:sz w:val="20"/>
              </w:rPr>
              <w:t>TIPO DE RECURSO</w:t>
            </w:r>
          </w:p>
        </w:tc>
      </w:tr>
      <w:tr w:rsidR="008C507E" w:rsidRPr="003D17FF" w14:paraId="4AB71430" w14:textId="77777777" w:rsidTr="004A70BA">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2B256F" w14:textId="77777777" w:rsidR="008C507E" w:rsidRPr="003D17FF" w:rsidRDefault="008C507E" w:rsidP="004A70BA">
            <w:pPr>
              <w:jc w:val="center"/>
              <w:rPr>
                <w:rFonts w:cs="Arial"/>
                <w:color w:val="000000"/>
                <w:sz w:val="20"/>
              </w:rPr>
            </w:pPr>
            <w:r w:rsidRPr="003D17FF">
              <w:rPr>
                <w:rFonts w:cs="Arial"/>
                <w:color w:val="000000"/>
                <w:sz w:val="20"/>
              </w:rPr>
              <w:t>Inversión</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04805F6" w14:textId="77777777" w:rsidR="008C507E" w:rsidRPr="003D17FF" w:rsidRDefault="008C507E" w:rsidP="004A70BA">
            <w:pPr>
              <w:jc w:val="center"/>
              <w:rPr>
                <w:rFonts w:cs="Arial"/>
                <w:color w:val="000000"/>
                <w:sz w:val="20"/>
              </w:rPr>
            </w:pPr>
            <w:r w:rsidRPr="003D17FF">
              <w:rPr>
                <w:rFonts w:cs="Arial"/>
                <w:color w:val="000000"/>
                <w:sz w:val="20"/>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1619AB47" w14:textId="77777777" w:rsidR="008C507E" w:rsidRPr="003D17FF" w:rsidRDefault="008C507E" w:rsidP="004A70BA">
            <w:pPr>
              <w:jc w:val="center"/>
              <w:rPr>
                <w:rFonts w:cs="Arial"/>
                <w:color w:val="000000"/>
                <w:sz w:val="20"/>
              </w:rPr>
            </w:pPr>
            <w:r w:rsidRPr="003D17FF">
              <w:rPr>
                <w:rFonts w:cs="Arial"/>
                <w:color w:val="000000"/>
                <w:sz w:val="20"/>
              </w:rPr>
              <w:t>SDA</w:t>
            </w:r>
          </w:p>
        </w:tc>
        <w:tc>
          <w:tcPr>
            <w:tcW w:w="2327" w:type="dxa"/>
            <w:tcBorders>
              <w:top w:val="single" w:sz="4" w:space="0" w:color="000000"/>
              <w:left w:val="nil"/>
              <w:bottom w:val="single" w:sz="4" w:space="0" w:color="000000"/>
              <w:right w:val="single" w:sz="4" w:space="0" w:color="000000"/>
            </w:tcBorders>
            <w:shd w:val="clear" w:color="auto" w:fill="auto"/>
            <w:vAlign w:val="center"/>
          </w:tcPr>
          <w:p w14:paraId="71CC6E79" w14:textId="77777777" w:rsidR="008C507E" w:rsidRPr="003D17FF" w:rsidRDefault="008C507E" w:rsidP="004A70BA">
            <w:pPr>
              <w:jc w:val="center"/>
              <w:rPr>
                <w:rFonts w:cs="Arial"/>
                <w:color w:val="000000"/>
                <w:sz w:val="20"/>
              </w:rPr>
            </w:pPr>
            <w:r w:rsidRPr="003D17FF">
              <w:rPr>
                <w:rFonts w:cs="Arial"/>
                <w:color w:val="000000"/>
                <w:sz w:val="20"/>
              </w:rPr>
              <w:t>Distrital</w:t>
            </w:r>
          </w:p>
        </w:tc>
      </w:tr>
    </w:tbl>
    <w:p w14:paraId="78D0F457" w14:textId="3D754B53" w:rsidR="001731A9" w:rsidRPr="003D17FF" w:rsidRDefault="001731A9" w:rsidP="00E673AC">
      <w:pPr>
        <w:pBdr>
          <w:top w:val="nil"/>
          <w:left w:val="nil"/>
          <w:bottom w:val="nil"/>
          <w:right w:val="nil"/>
          <w:between w:val="nil"/>
        </w:pBdr>
        <w:jc w:val="center"/>
        <w:rPr>
          <w:rFonts w:cs="Arial"/>
          <w:b/>
          <w:color w:val="000000"/>
          <w:sz w:val="20"/>
        </w:rPr>
      </w:pPr>
      <w:r w:rsidRPr="003D17FF">
        <w:rPr>
          <w:rFonts w:cs="Arial"/>
          <w:bCs/>
          <w:i/>
          <w:iCs/>
          <w:sz w:val="20"/>
        </w:rPr>
        <w:t xml:space="preserve">Fuente: </w:t>
      </w:r>
      <w:r w:rsidR="008C507E">
        <w:rPr>
          <w:rFonts w:cs="Arial"/>
          <w:bCs/>
          <w:i/>
          <w:iCs/>
          <w:sz w:val="20"/>
        </w:rPr>
        <w:t>Secretaría Distrital de Hacienda</w:t>
      </w:r>
    </w:p>
    <w:p w14:paraId="033AB827"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color w:val="000000"/>
          <w:sz w:val="20"/>
        </w:rPr>
        <w:sectPr w:rsidR="001731A9" w:rsidRPr="003D17FF" w:rsidSect="00545A97">
          <w:pgSz w:w="12240" w:h="15840"/>
          <w:pgMar w:top="1417" w:right="1700" w:bottom="1417" w:left="1700" w:header="708" w:footer="708" w:gutter="0"/>
          <w:pgNumType w:start="1"/>
          <w:cols w:space="720"/>
        </w:sectPr>
      </w:pPr>
    </w:p>
    <w:p w14:paraId="7EB75E18"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color w:val="000000"/>
          <w:sz w:val="20"/>
        </w:rPr>
      </w:pPr>
    </w:p>
    <w:p w14:paraId="5BA1CC2F" w14:textId="77777777" w:rsidR="001731A9" w:rsidRPr="003D17FF" w:rsidRDefault="001731A9" w:rsidP="001731A9">
      <w:pPr>
        <w:pStyle w:val="Prrafodelista"/>
        <w:numPr>
          <w:ilvl w:val="0"/>
          <w:numId w:val="3"/>
        </w:numPr>
        <w:pBdr>
          <w:top w:val="nil"/>
          <w:left w:val="nil"/>
          <w:bottom w:val="nil"/>
          <w:right w:val="nil"/>
          <w:between w:val="nil"/>
        </w:pBdr>
        <w:tabs>
          <w:tab w:val="center" w:pos="4252"/>
          <w:tab w:val="right" w:pos="8504"/>
        </w:tabs>
        <w:ind w:left="900"/>
        <w:rPr>
          <w:rFonts w:cs="Arial"/>
          <w:b/>
          <w:color w:val="000000"/>
          <w:sz w:val="20"/>
        </w:rPr>
      </w:pPr>
      <w:r w:rsidRPr="003D17FF">
        <w:rPr>
          <w:rFonts w:cs="Arial"/>
          <w:b/>
          <w:color w:val="000000"/>
          <w:sz w:val="20"/>
        </w:rPr>
        <w:t>MODULO IV- PROGRAMACIÓN</w:t>
      </w:r>
    </w:p>
    <w:p w14:paraId="69231597" w14:textId="77777777" w:rsidR="001731A9" w:rsidRPr="003D17FF" w:rsidRDefault="001731A9" w:rsidP="001731A9">
      <w:pPr>
        <w:pBdr>
          <w:top w:val="nil"/>
          <w:left w:val="nil"/>
          <w:bottom w:val="nil"/>
          <w:right w:val="nil"/>
          <w:between w:val="nil"/>
        </w:pBdr>
        <w:tabs>
          <w:tab w:val="center" w:pos="4252"/>
          <w:tab w:val="right" w:pos="8504"/>
        </w:tabs>
        <w:ind w:left="780"/>
        <w:rPr>
          <w:rFonts w:cs="Arial"/>
          <w:b/>
          <w:color w:val="000000"/>
          <w:sz w:val="20"/>
        </w:rPr>
      </w:pPr>
    </w:p>
    <w:p w14:paraId="02003EFD"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Indicadores de producto</w:t>
      </w:r>
    </w:p>
    <w:p w14:paraId="5E7D306C" w14:textId="77777777" w:rsidR="001731A9" w:rsidRPr="003D17FF" w:rsidRDefault="001731A9" w:rsidP="001731A9">
      <w:pPr>
        <w:pBdr>
          <w:top w:val="nil"/>
          <w:left w:val="nil"/>
          <w:bottom w:val="nil"/>
          <w:right w:val="nil"/>
          <w:between w:val="nil"/>
        </w:pBdr>
        <w:rPr>
          <w:rFonts w:cs="Arial"/>
          <w:b/>
          <w:color w:val="000000"/>
          <w:sz w:val="20"/>
        </w:rPr>
      </w:pPr>
    </w:p>
    <w:p w14:paraId="2929A85D" w14:textId="77777777" w:rsidR="007E0164" w:rsidRDefault="007E0164" w:rsidP="001731A9">
      <w:pPr>
        <w:contextualSpacing/>
        <w:rPr>
          <w:rFonts w:cs="Arial"/>
          <w:i/>
          <w:sz w:val="20"/>
        </w:rPr>
      </w:pPr>
    </w:p>
    <w:tbl>
      <w:tblPr>
        <w:tblW w:w="12186" w:type="dxa"/>
        <w:jc w:val="center"/>
        <w:tblLayout w:type="fixed"/>
        <w:tblLook w:val="0400" w:firstRow="0" w:lastRow="0" w:firstColumn="0" w:lastColumn="0" w:noHBand="0" w:noVBand="1"/>
      </w:tblPr>
      <w:tblGrid>
        <w:gridCol w:w="2263"/>
        <w:gridCol w:w="1843"/>
        <w:gridCol w:w="1134"/>
        <w:gridCol w:w="1134"/>
        <w:gridCol w:w="992"/>
        <w:gridCol w:w="993"/>
        <w:gridCol w:w="1134"/>
        <w:gridCol w:w="992"/>
        <w:gridCol w:w="1701"/>
      </w:tblGrid>
      <w:tr w:rsidR="00F6309B" w:rsidRPr="00F43E35" w14:paraId="0F8F5D93" w14:textId="77777777" w:rsidTr="00E64259">
        <w:trPr>
          <w:trHeight w:val="424"/>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C2E21A6"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PRODUCTO</w:t>
            </w:r>
          </w:p>
        </w:tc>
        <w:tc>
          <w:tcPr>
            <w:tcW w:w="1843"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20CDB9FE"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 xml:space="preserve">INDICADOR </w:t>
            </w:r>
          </w:p>
        </w:tc>
        <w:tc>
          <w:tcPr>
            <w:tcW w:w="1134"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0F651334"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MEDIDO A TRAVÉS DE</w:t>
            </w:r>
          </w:p>
        </w:tc>
        <w:tc>
          <w:tcPr>
            <w:tcW w:w="1134"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339E61C5"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 xml:space="preserve">MAGNITUD </w:t>
            </w:r>
          </w:p>
        </w:tc>
        <w:tc>
          <w:tcPr>
            <w:tcW w:w="992"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5E199F07"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2024</w:t>
            </w:r>
          </w:p>
        </w:tc>
        <w:tc>
          <w:tcPr>
            <w:tcW w:w="993"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17F6AEEE"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2025</w:t>
            </w:r>
          </w:p>
        </w:tc>
        <w:tc>
          <w:tcPr>
            <w:tcW w:w="1134"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DA19CB3"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2026</w:t>
            </w:r>
          </w:p>
        </w:tc>
        <w:tc>
          <w:tcPr>
            <w:tcW w:w="992"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C0580BA"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2027</w:t>
            </w:r>
          </w:p>
        </w:tc>
        <w:tc>
          <w:tcPr>
            <w:tcW w:w="1701"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669C26F4" w14:textId="77777777" w:rsidR="00F6309B" w:rsidRPr="00E64259" w:rsidRDefault="00F6309B" w:rsidP="004A70BA">
            <w:pPr>
              <w:jc w:val="center"/>
              <w:rPr>
                <w:rFonts w:ascii="Arial" w:hAnsi="Arial" w:cs="Arial"/>
                <w:b/>
                <w:sz w:val="14"/>
                <w:szCs w:val="18"/>
              </w:rPr>
            </w:pPr>
            <w:r w:rsidRPr="00E64259">
              <w:rPr>
                <w:rFonts w:ascii="Arial" w:hAnsi="Arial" w:cs="Arial"/>
                <w:b/>
                <w:sz w:val="14"/>
                <w:szCs w:val="18"/>
              </w:rPr>
              <w:t>Fuente de verificación</w:t>
            </w:r>
          </w:p>
        </w:tc>
      </w:tr>
      <w:tr w:rsidR="00F6309B" w:rsidRPr="003D17FF" w14:paraId="44C96A2D" w14:textId="77777777" w:rsidTr="00E64259">
        <w:trPr>
          <w:trHeight w:val="43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57858" w14:textId="58E1DFD6" w:rsidR="00F6309B" w:rsidRPr="00E64259" w:rsidRDefault="00F6309B" w:rsidP="00A11026">
            <w:pPr>
              <w:jc w:val="center"/>
              <w:rPr>
                <w:rFonts w:cs="Arial"/>
                <w:sz w:val="20"/>
              </w:rPr>
            </w:pPr>
            <w:r w:rsidRPr="00E64259">
              <w:rPr>
                <w:rFonts w:cs="Arial"/>
                <w:sz w:val="20"/>
              </w:rPr>
              <w:t>Servicio de asistencia técnica para la implementación de las estrategias educativo-ambientales y de participación</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E67454" w14:textId="15B334AD" w:rsidR="00F6309B" w:rsidRPr="00E64259" w:rsidRDefault="00F6309B" w:rsidP="00A11026">
            <w:pPr>
              <w:jc w:val="center"/>
              <w:rPr>
                <w:rFonts w:cs="Arial"/>
                <w:sz w:val="20"/>
              </w:rPr>
            </w:pPr>
            <w:r w:rsidRPr="00E64259">
              <w:rPr>
                <w:rFonts w:cs="Arial"/>
                <w:sz w:val="20"/>
              </w:rPr>
              <w:t>Estrategias educativo-ambientales y de participación implementadas</w:t>
            </w:r>
          </w:p>
        </w:tc>
        <w:tc>
          <w:tcPr>
            <w:tcW w:w="1134" w:type="dxa"/>
            <w:tcBorders>
              <w:top w:val="nil"/>
              <w:left w:val="nil"/>
              <w:bottom w:val="single" w:sz="4" w:space="0" w:color="000000"/>
              <w:right w:val="single" w:sz="4" w:space="0" w:color="000000"/>
            </w:tcBorders>
            <w:shd w:val="clear" w:color="auto" w:fill="auto"/>
            <w:vAlign w:val="center"/>
          </w:tcPr>
          <w:p w14:paraId="3A09825F" w14:textId="477822C1" w:rsidR="00F6309B" w:rsidRPr="00E64259" w:rsidRDefault="00F6309B" w:rsidP="00A11026">
            <w:pPr>
              <w:jc w:val="center"/>
              <w:rPr>
                <w:rFonts w:cs="Arial"/>
                <w:sz w:val="20"/>
              </w:rPr>
            </w:pPr>
            <w:r w:rsidRPr="00E64259">
              <w:rPr>
                <w:rFonts w:cs="Arial"/>
                <w:sz w:val="20"/>
              </w:rPr>
              <w:t>Número</w:t>
            </w:r>
          </w:p>
        </w:tc>
        <w:tc>
          <w:tcPr>
            <w:tcW w:w="1134" w:type="dxa"/>
            <w:tcBorders>
              <w:top w:val="nil"/>
              <w:left w:val="nil"/>
              <w:bottom w:val="single" w:sz="4" w:space="0" w:color="000000"/>
              <w:right w:val="single" w:sz="4" w:space="0" w:color="000000"/>
            </w:tcBorders>
            <w:shd w:val="clear" w:color="auto" w:fill="auto"/>
            <w:vAlign w:val="center"/>
          </w:tcPr>
          <w:p w14:paraId="19DB57C5" w14:textId="589B6A3A" w:rsidR="00F6309B" w:rsidRPr="00E64259" w:rsidRDefault="00F6309B" w:rsidP="00A11026">
            <w:pPr>
              <w:jc w:val="center"/>
              <w:rPr>
                <w:rFonts w:cs="Arial"/>
                <w:sz w:val="20"/>
              </w:rPr>
            </w:pPr>
            <w:r w:rsidRPr="00E64259">
              <w:rPr>
                <w:rFonts w:cs="Arial"/>
                <w:sz w:val="20"/>
              </w:rPr>
              <w:t>850</w:t>
            </w:r>
          </w:p>
        </w:tc>
        <w:tc>
          <w:tcPr>
            <w:tcW w:w="992" w:type="dxa"/>
            <w:tcBorders>
              <w:top w:val="nil"/>
              <w:left w:val="nil"/>
              <w:bottom w:val="single" w:sz="4" w:space="0" w:color="000000"/>
              <w:right w:val="single" w:sz="4" w:space="0" w:color="000000"/>
            </w:tcBorders>
            <w:vAlign w:val="center"/>
          </w:tcPr>
          <w:p w14:paraId="0EC2F191" w14:textId="786044CD" w:rsidR="00F6309B" w:rsidRPr="00E64259" w:rsidRDefault="00AE4776" w:rsidP="00A11026">
            <w:pPr>
              <w:jc w:val="center"/>
              <w:rPr>
                <w:rFonts w:cs="Arial"/>
                <w:sz w:val="20"/>
              </w:rPr>
            </w:pPr>
            <w:r>
              <w:rPr>
                <w:rFonts w:cs="Arial"/>
                <w:sz w:val="20"/>
              </w:rPr>
              <w:t>63</w:t>
            </w:r>
          </w:p>
        </w:tc>
        <w:tc>
          <w:tcPr>
            <w:tcW w:w="993" w:type="dxa"/>
            <w:tcBorders>
              <w:top w:val="nil"/>
              <w:left w:val="nil"/>
              <w:bottom w:val="single" w:sz="4" w:space="0" w:color="000000"/>
              <w:right w:val="single" w:sz="4" w:space="0" w:color="000000"/>
            </w:tcBorders>
            <w:vAlign w:val="center"/>
          </w:tcPr>
          <w:p w14:paraId="67BA08B6" w14:textId="316CCB74" w:rsidR="00F6309B" w:rsidRPr="00E64259" w:rsidRDefault="00F6309B" w:rsidP="00A11026">
            <w:pPr>
              <w:jc w:val="center"/>
              <w:rPr>
                <w:rFonts w:cs="Arial"/>
                <w:sz w:val="20"/>
              </w:rPr>
            </w:pPr>
            <w:r w:rsidRPr="00E64259">
              <w:rPr>
                <w:rFonts w:cs="Arial"/>
                <w:sz w:val="20"/>
              </w:rPr>
              <w:t>250</w:t>
            </w:r>
          </w:p>
        </w:tc>
        <w:tc>
          <w:tcPr>
            <w:tcW w:w="1134" w:type="dxa"/>
            <w:tcBorders>
              <w:top w:val="nil"/>
              <w:left w:val="nil"/>
              <w:bottom w:val="single" w:sz="4" w:space="0" w:color="000000"/>
              <w:right w:val="single" w:sz="4" w:space="0" w:color="000000"/>
            </w:tcBorders>
            <w:vAlign w:val="center"/>
          </w:tcPr>
          <w:p w14:paraId="66ED216E" w14:textId="18367AA8" w:rsidR="00F6309B" w:rsidRPr="00E64259" w:rsidRDefault="00F6309B" w:rsidP="00A11026">
            <w:pPr>
              <w:jc w:val="center"/>
              <w:rPr>
                <w:rFonts w:cs="Arial"/>
                <w:sz w:val="20"/>
              </w:rPr>
            </w:pPr>
            <w:r w:rsidRPr="00E64259">
              <w:rPr>
                <w:rFonts w:cs="Arial"/>
                <w:sz w:val="20"/>
              </w:rPr>
              <w:t>2</w:t>
            </w:r>
            <w:r w:rsidR="00AE4776">
              <w:rPr>
                <w:rFonts w:cs="Arial"/>
                <w:sz w:val="20"/>
              </w:rPr>
              <w:t>50</w:t>
            </w:r>
          </w:p>
        </w:tc>
        <w:tc>
          <w:tcPr>
            <w:tcW w:w="992" w:type="dxa"/>
            <w:tcBorders>
              <w:top w:val="nil"/>
              <w:left w:val="nil"/>
              <w:bottom w:val="single" w:sz="4" w:space="0" w:color="000000"/>
              <w:right w:val="single" w:sz="4" w:space="0" w:color="000000"/>
            </w:tcBorders>
            <w:vAlign w:val="center"/>
          </w:tcPr>
          <w:p w14:paraId="322867B5" w14:textId="7D32F202" w:rsidR="00F6309B" w:rsidRPr="00E64259" w:rsidRDefault="00AE4776" w:rsidP="00A11026">
            <w:pPr>
              <w:jc w:val="center"/>
              <w:rPr>
                <w:rFonts w:cs="Arial"/>
                <w:sz w:val="20"/>
              </w:rPr>
            </w:pPr>
            <w:r>
              <w:rPr>
                <w:rFonts w:cs="Arial"/>
                <w:sz w:val="20"/>
              </w:rPr>
              <w:t>287</w:t>
            </w:r>
          </w:p>
        </w:tc>
        <w:tc>
          <w:tcPr>
            <w:tcW w:w="1701" w:type="dxa"/>
            <w:tcBorders>
              <w:top w:val="nil"/>
              <w:left w:val="nil"/>
              <w:bottom w:val="single" w:sz="4" w:space="0" w:color="000000"/>
              <w:right w:val="single" w:sz="4" w:space="0" w:color="000000"/>
            </w:tcBorders>
            <w:vAlign w:val="center"/>
          </w:tcPr>
          <w:p w14:paraId="734F5053" w14:textId="4881D16E" w:rsidR="00F6309B" w:rsidRPr="00E64259" w:rsidRDefault="00131EAC" w:rsidP="00082969">
            <w:pPr>
              <w:jc w:val="center"/>
              <w:rPr>
                <w:rFonts w:cs="Arial"/>
                <w:sz w:val="20"/>
              </w:rPr>
            </w:pPr>
            <w:r w:rsidRPr="00E64259">
              <w:rPr>
                <w:rFonts w:cs="Arial"/>
                <w:sz w:val="20"/>
              </w:rPr>
              <w:t>Territorialización de la población SDA - OPEL</w:t>
            </w:r>
          </w:p>
        </w:tc>
      </w:tr>
      <w:tr w:rsidR="00F6309B" w:rsidRPr="003D17FF" w14:paraId="16F11F32" w14:textId="77777777" w:rsidTr="00E64259">
        <w:trPr>
          <w:trHeight w:val="43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C250C4" w14:textId="241F87E3" w:rsidR="00F6309B" w:rsidRPr="00E64259" w:rsidRDefault="00F6309B" w:rsidP="00DA0E87">
            <w:pPr>
              <w:jc w:val="center"/>
              <w:rPr>
                <w:rFonts w:cs="Arial"/>
                <w:sz w:val="20"/>
              </w:rPr>
            </w:pPr>
            <w:r w:rsidRPr="00E64259">
              <w:rPr>
                <w:rFonts w:cs="Arial"/>
                <w:sz w:val="20"/>
              </w:rPr>
              <w:t>Servicio de educación ambiental informal</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131BE" w14:textId="68ACCA82" w:rsidR="00F6309B" w:rsidRPr="00E64259" w:rsidRDefault="00F6309B" w:rsidP="00DA0E87">
            <w:pPr>
              <w:jc w:val="center"/>
              <w:rPr>
                <w:rFonts w:cs="Arial"/>
                <w:sz w:val="20"/>
              </w:rPr>
            </w:pPr>
            <w:r w:rsidRPr="00E64259">
              <w:rPr>
                <w:rFonts w:cs="Arial"/>
                <w:sz w:val="20"/>
              </w:rPr>
              <w:t>Personas capacitadas con educación ambiental</w:t>
            </w:r>
          </w:p>
        </w:tc>
        <w:tc>
          <w:tcPr>
            <w:tcW w:w="1134" w:type="dxa"/>
            <w:tcBorders>
              <w:top w:val="nil"/>
              <w:left w:val="nil"/>
              <w:bottom w:val="single" w:sz="4" w:space="0" w:color="000000"/>
              <w:right w:val="single" w:sz="4" w:space="0" w:color="000000"/>
            </w:tcBorders>
            <w:shd w:val="clear" w:color="auto" w:fill="auto"/>
            <w:vAlign w:val="center"/>
          </w:tcPr>
          <w:p w14:paraId="4AFE04E3" w14:textId="47E1BC29" w:rsidR="00F6309B" w:rsidRPr="00E64259" w:rsidRDefault="00F6309B" w:rsidP="00DA0E87">
            <w:pPr>
              <w:jc w:val="center"/>
              <w:rPr>
                <w:rFonts w:cs="Arial"/>
                <w:sz w:val="20"/>
              </w:rPr>
            </w:pPr>
            <w:r w:rsidRPr="00E64259">
              <w:rPr>
                <w:rFonts w:cs="Arial"/>
                <w:sz w:val="20"/>
              </w:rPr>
              <w:t>Número</w:t>
            </w:r>
          </w:p>
        </w:tc>
        <w:tc>
          <w:tcPr>
            <w:tcW w:w="1134" w:type="dxa"/>
            <w:tcBorders>
              <w:top w:val="nil"/>
              <w:left w:val="nil"/>
              <w:bottom w:val="single" w:sz="4" w:space="0" w:color="000000"/>
              <w:right w:val="single" w:sz="4" w:space="0" w:color="000000"/>
            </w:tcBorders>
            <w:shd w:val="clear" w:color="auto" w:fill="auto"/>
            <w:vAlign w:val="center"/>
          </w:tcPr>
          <w:p w14:paraId="0E0E6185" w14:textId="39FC500E" w:rsidR="00F6309B" w:rsidRPr="00E64259" w:rsidRDefault="00F6309B" w:rsidP="00DA0E87">
            <w:pPr>
              <w:jc w:val="center"/>
              <w:rPr>
                <w:rFonts w:cs="Arial"/>
                <w:sz w:val="20"/>
              </w:rPr>
            </w:pPr>
            <w:r w:rsidRPr="00E64259">
              <w:rPr>
                <w:rFonts w:cs="Arial"/>
                <w:sz w:val="20"/>
              </w:rPr>
              <w:t>1.600.000</w:t>
            </w:r>
          </w:p>
        </w:tc>
        <w:tc>
          <w:tcPr>
            <w:tcW w:w="992" w:type="dxa"/>
            <w:tcBorders>
              <w:top w:val="nil"/>
              <w:left w:val="nil"/>
              <w:bottom w:val="single" w:sz="4" w:space="0" w:color="000000"/>
              <w:right w:val="single" w:sz="4" w:space="0" w:color="000000"/>
            </w:tcBorders>
            <w:vAlign w:val="center"/>
          </w:tcPr>
          <w:p w14:paraId="58BFD1C1" w14:textId="39C7B907" w:rsidR="00F6309B" w:rsidRPr="00E64259" w:rsidRDefault="00F6309B" w:rsidP="00DA0E87">
            <w:pPr>
              <w:jc w:val="center"/>
              <w:rPr>
                <w:rFonts w:cs="Arial"/>
                <w:sz w:val="20"/>
              </w:rPr>
            </w:pPr>
            <w:r w:rsidRPr="00E64259">
              <w:rPr>
                <w:rFonts w:cs="Arial"/>
                <w:sz w:val="20"/>
              </w:rPr>
              <w:t>2</w:t>
            </w:r>
            <w:r w:rsidR="00AE4776">
              <w:rPr>
                <w:rFonts w:cs="Arial"/>
                <w:sz w:val="20"/>
              </w:rPr>
              <w:t>65</w:t>
            </w:r>
            <w:r w:rsidRPr="00E64259">
              <w:rPr>
                <w:rFonts w:cs="Arial"/>
                <w:sz w:val="20"/>
              </w:rPr>
              <w:t>.</w:t>
            </w:r>
            <w:r w:rsidR="00AE4776">
              <w:rPr>
                <w:rFonts w:cs="Arial"/>
                <w:sz w:val="20"/>
              </w:rPr>
              <w:t>716</w:t>
            </w:r>
          </w:p>
        </w:tc>
        <w:tc>
          <w:tcPr>
            <w:tcW w:w="993" w:type="dxa"/>
            <w:tcBorders>
              <w:top w:val="nil"/>
              <w:left w:val="nil"/>
              <w:bottom w:val="single" w:sz="4" w:space="0" w:color="000000"/>
              <w:right w:val="single" w:sz="4" w:space="0" w:color="000000"/>
            </w:tcBorders>
            <w:vAlign w:val="center"/>
          </w:tcPr>
          <w:p w14:paraId="51DEB9EB" w14:textId="2BFCF358" w:rsidR="00F6309B" w:rsidRPr="00E64259" w:rsidRDefault="00F6309B" w:rsidP="00DA0E87">
            <w:pPr>
              <w:jc w:val="center"/>
              <w:rPr>
                <w:rFonts w:cs="Arial"/>
                <w:sz w:val="20"/>
              </w:rPr>
            </w:pPr>
            <w:r w:rsidRPr="00E64259">
              <w:rPr>
                <w:rFonts w:cs="Arial"/>
                <w:sz w:val="20"/>
              </w:rPr>
              <w:t>4</w:t>
            </w:r>
            <w:r w:rsidR="00521A3F">
              <w:rPr>
                <w:rFonts w:cs="Arial"/>
                <w:sz w:val="20"/>
              </w:rPr>
              <w:t>6</w:t>
            </w:r>
            <w:r w:rsidRPr="00E64259">
              <w:rPr>
                <w:rFonts w:cs="Arial"/>
                <w:sz w:val="20"/>
              </w:rPr>
              <w:t>0.000</w:t>
            </w:r>
          </w:p>
        </w:tc>
        <w:tc>
          <w:tcPr>
            <w:tcW w:w="1134" w:type="dxa"/>
            <w:tcBorders>
              <w:top w:val="nil"/>
              <w:left w:val="nil"/>
              <w:bottom w:val="single" w:sz="4" w:space="0" w:color="000000"/>
              <w:right w:val="single" w:sz="4" w:space="0" w:color="000000"/>
            </w:tcBorders>
            <w:vAlign w:val="center"/>
          </w:tcPr>
          <w:p w14:paraId="688F6048" w14:textId="66B6C9D8" w:rsidR="00F6309B" w:rsidRPr="00E64259" w:rsidRDefault="00F6309B" w:rsidP="00DA0E87">
            <w:pPr>
              <w:jc w:val="center"/>
              <w:rPr>
                <w:rFonts w:cs="Arial"/>
                <w:sz w:val="20"/>
              </w:rPr>
            </w:pPr>
            <w:r w:rsidRPr="00E64259">
              <w:rPr>
                <w:rFonts w:cs="Arial"/>
                <w:sz w:val="20"/>
              </w:rPr>
              <w:t>4</w:t>
            </w:r>
            <w:r w:rsidR="00521A3F">
              <w:rPr>
                <w:rFonts w:cs="Arial"/>
                <w:sz w:val="20"/>
              </w:rPr>
              <w:t>6</w:t>
            </w:r>
            <w:r w:rsidRPr="00E64259">
              <w:rPr>
                <w:rFonts w:cs="Arial"/>
                <w:sz w:val="20"/>
              </w:rPr>
              <w:t>0.000</w:t>
            </w:r>
          </w:p>
        </w:tc>
        <w:tc>
          <w:tcPr>
            <w:tcW w:w="992" w:type="dxa"/>
            <w:tcBorders>
              <w:top w:val="nil"/>
              <w:left w:val="nil"/>
              <w:bottom w:val="single" w:sz="4" w:space="0" w:color="000000"/>
              <w:right w:val="single" w:sz="4" w:space="0" w:color="000000"/>
            </w:tcBorders>
            <w:vAlign w:val="center"/>
          </w:tcPr>
          <w:p w14:paraId="5F6DAA48" w14:textId="02C84460" w:rsidR="00F6309B" w:rsidRPr="00E64259" w:rsidRDefault="00F6309B" w:rsidP="00DA0E87">
            <w:pPr>
              <w:jc w:val="center"/>
              <w:rPr>
                <w:rFonts w:cs="Arial"/>
                <w:sz w:val="20"/>
              </w:rPr>
            </w:pPr>
            <w:r w:rsidRPr="00E64259">
              <w:rPr>
                <w:rFonts w:cs="Arial"/>
                <w:sz w:val="20"/>
              </w:rPr>
              <w:t>4</w:t>
            </w:r>
            <w:r w:rsidR="00AE4776">
              <w:rPr>
                <w:rFonts w:cs="Arial"/>
                <w:sz w:val="20"/>
              </w:rPr>
              <w:t>14</w:t>
            </w:r>
            <w:r w:rsidRPr="00E64259">
              <w:rPr>
                <w:rFonts w:cs="Arial"/>
                <w:sz w:val="20"/>
              </w:rPr>
              <w:t>.</w:t>
            </w:r>
            <w:r w:rsidR="00AE4776">
              <w:rPr>
                <w:rFonts w:cs="Arial"/>
                <w:sz w:val="20"/>
              </w:rPr>
              <w:t>284</w:t>
            </w:r>
          </w:p>
        </w:tc>
        <w:tc>
          <w:tcPr>
            <w:tcW w:w="1701" w:type="dxa"/>
            <w:tcBorders>
              <w:top w:val="nil"/>
              <w:left w:val="nil"/>
              <w:bottom w:val="single" w:sz="4" w:space="0" w:color="000000"/>
              <w:right w:val="single" w:sz="4" w:space="0" w:color="000000"/>
            </w:tcBorders>
            <w:vAlign w:val="center"/>
          </w:tcPr>
          <w:p w14:paraId="3212D138" w14:textId="374C346A" w:rsidR="00F6309B" w:rsidRPr="00E64259" w:rsidRDefault="00131EAC" w:rsidP="00DA0E87">
            <w:pPr>
              <w:jc w:val="center"/>
              <w:rPr>
                <w:rFonts w:cs="Arial"/>
                <w:sz w:val="20"/>
              </w:rPr>
            </w:pPr>
            <w:r w:rsidRPr="00E64259">
              <w:rPr>
                <w:rFonts w:cs="Arial"/>
                <w:sz w:val="20"/>
              </w:rPr>
              <w:t>Territorialización de la población SDA - OPEL</w:t>
            </w:r>
          </w:p>
        </w:tc>
      </w:tr>
      <w:tr w:rsidR="00F6309B" w:rsidRPr="003D17FF" w14:paraId="3136B04E" w14:textId="77777777" w:rsidTr="00E64259">
        <w:trPr>
          <w:trHeight w:val="431"/>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1F8B89" w14:textId="456250BC" w:rsidR="00F6309B" w:rsidRPr="00E64259" w:rsidRDefault="00F6309B" w:rsidP="00DA0E87">
            <w:pPr>
              <w:jc w:val="center"/>
              <w:rPr>
                <w:rFonts w:cs="Arial"/>
                <w:sz w:val="20"/>
              </w:rPr>
            </w:pPr>
            <w:r w:rsidRPr="00E64259">
              <w:rPr>
                <w:rFonts w:cs="Arial"/>
                <w:sz w:val="20"/>
              </w:rPr>
              <w:t>Documentos de lineamientos técnicos</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8E0AF" w14:textId="67C00D71" w:rsidR="00F6309B" w:rsidRPr="00E64259" w:rsidRDefault="00F6309B" w:rsidP="00DA0E87">
            <w:pPr>
              <w:jc w:val="center"/>
              <w:rPr>
                <w:rFonts w:cs="Arial"/>
                <w:sz w:val="20"/>
              </w:rPr>
            </w:pPr>
            <w:r w:rsidRPr="00E64259">
              <w:rPr>
                <w:rFonts w:cs="Arial"/>
                <w:sz w:val="20"/>
              </w:rPr>
              <w:t>Documentos de lineamientos técnicos realizados</w:t>
            </w:r>
          </w:p>
        </w:tc>
        <w:tc>
          <w:tcPr>
            <w:tcW w:w="1134" w:type="dxa"/>
            <w:tcBorders>
              <w:top w:val="nil"/>
              <w:left w:val="nil"/>
              <w:bottom w:val="single" w:sz="4" w:space="0" w:color="000000"/>
              <w:right w:val="single" w:sz="4" w:space="0" w:color="000000"/>
            </w:tcBorders>
            <w:shd w:val="clear" w:color="auto" w:fill="auto"/>
            <w:vAlign w:val="center"/>
          </w:tcPr>
          <w:p w14:paraId="3F107237" w14:textId="4DD09D63" w:rsidR="00F6309B" w:rsidRPr="00E64259" w:rsidRDefault="00F6309B" w:rsidP="00DA0E87">
            <w:pPr>
              <w:jc w:val="center"/>
              <w:rPr>
                <w:rFonts w:cs="Arial"/>
                <w:sz w:val="20"/>
              </w:rPr>
            </w:pPr>
            <w:r w:rsidRPr="00E64259">
              <w:rPr>
                <w:rFonts w:cs="Arial"/>
                <w:sz w:val="20"/>
              </w:rPr>
              <w:t>Número</w:t>
            </w:r>
          </w:p>
        </w:tc>
        <w:tc>
          <w:tcPr>
            <w:tcW w:w="1134" w:type="dxa"/>
            <w:tcBorders>
              <w:top w:val="nil"/>
              <w:left w:val="nil"/>
              <w:bottom w:val="single" w:sz="4" w:space="0" w:color="000000"/>
              <w:right w:val="single" w:sz="4" w:space="0" w:color="000000"/>
            </w:tcBorders>
            <w:shd w:val="clear" w:color="auto" w:fill="auto"/>
            <w:vAlign w:val="center"/>
          </w:tcPr>
          <w:p w14:paraId="74FA7D3F" w14:textId="5732CA09" w:rsidR="00F6309B" w:rsidRPr="00E64259" w:rsidRDefault="00F6309B" w:rsidP="00DA0E87">
            <w:pPr>
              <w:jc w:val="center"/>
              <w:rPr>
                <w:rFonts w:cs="Arial"/>
                <w:sz w:val="20"/>
              </w:rPr>
            </w:pPr>
            <w:r w:rsidRPr="00E64259">
              <w:rPr>
                <w:rFonts w:cs="Arial"/>
                <w:sz w:val="20"/>
              </w:rPr>
              <w:t>4</w:t>
            </w:r>
          </w:p>
        </w:tc>
        <w:tc>
          <w:tcPr>
            <w:tcW w:w="992" w:type="dxa"/>
            <w:tcBorders>
              <w:top w:val="nil"/>
              <w:left w:val="nil"/>
              <w:bottom w:val="single" w:sz="4" w:space="0" w:color="000000"/>
              <w:right w:val="single" w:sz="4" w:space="0" w:color="000000"/>
            </w:tcBorders>
            <w:vAlign w:val="center"/>
          </w:tcPr>
          <w:p w14:paraId="48A3CED9" w14:textId="527DAAC3" w:rsidR="00F6309B" w:rsidRPr="00E64259" w:rsidRDefault="00F6309B" w:rsidP="00DA0E87">
            <w:pPr>
              <w:jc w:val="center"/>
              <w:rPr>
                <w:rFonts w:cs="Arial"/>
                <w:sz w:val="20"/>
              </w:rPr>
            </w:pPr>
            <w:r w:rsidRPr="00E64259">
              <w:rPr>
                <w:rFonts w:cs="Arial"/>
                <w:sz w:val="20"/>
              </w:rPr>
              <w:t>1</w:t>
            </w:r>
          </w:p>
        </w:tc>
        <w:tc>
          <w:tcPr>
            <w:tcW w:w="993" w:type="dxa"/>
            <w:tcBorders>
              <w:top w:val="nil"/>
              <w:left w:val="nil"/>
              <w:bottom w:val="single" w:sz="4" w:space="0" w:color="000000"/>
              <w:right w:val="single" w:sz="4" w:space="0" w:color="000000"/>
            </w:tcBorders>
            <w:vAlign w:val="center"/>
          </w:tcPr>
          <w:p w14:paraId="4F434980" w14:textId="3A0CDF78" w:rsidR="00F6309B" w:rsidRPr="00E64259" w:rsidRDefault="00F6309B" w:rsidP="00DA0E87">
            <w:pPr>
              <w:jc w:val="center"/>
              <w:rPr>
                <w:rFonts w:cs="Arial"/>
                <w:sz w:val="20"/>
              </w:rPr>
            </w:pPr>
            <w:r w:rsidRPr="00E64259">
              <w:rPr>
                <w:rFonts w:cs="Arial"/>
                <w:sz w:val="20"/>
              </w:rPr>
              <w:t>1</w:t>
            </w:r>
          </w:p>
        </w:tc>
        <w:tc>
          <w:tcPr>
            <w:tcW w:w="1134" w:type="dxa"/>
            <w:tcBorders>
              <w:top w:val="nil"/>
              <w:left w:val="nil"/>
              <w:bottom w:val="single" w:sz="4" w:space="0" w:color="000000"/>
              <w:right w:val="single" w:sz="4" w:space="0" w:color="000000"/>
            </w:tcBorders>
            <w:vAlign w:val="center"/>
          </w:tcPr>
          <w:p w14:paraId="63679834" w14:textId="1AE5D643" w:rsidR="00F6309B" w:rsidRPr="00E64259" w:rsidRDefault="00F6309B" w:rsidP="00DA0E87">
            <w:pPr>
              <w:jc w:val="center"/>
              <w:rPr>
                <w:rFonts w:cs="Arial"/>
                <w:sz w:val="20"/>
              </w:rPr>
            </w:pPr>
            <w:r w:rsidRPr="00E64259">
              <w:rPr>
                <w:rFonts w:cs="Arial"/>
                <w:sz w:val="20"/>
              </w:rPr>
              <w:t>1</w:t>
            </w:r>
          </w:p>
        </w:tc>
        <w:tc>
          <w:tcPr>
            <w:tcW w:w="992" w:type="dxa"/>
            <w:tcBorders>
              <w:top w:val="nil"/>
              <w:left w:val="nil"/>
              <w:bottom w:val="single" w:sz="4" w:space="0" w:color="000000"/>
              <w:right w:val="single" w:sz="4" w:space="0" w:color="000000"/>
            </w:tcBorders>
            <w:vAlign w:val="center"/>
          </w:tcPr>
          <w:p w14:paraId="1846E187" w14:textId="7E598FBE" w:rsidR="00F6309B" w:rsidRPr="00E64259" w:rsidRDefault="00F6309B" w:rsidP="00DA0E87">
            <w:pPr>
              <w:jc w:val="center"/>
              <w:rPr>
                <w:rFonts w:cs="Arial"/>
                <w:sz w:val="20"/>
              </w:rPr>
            </w:pPr>
            <w:r w:rsidRPr="00E64259">
              <w:rPr>
                <w:rFonts w:cs="Arial"/>
                <w:sz w:val="20"/>
              </w:rPr>
              <w:t>1</w:t>
            </w:r>
          </w:p>
        </w:tc>
        <w:tc>
          <w:tcPr>
            <w:tcW w:w="1701" w:type="dxa"/>
            <w:tcBorders>
              <w:top w:val="nil"/>
              <w:left w:val="nil"/>
              <w:bottom w:val="single" w:sz="4" w:space="0" w:color="000000"/>
              <w:right w:val="single" w:sz="4" w:space="0" w:color="000000"/>
            </w:tcBorders>
            <w:vAlign w:val="center"/>
          </w:tcPr>
          <w:p w14:paraId="1E8D63B4" w14:textId="2A28C38C" w:rsidR="00F6309B" w:rsidRPr="00E64259" w:rsidRDefault="00F6309B" w:rsidP="00DA0E87">
            <w:pPr>
              <w:jc w:val="center"/>
              <w:rPr>
                <w:rFonts w:cs="Arial"/>
                <w:sz w:val="20"/>
              </w:rPr>
            </w:pPr>
            <w:r w:rsidRPr="00E64259">
              <w:rPr>
                <w:rFonts w:cs="Arial"/>
                <w:sz w:val="20"/>
              </w:rPr>
              <w:t xml:space="preserve">Informe de Gestión Anual de </w:t>
            </w:r>
            <w:r w:rsidR="00E64259" w:rsidRPr="00E64259">
              <w:rPr>
                <w:rFonts w:cs="Arial"/>
                <w:sz w:val="20"/>
              </w:rPr>
              <w:t>la Entidad</w:t>
            </w:r>
          </w:p>
        </w:tc>
      </w:tr>
    </w:tbl>
    <w:p w14:paraId="7E0529FD" w14:textId="33F909AE" w:rsidR="001731A9" w:rsidRPr="003D17FF" w:rsidRDefault="001731A9" w:rsidP="001731A9">
      <w:pPr>
        <w:ind w:left="1140"/>
        <w:jc w:val="center"/>
        <w:rPr>
          <w:rFonts w:cs="Arial"/>
          <w:bCs/>
          <w:i/>
          <w:iCs/>
          <w:sz w:val="20"/>
        </w:rPr>
      </w:pPr>
      <w:r w:rsidRPr="003D17FF">
        <w:rPr>
          <w:rFonts w:cs="Arial"/>
          <w:bCs/>
          <w:i/>
          <w:iCs/>
          <w:sz w:val="20"/>
        </w:rPr>
        <w:t xml:space="preserve">Fuente: </w:t>
      </w:r>
      <w:r w:rsidR="007E0164">
        <w:rPr>
          <w:rFonts w:cs="Arial"/>
          <w:bCs/>
          <w:i/>
          <w:iCs/>
          <w:sz w:val="20"/>
        </w:rPr>
        <w:t>Plataforma MGA</w:t>
      </w:r>
    </w:p>
    <w:p w14:paraId="54D18BB8" w14:textId="5338B461" w:rsidR="00F6309B" w:rsidRDefault="00F6309B" w:rsidP="001731A9">
      <w:pPr>
        <w:ind w:left="1140"/>
        <w:rPr>
          <w:rFonts w:cs="Arial"/>
          <w:sz w:val="20"/>
        </w:rPr>
      </w:pPr>
    </w:p>
    <w:p w14:paraId="416CD3C7" w14:textId="0705560F" w:rsidR="00131EAC" w:rsidRDefault="00131EAC" w:rsidP="001731A9">
      <w:pPr>
        <w:ind w:left="1140"/>
        <w:rPr>
          <w:rFonts w:cs="Arial"/>
          <w:sz w:val="20"/>
        </w:rPr>
      </w:pPr>
    </w:p>
    <w:p w14:paraId="72C32BFA" w14:textId="447B0E4E" w:rsidR="00131EAC" w:rsidRDefault="00131EAC" w:rsidP="001731A9">
      <w:pPr>
        <w:ind w:left="1140"/>
        <w:rPr>
          <w:rFonts w:cs="Arial"/>
          <w:sz w:val="20"/>
        </w:rPr>
      </w:pPr>
    </w:p>
    <w:p w14:paraId="3FE0A32C" w14:textId="27E0AAD9" w:rsidR="00131EAC" w:rsidRDefault="00131EAC" w:rsidP="001731A9">
      <w:pPr>
        <w:ind w:left="1140"/>
        <w:rPr>
          <w:rFonts w:cs="Arial"/>
          <w:sz w:val="20"/>
        </w:rPr>
      </w:pPr>
    </w:p>
    <w:p w14:paraId="710714D4" w14:textId="37B70C97" w:rsidR="00131EAC" w:rsidRDefault="00131EAC" w:rsidP="001731A9">
      <w:pPr>
        <w:ind w:left="1140"/>
        <w:rPr>
          <w:rFonts w:cs="Arial"/>
          <w:sz w:val="20"/>
        </w:rPr>
      </w:pPr>
    </w:p>
    <w:p w14:paraId="046AD533" w14:textId="1181BEED" w:rsidR="00131EAC" w:rsidRDefault="00131EAC" w:rsidP="001731A9">
      <w:pPr>
        <w:ind w:left="1140"/>
        <w:rPr>
          <w:rFonts w:cs="Arial"/>
          <w:sz w:val="20"/>
        </w:rPr>
      </w:pPr>
    </w:p>
    <w:p w14:paraId="398642D2" w14:textId="6EBE3905" w:rsidR="00131EAC" w:rsidRDefault="00131EAC" w:rsidP="001731A9">
      <w:pPr>
        <w:ind w:left="1140"/>
        <w:rPr>
          <w:rFonts w:cs="Arial"/>
          <w:sz w:val="20"/>
        </w:rPr>
      </w:pPr>
    </w:p>
    <w:p w14:paraId="129E60A4" w14:textId="60EE35BD" w:rsidR="00131EAC" w:rsidRDefault="00131EAC" w:rsidP="001731A9">
      <w:pPr>
        <w:ind w:left="1140"/>
        <w:rPr>
          <w:rFonts w:cs="Arial"/>
          <w:sz w:val="20"/>
        </w:rPr>
      </w:pPr>
    </w:p>
    <w:p w14:paraId="2D907C69" w14:textId="77777777" w:rsidR="00131EAC" w:rsidRDefault="00131EAC" w:rsidP="001731A9">
      <w:pPr>
        <w:ind w:left="1140"/>
        <w:rPr>
          <w:rFonts w:cs="Arial"/>
          <w:sz w:val="20"/>
        </w:rPr>
      </w:pPr>
    </w:p>
    <w:p w14:paraId="7AC9C152" w14:textId="290A56BC" w:rsidR="00F6309B" w:rsidRDefault="00F6309B" w:rsidP="001731A9">
      <w:pPr>
        <w:ind w:left="1140"/>
        <w:rPr>
          <w:rFonts w:cs="Arial"/>
          <w:sz w:val="20"/>
        </w:rPr>
      </w:pPr>
    </w:p>
    <w:p w14:paraId="7072EE3C" w14:textId="77777777" w:rsidR="00F6309B" w:rsidRPr="003D17FF" w:rsidRDefault="00F6309B" w:rsidP="001731A9">
      <w:pPr>
        <w:ind w:left="1140"/>
        <w:rPr>
          <w:rFonts w:cs="Arial"/>
          <w:sz w:val="20"/>
        </w:rPr>
      </w:pPr>
    </w:p>
    <w:p w14:paraId="62D24663"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Pr>
          <w:rFonts w:cs="Arial"/>
          <w:b/>
          <w:color w:val="000000"/>
          <w:sz w:val="20"/>
        </w:rPr>
        <w:lastRenderedPageBreak/>
        <w:t xml:space="preserve">Indicadores de gestión </w:t>
      </w:r>
    </w:p>
    <w:p w14:paraId="37E33568" w14:textId="77777777" w:rsidR="001731A9" w:rsidRPr="003D17FF" w:rsidRDefault="001731A9" w:rsidP="001731A9">
      <w:pPr>
        <w:pStyle w:val="Prrafodelista"/>
        <w:pBdr>
          <w:top w:val="nil"/>
          <w:left w:val="nil"/>
          <w:bottom w:val="nil"/>
          <w:right w:val="nil"/>
          <w:between w:val="nil"/>
        </w:pBdr>
        <w:ind w:left="720"/>
        <w:rPr>
          <w:rFonts w:cs="Arial"/>
          <w:b/>
          <w:color w:val="000000"/>
          <w:sz w:val="20"/>
        </w:rPr>
      </w:pPr>
    </w:p>
    <w:tbl>
      <w:tblPr>
        <w:tblW w:w="12611" w:type="dxa"/>
        <w:jc w:val="center"/>
        <w:tblLayout w:type="fixed"/>
        <w:tblLook w:val="0400" w:firstRow="0" w:lastRow="0" w:firstColumn="0" w:lastColumn="0" w:noHBand="0" w:noVBand="1"/>
      </w:tblPr>
      <w:tblGrid>
        <w:gridCol w:w="2720"/>
        <w:gridCol w:w="1583"/>
        <w:gridCol w:w="1221"/>
        <w:gridCol w:w="1555"/>
        <w:gridCol w:w="996"/>
        <w:gridCol w:w="992"/>
        <w:gridCol w:w="993"/>
        <w:gridCol w:w="992"/>
        <w:gridCol w:w="1559"/>
      </w:tblGrid>
      <w:tr w:rsidR="00F6309B" w:rsidRPr="003D17FF" w14:paraId="73E2F025" w14:textId="77777777" w:rsidTr="00F6309B">
        <w:trPr>
          <w:trHeight w:val="41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7F233D2E" w14:textId="77777777" w:rsidR="00F6309B" w:rsidRPr="00F43E35" w:rsidRDefault="00F6309B" w:rsidP="004A70BA">
            <w:pPr>
              <w:jc w:val="center"/>
              <w:rPr>
                <w:rFonts w:ascii="Arial" w:hAnsi="Arial" w:cs="Arial"/>
                <w:b/>
                <w:sz w:val="16"/>
                <w:szCs w:val="16"/>
              </w:rPr>
            </w:pPr>
            <w:r w:rsidRPr="00F43E35">
              <w:rPr>
                <w:rFonts w:ascii="Arial" w:hAnsi="Arial" w:cs="Arial"/>
                <w:b/>
                <w:sz w:val="16"/>
                <w:szCs w:val="16"/>
              </w:rPr>
              <w:t>INDICADOR</w:t>
            </w:r>
          </w:p>
        </w:tc>
        <w:tc>
          <w:tcPr>
            <w:tcW w:w="1583"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05EF035A" w14:textId="77777777" w:rsidR="00F6309B" w:rsidRPr="00F43E35" w:rsidRDefault="00F6309B" w:rsidP="004A70BA">
            <w:pPr>
              <w:jc w:val="center"/>
              <w:rPr>
                <w:rFonts w:ascii="Arial" w:hAnsi="Arial" w:cs="Arial"/>
                <w:b/>
                <w:sz w:val="16"/>
                <w:szCs w:val="16"/>
              </w:rPr>
            </w:pPr>
            <w:r w:rsidRPr="00F43E35">
              <w:rPr>
                <w:rFonts w:ascii="Arial" w:hAnsi="Arial" w:cs="Arial"/>
                <w:b/>
                <w:sz w:val="16"/>
                <w:szCs w:val="16"/>
              </w:rPr>
              <w:t xml:space="preserve">MEDIDO A TRAVÉS DE </w:t>
            </w:r>
          </w:p>
        </w:tc>
        <w:tc>
          <w:tcPr>
            <w:tcW w:w="1221" w:type="dxa"/>
            <w:tcBorders>
              <w:top w:val="single" w:sz="4" w:space="0" w:color="000000"/>
              <w:left w:val="nil"/>
              <w:bottom w:val="single" w:sz="4" w:space="0" w:color="000000"/>
              <w:right w:val="single" w:sz="4" w:space="0" w:color="000000"/>
            </w:tcBorders>
            <w:shd w:val="clear" w:color="auto" w:fill="A6A6A6" w:themeFill="background1" w:themeFillShade="A6"/>
            <w:vAlign w:val="center"/>
          </w:tcPr>
          <w:p w14:paraId="3D604E11" w14:textId="77777777" w:rsidR="00F6309B" w:rsidRPr="00F43E35" w:rsidRDefault="00F6309B" w:rsidP="004A70BA">
            <w:pPr>
              <w:jc w:val="center"/>
              <w:rPr>
                <w:rFonts w:ascii="Arial" w:hAnsi="Arial" w:cs="Arial"/>
                <w:b/>
                <w:sz w:val="16"/>
                <w:szCs w:val="16"/>
              </w:rPr>
            </w:pPr>
            <w:r w:rsidRPr="001D0E93">
              <w:rPr>
                <w:rFonts w:ascii="Arial" w:hAnsi="Arial" w:cs="Arial"/>
                <w:b/>
                <w:sz w:val="16"/>
                <w:szCs w:val="16"/>
              </w:rPr>
              <w:t>CÓDIGO</w:t>
            </w:r>
          </w:p>
        </w:tc>
        <w:tc>
          <w:tcPr>
            <w:tcW w:w="1555" w:type="dxa"/>
            <w:tcBorders>
              <w:top w:val="single" w:sz="4" w:space="0" w:color="000000"/>
              <w:left w:val="nil"/>
              <w:bottom w:val="single" w:sz="4" w:space="0" w:color="000000"/>
              <w:right w:val="single" w:sz="4" w:space="0" w:color="auto"/>
            </w:tcBorders>
            <w:shd w:val="clear" w:color="auto" w:fill="A6A6A6" w:themeFill="background1" w:themeFillShade="A6"/>
            <w:vAlign w:val="center"/>
          </w:tcPr>
          <w:p w14:paraId="329FA8C2" w14:textId="77777777" w:rsidR="00F6309B" w:rsidRPr="00F43E35" w:rsidRDefault="00F6309B" w:rsidP="004A70BA">
            <w:pPr>
              <w:jc w:val="center"/>
              <w:rPr>
                <w:rFonts w:ascii="Arial" w:hAnsi="Arial" w:cs="Arial"/>
                <w:b/>
                <w:sz w:val="16"/>
                <w:szCs w:val="16"/>
              </w:rPr>
            </w:pPr>
            <w:r>
              <w:rPr>
                <w:rFonts w:ascii="Arial" w:hAnsi="Arial" w:cs="Arial"/>
                <w:b/>
                <w:sz w:val="16"/>
                <w:szCs w:val="16"/>
              </w:rPr>
              <w:t>MAGNITUD</w:t>
            </w:r>
            <w:r w:rsidRPr="00F43E35">
              <w:rPr>
                <w:rFonts w:ascii="Arial" w:hAnsi="Arial" w:cs="Arial"/>
                <w:b/>
                <w:sz w:val="16"/>
                <w:szCs w:val="16"/>
              </w:rPr>
              <w:t xml:space="preserve"> </w:t>
            </w:r>
          </w:p>
        </w:tc>
        <w:tc>
          <w:tcPr>
            <w:tcW w:w="99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219F85D"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2024</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959D21E"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2025</w:t>
            </w:r>
          </w:p>
        </w:tc>
        <w:tc>
          <w:tcPr>
            <w:tcW w:w="99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5DE8390"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2026</w:t>
            </w: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46A3421" w14:textId="77777777" w:rsidR="00F6309B" w:rsidRPr="00F43E35" w:rsidRDefault="00F6309B" w:rsidP="004A70BA">
            <w:pPr>
              <w:jc w:val="center"/>
              <w:rPr>
                <w:rFonts w:ascii="Arial" w:hAnsi="Arial" w:cs="Arial"/>
                <w:b/>
                <w:sz w:val="16"/>
                <w:szCs w:val="16"/>
                <w:highlight w:val="yellow"/>
              </w:rPr>
            </w:pPr>
            <w:r w:rsidRPr="00F43E35">
              <w:rPr>
                <w:rFonts w:ascii="Arial" w:hAnsi="Arial" w:cs="Arial"/>
                <w:b/>
                <w:sz w:val="16"/>
                <w:szCs w:val="16"/>
              </w:rPr>
              <w:t>2027</w:t>
            </w:r>
          </w:p>
        </w:tc>
        <w:tc>
          <w:tcPr>
            <w:tcW w:w="155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747CC2" w14:textId="77777777" w:rsidR="00F6309B" w:rsidRPr="00F43E35" w:rsidRDefault="00F6309B" w:rsidP="004A70BA">
            <w:pPr>
              <w:jc w:val="center"/>
              <w:rPr>
                <w:rFonts w:ascii="Arial" w:hAnsi="Arial" w:cs="Arial"/>
                <w:b/>
                <w:sz w:val="16"/>
                <w:szCs w:val="16"/>
              </w:rPr>
            </w:pPr>
            <w:r w:rsidRPr="00F43E35">
              <w:rPr>
                <w:rFonts w:ascii="Arial" w:hAnsi="Arial" w:cs="Arial"/>
                <w:b/>
                <w:sz w:val="16"/>
                <w:szCs w:val="16"/>
              </w:rPr>
              <w:t>FUENTE DE VERIFICACIÓN</w:t>
            </w:r>
          </w:p>
        </w:tc>
      </w:tr>
      <w:tr w:rsidR="00F6309B" w:rsidRPr="003D17FF" w14:paraId="3383A584" w14:textId="77777777" w:rsidTr="00F6309B">
        <w:trPr>
          <w:trHeight w:val="25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23BB31" w14:textId="091524B5" w:rsidR="00F6309B" w:rsidRPr="00E64259" w:rsidRDefault="00F6309B" w:rsidP="006C341A">
            <w:pPr>
              <w:jc w:val="center"/>
              <w:rPr>
                <w:rFonts w:cs="Arial"/>
                <w:sz w:val="20"/>
              </w:rPr>
            </w:pPr>
            <w:r w:rsidRPr="00E64259">
              <w:rPr>
                <w:rFonts w:cs="Arial"/>
                <w:sz w:val="20"/>
              </w:rPr>
              <w:t xml:space="preserve">Número de </w:t>
            </w:r>
            <w:r w:rsidR="00CB1C63" w:rsidRPr="00CB1C63">
              <w:rPr>
                <w:rFonts w:cs="Arial"/>
                <w:sz w:val="20"/>
              </w:rPr>
              <w:t>Procesos De Educación Ambiental Y Participación Social Fortalecidos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49D13B77" w14:textId="76149C75" w:rsidR="00F6309B" w:rsidRPr="00E64259" w:rsidRDefault="00F6309B" w:rsidP="006C341A">
            <w:pPr>
              <w:jc w:val="center"/>
              <w:rPr>
                <w:rFonts w:cs="Arial"/>
                <w:sz w:val="20"/>
              </w:rPr>
            </w:pPr>
            <w:r w:rsidRPr="00E64259">
              <w:rPr>
                <w:rFonts w:cs="Arial"/>
                <w:sz w:val="20"/>
              </w:rPr>
              <w:t>Número de procesos</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7AE316F3" w14:textId="7D7E6E46" w:rsidR="00F6309B" w:rsidRPr="00AC1E01" w:rsidRDefault="00CB1C63" w:rsidP="00AC1E01">
            <w:pPr>
              <w:jc w:val="center"/>
              <w:rPr>
                <w:rFonts w:cs="Arial"/>
                <w:sz w:val="20"/>
              </w:rPr>
            </w:pPr>
            <w:r w:rsidRPr="00AC1E01">
              <w:rPr>
                <w:rFonts w:cs="Arial"/>
                <w:sz w:val="20"/>
              </w:rPr>
              <w:t>0900G078</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74F4567E" w14:textId="09A45DEA" w:rsidR="00F6309B" w:rsidRPr="00E64259" w:rsidRDefault="00F6309B" w:rsidP="006C341A">
            <w:pPr>
              <w:jc w:val="center"/>
              <w:rPr>
                <w:rFonts w:cs="Arial"/>
                <w:sz w:val="20"/>
              </w:rPr>
            </w:pPr>
            <w:r w:rsidRPr="00E64259">
              <w:rPr>
                <w:rFonts w:cs="Arial"/>
                <w:sz w:val="20"/>
              </w:rPr>
              <w:t>850</w:t>
            </w:r>
          </w:p>
        </w:tc>
        <w:tc>
          <w:tcPr>
            <w:tcW w:w="996" w:type="dxa"/>
            <w:tcBorders>
              <w:top w:val="single" w:sz="4" w:space="0" w:color="auto"/>
              <w:left w:val="single" w:sz="4" w:space="0" w:color="auto"/>
              <w:bottom w:val="single" w:sz="4" w:space="0" w:color="auto"/>
              <w:right w:val="single" w:sz="4" w:space="0" w:color="auto"/>
            </w:tcBorders>
            <w:vAlign w:val="center"/>
          </w:tcPr>
          <w:p w14:paraId="5CA72778" w14:textId="1116E906" w:rsidR="00F6309B" w:rsidRPr="00E64259" w:rsidRDefault="00AE4776" w:rsidP="006C341A">
            <w:pPr>
              <w:jc w:val="center"/>
              <w:rPr>
                <w:rFonts w:cs="Arial"/>
                <w:sz w:val="20"/>
              </w:rPr>
            </w:pPr>
            <w:r>
              <w:rPr>
                <w:rFonts w:cs="Arial"/>
                <w:sz w:val="20"/>
              </w:rPr>
              <w:t>64</w:t>
            </w:r>
          </w:p>
        </w:tc>
        <w:tc>
          <w:tcPr>
            <w:tcW w:w="992" w:type="dxa"/>
            <w:tcBorders>
              <w:top w:val="single" w:sz="4" w:space="0" w:color="auto"/>
              <w:left w:val="single" w:sz="4" w:space="0" w:color="auto"/>
              <w:bottom w:val="single" w:sz="4" w:space="0" w:color="auto"/>
              <w:right w:val="single" w:sz="4" w:space="0" w:color="auto"/>
            </w:tcBorders>
            <w:vAlign w:val="center"/>
          </w:tcPr>
          <w:p w14:paraId="13A1FEA3" w14:textId="47D1312D" w:rsidR="00F6309B" w:rsidRPr="00E64259" w:rsidRDefault="00F6309B" w:rsidP="006C341A">
            <w:pPr>
              <w:jc w:val="center"/>
              <w:rPr>
                <w:rFonts w:cs="Arial"/>
                <w:sz w:val="20"/>
              </w:rPr>
            </w:pPr>
            <w:r w:rsidRPr="00E64259">
              <w:rPr>
                <w:rFonts w:cs="Arial"/>
                <w:sz w:val="20"/>
              </w:rPr>
              <w:t>250</w:t>
            </w:r>
          </w:p>
        </w:tc>
        <w:tc>
          <w:tcPr>
            <w:tcW w:w="993" w:type="dxa"/>
            <w:tcBorders>
              <w:top w:val="single" w:sz="4" w:space="0" w:color="auto"/>
              <w:left w:val="single" w:sz="4" w:space="0" w:color="auto"/>
              <w:bottom w:val="single" w:sz="4" w:space="0" w:color="auto"/>
              <w:right w:val="single" w:sz="4" w:space="0" w:color="auto"/>
            </w:tcBorders>
            <w:vAlign w:val="center"/>
          </w:tcPr>
          <w:p w14:paraId="48B2771A" w14:textId="3F2E5D17" w:rsidR="00F6309B" w:rsidRPr="00E64259" w:rsidRDefault="00F6309B" w:rsidP="006C341A">
            <w:pPr>
              <w:jc w:val="center"/>
              <w:rPr>
                <w:rFonts w:cs="Arial"/>
                <w:sz w:val="20"/>
              </w:rPr>
            </w:pPr>
            <w:r w:rsidRPr="00E64259">
              <w:rPr>
                <w:rFonts w:cs="Arial"/>
                <w:sz w:val="20"/>
              </w:rPr>
              <w:t>250</w:t>
            </w:r>
          </w:p>
        </w:tc>
        <w:tc>
          <w:tcPr>
            <w:tcW w:w="992" w:type="dxa"/>
            <w:tcBorders>
              <w:top w:val="single" w:sz="4" w:space="0" w:color="auto"/>
              <w:left w:val="single" w:sz="4" w:space="0" w:color="auto"/>
              <w:bottom w:val="single" w:sz="4" w:space="0" w:color="auto"/>
              <w:right w:val="single" w:sz="4" w:space="0" w:color="auto"/>
            </w:tcBorders>
            <w:vAlign w:val="center"/>
          </w:tcPr>
          <w:p w14:paraId="018FE9A8" w14:textId="2BFE3CAC" w:rsidR="00F6309B" w:rsidRPr="00E64259" w:rsidRDefault="00AE4776" w:rsidP="006C341A">
            <w:pPr>
              <w:jc w:val="center"/>
              <w:rPr>
                <w:rFonts w:cs="Arial"/>
                <w:sz w:val="20"/>
              </w:rPr>
            </w:pPr>
            <w:r>
              <w:rPr>
                <w:rFonts w:cs="Arial"/>
                <w:sz w:val="20"/>
              </w:rPr>
              <w:t>287</w:t>
            </w:r>
          </w:p>
        </w:tc>
        <w:tc>
          <w:tcPr>
            <w:tcW w:w="1559" w:type="dxa"/>
            <w:tcBorders>
              <w:top w:val="single" w:sz="4" w:space="0" w:color="auto"/>
              <w:left w:val="single" w:sz="4" w:space="0" w:color="auto"/>
              <w:bottom w:val="single" w:sz="4" w:space="0" w:color="auto"/>
              <w:right w:val="single" w:sz="4" w:space="0" w:color="auto"/>
            </w:tcBorders>
            <w:vAlign w:val="center"/>
          </w:tcPr>
          <w:p w14:paraId="640F2176" w14:textId="64ACAB98" w:rsidR="00F6309B" w:rsidRPr="00E64259" w:rsidRDefault="00244829" w:rsidP="006C341A">
            <w:pPr>
              <w:jc w:val="center"/>
              <w:rPr>
                <w:rFonts w:cs="Arial"/>
                <w:sz w:val="20"/>
              </w:rPr>
            </w:pPr>
            <w:r w:rsidRPr="00E64259">
              <w:rPr>
                <w:rFonts w:cs="Arial"/>
                <w:sz w:val="20"/>
              </w:rPr>
              <w:t>Territorialización de la población SDA - OPEL</w:t>
            </w:r>
          </w:p>
        </w:tc>
      </w:tr>
      <w:tr w:rsidR="00131EAC" w:rsidRPr="003D17FF" w14:paraId="1ADB07A2"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65FA15" w14:textId="14D2FD1E" w:rsidR="00131EAC" w:rsidRPr="00E64259" w:rsidRDefault="00131EAC" w:rsidP="00131EAC">
            <w:pPr>
              <w:jc w:val="center"/>
              <w:rPr>
                <w:rFonts w:cs="Arial"/>
                <w:sz w:val="20"/>
              </w:rPr>
            </w:pPr>
            <w:r w:rsidRPr="00E64259">
              <w:rPr>
                <w:rFonts w:cs="Arial"/>
                <w:sz w:val="20"/>
              </w:rPr>
              <w:t>Atención de Peticiones, Quejas, Reclamos, Sugerencias y Consultas recibidas y atendidas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7E37DE94" w14:textId="63AA49DA" w:rsidR="00131EAC" w:rsidRPr="00E64259" w:rsidRDefault="00131EAC" w:rsidP="00131EAC">
            <w:pPr>
              <w:jc w:val="center"/>
              <w:rPr>
                <w:rFonts w:cs="Arial"/>
                <w:sz w:val="20"/>
              </w:rPr>
            </w:pPr>
            <w:r w:rsidRPr="00E64259">
              <w:rPr>
                <w:rFonts w:cs="Arial"/>
                <w:sz w:val="20"/>
              </w:rPr>
              <w:t>Porcentaje</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4062C3A2" w14:textId="2384312A" w:rsidR="00131EAC" w:rsidRPr="00AC1E01" w:rsidRDefault="00131EAC" w:rsidP="00131EAC">
            <w:pPr>
              <w:jc w:val="center"/>
              <w:rPr>
                <w:rFonts w:cs="Arial"/>
                <w:sz w:val="20"/>
              </w:rPr>
            </w:pPr>
            <w:r w:rsidRPr="00AC1E01">
              <w:rPr>
                <w:rFonts w:cs="Arial"/>
                <w:sz w:val="20"/>
              </w:rPr>
              <w:t>1500G070</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27F7FF09" w14:textId="52101F8A" w:rsidR="00131EAC" w:rsidRPr="00E64259" w:rsidRDefault="00131EAC" w:rsidP="00131EAC">
            <w:pPr>
              <w:jc w:val="center"/>
              <w:rPr>
                <w:rFonts w:cs="Arial"/>
                <w:sz w:val="20"/>
              </w:rPr>
            </w:pPr>
            <w:r w:rsidRPr="00E64259">
              <w:rPr>
                <w:rFonts w:cs="Arial"/>
                <w:sz w:val="20"/>
              </w:rPr>
              <w:t>90</w:t>
            </w:r>
          </w:p>
        </w:tc>
        <w:tc>
          <w:tcPr>
            <w:tcW w:w="996" w:type="dxa"/>
            <w:tcBorders>
              <w:top w:val="single" w:sz="4" w:space="0" w:color="auto"/>
              <w:left w:val="single" w:sz="4" w:space="0" w:color="auto"/>
              <w:bottom w:val="single" w:sz="4" w:space="0" w:color="auto"/>
              <w:right w:val="single" w:sz="4" w:space="0" w:color="auto"/>
            </w:tcBorders>
            <w:vAlign w:val="center"/>
          </w:tcPr>
          <w:p w14:paraId="6FFFC64C" w14:textId="66BEE696" w:rsidR="00131EAC" w:rsidRPr="00E64259" w:rsidRDefault="00131EAC" w:rsidP="00131EAC">
            <w:pPr>
              <w:jc w:val="center"/>
              <w:rPr>
                <w:rFonts w:cs="Arial"/>
                <w:sz w:val="20"/>
              </w:rPr>
            </w:pPr>
            <w:r w:rsidRPr="00E64259">
              <w:rPr>
                <w:rFonts w:cs="Arial"/>
                <w:sz w:val="20"/>
              </w:rPr>
              <w:t>90</w:t>
            </w:r>
          </w:p>
        </w:tc>
        <w:tc>
          <w:tcPr>
            <w:tcW w:w="992" w:type="dxa"/>
            <w:tcBorders>
              <w:top w:val="single" w:sz="4" w:space="0" w:color="auto"/>
              <w:left w:val="single" w:sz="4" w:space="0" w:color="auto"/>
              <w:bottom w:val="single" w:sz="4" w:space="0" w:color="auto"/>
              <w:right w:val="single" w:sz="4" w:space="0" w:color="auto"/>
            </w:tcBorders>
            <w:vAlign w:val="center"/>
          </w:tcPr>
          <w:p w14:paraId="42673D22" w14:textId="6B42C69C" w:rsidR="00131EAC" w:rsidRPr="00E64259" w:rsidRDefault="00131EAC" w:rsidP="00131EAC">
            <w:pPr>
              <w:jc w:val="center"/>
              <w:rPr>
                <w:rFonts w:cs="Arial"/>
                <w:sz w:val="20"/>
              </w:rPr>
            </w:pPr>
            <w:r w:rsidRPr="00E64259">
              <w:rPr>
                <w:rFonts w:cs="Arial"/>
                <w:sz w:val="20"/>
              </w:rPr>
              <w:t>90</w:t>
            </w:r>
          </w:p>
        </w:tc>
        <w:tc>
          <w:tcPr>
            <w:tcW w:w="993" w:type="dxa"/>
            <w:tcBorders>
              <w:top w:val="single" w:sz="4" w:space="0" w:color="auto"/>
              <w:left w:val="single" w:sz="4" w:space="0" w:color="auto"/>
              <w:bottom w:val="single" w:sz="4" w:space="0" w:color="auto"/>
              <w:right w:val="single" w:sz="4" w:space="0" w:color="auto"/>
            </w:tcBorders>
            <w:vAlign w:val="center"/>
          </w:tcPr>
          <w:p w14:paraId="0DA10E02" w14:textId="17ABC24E" w:rsidR="00131EAC" w:rsidRPr="00E64259" w:rsidRDefault="00131EAC" w:rsidP="00131EAC">
            <w:pPr>
              <w:jc w:val="center"/>
              <w:rPr>
                <w:rFonts w:cs="Arial"/>
                <w:sz w:val="20"/>
              </w:rPr>
            </w:pPr>
            <w:r w:rsidRPr="00E64259">
              <w:rPr>
                <w:rFonts w:cs="Arial"/>
                <w:sz w:val="20"/>
              </w:rPr>
              <w:t>90</w:t>
            </w:r>
          </w:p>
        </w:tc>
        <w:tc>
          <w:tcPr>
            <w:tcW w:w="992" w:type="dxa"/>
            <w:tcBorders>
              <w:top w:val="single" w:sz="4" w:space="0" w:color="auto"/>
              <w:left w:val="single" w:sz="4" w:space="0" w:color="auto"/>
              <w:bottom w:val="single" w:sz="4" w:space="0" w:color="auto"/>
              <w:right w:val="single" w:sz="4" w:space="0" w:color="auto"/>
            </w:tcBorders>
            <w:vAlign w:val="center"/>
          </w:tcPr>
          <w:p w14:paraId="76A30F3B" w14:textId="354AB52A" w:rsidR="00131EAC" w:rsidRPr="00E64259" w:rsidRDefault="00131EAC" w:rsidP="00131EAC">
            <w:pPr>
              <w:jc w:val="center"/>
              <w:rPr>
                <w:rFonts w:cs="Arial"/>
                <w:sz w:val="20"/>
              </w:rPr>
            </w:pPr>
            <w:r w:rsidRPr="00E64259">
              <w:rPr>
                <w:rFonts w:cs="Arial"/>
                <w:sz w:val="20"/>
              </w:rPr>
              <w:t>90</w:t>
            </w:r>
          </w:p>
        </w:tc>
        <w:tc>
          <w:tcPr>
            <w:tcW w:w="1559" w:type="dxa"/>
            <w:tcBorders>
              <w:top w:val="single" w:sz="4" w:space="0" w:color="auto"/>
              <w:left w:val="single" w:sz="4" w:space="0" w:color="auto"/>
              <w:bottom w:val="single" w:sz="4" w:space="0" w:color="auto"/>
              <w:right w:val="single" w:sz="4" w:space="0" w:color="auto"/>
            </w:tcBorders>
            <w:vAlign w:val="center"/>
          </w:tcPr>
          <w:p w14:paraId="687CE7F1" w14:textId="0925E97B" w:rsidR="00131EAC" w:rsidRPr="00E64259" w:rsidRDefault="00131EAC" w:rsidP="00131EAC">
            <w:pPr>
              <w:jc w:val="center"/>
              <w:rPr>
                <w:rFonts w:cs="Arial"/>
                <w:sz w:val="20"/>
              </w:rPr>
            </w:pPr>
            <w:r w:rsidRPr="00E64259">
              <w:rPr>
                <w:rFonts w:cs="Arial"/>
                <w:sz w:val="20"/>
              </w:rPr>
              <w:t>Informes de seguimiento a PQRS</w:t>
            </w:r>
          </w:p>
        </w:tc>
      </w:tr>
      <w:tr w:rsidR="00131EAC" w:rsidRPr="003D17FF" w14:paraId="783AFA3F"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CEB0C1" w14:textId="628329D2" w:rsidR="00131EAC" w:rsidRPr="00E64259" w:rsidRDefault="00131EAC" w:rsidP="00131EAC">
            <w:pPr>
              <w:jc w:val="center"/>
              <w:rPr>
                <w:rFonts w:cs="Arial"/>
                <w:sz w:val="20"/>
              </w:rPr>
            </w:pPr>
            <w:r w:rsidRPr="00E64259">
              <w:rPr>
                <w:rFonts w:cs="Arial"/>
                <w:sz w:val="20"/>
              </w:rPr>
              <w:t>Satisfacción de los usuarios.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765FB2E1" w14:textId="749E7420" w:rsidR="00131EAC" w:rsidRPr="00E64259" w:rsidRDefault="00131EAC" w:rsidP="00131EAC">
            <w:pPr>
              <w:jc w:val="center"/>
              <w:rPr>
                <w:rFonts w:cs="Arial"/>
                <w:sz w:val="20"/>
              </w:rPr>
            </w:pPr>
            <w:r w:rsidRPr="00E64259">
              <w:rPr>
                <w:rFonts w:cs="Arial"/>
                <w:sz w:val="20"/>
              </w:rPr>
              <w:t>Porcentaje</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505E489D" w14:textId="134A7177" w:rsidR="00131EAC" w:rsidRPr="00AC1E01" w:rsidRDefault="00131EAC" w:rsidP="00131EAC">
            <w:pPr>
              <w:jc w:val="center"/>
              <w:rPr>
                <w:rFonts w:cs="Arial"/>
                <w:sz w:val="20"/>
              </w:rPr>
            </w:pPr>
            <w:r w:rsidRPr="00AC1E01">
              <w:rPr>
                <w:rFonts w:cs="Arial"/>
                <w:sz w:val="20"/>
              </w:rPr>
              <w:t>2200G008</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4C149802" w14:textId="1D252ACA" w:rsidR="00131EAC" w:rsidRPr="00E64259" w:rsidRDefault="00131EAC" w:rsidP="00131EAC">
            <w:pPr>
              <w:jc w:val="center"/>
              <w:rPr>
                <w:rFonts w:cs="Arial"/>
                <w:sz w:val="20"/>
              </w:rPr>
            </w:pPr>
            <w:r w:rsidRPr="00E64259">
              <w:rPr>
                <w:rFonts w:cs="Arial"/>
                <w:sz w:val="20"/>
              </w:rPr>
              <w:t>50</w:t>
            </w:r>
          </w:p>
        </w:tc>
        <w:tc>
          <w:tcPr>
            <w:tcW w:w="996" w:type="dxa"/>
            <w:tcBorders>
              <w:top w:val="single" w:sz="4" w:space="0" w:color="auto"/>
              <w:left w:val="single" w:sz="4" w:space="0" w:color="auto"/>
              <w:bottom w:val="single" w:sz="4" w:space="0" w:color="auto"/>
              <w:right w:val="single" w:sz="4" w:space="0" w:color="auto"/>
            </w:tcBorders>
            <w:vAlign w:val="center"/>
          </w:tcPr>
          <w:p w14:paraId="4D1870EC" w14:textId="5238CADC" w:rsidR="00131EAC" w:rsidRPr="00E64259" w:rsidRDefault="00AC1E01" w:rsidP="00131EAC">
            <w:pPr>
              <w:jc w:val="center"/>
              <w:rPr>
                <w:rFonts w:cs="Arial"/>
                <w:sz w:val="20"/>
              </w:rPr>
            </w:pPr>
            <w:r>
              <w:rPr>
                <w:rFonts w:cs="Arial"/>
                <w:sz w:val="20"/>
              </w:rPr>
              <w:t>10</w:t>
            </w:r>
          </w:p>
        </w:tc>
        <w:tc>
          <w:tcPr>
            <w:tcW w:w="992" w:type="dxa"/>
            <w:tcBorders>
              <w:top w:val="single" w:sz="4" w:space="0" w:color="auto"/>
              <w:left w:val="single" w:sz="4" w:space="0" w:color="auto"/>
              <w:bottom w:val="single" w:sz="4" w:space="0" w:color="auto"/>
              <w:right w:val="single" w:sz="4" w:space="0" w:color="auto"/>
            </w:tcBorders>
            <w:vAlign w:val="center"/>
          </w:tcPr>
          <w:p w14:paraId="3DB0F2AA" w14:textId="026259C2" w:rsidR="00131EAC" w:rsidRPr="00E64259" w:rsidRDefault="00131EAC" w:rsidP="00131EAC">
            <w:pPr>
              <w:jc w:val="center"/>
              <w:rPr>
                <w:rFonts w:cs="Arial"/>
                <w:sz w:val="20"/>
              </w:rPr>
            </w:pPr>
            <w:r w:rsidRPr="00E64259">
              <w:rPr>
                <w:rFonts w:cs="Arial"/>
                <w:sz w:val="20"/>
              </w:rPr>
              <w:t>30</w:t>
            </w:r>
          </w:p>
        </w:tc>
        <w:tc>
          <w:tcPr>
            <w:tcW w:w="993" w:type="dxa"/>
            <w:tcBorders>
              <w:top w:val="single" w:sz="4" w:space="0" w:color="auto"/>
              <w:left w:val="single" w:sz="4" w:space="0" w:color="auto"/>
              <w:bottom w:val="single" w:sz="4" w:space="0" w:color="auto"/>
              <w:right w:val="single" w:sz="4" w:space="0" w:color="auto"/>
            </w:tcBorders>
            <w:vAlign w:val="center"/>
          </w:tcPr>
          <w:p w14:paraId="485A30EF" w14:textId="0D388373" w:rsidR="00131EAC" w:rsidRPr="00E64259" w:rsidRDefault="00131EAC" w:rsidP="00131EAC">
            <w:pPr>
              <w:jc w:val="center"/>
              <w:rPr>
                <w:rFonts w:cs="Arial"/>
                <w:sz w:val="20"/>
              </w:rPr>
            </w:pPr>
            <w:r w:rsidRPr="00E64259">
              <w:rPr>
                <w:rFonts w:cs="Arial"/>
                <w:sz w:val="20"/>
              </w:rPr>
              <w:t>40</w:t>
            </w:r>
          </w:p>
        </w:tc>
        <w:tc>
          <w:tcPr>
            <w:tcW w:w="992" w:type="dxa"/>
            <w:tcBorders>
              <w:top w:val="single" w:sz="4" w:space="0" w:color="auto"/>
              <w:left w:val="single" w:sz="4" w:space="0" w:color="auto"/>
              <w:bottom w:val="single" w:sz="4" w:space="0" w:color="auto"/>
              <w:right w:val="single" w:sz="4" w:space="0" w:color="auto"/>
            </w:tcBorders>
            <w:vAlign w:val="center"/>
          </w:tcPr>
          <w:p w14:paraId="47141E1C" w14:textId="3E6C32F1" w:rsidR="00131EAC" w:rsidRPr="00E64259" w:rsidRDefault="00131EAC" w:rsidP="00131EAC">
            <w:pPr>
              <w:jc w:val="center"/>
              <w:rPr>
                <w:rFonts w:cs="Arial"/>
                <w:sz w:val="20"/>
              </w:rPr>
            </w:pPr>
            <w:r w:rsidRPr="00E64259">
              <w:rPr>
                <w:rFonts w:cs="Arial"/>
                <w:sz w:val="20"/>
              </w:rPr>
              <w:t>50</w:t>
            </w:r>
          </w:p>
        </w:tc>
        <w:tc>
          <w:tcPr>
            <w:tcW w:w="1559" w:type="dxa"/>
            <w:tcBorders>
              <w:top w:val="single" w:sz="4" w:space="0" w:color="auto"/>
              <w:left w:val="single" w:sz="4" w:space="0" w:color="auto"/>
              <w:bottom w:val="single" w:sz="4" w:space="0" w:color="auto"/>
              <w:right w:val="single" w:sz="4" w:space="0" w:color="auto"/>
            </w:tcBorders>
            <w:vAlign w:val="center"/>
          </w:tcPr>
          <w:p w14:paraId="03CA0553" w14:textId="36FA4E6C" w:rsidR="00131EAC" w:rsidRPr="00E64259" w:rsidRDefault="00131EAC" w:rsidP="00131EAC">
            <w:pPr>
              <w:jc w:val="center"/>
              <w:rPr>
                <w:rFonts w:cs="Arial"/>
                <w:sz w:val="20"/>
              </w:rPr>
            </w:pPr>
            <w:r w:rsidRPr="00E64259">
              <w:rPr>
                <w:rFonts w:cs="Arial"/>
                <w:sz w:val="20"/>
              </w:rPr>
              <w:t>Informe de Indicadores de Atención al Ciudadano</w:t>
            </w:r>
          </w:p>
        </w:tc>
      </w:tr>
      <w:tr w:rsidR="00131EAC" w:rsidRPr="003D17FF" w14:paraId="1A68586A"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B6162" w14:textId="1578D4D7" w:rsidR="00131EAC" w:rsidRPr="00E64259" w:rsidRDefault="00131EAC" w:rsidP="00131EAC">
            <w:pPr>
              <w:jc w:val="center"/>
              <w:rPr>
                <w:rFonts w:cs="Arial"/>
                <w:sz w:val="20"/>
              </w:rPr>
            </w:pPr>
            <w:r w:rsidRPr="00E64259">
              <w:rPr>
                <w:rFonts w:cs="Arial"/>
                <w:sz w:val="20"/>
              </w:rPr>
              <w:t>Atenciones realizadas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EE3D787" w14:textId="4CA58253" w:rsidR="00131EAC" w:rsidRPr="00E64259" w:rsidRDefault="00131EAC" w:rsidP="00131EAC">
            <w:pPr>
              <w:jc w:val="center"/>
              <w:rPr>
                <w:rFonts w:cs="Arial"/>
                <w:sz w:val="20"/>
              </w:rPr>
            </w:pPr>
            <w:r w:rsidRPr="00E64259">
              <w:rPr>
                <w:rFonts w:cs="Arial"/>
                <w:sz w:val="20"/>
              </w:rPr>
              <w:t>Número</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55D0113C" w14:textId="14D7913B" w:rsidR="00131EAC" w:rsidRPr="00AC1E01" w:rsidRDefault="00131EAC" w:rsidP="00131EAC">
            <w:pPr>
              <w:jc w:val="center"/>
              <w:rPr>
                <w:rFonts w:cs="Arial"/>
                <w:sz w:val="20"/>
              </w:rPr>
            </w:pPr>
            <w:r w:rsidRPr="00AC1E01">
              <w:rPr>
                <w:rFonts w:cs="Arial"/>
                <w:sz w:val="20"/>
              </w:rPr>
              <w:t>4500G002</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2A3217AB" w14:textId="37CD6D4B" w:rsidR="00131EAC" w:rsidRPr="00E64259" w:rsidRDefault="00131EAC" w:rsidP="00131EAC">
            <w:pPr>
              <w:jc w:val="center"/>
              <w:rPr>
                <w:rFonts w:cs="Arial"/>
                <w:sz w:val="20"/>
              </w:rPr>
            </w:pPr>
            <w:r w:rsidRPr="00E64259">
              <w:rPr>
                <w:rFonts w:cs="Arial"/>
                <w:sz w:val="20"/>
              </w:rPr>
              <w:t>525.000</w:t>
            </w:r>
          </w:p>
        </w:tc>
        <w:tc>
          <w:tcPr>
            <w:tcW w:w="996" w:type="dxa"/>
            <w:tcBorders>
              <w:top w:val="single" w:sz="4" w:space="0" w:color="auto"/>
              <w:left w:val="single" w:sz="4" w:space="0" w:color="auto"/>
              <w:bottom w:val="single" w:sz="4" w:space="0" w:color="auto"/>
              <w:right w:val="single" w:sz="4" w:space="0" w:color="auto"/>
            </w:tcBorders>
            <w:vAlign w:val="center"/>
          </w:tcPr>
          <w:p w14:paraId="5EC2D209" w14:textId="5F16C2B7" w:rsidR="00131EAC" w:rsidRPr="00E64259" w:rsidRDefault="00131EAC" w:rsidP="00131EAC">
            <w:pPr>
              <w:jc w:val="center"/>
              <w:rPr>
                <w:rFonts w:cs="Arial"/>
                <w:sz w:val="20"/>
              </w:rPr>
            </w:pPr>
            <w:r w:rsidRPr="00E64259">
              <w:rPr>
                <w:rFonts w:cs="Arial"/>
                <w:sz w:val="20"/>
              </w:rPr>
              <w:t>75.000</w:t>
            </w:r>
          </w:p>
        </w:tc>
        <w:tc>
          <w:tcPr>
            <w:tcW w:w="992" w:type="dxa"/>
            <w:tcBorders>
              <w:top w:val="single" w:sz="4" w:space="0" w:color="auto"/>
              <w:left w:val="single" w:sz="4" w:space="0" w:color="auto"/>
              <w:bottom w:val="single" w:sz="4" w:space="0" w:color="auto"/>
              <w:right w:val="single" w:sz="4" w:space="0" w:color="auto"/>
            </w:tcBorders>
            <w:vAlign w:val="center"/>
          </w:tcPr>
          <w:p w14:paraId="73009814" w14:textId="1B2DA6F5" w:rsidR="00131EAC" w:rsidRPr="00E64259" w:rsidRDefault="00131EAC" w:rsidP="00131EAC">
            <w:pPr>
              <w:jc w:val="center"/>
              <w:rPr>
                <w:rFonts w:cs="Arial"/>
                <w:sz w:val="20"/>
              </w:rPr>
            </w:pPr>
            <w:r w:rsidRPr="00E64259">
              <w:rPr>
                <w:rFonts w:cs="Arial"/>
                <w:sz w:val="20"/>
              </w:rPr>
              <w:t>150.000</w:t>
            </w:r>
          </w:p>
        </w:tc>
        <w:tc>
          <w:tcPr>
            <w:tcW w:w="993" w:type="dxa"/>
            <w:tcBorders>
              <w:top w:val="single" w:sz="4" w:space="0" w:color="auto"/>
              <w:left w:val="single" w:sz="4" w:space="0" w:color="auto"/>
              <w:bottom w:val="single" w:sz="4" w:space="0" w:color="auto"/>
              <w:right w:val="single" w:sz="4" w:space="0" w:color="auto"/>
            </w:tcBorders>
            <w:vAlign w:val="center"/>
          </w:tcPr>
          <w:p w14:paraId="78D73E49" w14:textId="520389AF" w:rsidR="00131EAC" w:rsidRPr="00E64259" w:rsidRDefault="00131EAC" w:rsidP="00131EAC">
            <w:pPr>
              <w:jc w:val="center"/>
              <w:rPr>
                <w:rFonts w:cs="Arial"/>
                <w:sz w:val="20"/>
              </w:rPr>
            </w:pPr>
            <w:r w:rsidRPr="00E64259">
              <w:rPr>
                <w:rFonts w:cs="Arial"/>
                <w:sz w:val="20"/>
              </w:rPr>
              <w:t>150.000</w:t>
            </w:r>
          </w:p>
        </w:tc>
        <w:tc>
          <w:tcPr>
            <w:tcW w:w="992" w:type="dxa"/>
            <w:tcBorders>
              <w:top w:val="single" w:sz="4" w:space="0" w:color="auto"/>
              <w:left w:val="single" w:sz="4" w:space="0" w:color="auto"/>
              <w:bottom w:val="single" w:sz="4" w:space="0" w:color="auto"/>
              <w:right w:val="single" w:sz="4" w:space="0" w:color="auto"/>
            </w:tcBorders>
            <w:vAlign w:val="center"/>
          </w:tcPr>
          <w:p w14:paraId="747D5CA5" w14:textId="15078B2E" w:rsidR="00131EAC" w:rsidRPr="00E64259" w:rsidRDefault="00131EAC" w:rsidP="00131EAC">
            <w:pPr>
              <w:jc w:val="center"/>
              <w:rPr>
                <w:rFonts w:cs="Arial"/>
                <w:sz w:val="20"/>
              </w:rPr>
            </w:pPr>
            <w:r w:rsidRPr="00E64259">
              <w:rPr>
                <w:rFonts w:cs="Arial"/>
                <w:sz w:val="20"/>
              </w:rPr>
              <w:t>150.000</w:t>
            </w:r>
          </w:p>
        </w:tc>
        <w:tc>
          <w:tcPr>
            <w:tcW w:w="1559" w:type="dxa"/>
            <w:tcBorders>
              <w:top w:val="single" w:sz="4" w:space="0" w:color="auto"/>
              <w:left w:val="single" w:sz="4" w:space="0" w:color="auto"/>
              <w:bottom w:val="single" w:sz="4" w:space="0" w:color="auto"/>
              <w:right w:val="single" w:sz="4" w:space="0" w:color="auto"/>
            </w:tcBorders>
            <w:vAlign w:val="center"/>
          </w:tcPr>
          <w:p w14:paraId="364F4720" w14:textId="3728C2A2" w:rsidR="00131EAC" w:rsidRPr="00E64259" w:rsidRDefault="00131EAC" w:rsidP="00131EAC">
            <w:pPr>
              <w:jc w:val="center"/>
              <w:rPr>
                <w:rFonts w:cs="Arial"/>
                <w:sz w:val="20"/>
              </w:rPr>
            </w:pPr>
            <w:r w:rsidRPr="00E64259">
              <w:rPr>
                <w:rFonts w:cs="Arial"/>
                <w:sz w:val="20"/>
              </w:rPr>
              <w:t>Informe de Indicadores de Atención al Ciudadano</w:t>
            </w:r>
          </w:p>
        </w:tc>
      </w:tr>
      <w:tr w:rsidR="00131EAC" w:rsidRPr="003D17FF" w14:paraId="355752DC" w14:textId="77777777" w:rsidTr="00F6309B">
        <w:trPr>
          <w:trHeight w:val="302"/>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B91F54" w14:textId="644AB300" w:rsidR="00131EAC" w:rsidRPr="00E64259" w:rsidRDefault="00131EAC" w:rsidP="00131EAC">
            <w:pPr>
              <w:jc w:val="center"/>
              <w:rPr>
                <w:rFonts w:cs="Arial"/>
                <w:sz w:val="20"/>
              </w:rPr>
            </w:pPr>
            <w:r w:rsidRPr="00E64259">
              <w:rPr>
                <w:rFonts w:cs="Arial"/>
                <w:sz w:val="20"/>
              </w:rPr>
              <w:t>Informes de seguimiento realizados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4F3C5C9" w14:textId="2557026E" w:rsidR="00131EAC" w:rsidRPr="00E64259" w:rsidRDefault="00131EAC" w:rsidP="00131EAC">
            <w:pPr>
              <w:jc w:val="center"/>
              <w:rPr>
                <w:rFonts w:cs="Arial"/>
                <w:sz w:val="20"/>
              </w:rPr>
            </w:pPr>
            <w:r w:rsidRPr="00E64259">
              <w:rPr>
                <w:rFonts w:cs="Arial"/>
                <w:sz w:val="20"/>
              </w:rPr>
              <w:t>Número</w:t>
            </w:r>
          </w:p>
        </w:tc>
        <w:tc>
          <w:tcPr>
            <w:tcW w:w="1221" w:type="dxa"/>
            <w:tcBorders>
              <w:top w:val="single" w:sz="4" w:space="0" w:color="000000"/>
              <w:left w:val="nil"/>
              <w:bottom w:val="single" w:sz="4" w:space="0" w:color="000000"/>
              <w:right w:val="single" w:sz="4" w:space="0" w:color="000000"/>
            </w:tcBorders>
            <w:shd w:val="clear" w:color="auto" w:fill="auto"/>
            <w:vAlign w:val="center"/>
          </w:tcPr>
          <w:p w14:paraId="76F79BFD" w14:textId="27A9880C" w:rsidR="00131EAC" w:rsidRPr="00AC1E01" w:rsidRDefault="00131EAC" w:rsidP="00131EAC">
            <w:pPr>
              <w:jc w:val="center"/>
              <w:rPr>
                <w:rFonts w:cs="Arial"/>
                <w:sz w:val="20"/>
              </w:rPr>
            </w:pPr>
            <w:r w:rsidRPr="00AC1E01">
              <w:rPr>
                <w:rFonts w:cs="Arial"/>
                <w:sz w:val="20"/>
              </w:rPr>
              <w:t>1000G664</w:t>
            </w:r>
          </w:p>
        </w:tc>
        <w:tc>
          <w:tcPr>
            <w:tcW w:w="1555" w:type="dxa"/>
            <w:tcBorders>
              <w:top w:val="single" w:sz="4" w:space="0" w:color="000000"/>
              <w:left w:val="nil"/>
              <w:bottom w:val="single" w:sz="4" w:space="0" w:color="000000"/>
              <w:right w:val="single" w:sz="4" w:space="0" w:color="auto"/>
            </w:tcBorders>
            <w:shd w:val="clear" w:color="auto" w:fill="auto"/>
            <w:vAlign w:val="center"/>
          </w:tcPr>
          <w:p w14:paraId="14282F4D" w14:textId="2DD4F83F" w:rsidR="00131EAC" w:rsidRPr="00E64259" w:rsidRDefault="00131EAC" w:rsidP="00131EAC">
            <w:pPr>
              <w:jc w:val="center"/>
              <w:rPr>
                <w:rFonts w:cs="Arial"/>
                <w:sz w:val="20"/>
              </w:rPr>
            </w:pPr>
            <w:r w:rsidRPr="00E64259">
              <w:rPr>
                <w:rFonts w:cs="Arial"/>
                <w:sz w:val="20"/>
              </w:rPr>
              <w:t>4</w:t>
            </w:r>
          </w:p>
        </w:tc>
        <w:tc>
          <w:tcPr>
            <w:tcW w:w="996" w:type="dxa"/>
            <w:tcBorders>
              <w:top w:val="single" w:sz="4" w:space="0" w:color="auto"/>
              <w:left w:val="single" w:sz="4" w:space="0" w:color="auto"/>
              <w:bottom w:val="single" w:sz="4" w:space="0" w:color="auto"/>
              <w:right w:val="single" w:sz="4" w:space="0" w:color="auto"/>
            </w:tcBorders>
            <w:vAlign w:val="center"/>
          </w:tcPr>
          <w:p w14:paraId="64AB5026" w14:textId="5E445217" w:rsidR="00131EAC" w:rsidRPr="00E64259" w:rsidRDefault="00131EAC" w:rsidP="00131EAC">
            <w:pPr>
              <w:jc w:val="center"/>
              <w:rPr>
                <w:rFonts w:cs="Arial"/>
                <w:sz w:val="20"/>
              </w:rPr>
            </w:pPr>
            <w:r w:rsidRPr="00E64259">
              <w:rPr>
                <w:rFonts w:cs="Arial"/>
                <w:sz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1B2E9DF8" w14:textId="7E0E27F3" w:rsidR="00131EAC" w:rsidRPr="00E64259" w:rsidRDefault="00131EAC" w:rsidP="00131EAC">
            <w:pPr>
              <w:jc w:val="center"/>
              <w:rPr>
                <w:rFonts w:cs="Arial"/>
                <w:sz w:val="20"/>
              </w:rPr>
            </w:pPr>
            <w:r w:rsidRPr="00E64259">
              <w:rPr>
                <w:rFonts w:cs="Arial"/>
                <w:sz w:val="20"/>
              </w:rPr>
              <w:t>1</w:t>
            </w:r>
          </w:p>
        </w:tc>
        <w:tc>
          <w:tcPr>
            <w:tcW w:w="993" w:type="dxa"/>
            <w:tcBorders>
              <w:top w:val="single" w:sz="4" w:space="0" w:color="auto"/>
              <w:left w:val="single" w:sz="4" w:space="0" w:color="auto"/>
              <w:bottom w:val="single" w:sz="4" w:space="0" w:color="auto"/>
              <w:right w:val="single" w:sz="4" w:space="0" w:color="auto"/>
            </w:tcBorders>
            <w:vAlign w:val="center"/>
          </w:tcPr>
          <w:p w14:paraId="666EF69A" w14:textId="001F8F31" w:rsidR="00131EAC" w:rsidRPr="00E64259" w:rsidRDefault="00131EAC" w:rsidP="00131EAC">
            <w:pPr>
              <w:jc w:val="center"/>
              <w:rPr>
                <w:rFonts w:cs="Arial"/>
                <w:sz w:val="20"/>
              </w:rPr>
            </w:pPr>
            <w:r w:rsidRPr="00E64259">
              <w:rPr>
                <w:rFonts w:cs="Arial"/>
                <w:sz w:val="20"/>
              </w:rPr>
              <w:t>1</w:t>
            </w:r>
          </w:p>
        </w:tc>
        <w:tc>
          <w:tcPr>
            <w:tcW w:w="992" w:type="dxa"/>
            <w:tcBorders>
              <w:top w:val="single" w:sz="4" w:space="0" w:color="auto"/>
              <w:left w:val="single" w:sz="4" w:space="0" w:color="auto"/>
              <w:bottom w:val="single" w:sz="4" w:space="0" w:color="auto"/>
              <w:right w:val="single" w:sz="4" w:space="0" w:color="auto"/>
            </w:tcBorders>
            <w:vAlign w:val="center"/>
          </w:tcPr>
          <w:p w14:paraId="49F76509" w14:textId="55C4EC4B" w:rsidR="00131EAC" w:rsidRPr="00E64259" w:rsidRDefault="00131EAC" w:rsidP="00131EAC">
            <w:pPr>
              <w:jc w:val="center"/>
              <w:rPr>
                <w:rFonts w:cs="Arial"/>
                <w:sz w:val="20"/>
              </w:rPr>
            </w:pPr>
            <w:r w:rsidRPr="00E64259">
              <w:rPr>
                <w:rFonts w:cs="Arial"/>
                <w:sz w:val="20"/>
              </w:rPr>
              <w:t>1</w:t>
            </w:r>
          </w:p>
        </w:tc>
        <w:tc>
          <w:tcPr>
            <w:tcW w:w="1559" w:type="dxa"/>
            <w:tcBorders>
              <w:top w:val="single" w:sz="4" w:space="0" w:color="auto"/>
              <w:left w:val="single" w:sz="4" w:space="0" w:color="auto"/>
              <w:bottom w:val="single" w:sz="4" w:space="0" w:color="auto"/>
              <w:right w:val="single" w:sz="4" w:space="0" w:color="auto"/>
            </w:tcBorders>
            <w:vAlign w:val="center"/>
          </w:tcPr>
          <w:p w14:paraId="1E9AD7D9" w14:textId="14B98B0F" w:rsidR="00131EAC" w:rsidRPr="00E64259" w:rsidRDefault="00131EAC" w:rsidP="00131EAC">
            <w:pPr>
              <w:jc w:val="center"/>
              <w:rPr>
                <w:rFonts w:cs="Arial"/>
                <w:sz w:val="20"/>
              </w:rPr>
            </w:pPr>
            <w:r w:rsidRPr="00E64259">
              <w:rPr>
                <w:rFonts w:cs="Arial"/>
                <w:sz w:val="20"/>
              </w:rPr>
              <w:t>Informe de Gestión de la Entidad</w:t>
            </w:r>
          </w:p>
        </w:tc>
      </w:tr>
    </w:tbl>
    <w:p w14:paraId="2AF4BC18" w14:textId="5DFBBE93" w:rsidR="001731A9" w:rsidRPr="00CE4CF9" w:rsidRDefault="001731A9" w:rsidP="00CE4CF9">
      <w:pPr>
        <w:ind w:left="1140"/>
        <w:jc w:val="center"/>
        <w:rPr>
          <w:rFonts w:cs="Arial"/>
          <w:bCs/>
          <w:i/>
          <w:iCs/>
          <w:sz w:val="20"/>
        </w:rPr>
        <w:sectPr w:rsidR="001731A9" w:rsidRPr="00CE4CF9" w:rsidSect="00545A97">
          <w:pgSz w:w="15840" w:h="12240" w:orient="landscape" w:code="1"/>
          <w:pgMar w:top="1701" w:right="1134" w:bottom="1134" w:left="1701" w:header="1134" w:footer="1134" w:gutter="0"/>
          <w:pgNumType w:start="1"/>
          <w:cols w:space="720"/>
        </w:sectPr>
      </w:pPr>
      <w:r w:rsidRPr="003D17FF">
        <w:rPr>
          <w:rFonts w:cs="Arial"/>
          <w:bCs/>
          <w:i/>
          <w:iCs/>
          <w:sz w:val="20"/>
        </w:rPr>
        <w:t xml:space="preserve">Fuente: </w:t>
      </w:r>
      <w:r w:rsidR="00CE4CF9">
        <w:rPr>
          <w:rFonts w:cs="Arial"/>
          <w:bCs/>
          <w:i/>
          <w:iCs/>
          <w:sz w:val="20"/>
        </w:rPr>
        <w:t>Plataforma MGA</w:t>
      </w:r>
    </w:p>
    <w:p w14:paraId="09E0B6C5"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lastRenderedPageBreak/>
        <w:t>Resumen del proyecto</w:t>
      </w:r>
    </w:p>
    <w:p w14:paraId="0CD05313" w14:textId="77777777" w:rsidR="001731A9" w:rsidRPr="003D17FF" w:rsidRDefault="001731A9" w:rsidP="001731A9">
      <w:pPr>
        <w:rPr>
          <w:rFonts w:cs="Arial"/>
          <w:b/>
          <w:sz w:val="20"/>
        </w:rPr>
      </w:pPr>
    </w:p>
    <w:p w14:paraId="6D83EC11" w14:textId="77777777" w:rsidR="001731A9" w:rsidRPr="003D17FF" w:rsidRDefault="001731A9" w:rsidP="001731A9">
      <w:pPr>
        <w:spacing w:before="240"/>
        <w:rPr>
          <w:rFonts w:cs="Arial"/>
          <w:b/>
          <w:sz w:val="20"/>
        </w:rPr>
      </w:pPr>
      <w:r w:rsidRPr="003D17FF">
        <w:rPr>
          <w:rFonts w:cs="Arial"/>
          <w:b/>
          <w:sz w:val="20"/>
        </w:rPr>
        <w:t>Matriz de resumen</w:t>
      </w:r>
    </w:p>
    <w:tbl>
      <w:tblPr>
        <w:tblW w:w="6147" w:type="pct"/>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283"/>
        <w:gridCol w:w="2397"/>
        <w:gridCol w:w="1798"/>
        <w:gridCol w:w="1461"/>
        <w:gridCol w:w="1366"/>
        <w:gridCol w:w="2551"/>
      </w:tblGrid>
      <w:tr w:rsidR="00131EAC" w:rsidRPr="00DA1D95" w14:paraId="660A5F34" w14:textId="77777777" w:rsidTr="00B34EBB">
        <w:trPr>
          <w:trHeight w:val="707"/>
          <w:tblHeader/>
        </w:trPr>
        <w:tc>
          <w:tcPr>
            <w:tcW w:w="591" w:type="pct"/>
            <w:shd w:val="clear" w:color="auto" w:fill="A6A6A6" w:themeFill="background1" w:themeFillShade="A6"/>
            <w:vAlign w:val="center"/>
          </w:tcPr>
          <w:p w14:paraId="7904351E"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RESUMEN NARRATIVO</w:t>
            </w:r>
          </w:p>
        </w:tc>
        <w:tc>
          <w:tcPr>
            <w:tcW w:w="1104" w:type="pct"/>
            <w:shd w:val="clear" w:color="auto" w:fill="A6A6A6" w:themeFill="background1" w:themeFillShade="A6"/>
            <w:vAlign w:val="center"/>
          </w:tcPr>
          <w:p w14:paraId="3176C44C"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DESCRIPCIÓN</w:t>
            </w:r>
          </w:p>
        </w:tc>
        <w:tc>
          <w:tcPr>
            <w:tcW w:w="828" w:type="pct"/>
            <w:shd w:val="clear" w:color="auto" w:fill="A6A6A6" w:themeFill="background1" w:themeFillShade="A6"/>
            <w:vAlign w:val="center"/>
          </w:tcPr>
          <w:p w14:paraId="34556FF3"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INDICADORES</w:t>
            </w:r>
          </w:p>
        </w:tc>
        <w:tc>
          <w:tcPr>
            <w:tcW w:w="673" w:type="pct"/>
            <w:shd w:val="clear" w:color="auto" w:fill="A6A6A6" w:themeFill="background1" w:themeFillShade="A6"/>
            <w:vAlign w:val="center"/>
          </w:tcPr>
          <w:p w14:paraId="4CB49D09"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FUENTE DE VERIFICACIÓN</w:t>
            </w:r>
          </w:p>
        </w:tc>
        <w:tc>
          <w:tcPr>
            <w:tcW w:w="629" w:type="pct"/>
            <w:shd w:val="clear" w:color="auto" w:fill="A6A6A6" w:themeFill="background1" w:themeFillShade="A6"/>
            <w:vAlign w:val="center"/>
          </w:tcPr>
          <w:p w14:paraId="47F9415A"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DESCRIPCIÓN DEL RIESGO</w:t>
            </w:r>
          </w:p>
        </w:tc>
        <w:tc>
          <w:tcPr>
            <w:tcW w:w="1175" w:type="pct"/>
            <w:shd w:val="clear" w:color="auto" w:fill="A6A6A6" w:themeFill="background1" w:themeFillShade="A6"/>
            <w:vAlign w:val="center"/>
          </w:tcPr>
          <w:p w14:paraId="404D06CB" w14:textId="77777777" w:rsidR="001731A9" w:rsidRPr="00DA1D95" w:rsidRDefault="001731A9" w:rsidP="001731A9">
            <w:pPr>
              <w:jc w:val="center"/>
              <w:rPr>
                <w:rFonts w:ascii="Arial" w:hAnsi="Arial" w:cs="Arial"/>
                <w:b/>
                <w:sz w:val="16"/>
                <w:szCs w:val="20"/>
              </w:rPr>
            </w:pPr>
            <w:r w:rsidRPr="00DA1D95">
              <w:rPr>
                <w:rFonts w:ascii="Arial" w:hAnsi="Arial" w:cs="Arial"/>
                <w:b/>
                <w:sz w:val="16"/>
                <w:szCs w:val="20"/>
              </w:rPr>
              <w:t>SUPUESTOS</w:t>
            </w:r>
          </w:p>
        </w:tc>
      </w:tr>
      <w:tr w:rsidR="00131EAC" w:rsidRPr="00DA1D95" w14:paraId="02CF37A1" w14:textId="77777777" w:rsidTr="00B34EBB">
        <w:trPr>
          <w:trHeight w:val="436"/>
        </w:trPr>
        <w:tc>
          <w:tcPr>
            <w:tcW w:w="591" w:type="pct"/>
            <w:shd w:val="clear" w:color="auto" w:fill="auto"/>
            <w:vAlign w:val="center"/>
          </w:tcPr>
          <w:p w14:paraId="36F33657" w14:textId="77777777" w:rsidR="001731A9" w:rsidRPr="00DA1D95" w:rsidRDefault="001731A9" w:rsidP="001731A9">
            <w:pPr>
              <w:jc w:val="center"/>
              <w:rPr>
                <w:rFonts w:ascii="Arial" w:hAnsi="Arial" w:cs="Arial"/>
                <w:b/>
                <w:color w:val="000000"/>
                <w:sz w:val="16"/>
                <w:szCs w:val="20"/>
              </w:rPr>
            </w:pPr>
            <w:r w:rsidRPr="00DA1D95">
              <w:rPr>
                <w:rFonts w:ascii="Arial" w:hAnsi="Arial" w:cs="Arial"/>
                <w:b/>
                <w:color w:val="000000"/>
                <w:sz w:val="16"/>
                <w:szCs w:val="20"/>
              </w:rPr>
              <w:t>FIN</w:t>
            </w:r>
          </w:p>
        </w:tc>
        <w:tc>
          <w:tcPr>
            <w:tcW w:w="1104" w:type="pct"/>
            <w:shd w:val="clear" w:color="auto" w:fill="auto"/>
            <w:vAlign w:val="center"/>
          </w:tcPr>
          <w:p w14:paraId="2B788963" w14:textId="4E0DF104" w:rsidR="001731A9" w:rsidRPr="00DA1D95" w:rsidRDefault="009E550D" w:rsidP="00DA1D95">
            <w:pPr>
              <w:jc w:val="both"/>
              <w:rPr>
                <w:rFonts w:ascii="Arial" w:hAnsi="Arial" w:cs="Arial"/>
                <w:color w:val="000000"/>
                <w:sz w:val="12"/>
                <w:szCs w:val="12"/>
              </w:rPr>
            </w:pPr>
            <w:r w:rsidRPr="00DA1D95">
              <w:rPr>
                <w:rFonts w:ascii="Arial" w:hAnsi="Arial" w:cs="Arial"/>
                <w:color w:val="000000"/>
                <w:sz w:val="12"/>
                <w:szCs w:val="12"/>
                <w:lang w:val="es-MX"/>
              </w:rPr>
              <w:t>Aumentar la apropiación social del conocimiento, la cobertura en divulgación, los procesos de participación ciudadana sobre temas ambientales para la resiliencia climática y la implementación del modelo de atención al ciudadano.</w:t>
            </w:r>
          </w:p>
        </w:tc>
        <w:tc>
          <w:tcPr>
            <w:tcW w:w="828" w:type="pct"/>
            <w:shd w:val="clear" w:color="auto" w:fill="auto"/>
            <w:vAlign w:val="center"/>
          </w:tcPr>
          <w:p w14:paraId="05384709"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 xml:space="preserve">Número de procesos de participación ciudadana realizados </w:t>
            </w:r>
          </w:p>
          <w:p w14:paraId="5B09CD2E"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Número de participantes en las estrategias de educación ambiental.</w:t>
            </w:r>
          </w:p>
          <w:p w14:paraId="22113E4C"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 xml:space="preserve">Número de personas que se informan de las estrategias y acciones de comunicación </w:t>
            </w:r>
          </w:p>
          <w:p w14:paraId="0A8FA242" w14:textId="77777777" w:rsidR="009E550D" w:rsidRPr="00DA1D95" w:rsidRDefault="009E550D" w:rsidP="009E550D">
            <w:pPr>
              <w:numPr>
                <w:ilvl w:val="0"/>
                <w:numId w:val="29"/>
              </w:numPr>
              <w:tabs>
                <w:tab w:val="clear" w:pos="720"/>
                <w:tab w:val="num" w:pos="281"/>
              </w:tabs>
              <w:ind w:left="281" w:hanging="273"/>
              <w:jc w:val="center"/>
              <w:rPr>
                <w:rFonts w:ascii="Arial" w:hAnsi="Arial" w:cs="Arial"/>
                <w:color w:val="000000"/>
                <w:sz w:val="12"/>
                <w:szCs w:val="12"/>
              </w:rPr>
            </w:pPr>
            <w:r w:rsidRPr="00DA1D95">
              <w:rPr>
                <w:rFonts w:ascii="Arial" w:hAnsi="Arial" w:cs="Arial"/>
                <w:color w:val="000000"/>
                <w:sz w:val="12"/>
                <w:szCs w:val="12"/>
                <w:lang w:val="es-MX"/>
              </w:rPr>
              <w:t>Documentos de lineamientos técnicos realizados</w:t>
            </w:r>
          </w:p>
          <w:p w14:paraId="4A3B7661" w14:textId="77777777" w:rsidR="001731A9" w:rsidRPr="00DA1D95" w:rsidRDefault="001731A9" w:rsidP="001731A9">
            <w:pPr>
              <w:jc w:val="center"/>
              <w:rPr>
                <w:rFonts w:ascii="Arial" w:hAnsi="Arial" w:cs="Arial"/>
                <w:color w:val="000000"/>
                <w:sz w:val="12"/>
                <w:szCs w:val="12"/>
              </w:rPr>
            </w:pPr>
          </w:p>
        </w:tc>
        <w:tc>
          <w:tcPr>
            <w:tcW w:w="673" w:type="pct"/>
            <w:shd w:val="clear" w:color="auto" w:fill="auto"/>
            <w:vAlign w:val="center"/>
          </w:tcPr>
          <w:p w14:paraId="3178F6CE" w14:textId="73DA129C" w:rsidR="009E550D" w:rsidRPr="00DA1D95" w:rsidRDefault="009E550D" w:rsidP="009E550D">
            <w:pPr>
              <w:jc w:val="center"/>
              <w:rPr>
                <w:rFonts w:ascii="Arial" w:hAnsi="Arial" w:cs="Arial"/>
                <w:color w:val="000000"/>
                <w:sz w:val="12"/>
                <w:szCs w:val="12"/>
              </w:rPr>
            </w:pPr>
            <w:r w:rsidRPr="00DA1D95">
              <w:rPr>
                <w:rFonts w:ascii="Arial" w:hAnsi="Arial" w:cs="Arial"/>
                <w:b/>
                <w:bCs/>
                <w:color w:val="000000"/>
                <w:sz w:val="12"/>
                <w:szCs w:val="12"/>
                <w:lang w:val="es-MX"/>
              </w:rPr>
              <w:t xml:space="preserve">• </w:t>
            </w:r>
            <w:r w:rsidRPr="00DA1D95">
              <w:rPr>
                <w:rFonts w:ascii="Arial" w:hAnsi="Arial" w:cs="Arial"/>
                <w:color w:val="000000"/>
                <w:sz w:val="12"/>
                <w:szCs w:val="12"/>
                <w:lang w:val="es-MX"/>
              </w:rPr>
              <w:t xml:space="preserve"> Encuestas.</w:t>
            </w:r>
            <w:r w:rsidRPr="00DA1D95">
              <w:rPr>
                <w:rFonts w:ascii="Arial" w:hAnsi="Arial" w:cs="Arial"/>
                <w:color w:val="000000"/>
                <w:sz w:val="12"/>
                <w:szCs w:val="12"/>
                <w:lang w:val="es-MX"/>
              </w:rPr>
              <w:br/>
            </w:r>
            <w:r w:rsidR="00DA1D95" w:rsidRPr="00DA1D95">
              <w:rPr>
                <w:rFonts w:ascii="Arial" w:hAnsi="Arial" w:cs="Arial"/>
                <w:b/>
                <w:bCs/>
                <w:color w:val="000000"/>
                <w:sz w:val="12"/>
                <w:szCs w:val="12"/>
                <w:lang w:val="es-MX"/>
              </w:rPr>
              <w:t xml:space="preserve">• </w:t>
            </w:r>
            <w:r w:rsidR="00DA1D95" w:rsidRPr="00DA1D95">
              <w:rPr>
                <w:rFonts w:ascii="Arial" w:hAnsi="Arial" w:cs="Arial"/>
                <w:color w:val="000000"/>
                <w:sz w:val="12"/>
                <w:szCs w:val="12"/>
                <w:lang w:val="es-MX"/>
              </w:rPr>
              <w:t>Planillas</w:t>
            </w:r>
            <w:r w:rsidRPr="00DA1D95">
              <w:rPr>
                <w:rFonts w:ascii="Arial" w:hAnsi="Arial" w:cs="Arial"/>
                <w:color w:val="000000"/>
                <w:sz w:val="12"/>
                <w:szCs w:val="12"/>
                <w:lang w:val="es-MX"/>
              </w:rPr>
              <w:t xml:space="preserve"> de asistencia.</w:t>
            </w:r>
            <w:r w:rsidRPr="00DA1D95">
              <w:rPr>
                <w:rFonts w:ascii="Arial" w:hAnsi="Arial" w:cs="Arial"/>
                <w:color w:val="000000"/>
                <w:sz w:val="12"/>
                <w:szCs w:val="12"/>
                <w:lang w:val="es-MX"/>
              </w:rPr>
              <w:br/>
            </w:r>
            <w:r w:rsidR="00DA1D95" w:rsidRPr="00DA1D95">
              <w:rPr>
                <w:rFonts w:ascii="Arial" w:hAnsi="Arial" w:cs="Arial"/>
                <w:b/>
                <w:bCs/>
                <w:color w:val="000000"/>
                <w:sz w:val="12"/>
                <w:szCs w:val="12"/>
                <w:lang w:val="es-MX"/>
              </w:rPr>
              <w:t xml:space="preserve">• </w:t>
            </w:r>
            <w:r w:rsidR="00DA1D95" w:rsidRPr="00DA1D95">
              <w:rPr>
                <w:rFonts w:ascii="Arial" w:hAnsi="Arial" w:cs="Arial"/>
                <w:color w:val="000000"/>
                <w:sz w:val="12"/>
                <w:szCs w:val="12"/>
                <w:lang w:val="es-MX"/>
              </w:rPr>
              <w:t>Informes</w:t>
            </w:r>
            <w:r w:rsidRPr="00DA1D95">
              <w:rPr>
                <w:rFonts w:ascii="Arial" w:hAnsi="Arial" w:cs="Arial"/>
                <w:color w:val="000000"/>
                <w:sz w:val="12"/>
                <w:szCs w:val="12"/>
                <w:lang w:val="es-MX"/>
              </w:rPr>
              <w:t xml:space="preserve"> de Gestión.</w:t>
            </w:r>
          </w:p>
          <w:p w14:paraId="663931CA" w14:textId="35BD126F" w:rsidR="001731A9" w:rsidRPr="00DA1D95" w:rsidRDefault="001731A9" w:rsidP="001731A9">
            <w:pPr>
              <w:jc w:val="center"/>
              <w:rPr>
                <w:rFonts w:ascii="Arial" w:hAnsi="Arial" w:cs="Arial"/>
                <w:color w:val="000000"/>
                <w:sz w:val="12"/>
                <w:szCs w:val="12"/>
              </w:rPr>
            </w:pPr>
          </w:p>
        </w:tc>
        <w:tc>
          <w:tcPr>
            <w:tcW w:w="629" w:type="pct"/>
            <w:shd w:val="clear" w:color="auto" w:fill="auto"/>
            <w:vAlign w:val="center"/>
          </w:tcPr>
          <w:p w14:paraId="3B380852" w14:textId="1889689A" w:rsidR="001731A9" w:rsidRPr="00C40336" w:rsidRDefault="00B029C0" w:rsidP="00C40336">
            <w:pPr>
              <w:jc w:val="center"/>
              <w:rPr>
                <w:rFonts w:ascii="Arial" w:hAnsi="Arial" w:cs="Arial"/>
                <w:color w:val="000000"/>
                <w:sz w:val="12"/>
                <w:szCs w:val="12"/>
              </w:rPr>
            </w:pPr>
            <w:r w:rsidRPr="00C40336">
              <w:rPr>
                <w:rFonts w:ascii="Arial" w:hAnsi="Arial" w:cs="Arial"/>
                <w:sz w:val="12"/>
                <w:szCs w:val="12"/>
                <w:lang w:val="es-ES"/>
              </w:rPr>
              <w:t>Falta de continuidad en los procesos de participación liderados por la SDA debido a la desarticulación entre la institucionalidad y la comunidad</w:t>
            </w:r>
          </w:p>
        </w:tc>
        <w:tc>
          <w:tcPr>
            <w:tcW w:w="1175" w:type="pct"/>
            <w:shd w:val="clear" w:color="auto" w:fill="auto"/>
            <w:vAlign w:val="center"/>
          </w:tcPr>
          <w:p w14:paraId="2B68560D" w14:textId="4936C174" w:rsidR="009E550D" w:rsidRPr="00DA1D95" w:rsidRDefault="009E550D" w:rsidP="009E550D">
            <w:pPr>
              <w:rPr>
                <w:rFonts w:ascii="Arial" w:hAnsi="Arial" w:cs="Arial"/>
                <w:color w:val="000000"/>
                <w:sz w:val="12"/>
                <w:szCs w:val="12"/>
                <w:lang w:val="es-MX"/>
              </w:rPr>
            </w:pPr>
            <w:r w:rsidRPr="00DA1D95">
              <w:rPr>
                <w:rFonts w:ascii="Arial" w:hAnsi="Arial" w:cs="Arial"/>
                <w:color w:val="000000"/>
                <w:sz w:val="12"/>
                <w:szCs w:val="12"/>
                <w:lang w:val="es-MX"/>
              </w:rPr>
              <w:t>• Nivel de motivación en la población.</w:t>
            </w:r>
            <w:r w:rsidRPr="00DA1D95">
              <w:rPr>
                <w:rFonts w:ascii="Arial" w:hAnsi="Arial" w:cs="Arial"/>
                <w:color w:val="000000"/>
                <w:sz w:val="12"/>
                <w:szCs w:val="12"/>
                <w:lang w:val="es-MX"/>
              </w:rPr>
              <w:br/>
              <w:t>• Cambios de gobiernos.</w:t>
            </w:r>
            <w:r w:rsidRPr="00DA1D95">
              <w:rPr>
                <w:rFonts w:ascii="Arial" w:hAnsi="Arial" w:cs="Arial"/>
                <w:color w:val="000000"/>
                <w:sz w:val="12"/>
                <w:szCs w:val="12"/>
                <w:lang w:val="es-MX"/>
              </w:rPr>
              <w:br/>
              <w:t>• Disponibilidad presupuestal.</w:t>
            </w:r>
            <w:r w:rsidRPr="00DA1D95">
              <w:rPr>
                <w:rFonts w:ascii="Arial" w:hAnsi="Arial" w:cs="Arial"/>
                <w:color w:val="000000"/>
                <w:sz w:val="12"/>
                <w:szCs w:val="12"/>
                <w:lang w:val="es-MX"/>
              </w:rPr>
              <w:br/>
              <w:t>• Cambio normativo.</w:t>
            </w:r>
            <w:r w:rsidRPr="00DA1D95">
              <w:rPr>
                <w:rFonts w:ascii="Arial" w:hAnsi="Arial" w:cs="Arial"/>
                <w:color w:val="000000"/>
                <w:sz w:val="12"/>
                <w:szCs w:val="12"/>
                <w:lang w:val="es-MX"/>
              </w:rPr>
              <w:br/>
              <w:t>• Acceso a tecnología.</w:t>
            </w:r>
          </w:p>
          <w:p w14:paraId="6FA407E1" w14:textId="59903C90" w:rsidR="00E64259" w:rsidRPr="00DA1D95" w:rsidRDefault="00E64259" w:rsidP="001731A9">
            <w:pPr>
              <w:rPr>
                <w:rFonts w:ascii="Arial" w:hAnsi="Arial" w:cs="Arial"/>
                <w:color w:val="000000"/>
                <w:sz w:val="12"/>
                <w:szCs w:val="12"/>
                <w:lang w:val="es-MX"/>
              </w:rPr>
            </w:pPr>
          </w:p>
        </w:tc>
      </w:tr>
      <w:tr w:rsidR="00131EAC" w:rsidRPr="00DA1D95" w14:paraId="48BC5111" w14:textId="77777777" w:rsidTr="00B34EBB">
        <w:trPr>
          <w:trHeight w:val="414"/>
        </w:trPr>
        <w:tc>
          <w:tcPr>
            <w:tcW w:w="591" w:type="pct"/>
            <w:shd w:val="clear" w:color="auto" w:fill="auto"/>
            <w:vAlign w:val="center"/>
          </w:tcPr>
          <w:p w14:paraId="6295DCC0" w14:textId="77777777" w:rsidR="001731A9" w:rsidRPr="00DA1D95" w:rsidRDefault="001731A9" w:rsidP="001731A9">
            <w:pPr>
              <w:jc w:val="center"/>
              <w:rPr>
                <w:rFonts w:ascii="Arial" w:hAnsi="Arial" w:cs="Arial"/>
                <w:b/>
                <w:color w:val="000000"/>
                <w:sz w:val="16"/>
                <w:szCs w:val="20"/>
              </w:rPr>
            </w:pPr>
            <w:r w:rsidRPr="00DA1D95">
              <w:rPr>
                <w:rFonts w:ascii="Arial" w:hAnsi="Arial" w:cs="Arial"/>
                <w:b/>
                <w:color w:val="000000"/>
                <w:sz w:val="16"/>
                <w:szCs w:val="20"/>
              </w:rPr>
              <w:t xml:space="preserve">Propósito </w:t>
            </w:r>
          </w:p>
        </w:tc>
        <w:tc>
          <w:tcPr>
            <w:tcW w:w="1104" w:type="pct"/>
            <w:shd w:val="clear" w:color="auto" w:fill="auto"/>
            <w:vAlign w:val="center"/>
          </w:tcPr>
          <w:p w14:paraId="2A42939C" w14:textId="0313AAFC" w:rsidR="001731A9" w:rsidRPr="00DA1D95" w:rsidRDefault="00A319CF" w:rsidP="00DA1D95">
            <w:pPr>
              <w:jc w:val="both"/>
              <w:rPr>
                <w:rFonts w:ascii="Arial" w:hAnsi="Arial" w:cs="Arial"/>
                <w:color w:val="000000"/>
                <w:sz w:val="12"/>
                <w:szCs w:val="12"/>
              </w:rPr>
            </w:pPr>
            <w:r w:rsidRPr="00DA1D95">
              <w:rPr>
                <w:rFonts w:ascii="Arial" w:hAnsi="Arial" w:cs="Arial"/>
                <w:color w:val="000000"/>
                <w:sz w:val="12"/>
                <w:szCs w:val="12"/>
              </w:rPr>
              <w:t>Incrementar los procesos de participación ciudadana, la cobertura en divulgación y el conocimiento frente a la acción climática, la biodiversidad, la Estructura Ecológica Principal y el cuidado del territorio.</w:t>
            </w:r>
          </w:p>
        </w:tc>
        <w:tc>
          <w:tcPr>
            <w:tcW w:w="828" w:type="pct"/>
            <w:shd w:val="clear" w:color="auto" w:fill="auto"/>
            <w:vAlign w:val="center"/>
          </w:tcPr>
          <w:p w14:paraId="57259AB1" w14:textId="3EFBF0CD" w:rsidR="001731A9" w:rsidRPr="00DA1D95" w:rsidRDefault="00034726" w:rsidP="001731A9">
            <w:pPr>
              <w:jc w:val="center"/>
              <w:rPr>
                <w:rFonts w:ascii="Arial" w:hAnsi="Arial" w:cs="Arial"/>
                <w:color w:val="000000"/>
                <w:sz w:val="12"/>
                <w:szCs w:val="12"/>
              </w:rPr>
            </w:pPr>
            <w:r w:rsidRPr="00DA1D95">
              <w:rPr>
                <w:rFonts w:ascii="Arial" w:hAnsi="Arial" w:cs="Arial"/>
                <w:color w:val="000000"/>
                <w:sz w:val="12"/>
                <w:szCs w:val="12"/>
              </w:rPr>
              <w:t>Número de participantes en las estrategias de educación ambiental y procesos de participación ciudadana realizados</w:t>
            </w:r>
          </w:p>
        </w:tc>
        <w:tc>
          <w:tcPr>
            <w:tcW w:w="673" w:type="pct"/>
            <w:shd w:val="clear" w:color="auto" w:fill="auto"/>
            <w:vAlign w:val="center"/>
          </w:tcPr>
          <w:p w14:paraId="58AC5C07" w14:textId="3E27E794" w:rsidR="001731A9" w:rsidRPr="00DA1D95" w:rsidRDefault="00034726" w:rsidP="001731A9">
            <w:pPr>
              <w:jc w:val="center"/>
              <w:rPr>
                <w:rFonts w:ascii="Arial" w:hAnsi="Arial" w:cs="Arial"/>
                <w:color w:val="000000"/>
                <w:sz w:val="12"/>
                <w:szCs w:val="12"/>
              </w:rPr>
            </w:pPr>
            <w:r w:rsidRPr="00DA1D95">
              <w:rPr>
                <w:rFonts w:ascii="Arial" w:hAnsi="Arial" w:cs="Arial"/>
                <w:color w:val="000000"/>
                <w:sz w:val="12"/>
                <w:szCs w:val="12"/>
              </w:rPr>
              <w:t xml:space="preserve">Territorialización de la población OPEL </w:t>
            </w:r>
            <w:r w:rsidR="00B90C3F" w:rsidRPr="00DA1D95">
              <w:rPr>
                <w:rFonts w:ascii="Arial" w:hAnsi="Arial" w:cs="Arial"/>
                <w:color w:val="000000"/>
                <w:sz w:val="12"/>
                <w:szCs w:val="12"/>
              </w:rPr>
              <w:t>–</w:t>
            </w:r>
            <w:r w:rsidRPr="00DA1D95">
              <w:rPr>
                <w:rFonts w:ascii="Arial" w:hAnsi="Arial" w:cs="Arial"/>
                <w:color w:val="000000"/>
                <w:sz w:val="12"/>
                <w:szCs w:val="12"/>
              </w:rPr>
              <w:t xml:space="preserve"> SDA</w:t>
            </w:r>
            <w:r w:rsidR="00B90C3F" w:rsidRPr="00DA1D95">
              <w:rPr>
                <w:rFonts w:ascii="Arial" w:hAnsi="Arial" w:cs="Arial"/>
                <w:color w:val="000000"/>
                <w:sz w:val="12"/>
                <w:szCs w:val="12"/>
              </w:rPr>
              <w:t xml:space="preserve">. Informes. Listados de </w:t>
            </w:r>
            <w:r w:rsidR="00DA1D95" w:rsidRPr="00DA1D95">
              <w:rPr>
                <w:rFonts w:ascii="Arial" w:hAnsi="Arial" w:cs="Arial"/>
                <w:color w:val="000000"/>
                <w:sz w:val="12"/>
                <w:szCs w:val="12"/>
              </w:rPr>
              <w:t>Asistencia</w:t>
            </w:r>
          </w:p>
        </w:tc>
        <w:tc>
          <w:tcPr>
            <w:tcW w:w="629" w:type="pct"/>
            <w:shd w:val="clear" w:color="auto" w:fill="auto"/>
            <w:vAlign w:val="center"/>
          </w:tcPr>
          <w:p w14:paraId="67536FAD" w14:textId="6A7EA6A6" w:rsidR="001731A9" w:rsidRPr="00C40336" w:rsidRDefault="00B029C0" w:rsidP="00C40336">
            <w:pPr>
              <w:jc w:val="center"/>
              <w:rPr>
                <w:rFonts w:ascii="Arial" w:hAnsi="Arial" w:cs="Arial"/>
                <w:color w:val="000000"/>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3CCE55CC" w14:textId="77777777" w:rsidR="009E550D" w:rsidRPr="00DA1D95" w:rsidRDefault="009E550D" w:rsidP="009E550D">
            <w:pPr>
              <w:rPr>
                <w:rFonts w:ascii="Arial" w:hAnsi="Arial" w:cs="Arial"/>
                <w:color w:val="000000"/>
                <w:sz w:val="12"/>
                <w:szCs w:val="12"/>
                <w:lang w:val="es-MX"/>
              </w:rPr>
            </w:pPr>
            <w:r w:rsidRPr="00DA1D95">
              <w:rPr>
                <w:rFonts w:ascii="Arial" w:hAnsi="Arial" w:cs="Arial"/>
                <w:color w:val="000000"/>
                <w:sz w:val="12"/>
                <w:szCs w:val="12"/>
                <w:lang w:val="es-MX"/>
              </w:rPr>
              <w:t>• Nivel de motivación en la población.</w:t>
            </w:r>
            <w:r w:rsidRPr="00DA1D95">
              <w:rPr>
                <w:rFonts w:ascii="Arial" w:hAnsi="Arial" w:cs="Arial"/>
                <w:color w:val="000000"/>
                <w:sz w:val="12"/>
                <w:szCs w:val="12"/>
                <w:lang w:val="es-MX"/>
              </w:rPr>
              <w:br/>
              <w:t>• Cambios de gobiernos.</w:t>
            </w:r>
            <w:r w:rsidRPr="00DA1D95">
              <w:rPr>
                <w:rFonts w:ascii="Arial" w:hAnsi="Arial" w:cs="Arial"/>
                <w:color w:val="000000"/>
                <w:sz w:val="12"/>
                <w:szCs w:val="12"/>
                <w:lang w:val="es-MX"/>
              </w:rPr>
              <w:br/>
              <w:t>• Disponibilidad presupuestal.</w:t>
            </w:r>
            <w:r w:rsidRPr="00DA1D95">
              <w:rPr>
                <w:rFonts w:ascii="Arial" w:hAnsi="Arial" w:cs="Arial"/>
                <w:color w:val="000000"/>
                <w:sz w:val="12"/>
                <w:szCs w:val="12"/>
                <w:lang w:val="es-MX"/>
              </w:rPr>
              <w:br/>
              <w:t>• Cambio normativo.</w:t>
            </w:r>
            <w:r w:rsidRPr="00DA1D95">
              <w:rPr>
                <w:rFonts w:ascii="Arial" w:hAnsi="Arial" w:cs="Arial"/>
                <w:color w:val="000000"/>
                <w:sz w:val="12"/>
                <w:szCs w:val="12"/>
                <w:lang w:val="es-MX"/>
              </w:rPr>
              <w:br/>
              <w:t>• Acceso a tecnología.</w:t>
            </w:r>
          </w:p>
          <w:p w14:paraId="06F038B6" w14:textId="77777777" w:rsidR="001731A9" w:rsidRPr="00DA1D95" w:rsidRDefault="001731A9" w:rsidP="001731A9">
            <w:pPr>
              <w:rPr>
                <w:rFonts w:ascii="Arial" w:hAnsi="Arial" w:cs="Arial"/>
                <w:color w:val="000000"/>
                <w:sz w:val="12"/>
                <w:szCs w:val="12"/>
                <w:lang w:val="es-MX"/>
              </w:rPr>
            </w:pPr>
          </w:p>
        </w:tc>
      </w:tr>
      <w:tr w:rsidR="00131EAC" w:rsidRPr="00DA1D95" w14:paraId="1264BB27" w14:textId="77777777" w:rsidTr="00B34EBB">
        <w:trPr>
          <w:trHeight w:val="320"/>
        </w:trPr>
        <w:tc>
          <w:tcPr>
            <w:tcW w:w="591" w:type="pct"/>
            <w:vMerge w:val="restart"/>
            <w:shd w:val="clear" w:color="auto" w:fill="auto"/>
            <w:vAlign w:val="center"/>
          </w:tcPr>
          <w:p w14:paraId="7B7EE6CB" w14:textId="436263B8" w:rsidR="009E550D" w:rsidRPr="00DA1D95" w:rsidRDefault="00E64259" w:rsidP="001731A9">
            <w:pPr>
              <w:jc w:val="center"/>
              <w:rPr>
                <w:rFonts w:ascii="Arial" w:hAnsi="Arial" w:cs="Arial"/>
                <w:b/>
                <w:color w:val="000000"/>
                <w:sz w:val="16"/>
                <w:szCs w:val="20"/>
              </w:rPr>
            </w:pPr>
            <w:r w:rsidRPr="00DA1D95">
              <w:rPr>
                <w:rFonts w:ascii="Arial" w:hAnsi="Arial" w:cs="Arial"/>
                <w:b/>
                <w:color w:val="000000"/>
                <w:sz w:val="16"/>
                <w:szCs w:val="20"/>
              </w:rPr>
              <w:t>Objetivos Específicos</w:t>
            </w:r>
            <w:r w:rsidR="009E550D" w:rsidRPr="00DA1D95">
              <w:rPr>
                <w:rFonts w:ascii="Arial" w:hAnsi="Arial" w:cs="Arial"/>
                <w:b/>
                <w:color w:val="000000"/>
                <w:sz w:val="16"/>
                <w:szCs w:val="20"/>
              </w:rPr>
              <w:t xml:space="preserve"> </w:t>
            </w:r>
          </w:p>
        </w:tc>
        <w:tc>
          <w:tcPr>
            <w:tcW w:w="1104" w:type="pct"/>
            <w:shd w:val="clear" w:color="auto" w:fill="auto"/>
            <w:vAlign w:val="center"/>
          </w:tcPr>
          <w:p w14:paraId="40BD1051" w14:textId="77777777" w:rsidR="009E550D" w:rsidRPr="00DA1D95" w:rsidRDefault="00E64259" w:rsidP="00DA1D95">
            <w:pPr>
              <w:jc w:val="both"/>
              <w:rPr>
                <w:rFonts w:ascii="Arial" w:hAnsi="Arial" w:cs="Arial"/>
                <w:color w:val="000000"/>
                <w:sz w:val="12"/>
                <w:szCs w:val="12"/>
              </w:rPr>
            </w:pPr>
            <w:r w:rsidRPr="00DA1D95">
              <w:rPr>
                <w:rFonts w:ascii="Arial" w:hAnsi="Arial" w:cs="Arial"/>
                <w:color w:val="000000"/>
                <w:sz w:val="12"/>
                <w:szCs w:val="12"/>
              </w:rPr>
              <w:t>Aumentar el número de personas que participan en las estrategias de educación ambiental y de comunicaciones.</w:t>
            </w:r>
          </w:p>
          <w:p w14:paraId="541F462C" w14:textId="77777777" w:rsidR="00DA1D95" w:rsidRDefault="00DA1D95" w:rsidP="00DA1D95">
            <w:pPr>
              <w:jc w:val="both"/>
              <w:rPr>
                <w:rFonts w:ascii="Arial" w:hAnsi="Arial" w:cs="Arial"/>
                <w:color w:val="000000"/>
                <w:sz w:val="12"/>
                <w:szCs w:val="12"/>
              </w:rPr>
            </w:pPr>
          </w:p>
          <w:p w14:paraId="4E68EFFB" w14:textId="6953EFB1" w:rsidR="00E64259" w:rsidRPr="00DA1D95" w:rsidRDefault="00E64259" w:rsidP="00DA1D95">
            <w:pPr>
              <w:jc w:val="both"/>
              <w:rPr>
                <w:rFonts w:ascii="Arial" w:hAnsi="Arial" w:cs="Arial"/>
                <w:color w:val="000000"/>
                <w:sz w:val="12"/>
                <w:szCs w:val="12"/>
              </w:rPr>
            </w:pPr>
            <w:r w:rsidRPr="00DA1D95">
              <w:rPr>
                <w:rFonts w:ascii="Arial" w:hAnsi="Arial" w:cs="Arial"/>
                <w:color w:val="000000"/>
                <w:sz w:val="12"/>
                <w:szCs w:val="12"/>
              </w:rPr>
              <w:t>3208010 - Servicio de educación informal ambiental</w:t>
            </w:r>
          </w:p>
        </w:tc>
        <w:tc>
          <w:tcPr>
            <w:tcW w:w="828" w:type="pct"/>
            <w:shd w:val="clear" w:color="auto" w:fill="auto"/>
            <w:vAlign w:val="center"/>
          </w:tcPr>
          <w:p w14:paraId="2ACB624D" w14:textId="210B5270" w:rsidR="009E550D" w:rsidRPr="00DA1D95" w:rsidRDefault="00DA1D95" w:rsidP="00BC3B4A">
            <w:pPr>
              <w:jc w:val="center"/>
              <w:rPr>
                <w:rFonts w:ascii="Arial" w:hAnsi="Arial" w:cs="Arial"/>
                <w:color w:val="000000"/>
                <w:sz w:val="12"/>
                <w:szCs w:val="12"/>
              </w:rPr>
            </w:pPr>
            <w:r w:rsidRPr="00DA1D95">
              <w:rPr>
                <w:rFonts w:ascii="Arial" w:hAnsi="Arial" w:cs="Arial"/>
                <w:color w:val="000000"/>
                <w:sz w:val="12"/>
                <w:szCs w:val="12"/>
              </w:rPr>
              <w:t>320801000 -Personas capacitadas</w:t>
            </w:r>
          </w:p>
        </w:tc>
        <w:tc>
          <w:tcPr>
            <w:tcW w:w="673" w:type="pct"/>
            <w:shd w:val="clear" w:color="auto" w:fill="auto"/>
            <w:vAlign w:val="center"/>
          </w:tcPr>
          <w:p w14:paraId="5786EFF3" w14:textId="47CA7DC9" w:rsidR="009E550D" w:rsidRPr="00DA1D95" w:rsidRDefault="009E550D" w:rsidP="001731A9">
            <w:pPr>
              <w:jc w:val="center"/>
              <w:rPr>
                <w:rFonts w:ascii="Arial" w:hAnsi="Arial" w:cs="Arial"/>
                <w:sz w:val="12"/>
                <w:szCs w:val="12"/>
              </w:rPr>
            </w:pPr>
            <w:r w:rsidRPr="00DA1D95">
              <w:rPr>
                <w:rFonts w:ascii="Arial" w:hAnsi="Arial" w:cs="Arial"/>
                <w:sz w:val="12"/>
                <w:szCs w:val="12"/>
              </w:rPr>
              <w:t>Territorialización de la población OPEL - SDA</w:t>
            </w:r>
          </w:p>
        </w:tc>
        <w:tc>
          <w:tcPr>
            <w:tcW w:w="629" w:type="pct"/>
            <w:shd w:val="clear" w:color="auto" w:fill="auto"/>
            <w:tcMar>
              <w:top w:w="100" w:type="dxa"/>
              <w:left w:w="100" w:type="dxa"/>
              <w:bottom w:w="100" w:type="dxa"/>
              <w:right w:w="100" w:type="dxa"/>
            </w:tcMar>
            <w:vAlign w:val="center"/>
          </w:tcPr>
          <w:p w14:paraId="23202718" w14:textId="77777777" w:rsidR="009E550D" w:rsidRPr="00C40336" w:rsidRDefault="00C40336" w:rsidP="00C40336">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487666A0" w14:textId="77777777" w:rsidR="00C40336" w:rsidRPr="00C40336" w:rsidRDefault="00C40336" w:rsidP="00C40336">
            <w:pPr>
              <w:jc w:val="center"/>
              <w:rPr>
                <w:rFonts w:ascii="Arial" w:hAnsi="Arial" w:cs="Arial"/>
                <w:sz w:val="12"/>
                <w:szCs w:val="12"/>
                <w:lang w:val="es-ES"/>
              </w:rPr>
            </w:pPr>
          </w:p>
          <w:p w14:paraId="6EB01E28" w14:textId="014BDE85" w:rsidR="00C40336" w:rsidRPr="00C40336" w:rsidRDefault="00C40336" w:rsidP="00C40336">
            <w:pPr>
              <w:jc w:val="center"/>
              <w:rPr>
                <w:rFonts w:ascii="Arial" w:hAnsi="Arial" w:cs="Arial"/>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7581DF69" w14:textId="1149C2D0" w:rsidR="009E550D" w:rsidRPr="00DA1D95" w:rsidRDefault="009E550D" w:rsidP="001731A9">
            <w:pPr>
              <w:jc w:val="center"/>
              <w:rPr>
                <w:rFonts w:ascii="Arial" w:hAnsi="Arial" w:cs="Arial"/>
                <w:color w:val="000000"/>
                <w:sz w:val="12"/>
                <w:szCs w:val="12"/>
              </w:rPr>
            </w:pPr>
            <w:r w:rsidRPr="00DA1D95">
              <w:rPr>
                <w:rFonts w:ascii="Arial" w:hAnsi="Arial" w:cs="Arial"/>
                <w:color w:val="000000"/>
                <w:sz w:val="12"/>
                <w:szCs w:val="12"/>
                <w:lang w:val="es-MX"/>
              </w:rPr>
              <w:t>Disponibilidad de personal competente.</w:t>
            </w:r>
            <w:r w:rsidRPr="00DA1D95">
              <w:rPr>
                <w:rFonts w:ascii="Arial" w:hAnsi="Arial" w:cs="Arial"/>
                <w:color w:val="000000"/>
                <w:sz w:val="12"/>
                <w:szCs w:val="12"/>
                <w:lang w:val="es-MX"/>
              </w:rPr>
              <w:br/>
              <w:t>• Recortes presupuestales.</w:t>
            </w:r>
            <w:r w:rsidRPr="00DA1D95">
              <w:rPr>
                <w:rFonts w:ascii="Arial" w:hAnsi="Arial" w:cs="Arial"/>
                <w:color w:val="000000"/>
                <w:sz w:val="12"/>
                <w:szCs w:val="12"/>
                <w:lang w:val="es-MX"/>
              </w:rPr>
              <w:br/>
              <w:t>• Tiempos de referencia (Elaboración del producto).</w:t>
            </w:r>
            <w:r w:rsidRPr="00DA1D95">
              <w:rPr>
                <w:rFonts w:ascii="Arial" w:hAnsi="Arial" w:cs="Arial"/>
                <w:color w:val="000000"/>
                <w:sz w:val="12"/>
                <w:szCs w:val="12"/>
                <w:lang w:val="es-MX"/>
              </w:rPr>
              <w:br/>
              <w:t>• Disponibilidad de insumos.</w:t>
            </w:r>
            <w:r w:rsidRPr="00DA1D95">
              <w:rPr>
                <w:rFonts w:ascii="Arial" w:hAnsi="Arial" w:cs="Arial"/>
                <w:color w:val="000000"/>
                <w:sz w:val="12"/>
                <w:szCs w:val="12"/>
                <w:lang w:val="es-MX"/>
              </w:rPr>
              <w:br/>
              <w:t>• Corrupción.</w:t>
            </w:r>
            <w:r w:rsidRPr="00DA1D95">
              <w:rPr>
                <w:rFonts w:ascii="Arial" w:hAnsi="Arial" w:cs="Arial"/>
                <w:color w:val="000000"/>
                <w:sz w:val="12"/>
                <w:szCs w:val="12"/>
                <w:lang w:val="es-MX"/>
              </w:rPr>
              <w:br/>
              <w:t>• Cambios normativos.</w:t>
            </w:r>
            <w:r w:rsidRPr="00DA1D95">
              <w:rPr>
                <w:rFonts w:ascii="Arial" w:hAnsi="Arial" w:cs="Arial"/>
                <w:color w:val="000000"/>
                <w:sz w:val="12"/>
                <w:szCs w:val="12"/>
                <w:lang w:val="es-MX"/>
              </w:rPr>
              <w:br/>
              <w:t>• Cambios de gobiernos.</w:t>
            </w:r>
          </w:p>
        </w:tc>
      </w:tr>
      <w:tr w:rsidR="00DA1D95" w:rsidRPr="00DA1D95" w14:paraId="5E1E4C18" w14:textId="77777777" w:rsidTr="00B34EBB">
        <w:trPr>
          <w:trHeight w:val="415"/>
        </w:trPr>
        <w:tc>
          <w:tcPr>
            <w:tcW w:w="591" w:type="pct"/>
            <w:vMerge/>
            <w:shd w:val="clear" w:color="auto" w:fill="auto"/>
            <w:vAlign w:val="center"/>
          </w:tcPr>
          <w:p w14:paraId="043987BF" w14:textId="77777777" w:rsidR="00DA1D95" w:rsidRPr="00DA1D95" w:rsidRDefault="00DA1D95" w:rsidP="001731A9">
            <w:pPr>
              <w:widowControl w:val="0"/>
              <w:pBdr>
                <w:top w:val="nil"/>
                <w:left w:val="nil"/>
                <w:bottom w:val="nil"/>
                <w:right w:val="nil"/>
                <w:between w:val="nil"/>
              </w:pBdr>
              <w:rPr>
                <w:rFonts w:ascii="Arial" w:hAnsi="Arial" w:cs="Arial"/>
                <w:b/>
                <w:color w:val="000000"/>
                <w:sz w:val="16"/>
                <w:szCs w:val="20"/>
              </w:rPr>
            </w:pPr>
          </w:p>
        </w:tc>
        <w:tc>
          <w:tcPr>
            <w:tcW w:w="1104" w:type="pct"/>
            <w:shd w:val="clear" w:color="auto" w:fill="auto"/>
            <w:vAlign w:val="center"/>
          </w:tcPr>
          <w:p w14:paraId="1E16A010" w14:textId="77777777" w:rsidR="00DA1D95" w:rsidRDefault="00DA1D95" w:rsidP="00DA1D95">
            <w:pPr>
              <w:jc w:val="both"/>
              <w:rPr>
                <w:rFonts w:ascii="Arial" w:hAnsi="Arial" w:cs="Arial"/>
                <w:color w:val="000000"/>
                <w:sz w:val="12"/>
                <w:szCs w:val="12"/>
              </w:rPr>
            </w:pPr>
            <w:r w:rsidRPr="00DA1D95">
              <w:rPr>
                <w:rFonts w:ascii="Arial" w:hAnsi="Arial" w:cs="Arial"/>
                <w:color w:val="000000"/>
                <w:sz w:val="12"/>
                <w:szCs w:val="12"/>
              </w:rPr>
              <w:t>Aumentar el número de procesos de participación ciudadana con organizaciones ambientales y comunidad en general en las 20 localidades de Bogotá.</w:t>
            </w:r>
          </w:p>
          <w:p w14:paraId="6560AD2F" w14:textId="77777777" w:rsidR="00DA1D95" w:rsidRDefault="00DA1D95" w:rsidP="00DA1D95">
            <w:pPr>
              <w:jc w:val="both"/>
              <w:rPr>
                <w:rFonts w:ascii="Arial" w:hAnsi="Arial" w:cs="Arial"/>
                <w:color w:val="000000"/>
                <w:sz w:val="12"/>
                <w:szCs w:val="12"/>
              </w:rPr>
            </w:pPr>
          </w:p>
          <w:p w14:paraId="2E196714" w14:textId="6432E766" w:rsidR="00DA1D95" w:rsidRPr="00DA1D95" w:rsidRDefault="00DA1D95" w:rsidP="00DA1D95">
            <w:pPr>
              <w:jc w:val="both"/>
              <w:rPr>
                <w:rFonts w:ascii="Arial" w:hAnsi="Arial" w:cs="Arial"/>
                <w:color w:val="000000"/>
                <w:sz w:val="12"/>
                <w:szCs w:val="12"/>
              </w:rPr>
            </w:pPr>
            <w:r w:rsidRPr="00DA1D95">
              <w:rPr>
                <w:rFonts w:ascii="Arial" w:hAnsi="Arial" w:cs="Arial"/>
                <w:color w:val="000000"/>
                <w:sz w:val="12"/>
                <w:szCs w:val="12"/>
              </w:rPr>
              <w:t>3208006- Servicio de asistencia técnica para la implementación de las estrategias educativo ambientales y de participación.</w:t>
            </w:r>
          </w:p>
        </w:tc>
        <w:tc>
          <w:tcPr>
            <w:tcW w:w="828" w:type="pct"/>
            <w:shd w:val="clear" w:color="auto" w:fill="auto"/>
            <w:vAlign w:val="center"/>
          </w:tcPr>
          <w:p w14:paraId="1F94490D" w14:textId="4CE4931E" w:rsidR="00DA1D95" w:rsidRPr="00DA1D95" w:rsidRDefault="00DA1D95" w:rsidP="00BC3B4A">
            <w:pPr>
              <w:jc w:val="center"/>
              <w:rPr>
                <w:rFonts w:ascii="Arial" w:hAnsi="Arial" w:cs="Arial"/>
                <w:color w:val="000000"/>
                <w:sz w:val="12"/>
                <w:szCs w:val="12"/>
              </w:rPr>
            </w:pPr>
            <w:r w:rsidRPr="00DA1D95">
              <w:rPr>
                <w:rFonts w:ascii="Arial" w:hAnsi="Arial" w:cs="Arial"/>
                <w:color w:val="000000"/>
                <w:sz w:val="12"/>
                <w:szCs w:val="12"/>
              </w:rPr>
              <w:t>320800600-Estrategias educativo ambientales y de participación implementadas</w:t>
            </w:r>
          </w:p>
        </w:tc>
        <w:tc>
          <w:tcPr>
            <w:tcW w:w="673" w:type="pct"/>
            <w:shd w:val="clear" w:color="auto" w:fill="auto"/>
            <w:vAlign w:val="center"/>
          </w:tcPr>
          <w:p w14:paraId="16C348F3" w14:textId="6C17ED81" w:rsidR="00DA1D95" w:rsidRPr="00DA1D95" w:rsidRDefault="00DA1D95" w:rsidP="001731A9">
            <w:pPr>
              <w:jc w:val="center"/>
              <w:rPr>
                <w:color w:val="000000"/>
                <w:sz w:val="12"/>
                <w:szCs w:val="12"/>
              </w:rPr>
            </w:pPr>
            <w:r w:rsidRPr="00DA1D95">
              <w:rPr>
                <w:rFonts w:ascii="Arial" w:hAnsi="Arial" w:cs="Arial"/>
                <w:sz w:val="12"/>
                <w:szCs w:val="12"/>
              </w:rPr>
              <w:t>Territorialización de la población OPEL - SDA</w:t>
            </w:r>
          </w:p>
        </w:tc>
        <w:tc>
          <w:tcPr>
            <w:tcW w:w="629" w:type="pct"/>
            <w:shd w:val="clear" w:color="auto" w:fill="auto"/>
            <w:vAlign w:val="center"/>
          </w:tcPr>
          <w:p w14:paraId="5CD241DB" w14:textId="7BD9F137" w:rsidR="00DA1D95" w:rsidRPr="00B34EBB" w:rsidRDefault="00C40336" w:rsidP="00C40336">
            <w:pPr>
              <w:jc w:val="center"/>
              <w:rPr>
                <w:rFonts w:ascii="Arial" w:hAnsi="Arial" w:cs="Arial"/>
                <w:sz w:val="12"/>
                <w:szCs w:val="12"/>
              </w:rPr>
            </w:pPr>
            <w:r w:rsidRPr="00B34EBB">
              <w:rPr>
                <w:rFonts w:ascii="Arial" w:hAnsi="Arial" w:cs="Arial"/>
                <w:sz w:val="12"/>
                <w:szCs w:val="12"/>
              </w:rPr>
              <w:t>Divulgación de información errada, inoportuna o no autorizada sobre la gestión de la SDA a los públicos de interés internos y/o externos.</w:t>
            </w:r>
          </w:p>
        </w:tc>
        <w:tc>
          <w:tcPr>
            <w:tcW w:w="1175" w:type="pct"/>
            <w:shd w:val="clear" w:color="auto" w:fill="auto"/>
            <w:vAlign w:val="center"/>
          </w:tcPr>
          <w:p w14:paraId="1C385BAA"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082FCB">
              <w:rPr>
                <w:rFonts w:cs="Arial"/>
                <w:sz w:val="12"/>
                <w:szCs w:val="12"/>
                <w:lang w:val="es-MX"/>
              </w:rPr>
              <w:t>• Disponibilidad de personal competente.</w:t>
            </w:r>
          </w:p>
          <w:p w14:paraId="09355584" w14:textId="2CCD6B94" w:rsidR="00DA1D95" w:rsidRPr="00B34EBB" w:rsidRDefault="00B34EBB" w:rsidP="00B34EBB">
            <w:pPr>
              <w:widowControl w:val="0"/>
              <w:pBdr>
                <w:top w:val="nil"/>
                <w:left w:val="nil"/>
                <w:bottom w:val="nil"/>
                <w:right w:val="nil"/>
                <w:between w:val="nil"/>
              </w:pBdr>
              <w:jc w:val="both"/>
              <w:rPr>
                <w:rFonts w:cs="Arial"/>
                <w:sz w:val="12"/>
                <w:szCs w:val="12"/>
              </w:rPr>
            </w:pPr>
            <w:r w:rsidRPr="00082FCB">
              <w:rPr>
                <w:rFonts w:cs="Arial"/>
                <w:sz w:val="12"/>
                <w:szCs w:val="12"/>
                <w:lang w:val="es-MX"/>
              </w:rP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tc>
      </w:tr>
      <w:tr w:rsidR="00131EAC" w:rsidRPr="00DA1D95" w14:paraId="7067432A" w14:textId="77777777" w:rsidTr="00B34EBB">
        <w:trPr>
          <w:trHeight w:val="415"/>
        </w:trPr>
        <w:tc>
          <w:tcPr>
            <w:tcW w:w="591" w:type="pct"/>
            <w:vMerge/>
            <w:shd w:val="clear" w:color="auto" w:fill="auto"/>
            <w:vAlign w:val="center"/>
          </w:tcPr>
          <w:p w14:paraId="3D6C9252" w14:textId="77777777" w:rsidR="009E550D" w:rsidRPr="00DA1D95" w:rsidRDefault="009E550D" w:rsidP="001731A9">
            <w:pPr>
              <w:widowControl w:val="0"/>
              <w:pBdr>
                <w:top w:val="nil"/>
                <w:left w:val="nil"/>
                <w:bottom w:val="nil"/>
                <w:right w:val="nil"/>
                <w:between w:val="nil"/>
              </w:pBdr>
              <w:rPr>
                <w:rFonts w:ascii="Arial" w:hAnsi="Arial" w:cs="Arial"/>
                <w:b/>
                <w:color w:val="000000"/>
                <w:sz w:val="16"/>
                <w:szCs w:val="20"/>
              </w:rPr>
            </w:pPr>
          </w:p>
        </w:tc>
        <w:tc>
          <w:tcPr>
            <w:tcW w:w="1104" w:type="pct"/>
            <w:shd w:val="clear" w:color="auto" w:fill="auto"/>
            <w:vAlign w:val="center"/>
          </w:tcPr>
          <w:p w14:paraId="25F90AB5" w14:textId="77777777" w:rsidR="009E550D" w:rsidRDefault="00DA1D95" w:rsidP="00DA1D95">
            <w:pPr>
              <w:jc w:val="both"/>
              <w:rPr>
                <w:rFonts w:ascii="Arial" w:hAnsi="Arial" w:cs="Arial"/>
                <w:color w:val="000000"/>
                <w:sz w:val="12"/>
                <w:szCs w:val="12"/>
              </w:rPr>
            </w:pPr>
            <w:r w:rsidRPr="00DA1D95">
              <w:rPr>
                <w:rFonts w:ascii="Arial" w:hAnsi="Arial" w:cs="Arial"/>
                <w:color w:val="000000"/>
                <w:sz w:val="12"/>
                <w:szCs w:val="12"/>
              </w:rPr>
              <w:t>Implementar la actualización del modelo de servicio al ciudadano de la Secretaría Distrital de Ambiente con énfasis en educación ambiental y participación ciudadana.</w:t>
            </w:r>
          </w:p>
          <w:p w14:paraId="092E178B" w14:textId="77777777" w:rsidR="00DA1D95" w:rsidRDefault="00DA1D95" w:rsidP="00DA1D95">
            <w:pPr>
              <w:jc w:val="both"/>
              <w:rPr>
                <w:rFonts w:ascii="Arial" w:hAnsi="Arial" w:cs="Arial"/>
                <w:color w:val="000000"/>
                <w:sz w:val="12"/>
                <w:szCs w:val="12"/>
              </w:rPr>
            </w:pPr>
          </w:p>
          <w:p w14:paraId="093634C0" w14:textId="5543B224" w:rsidR="00DA1D95" w:rsidRPr="00DA1D95" w:rsidRDefault="00DA1D95" w:rsidP="00DA1D95">
            <w:pPr>
              <w:jc w:val="both"/>
              <w:rPr>
                <w:rFonts w:ascii="Arial" w:hAnsi="Arial" w:cs="Arial"/>
                <w:color w:val="000000"/>
                <w:sz w:val="12"/>
                <w:szCs w:val="12"/>
              </w:rPr>
            </w:pPr>
            <w:r w:rsidRPr="00DA1D95">
              <w:rPr>
                <w:rFonts w:ascii="Arial" w:hAnsi="Arial" w:cs="Arial"/>
                <w:color w:val="000000"/>
                <w:sz w:val="12"/>
                <w:szCs w:val="12"/>
              </w:rPr>
              <w:t>3208009 - Documentos de lineamientos técnicos para el desarrollo de la política ambiental</w:t>
            </w:r>
          </w:p>
        </w:tc>
        <w:tc>
          <w:tcPr>
            <w:tcW w:w="828" w:type="pct"/>
            <w:shd w:val="clear" w:color="auto" w:fill="auto"/>
            <w:vAlign w:val="center"/>
          </w:tcPr>
          <w:p w14:paraId="7F925EDF" w14:textId="0A4329E4" w:rsidR="009E550D" w:rsidRPr="00DA1D95" w:rsidRDefault="00DA1D95" w:rsidP="00BC3B4A">
            <w:pPr>
              <w:jc w:val="center"/>
              <w:rPr>
                <w:rFonts w:ascii="Arial" w:hAnsi="Arial" w:cs="Arial"/>
                <w:color w:val="000000"/>
                <w:sz w:val="12"/>
                <w:szCs w:val="12"/>
              </w:rPr>
            </w:pPr>
            <w:r w:rsidRPr="00DA1D95">
              <w:rPr>
                <w:rFonts w:ascii="Arial" w:hAnsi="Arial" w:cs="Arial"/>
                <w:color w:val="000000"/>
                <w:sz w:val="12"/>
                <w:szCs w:val="12"/>
              </w:rPr>
              <w:t>320800900 - Documentos de lineamientos técnicos elaborados</w:t>
            </w:r>
          </w:p>
        </w:tc>
        <w:tc>
          <w:tcPr>
            <w:tcW w:w="673" w:type="pct"/>
            <w:shd w:val="clear" w:color="auto" w:fill="auto"/>
            <w:vAlign w:val="center"/>
          </w:tcPr>
          <w:p w14:paraId="2D4E88E6" w14:textId="15FF9367" w:rsidR="009E550D" w:rsidRPr="00DA1D95" w:rsidRDefault="00DA1D95" w:rsidP="001731A9">
            <w:pPr>
              <w:jc w:val="center"/>
              <w:rPr>
                <w:rFonts w:ascii="Arial" w:hAnsi="Arial" w:cs="Arial"/>
                <w:sz w:val="12"/>
                <w:szCs w:val="12"/>
              </w:rPr>
            </w:pPr>
            <w:r w:rsidRPr="00DA1D95">
              <w:rPr>
                <w:rFonts w:ascii="Arial" w:hAnsi="Arial" w:cs="Arial"/>
                <w:sz w:val="12"/>
                <w:szCs w:val="12"/>
              </w:rPr>
              <w:t>Informe de Gestión Anual de la Entidad</w:t>
            </w:r>
          </w:p>
        </w:tc>
        <w:tc>
          <w:tcPr>
            <w:tcW w:w="629" w:type="pct"/>
            <w:shd w:val="clear" w:color="auto" w:fill="auto"/>
            <w:vAlign w:val="center"/>
          </w:tcPr>
          <w:p w14:paraId="38E6AB02" w14:textId="7694410A" w:rsidR="009E550D" w:rsidRPr="00C40336" w:rsidRDefault="00C40336" w:rsidP="00C40336">
            <w:pPr>
              <w:jc w:val="center"/>
              <w:rPr>
                <w:rFonts w:ascii="Arial" w:hAnsi="Arial" w:cs="Arial"/>
                <w:sz w:val="12"/>
                <w:szCs w:val="12"/>
              </w:rPr>
            </w:pPr>
            <w:r w:rsidRPr="00C40336">
              <w:rPr>
                <w:rFonts w:ascii="Arial" w:hAnsi="Arial" w:cs="Arial"/>
                <w:sz w:val="12"/>
                <w:szCs w:val="12"/>
                <w:lang w:val="es-ES"/>
              </w:rPr>
              <w:t>Falta de continuidad en los procesos de participación liderados por la SDA debido a la desarticulación entre la institucionalidad y la comunidad</w:t>
            </w:r>
          </w:p>
        </w:tc>
        <w:tc>
          <w:tcPr>
            <w:tcW w:w="1175" w:type="pct"/>
            <w:shd w:val="clear" w:color="auto" w:fill="auto"/>
            <w:vAlign w:val="center"/>
          </w:tcPr>
          <w:p w14:paraId="4D576EA8"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2E3D0F01"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77756962" w14:textId="77777777" w:rsidR="00B34EBB" w:rsidRPr="00B34EBB" w:rsidRDefault="00B34EBB" w:rsidP="00B34EBB">
            <w:pPr>
              <w:rPr>
                <w:rFonts w:cs="Arial"/>
                <w:sz w:val="12"/>
                <w:szCs w:val="12"/>
                <w:lang w:val="es-MX"/>
              </w:rPr>
            </w:pPr>
            <w:r w:rsidRPr="00B34EBB">
              <w:rPr>
                <w:rFonts w:cs="Arial"/>
                <w:sz w:val="12"/>
                <w:szCs w:val="12"/>
                <w:lang w:val="es-MX"/>
              </w:rPr>
              <w:t>Disponibilidad de personal competente</w:t>
            </w:r>
          </w:p>
          <w:p w14:paraId="043B4233" w14:textId="77777777" w:rsidR="009E550D" w:rsidRPr="00B34EBB" w:rsidRDefault="009E550D" w:rsidP="001731A9">
            <w:pPr>
              <w:jc w:val="center"/>
              <w:rPr>
                <w:rFonts w:ascii="Arial" w:hAnsi="Arial" w:cs="Arial"/>
                <w:color w:val="000000"/>
                <w:sz w:val="12"/>
                <w:szCs w:val="12"/>
              </w:rPr>
            </w:pPr>
          </w:p>
        </w:tc>
      </w:tr>
      <w:tr w:rsidR="00131EAC" w:rsidRPr="00DA1D95" w14:paraId="751EFC2E" w14:textId="77777777" w:rsidTr="00B34EBB">
        <w:trPr>
          <w:trHeight w:val="212"/>
        </w:trPr>
        <w:tc>
          <w:tcPr>
            <w:tcW w:w="591" w:type="pct"/>
            <w:vMerge w:val="restart"/>
            <w:shd w:val="clear" w:color="auto" w:fill="auto"/>
            <w:vAlign w:val="center"/>
          </w:tcPr>
          <w:p w14:paraId="15B57316" w14:textId="77777777" w:rsidR="00131EAC" w:rsidRPr="00DA1D95" w:rsidRDefault="00131EAC" w:rsidP="001731A9">
            <w:pPr>
              <w:jc w:val="center"/>
              <w:rPr>
                <w:rFonts w:ascii="Arial" w:hAnsi="Arial" w:cs="Arial"/>
                <w:b/>
                <w:color w:val="000000"/>
                <w:sz w:val="16"/>
                <w:szCs w:val="20"/>
              </w:rPr>
            </w:pPr>
            <w:r w:rsidRPr="00DA1D95">
              <w:rPr>
                <w:rFonts w:ascii="Arial" w:hAnsi="Arial" w:cs="Arial"/>
                <w:b/>
                <w:color w:val="000000"/>
                <w:sz w:val="16"/>
                <w:szCs w:val="20"/>
              </w:rPr>
              <w:t xml:space="preserve">Actividades del proyecto </w:t>
            </w:r>
          </w:p>
        </w:tc>
        <w:tc>
          <w:tcPr>
            <w:tcW w:w="1104" w:type="pct"/>
            <w:shd w:val="clear" w:color="auto" w:fill="auto"/>
            <w:vAlign w:val="center"/>
          </w:tcPr>
          <w:p w14:paraId="04F379AE" w14:textId="77777777" w:rsidR="00131EAC" w:rsidRDefault="00C40336" w:rsidP="00DA1D95">
            <w:pPr>
              <w:jc w:val="both"/>
              <w:rPr>
                <w:rFonts w:ascii="Arial" w:hAnsi="Arial" w:cs="Arial"/>
                <w:color w:val="000000"/>
                <w:sz w:val="12"/>
                <w:szCs w:val="12"/>
              </w:rPr>
            </w:pPr>
            <w:r w:rsidRPr="00C40336">
              <w:rPr>
                <w:rFonts w:ascii="Arial" w:hAnsi="Arial" w:cs="Arial"/>
                <w:color w:val="000000"/>
                <w:sz w:val="12"/>
                <w:szCs w:val="12"/>
              </w:rPr>
              <w:t>3208010 - Servicio de educación informal ambiental</w:t>
            </w:r>
          </w:p>
          <w:p w14:paraId="21B33C8C" w14:textId="77777777" w:rsidR="00C40336" w:rsidRDefault="00C40336" w:rsidP="00DA1D95">
            <w:pPr>
              <w:jc w:val="both"/>
              <w:rPr>
                <w:rFonts w:ascii="Arial" w:hAnsi="Arial" w:cs="Arial"/>
                <w:color w:val="000000"/>
                <w:sz w:val="12"/>
                <w:szCs w:val="12"/>
              </w:rPr>
            </w:pPr>
          </w:p>
          <w:p w14:paraId="6D0CD108" w14:textId="32DBE9C9" w:rsidR="00C40336" w:rsidRPr="00DA1D95" w:rsidRDefault="007C2A9F" w:rsidP="00DA1D95">
            <w:pPr>
              <w:jc w:val="both"/>
              <w:rPr>
                <w:rFonts w:ascii="Arial" w:hAnsi="Arial" w:cs="Arial"/>
                <w:color w:val="000000"/>
                <w:sz w:val="12"/>
                <w:szCs w:val="12"/>
              </w:rPr>
            </w:pPr>
            <w:r w:rsidRPr="007C2A9F">
              <w:rPr>
                <w:rFonts w:ascii="Arial" w:hAnsi="Arial" w:cs="Arial"/>
                <w:color w:val="000000"/>
                <w:sz w:val="12"/>
                <w:szCs w:val="12"/>
              </w:rPr>
              <w:t>Vincular a 1.600.000 personas que participan en las estrategias de educación ambiental.</w:t>
            </w:r>
          </w:p>
        </w:tc>
        <w:tc>
          <w:tcPr>
            <w:tcW w:w="828" w:type="pct"/>
            <w:shd w:val="clear" w:color="auto" w:fill="auto"/>
            <w:vAlign w:val="center"/>
          </w:tcPr>
          <w:p w14:paraId="1FBC0908" w14:textId="4BAE6C8D" w:rsidR="00131EAC" w:rsidRPr="00DA1D95" w:rsidRDefault="00C40336" w:rsidP="001731A9">
            <w:pPr>
              <w:jc w:val="center"/>
              <w:rPr>
                <w:rFonts w:ascii="Arial" w:hAnsi="Arial" w:cs="Arial"/>
                <w:sz w:val="12"/>
                <w:szCs w:val="12"/>
              </w:rPr>
            </w:pPr>
            <w:r w:rsidRPr="00C40336">
              <w:rPr>
                <w:rFonts w:ascii="Arial" w:hAnsi="Arial" w:cs="Arial"/>
                <w:sz w:val="12"/>
                <w:szCs w:val="12"/>
              </w:rPr>
              <w:t>Número de participantes en las estrategias de educación ambiental</w:t>
            </w:r>
          </w:p>
        </w:tc>
        <w:tc>
          <w:tcPr>
            <w:tcW w:w="673" w:type="pct"/>
            <w:shd w:val="clear" w:color="auto" w:fill="auto"/>
            <w:vAlign w:val="center"/>
          </w:tcPr>
          <w:p w14:paraId="0BB34BC1" w14:textId="171BC471" w:rsidR="00131EAC" w:rsidRPr="00DA1D95" w:rsidRDefault="00131EAC" w:rsidP="001731A9">
            <w:pPr>
              <w:jc w:val="center"/>
              <w:rPr>
                <w:rFonts w:ascii="Arial" w:hAnsi="Arial" w:cs="Arial"/>
                <w:sz w:val="12"/>
                <w:szCs w:val="12"/>
              </w:rPr>
            </w:pPr>
            <w:r w:rsidRPr="00DA1D95">
              <w:rPr>
                <w:color w:val="000000"/>
                <w:sz w:val="12"/>
                <w:szCs w:val="12"/>
              </w:rPr>
              <w:t>Territorialización de la población OPEL - SDA</w:t>
            </w:r>
          </w:p>
        </w:tc>
        <w:tc>
          <w:tcPr>
            <w:tcW w:w="629" w:type="pct"/>
            <w:shd w:val="clear" w:color="auto" w:fill="auto"/>
            <w:tcMar>
              <w:top w:w="100" w:type="dxa"/>
              <w:left w:w="100" w:type="dxa"/>
              <w:bottom w:w="100" w:type="dxa"/>
              <w:right w:w="100" w:type="dxa"/>
            </w:tcMar>
            <w:vAlign w:val="center"/>
          </w:tcPr>
          <w:p w14:paraId="5ECE1D6C" w14:textId="77777777" w:rsidR="00244DAA" w:rsidRPr="00C40336" w:rsidRDefault="00244DAA" w:rsidP="00244DAA">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244B92E6" w14:textId="77777777" w:rsidR="00244DAA" w:rsidRPr="00C40336" w:rsidRDefault="00244DAA" w:rsidP="00244DAA">
            <w:pPr>
              <w:jc w:val="center"/>
              <w:rPr>
                <w:rFonts w:ascii="Arial" w:hAnsi="Arial" w:cs="Arial"/>
                <w:sz w:val="12"/>
                <w:szCs w:val="12"/>
                <w:lang w:val="es-ES"/>
              </w:rPr>
            </w:pPr>
          </w:p>
          <w:p w14:paraId="786DE867" w14:textId="024F5328" w:rsidR="00131EAC" w:rsidRPr="00DA1D95" w:rsidRDefault="00244DAA" w:rsidP="00244DAA">
            <w:pPr>
              <w:jc w:val="center"/>
              <w:rPr>
                <w:rFonts w:ascii="Arial" w:hAnsi="Arial" w:cs="Arial"/>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412899D1"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4DA1B2FA"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4F5C08AC" w14:textId="77777777" w:rsidR="00B34EBB" w:rsidRPr="00B34EBB" w:rsidRDefault="00B34EBB" w:rsidP="00B34EBB">
            <w:pPr>
              <w:rPr>
                <w:rFonts w:cs="Arial"/>
                <w:sz w:val="12"/>
                <w:szCs w:val="12"/>
                <w:lang w:val="es-MX"/>
              </w:rPr>
            </w:pPr>
            <w:r w:rsidRPr="00B34EBB">
              <w:rPr>
                <w:rFonts w:cs="Arial"/>
                <w:sz w:val="12"/>
                <w:szCs w:val="12"/>
                <w:lang w:val="es-MX"/>
              </w:rPr>
              <w:t>Disponibilidad de personal competente</w:t>
            </w:r>
          </w:p>
          <w:p w14:paraId="2B79A796" w14:textId="5CBBBCBC" w:rsidR="00131EAC" w:rsidRPr="00B34EBB" w:rsidRDefault="00B34EBB" w:rsidP="00B34EBB">
            <w:pPr>
              <w:widowControl w:val="0"/>
              <w:pBdr>
                <w:top w:val="nil"/>
                <w:left w:val="nil"/>
                <w:bottom w:val="nil"/>
                <w:right w:val="nil"/>
                <w:between w:val="nil"/>
              </w:pBdr>
              <w:jc w:val="both"/>
              <w:rPr>
                <w:rFonts w:ascii="Arial" w:hAnsi="Arial" w:cs="Arial"/>
                <w:sz w:val="12"/>
                <w:szCs w:val="12"/>
              </w:rPr>
            </w:pPr>
            <w:r w:rsidRPr="00082FCB">
              <w:rPr>
                <w:rFonts w:cs="Arial"/>
                <w:sz w:val="12"/>
                <w:szCs w:val="12"/>
                <w:lang w:val="es-MX"/>
              </w:rPr>
              <w:t>• Disponibilidad de personal competente.</w:t>
            </w:r>
            <w:r w:rsidRPr="00082FCB">
              <w:rPr>
                <w:rFonts w:cs="Arial"/>
                <w:sz w:val="12"/>
                <w:szCs w:val="12"/>
                <w:lang w:val="es-MX"/>
              </w:rPr>
              <w:br/>
              <w:t>•Recortes presupuestales.</w:t>
            </w:r>
            <w:r w:rsidRPr="00082FCB">
              <w:rPr>
                <w:rFonts w:cs="Arial"/>
                <w:sz w:val="12"/>
                <w:szCs w:val="12"/>
                <w:lang w:val="es-MX"/>
              </w:rPr>
              <w:br/>
              <w:t>•Tiempos de referencia (Elaboración del producto).</w:t>
            </w:r>
            <w:r w:rsidRPr="00082FCB">
              <w:rPr>
                <w:rFonts w:cs="Arial"/>
                <w:sz w:val="12"/>
                <w:szCs w:val="12"/>
                <w:lang w:val="es-MX"/>
              </w:rPr>
              <w:b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tc>
      </w:tr>
      <w:tr w:rsidR="00131EAC" w:rsidRPr="00DA1D95" w14:paraId="7D33FB9B" w14:textId="77777777" w:rsidTr="00B34EBB">
        <w:trPr>
          <w:trHeight w:val="264"/>
        </w:trPr>
        <w:tc>
          <w:tcPr>
            <w:tcW w:w="591" w:type="pct"/>
            <w:vMerge/>
            <w:shd w:val="clear" w:color="auto" w:fill="auto"/>
            <w:vAlign w:val="center"/>
          </w:tcPr>
          <w:p w14:paraId="40BD76FC" w14:textId="77777777" w:rsidR="00131EAC" w:rsidRPr="00DA1D95" w:rsidRDefault="00131EAC" w:rsidP="001731A9">
            <w:pPr>
              <w:jc w:val="center"/>
              <w:rPr>
                <w:rFonts w:ascii="Arial" w:hAnsi="Arial" w:cs="Arial"/>
                <w:color w:val="000000"/>
                <w:sz w:val="16"/>
                <w:szCs w:val="20"/>
              </w:rPr>
            </w:pPr>
          </w:p>
        </w:tc>
        <w:tc>
          <w:tcPr>
            <w:tcW w:w="1104" w:type="pct"/>
            <w:shd w:val="clear" w:color="auto" w:fill="auto"/>
            <w:vAlign w:val="center"/>
          </w:tcPr>
          <w:p w14:paraId="5DAE1ECE" w14:textId="77777777" w:rsidR="00C40336" w:rsidRDefault="00C40336" w:rsidP="00C40336">
            <w:pPr>
              <w:jc w:val="both"/>
              <w:rPr>
                <w:rFonts w:ascii="Arial" w:hAnsi="Arial" w:cs="Arial"/>
                <w:color w:val="000000"/>
                <w:sz w:val="12"/>
                <w:szCs w:val="12"/>
              </w:rPr>
            </w:pPr>
            <w:r w:rsidRPr="00C40336">
              <w:rPr>
                <w:rFonts w:ascii="Arial" w:hAnsi="Arial" w:cs="Arial"/>
                <w:color w:val="000000"/>
                <w:sz w:val="12"/>
                <w:szCs w:val="12"/>
              </w:rPr>
              <w:t>3208010 - Servicio de educación informal ambiental</w:t>
            </w:r>
          </w:p>
          <w:p w14:paraId="7755F4ED" w14:textId="77777777" w:rsidR="00131EAC" w:rsidRDefault="00131EAC" w:rsidP="00DA1D95">
            <w:pPr>
              <w:jc w:val="both"/>
              <w:rPr>
                <w:rFonts w:ascii="Arial" w:hAnsi="Arial" w:cs="Arial"/>
                <w:color w:val="000000"/>
                <w:sz w:val="12"/>
                <w:szCs w:val="12"/>
              </w:rPr>
            </w:pPr>
          </w:p>
          <w:p w14:paraId="5FD78769" w14:textId="77777777" w:rsidR="00C40336" w:rsidRDefault="00C40336" w:rsidP="00DA1D95">
            <w:pPr>
              <w:jc w:val="both"/>
              <w:rPr>
                <w:rFonts w:ascii="Arial" w:hAnsi="Arial" w:cs="Arial"/>
                <w:color w:val="000000"/>
                <w:sz w:val="12"/>
                <w:szCs w:val="12"/>
              </w:rPr>
            </w:pPr>
          </w:p>
          <w:p w14:paraId="3F8A6834" w14:textId="2ACF4684" w:rsidR="00C40336" w:rsidRPr="00DA1D95" w:rsidRDefault="007C2A9F" w:rsidP="00DA1D95">
            <w:pPr>
              <w:jc w:val="both"/>
              <w:rPr>
                <w:rFonts w:ascii="Arial" w:hAnsi="Arial" w:cs="Arial"/>
                <w:color w:val="000000"/>
                <w:sz w:val="12"/>
                <w:szCs w:val="12"/>
              </w:rPr>
            </w:pPr>
            <w:r w:rsidRPr="007C2A9F">
              <w:rPr>
                <w:rFonts w:ascii="Arial" w:hAnsi="Arial" w:cs="Arial"/>
                <w:color w:val="000000"/>
                <w:sz w:val="12"/>
                <w:szCs w:val="12"/>
              </w:rPr>
              <w:t>Vincular a 40.000 personas que reciben las estrategias de comunicación.</w:t>
            </w:r>
          </w:p>
        </w:tc>
        <w:tc>
          <w:tcPr>
            <w:tcW w:w="828" w:type="pct"/>
            <w:shd w:val="clear" w:color="auto" w:fill="auto"/>
            <w:vAlign w:val="center"/>
          </w:tcPr>
          <w:p w14:paraId="3BCC77BF" w14:textId="6AEC7537" w:rsidR="00131EAC" w:rsidRPr="00DA1D95" w:rsidRDefault="00C40336" w:rsidP="001731A9">
            <w:pPr>
              <w:jc w:val="center"/>
              <w:rPr>
                <w:rFonts w:ascii="Arial" w:hAnsi="Arial" w:cs="Arial"/>
                <w:sz w:val="12"/>
                <w:szCs w:val="12"/>
              </w:rPr>
            </w:pPr>
            <w:r w:rsidRPr="00C40336">
              <w:rPr>
                <w:rFonts w:ascii="Arial" w:hAnsi="Arial" w:cs="Arial"/>
                <w:sz w:val="12"/>
                <w:szCs w:val="12"/>
              </w:rPr>
              <w:t>Número de personas que reciben las estrategias de comunicación</w:t>
            </w:r>
          </w:p>
        </w:tc>
        <w:tc>
          <w:tcPr>
            <w:tcW w:w="673" w:type="pct"/>
            <w:shd w:val="clear" w:color="auto" w:fill="auto"/>
            <w:vAlign w:val="center"/>
          </w:tcPr>
          <w:p w14:paraId="2E1AA099" w14:textId="78DE11A5" w:rsidR="00131EAC" w:rsidRPr="00244DAA" w:rsidRDefault="00244DAA" w:rsidP="001731A9">
            <w:pPr>
              <w:jc w:val="center"/>
              <w:rPr>
                <w:color w:val="000000"/>
                <w:sz w:val="12"/>
                <w:szCs w:val="12"/>
              </w:rPr>
            </w:pPr>
            <w:r w:rsidRPr="00244DAA">
              <w:rPr>
                <w:color w:val="000000"/>
                <w:sz w:val="12"/>
                <w:szCs w:val="12"/>
              </w:rPr>
              <w:t>Estadísticas de plataformas digitales.</w:t>
            </w:r>
          </w:p>
        </w:tc>
        <w:tc>
          <w:tcPr>
            <w:tcW w:w="629" w:type="pct"/>
            <w:shd w:val="clear" w:color="auto" w:fill="auto"/>
            <w:vAlign w:val="center"/>
          </w:tcPr>
          <w:p w14:paraId="71E204EA" w14:textId="77777777" w:rsidR="00244DAA" w:rsidRPr="00C40336" w:rsidRDefault="00244DAA" w:rsidP="00244DAA">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06E36D9D" w14:textId="77777777" w:rsidR="00244DAA" w:rsidRPr="00C40336" w:rsidRDefault="00244DAA" w:rsidP="00244DAA">
            <w:pPr>
              <w:jc w:val="center"/>
              <w:rPr>
                <w:rFonts w:ascii="Arial" w:hAnsi="Arial" w:cs="Arial"/>
                <w:sz w:val="12"/>
                <w:szCs w:val="12"/>
                <w:lang w:val="es-ES"/>
              </w:rPr>
            </w:pPr>
          </w:p>
          <w:p w14:paraId="4E8FC8A0" w14:textId="5DF0C306" w:rsidR="00131EAC" w:rsidRPr="00DA1D95" w:rsidRDefault="00244DAA" w:rsidP="00244DAA">
            <w:pPr>
              <w:jc w:val="center"/>
              <w:rPr>
                <w:rFonts w:ascii="Arial" w:hAnsi="Arial" w:cs="Arial"/>
                <w:sz w:val="12"/>
                <w:szCs w:val="12"/>
              </w:rPr>
            </w:pPr>
            <w:r w:rsidRPr="00C40336">
              <w:rPr>
                <w:rFonts w:ascii="Arial" w:hAnsi="Arial" w:cs="Arial"/>
                <w:sz w:val="12"/>
                <w:szCs w:val="12"/>
                <w:lang w:val="es-ES"/>
              </w:rPr>
              <w:t>Bajos conocimientos adquiridos a partir de las acciones de educación ambiental</w:t>
            </w:r>
          </w:p>
        </w:tc>
        <w:tc>
          <w:tcPr>
            <w:tcW w:w="1175" w:type="pct"/>
            <w:shd w:val="clear" w:color="auto" w:fill="auto"/>
            <w:vAlign w:val="center"/>
          </w:tcPr>
          <w:p w14:paraId="2BF30198"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2490E14A"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651F88C8" w14:textId="77777777" w:rsidR="00B34EBB" w:rsidRPr="00B34EBB" w:rsidRDefault="00B34EBB" w:rsidP="00B34EBB">
            <w:pPr>
              <w:jc w:val="both"/>
              <w:rPr>
                <w:rFonts w:cs="Arial"/>
                <w:sz w:val="12"/>
                <w:szCs w:val="12"/>
                <w:lang w:val="es-MX"/>
              </w:rPr>
            </w:pPr>
            <w:r w:rsidRPr="00B34EBB">
              <w:rPr>
                <w:rFonts w:cs="Arial"/>
                <w:sz w:val="12"/>
                <w:szCs w:val="12"/>
                <w:lang w:val="es-MX"/>
              </w:rPr>
              <w:t>Disponibilidad de personal competente</w:t>
            </w:r>
          </w:p>
          <w:p w14:paraId="7D10810E" w14:textId="05CF43A4" w:rsidR="00131EAC" w:rsidRPr="00DA1D95" w:rsidRDefault="00B34EBB" w:rsidP="00B34EBB">
            <w:pPr>
              <w:jc w:val="both"/>
              <w:rPr>
                <w:rFonts w:ascii="Arial" w:hAnsi="Arial" w:cs="Arial"/>
                <w:sz w:val="12"/>
                <w:szCs w:val="12"/>
              </w:rPr>
            </w:pPr>
            <w:r w:rsidRPr="00082FCB">
              <w:rPr>
                <w:rFonts w:cs="Arial"/>
                <w:sz w:val="12"/>
                <w:szCs w:val="12"/>
                <w:lang w:val="es-MX"/>
              </w:rPr>
              <w:t>• Disponibilidad de personal competente.</w:t>
            </w:r>
            <w:r w:rsidRPr="00082FCB">
              <w:rPr>
                <w:rFonts w:cs="Arial"/>
                <w:sz w:val="12"/>
                <w:szCs w:val="12"/>
                <w:lang w:val="es-MX"/>
              </w:rPr>
              <w:br/>
              <w:t>•Recortes presupuestales.</w:t>
            </w:r>
            <w:r w:rsidRPr="00082FCB">
              <w:rPr>
                <w:rFonts w:cs="Arial"/>
                <w:sz w:val="12"/>
                <w:szCs w:val="12"/>
                <w:lang w:val="es-MX"/>
              </w:rPr>
              <w:br/>
              <w:t>•Tiempos de referencia (Elaboración del producto).</w:t>
            </w:r>
            <w:r w:rsidRPr="00082FCB">
              <w:rPr>
                <w:rFonts w:cs="Arial"/>
                <w:sz w:val="12"/>
                <w:szCs w:val="12"/>
                <w:lang w:val="es-MX"/>
              </w:rPr>
              <w:b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tc>
      </w:tr>
      <w:tr w:rsidR="00C40336" w:rsidRPr="003D17FF" w14:paraId="01FAE811" w14:textId="77777777" w:rsidTr="00B34EBB">
        <w:trPr>
          <w:trHeight w:val="282"/>
        </w:trPr>
        <w:tc>
          <w:tcPr>
            <w:tcW w:w="591" w:type="pct"/>
            <w:vMerge/>
            <w:shd w:val="clear" w:color="auto" w:fill="auto"/>
            <w:vAlign w:val="center"/>
          </w:tcPr>
          <w:p w14:paraId="1FE72714" w14:textId="77777777" w:rsidR="00C40336" w:rsidRPr="00DA1D95" w:rsidRDefault="00C40336" w:rsidP="001731A9">
            <w:pPr>
              <w:jc w:val="center"/>
              <w:rPr>
                <w:rFonts w:ascii="Arial" w:hAnsi="Arial" w:cs="Arial"/>
                <w:color w:val="000000"/>
                <w:sz w:val="16"/>
                <w:szCs w:val="20"/>
              </w:rPr>
            </w:pPr>
          </w:p>
        </w:tc>
        <w:tc>
          <w:tcPr>
            <w:tcW w:w="1104" w:type="pct"/>
            <w:shd w:val="clear" w:color="auto" w:fill="auto"/>
            <w:vAlign w:val="center"/>
          </w:tcPr>
          <w:p w14:paraId="19B40193" w14:textId="372133D8" w:rsidR="00C40336" w:rsidRDefault="00C40336" w:rsidP="00DA1D95">
            <w:pPr>
              <w:jc w:val="both"/>
              <w:rPr>
                <w:rFonts w:ascii="Arial" w:hAnsi="Arial" w:cs="Arial"/>
                <w:color w:val="000000"/>
                <w:sz w:val="12"/>
                <w:szCs w:val="12"/>
              </w:rPr>
            </w:pPr>
            <w:r w:rsidRPr="00C40336">
              <w:rPr>
                <w:rFonts w:ascii="Arial" w:hAnsi="Arial" w:cs="Arial"/>
                <w:color w:val="000000"/>
                <w:sz w:val="12"/>
                <w:szCs w:val="12"/>
              </w:rPr>
              <w:t>3208006- Servicio de asistencia técnica para la implementación de las estrategias educativo ambientales y de participación.</w:t>
            </w:r>
          </w:p>
          <w:p w14:paraId="739EC032" w14:textId="77777777" w:rsidR="00C40336" w:rsidRDefault="00C40336" w:rsidP="00DA1D95">
            <w:pPr>
              <w:jc w:val="both"/>
              <w:rPr>
                <w:rFonts w:ascii="Arial" w:hAnsi="Arial" w:cs="Arial"/>
                <w:color w:val="000000"/>
                <w:sz w:val="12"/>
                <w:szCs w:val="12"/>
              </w:rPr>
            </w:pPr>
          </w:p>
          <w:p w14:paraId="01D2E05E" w14:textId="3823D573" w:rsidR="00C40336" w:rsidRPr="00DA1D95" w:rsidRDefault="007C2A9F" w:rsidP="00DA1D95">
            <w:pPr>
              <w:jc w:val="both"/>
              <w:rPr>
                <w:rFonts w:ascii="Arial" w:hAnsi="Arial" w:cs="Arial"/>
                <w:color w:val="000000"/>
                <w:sz w:val="12"/>
                <w:szCs w:val="12"/>
              </w:rPr>
            </w:pPr>
            <w:r w:rsidRPr="007C2A9F">
              <w:rPr>
                <w:rFonts w:ascii="Arial" w:hAnsi="Arial" w:cs="Arial"/>
                <w:color w:val="000000"/>
                <w:sz w:val="12"/>
                <w:szCs w:val="12"/>
              </w:rPr>
              <w:t>Realizar 850 procesos de participación ciudadana con organizaciones ambientales y comunidad en general en las 20 localidades de Bogotá.</w:t>
            </w:r>
          </w:p>
        </w:tc>
        <w:tc>
          <w:tcPr>
            <w:tcW w:w="828" w:type="pct"/>
            <w:shd w:val="clear" w:color="auto" w:fill="auto"/>
            <w:vAlign w:val="center"/>
          </w:tcPr>
          <w:p w14:paraId="11F62F2C" w14:textId="1D1A4063" w:rsidR="00C40336" w:rsidRPr="00DA1D95" w:rsidRDefault="00C40336" w:rsidP="001731A9">
            <w:pPr>
              <w:jc w:val="center"/>
              <w:rPr>
                <w:rFonts w:ascii="Arial" w:hAnsi="Arial" w:cs="Arial"/>
                <w:sz w:val="12"/>
                <w:szCs w:val="12"/>
              </w:rPr>
            </w:pPr>
            <w:r w:rsidRPr="00C40336">
              <w:rPr>
                <w:rFonts w:ascii="Arial" w:hAnsi="Arial" w:cs="Arial"/>
                <w:sz w:val="12"/>
                <w:szCs w:val="12"/>
              </w:rPr>
              <w:t>Número de procesos de participación ciudadana realizados</w:t>
            </w:r>
          </w:p>
        </w:tc>
        <w:tc>
          <w:tcPr>
            <w:tcW w:w="673" w:type="pct"/>
            <w:shd w:val="clear" w:color="auto" w:fill="auto"/>
            <w:vAlign w:val="center"/>
          </w:tcPr>
          <w:p w14:paraId="2C7C673B" w14:textId="5D30E562" w:rsidR="00C40336" w:rsidRPr="00DA1D95" w:rsidRDefault="00C40336" w:rsidP="00C40336">
            <w:pPr>
              <w:jc w:val="center"/>
              <w:rPr>
                <w:color w:val="000000"/>
                <w:sz w:val="12"/>
                <w:szCs w:val="12"/>
              </w:rPr>
            </w:pPr>
            <w:r w:rsidRPr="00DA1D95">
              <w:rPr>
                <w:color w:val="000000"/>
                <w:sz w:val="12"/>
                <w:szCs w:val="12"/>
              </w:rPr>
              <w:t xml:space="preserve">Territorialización de la población OPEL </w:t>
            </w:r>
            <w:r>
              <w:rPr>
                <w:color w:val="000000"/>
                <w:sz w:val="12"/>
                <w:szCs w:val="12"/>
              </w:rPr>
              <w:t>–</w:t>
            </w:r>
            <w:r w:rsidRPr="00DA1D95">
              <w:rPr>
                <w:color w:val="000000"/>
                <w:sz w:val="12"/>
                <w:szCs w:val="12"/>
              </w:rPr>
              <w:t xml:space="preserve"> SDA</w:t>
            </w:r>
          </w:p>
        </w:tc>
        <w:tc>
          <w:tcPr>
            <w:tcW w:w="629" w:type="pct"/>
            <w:shd w:val="clear" w:color="auto" w:fill="auto"/>
            <w:vAlign w:val="center"/>
          </w:tcPr>
          <w:p w14:paraId="3B910E69" w14:textId="7483C89F" w:rsidR="00C40336" w:rsidRPr="00131EAC" w:rsidRDefault="00244DAA" w:rsidP="001731A9">
            <w:pPr>
              <w:jc w:val="center"/>
              <w:rPr>
                <w:rFonts w:ascii="Arial" w:hAnsi="Arial" w:cs="Arial"/>
                <w:sz w:val="12"/>
                <w:szCs w:val="12"/>
              </w:rPr>
            </w:pPr>
            <w:r w:rsidRPr="00C40336">
              <w:rPr>
                <w:rFonts w:ascii="Arial" w:hAnsi="Arial" w:cs="Arial"/>
                <w:sz w:val="12"/>
                <w:szCs w:val="12"/>
              </w:rPr>
              <w:t>Divulgación de información errada, inoportuna o no autorizada sobre la gestión de la SDA a los públicos de interés internos y/o externos.</w:t>
            </w:r>
          </w:p>
        </w:tc>
        <w:tc>
          <w:tcPr>
            <w:tcW w:w="1175" w:type="pct"/>
            <w:shd w:val="clear" w:color="auto" w:fill="auto"/>
            <w:vAlign w:val="center"/>
          </w:tcPr>
          <w:p w14:paraId="645FEB35" w14:textId="77777777" w:rsidR="00B34EBB" w:rsidRPr="00082FCB" w:rsidRDefault="00B34EBB" w:rsidP="00B34EBB">
            <w:pPr>
              <w:widowControl w:val="0"/>
              <w:pBdr>
                <w:top w:val="nil"/>
                <w:left w:val="nil"/>
                <w:bottom w:val="nil"/>
                <w:right w:val="nil"/>
                <w:between w:val="nil"/>
              </w:pBdr>
              <w:jc w:val="both"/>
              <w:rPr>
                <w:rFonts w:cs="Arial"/>
                <w:sz w:val="12"/>
                <w:szCs w:val="12"/>
              </w:rPr>
            </w:pPr>
            <w:r w:rsidRPr="00082FCB">
              <w:rPr>
                <w:rFonts w:cs="Arial"/>
                <w:sz w:val="12"/>
                <w:szCs w:val="12"/>
                <w:lang w:val="es-MX"/>
              </w:rPr>
              <w:t>• Disponibilidad de personal competente.</w:t>
            </w:r>
            <w:r w:rsidRPr="00082FCB">
              <w:rPr>
                <w:rFonts w:cs="Arial"/>
                <w:sz w:val="12"/>
                <w:szCs w:val="12"/>
                <w:lang w:val="es-MX"/>
              </w:rPr>
              <w:br/>
              <w:t>•Recortes presupuestales.</w:t>
            </w:r>
            <w:r w:rsidRPr="00082FCB">
              <w:rPr>
                <w:rFonts w:cs="Arial"/>
                <w:sz w:val="12"/>
                <w:szCs w:val="12"/>
                <w:lang w:val="es-MX"/>
              </w:rPr>
              <w:br/>
              <w:t>•Tiempos de referencia (Elaboración del producto).</w:t>
            </w:r>
            <w:r w:rsidRPr="00082FCB">
              <w:rPr>
                <w:rFonts w:cs="Arial"/>
                <w:sz w:val="12"/>
                <w:szCs w:val="12"/>
                <w:lang w:val="es-MX"/>
              </w:rPr>
              <w:br/>
              <w:t>• Disponibilidad de insumos.</w:t>
            </w:r>
            <w:r w:rsidRPr="00082FCB">
              <w:rPr>
                <w:rFonts w:cs="Arial"/>
                <w:sz w:val="12"/>
                <w:szCs w:val="12"/>
                <w:lang w:val="es-MX"/>
              </w:rPr>
              <w:br/>
              <w:t>•Corrupción.</w:t>
            </w:r>
            <w:r w:rsidRPr="00082FCB">
              <w:rPr>
                <w:rFonts w:cs="Arial"/>
                <w:sz w:val="12"/>
                <w:szCs w:val="12"/>
                <w:lang w:val="es-MX"/>
              </w:rPr>
              <w:br/>
              <w:t>•Cambios normativos.</w:t>
            </w:r>
            <w:r w:rsidRPr="00082FCB">
              <w:rPr>
                <w:rFonts w:cs="Arial"/>
                <w:sz w:val="12"/>
                <w:szCs w:val="12"/>
                <w:lang w:val="es-MX"/>
              </w:rPr>
              <w:br/>
              <w:t>• Cambios de gobiernos.</w:t>
            </w:r>
          </w:p>
          <w:p w14:paraId="46E2B307" w14:textId="77777777" w:rsidR="00C40336" w:rsidRPr="00131EAC" w:rsidRDefault="00C40336" w:rsidP="001731A9">
            <w:pPr>
              <w:jc w:val="center"/>
              <w:rPr>
                <w:rFonts w:ascii="Arial" w:hAnsi="Arial" w:cs="Arial"/>
                <w:sz w:val="12"/>
                <w:szCs w:val="12"/>
              </w:rPr>
            </w:pPr>
          </w:p>
        </w:tc>
      </w:tr>
      <w:tr w:rsidR="00131EAC" w:rsidRPr="003D17FF" w14:paraId="371CF03C" w14:textId="77777777" w:rsidTr="00B34EBB">
        <w:trPr>
          <w:trHeight w:val="282"/>
        </w:trPr>
        <w:tc>
          <w:tcPr>
            <w:tcW w:w="591" w:type="pct"/>
            <w:vMerge/>
            <w:shd w:val="clear" w:color="auto" w:fill="auto"/>
            <w:vAlign w:val="center"/>
          </w:tcPr>
          <w:p w14:paraId="4E485D86" w14:textId="77777777" w:rsidR="00131EAC" w:rsidRPr="00DA1D95" w:rsidRDefault="00131EAC" w:rsidP="001731A9">
            <w:pPr>
              <w:jc w:val="center"/>
              <w:rPr>
                <w:rFonts w:ascii="Arial" w:hAnsi="Arial" w:cs="Arial"/>
                <w:color w:val="000000"/>
                <w:sz w:val="16"/>
                <w:szCs w:val="20"/>
              </w:rPr>
            </w:pPr>
          </w:p>
        </w:tc>
        <w:tc>
          <w:tcPr>
            <w:tcW w:w="1104" w:type="pct"/>
            <w:shd w:val="clear" w:color="auto" w:fill="auto"/>
            <w:vAlign w:val="center"/>
          </w:tcPr>
          <w:p w14:paraId="50A7DA59" w14:textId="77777777" w:rsidR="00131EAC" w:rsidRDefault="00C40336" w:rsidP="00DA1D95">
            <w:pPr>
              <w:jc w:val="both"/>
              <w:rPr>
                <w:rFonts w:ascii="Arial" w:hAnsi="Arial" w:cs="Arial"/>
                <w:color w:val="000000"/>
                <w:sz w:val="12"/>
                <w:szCs w:val="12"/>
              </w:rPr>
            </w:pPr>
            <w:r w:rsidRPr="00C40336">
              <w:rPr>
                <w:rFonts w:ascii="Arial" w:hAnsi="Arial" w:cs="Arial"/>
                <w:color w:val="000000"/>
                <w:sz w:val="12"/>
                <w:szCs w:val="12"/>
              </w:rPr>
              <w:t>3208009 - Documentos de lineamientos técnicos para el desarrollo de la política ambiental</w:t>
            </w:r>
          </w:p>
          <w:p w14:paraId="404FD72B" w14:textId="77777777" w:rsidR="00C40336" w:rsidRDefault="00C40336" w:rsidP="00DA1D95">
            <w:pPr>
              <w:jc w:val="both"/>
              <w:rPr>
                <w:rFonts w:ascii="Arial" w:hAnsi="Arial" w:cs="Arial"/>
                <w:color w:val="000000"/>
                <w:sz w:val="12"/>
                <w:szCs w:val="12"/>
              </w:rPr>
            </w:pPr>
          </w:p>
          <w:p w14:paraId="4938AD07" w14:textId="6B739D22" w:rsidR="00C40336" w:rsidRPr="00DA1D95" w:rsidRDefault="005C3557" w:rsidP="00DA1D95">
            <w:pPr>
              <w:jc w:val="both"/>
              <w:rPr>
                <w:rFonts w:ascii="Arial" w:hAnsi="Arial" w:cs="Arial"/>
                <w:color w:val="000000"/>
                <w:sz w:val="12"/>
                <w:szCs w:val="12"/>
              </w:rPr>
            </w:pPr>
            <w:r w:rsidRPr="005C3557">
              <w:rPr>
                <w:rFonts w:ascii="Arial" w:hAnsi="Arial" w:cs="Arial"/>
                <w:color w:val="000000"/>
                <w:sz w:val="12"/>
                <w:szCs w:val="12"/>
              </w:rPr>
              <w:t>Desarrollar</w:t>
            </w:r>
            <w:r w:rsidR="00EC2489">
              <w:rPr>
                <w:rFonts w:ascii="Arial" w:hAnsi="Arial" w:cs="Arial"/>
                <w:color w:val="000000"/>
                <w:sz w:val="12"/>
                <w:szCs w:val="12"/>
              </w:rPr>
              <w:t xml:space="preserve"> 4</w:t>
            </w:r>
            <w:r w:rsidRPr="005C3557">
              <w:rPr>
                <w:rFonts w:ascii="Arial" w:hAnsi="Arial" w:cs="Arial"/>
                <w:color w:val="000000"/>
                <w:sz w:val="12"/>
                <w:szCs w:val="12"/>
              </w:rPr>
              <w:t xml:space="preserve"> informes del proceso de implementación de la actualización del modelo de servicio al ciudadano de la Secretaría Distrital de Ambiente con énfasis en educación ambiental y participación ciudadana</w:t>
            </w:r>
            <w:r>
              <w:rPr>
                <w:rFonts w:ascii="Arial" w:hAnsi="Arial" w:cs="Arial"/>
                <w:color w:val="000000"/>
                <w:sz w:val="12"/>
                <w:szCs w:val="12"/>
              </w:rPr>
              <w:t>.</w:t>
            </w:r>
          </w:p>
        </w:tc>
        <w:tc>
          <w:tcPr>
            <w:tcW w:w="828" w:type="pct"/>
            <w:shd w:val="clear" w:color="auto" w:fill="auto"/>
            <w:vAlign w:val="center"/>
          </w:tcPr>
          <w:p w14:paraId="1E52CD19" w14:textId="2064F964" w:rsidR="00131EAC" w:rsidRPr="00DA1D95" w:rsidRDefault="00C40336" w:rsidP="001731A9">
            <w:pPr>
              <w:jc w:val="center"/>
              <w:rPr>
                <w:rFonts w:ascii="Arial" w:hAnsi="Arial" w:cs="Arial"/>
                <w:sz w:val="12"/>
                <w:szCs w:val="12"/>
              </w:rPr>
            </w:pPr>
            <w:r>
              <w:rPr>
                <w:rFonts w:ascii="Arial" w:hAnsi="Arial" w:cs="Arial"/>
                <w:sz w:val="12"/>
                <w:szCs w:val="12"/>
              </w:rPr>
              <w:t>Informes de i</w:t>
            </w:r>
            <w:r w:rsidRPr="00C40336">
              <w:rPr>
                <w:rFonts w:ascii="Arial" w:hAnsi="Arial" w:cs="Arial"/>
                <w:sz w:val="12"/>
                <w:szCs w:val="12"/>
              </w:rPr>
              <w:t>mplementación de la actualización del modelo de servicio al ciudadano de la Secretaría Distrital de Ambiente con énfasis en educación ambiental y participación ciudadana.</w:t>
            </w:r>
          </w:p>
        </w:tc>
        <w:tc>
          <w:tcPr>
            <w:tcW w:w="673" w:type="pct"/>
            <w:shd w:val="clear" w:color="auto" w:fill="auto"/>
            <w:vAlign w:val="center"/>
          </w:tcPr>
          <w:p w14:paraId="6992EC9B" w14:textId="03042F7C" w:rsidR="00C40336" w:rsidRPr="00131EAC" w:rsidRDefault="00C40336" w:rsidP="001731A9">
            <w:pPr>
              <w:jc w:val="center"/>
              <w:rPr>
                <w:rFonts w:ascii="Arial" w:hAnsi="Arial" w:cs="Arial"/>
                <w:sz w:val="12"/>
                <w:szCs w:val="12"/>
              </w:rPr>
            </w:pPr>
            <w:r w:rsidRPr="00DA1D95">
              <w:rPr>
                <w:rFonts w:ascii="Arial" w:hAnsi="Arial" w:cs="Arial"/>
                <w:sz w:val="12"/>
                <w:szCs w:val="12"/>
              </w:rPr>
              <w:t>Informe de Gestión Anual de la Entidad</w:t>
            </w:r>
          </w:p>
        </w:tc>
        <w:tc>
          <w:tcPr>
            <w:tcW w:w="629" w:type="pct"/>
            <w:shd w:val="clear" w:color="auto" w:fill="auto"/>
            <w:vAlign w:val="center"/>
          </w:tcPr>
          <w:p w14:paraId="6DD9DF3C" w14:textId="77777777" w:rsidR="00244DAA" w:rsidRPr="00C40336" w:rsidRDefault="00244DAA" w:rsidP="00244DAA">
            <w:pPr>
              <w:jc w:val="center"/>
              <w:rPr>
                <w:rFonts w:ascii="Arial" w:hAnsi="Arial" w:cs="Arial"/>
                <w:sz w:val="12"/>
                <w:szCs w:val="12"/>
                <w:lang w:val="es-ES"/>
              </w:rPr>
            </w:pPr>
            <w:r w:rsidRPr="00C40336">
              <w:rPr>
                <w:rFonts w:ascii="Arial" w:hAnsi="Arial" w:cs="Arial"/>
                <w:sz w:val="12"/>
                <w:szCs w:val="12"/>
                <w:lang w:val="es-ES"/>
              </w:rPr>
              <w:t>Falta de continuidad en los procesos de participación liderados por la SDA debido a la desarticulación entre la institucionalidad y la comunidad</w:t>
            </w:r>
          </w:p>
          <w:p w14:paraId="448BDCCF" w14:textId="2D069DD7" w:rsidR="00131EAC" w:rsidRPr="00131EAC" w:rsidRDefault="00131EAC" w:rsidP="00244DAA">
            <w:pPr>
              <w:rPr>
                <w:rFonts w:ascii="Arial" w:hAnsi="Arial" w:cs="Arial"/>
                <w:sz w:val="12"/>
                <w:szCs w:val="12"/>
              </w:rPr>
            </w:pPr>
          </w:p>
        </w:tc>
        <w:tc>
          <w:tcPr>
            <w:tcW w:w="1175" w:type="pct"/>
            <w:shd w:val="clear" w:color="auto" w:fill="auto"/>
            <w:vAlign w:val="center"/>
          </w:tcPr>
          <w:p w14:paraId="5D7EAD0E" w14:textId="77777777" w:rsidR="00B34EBB" w:rsidRPr="00B34EBB" w:rsidRDefault="00B34EBB" w:rsidP="00B34EBB">
            <w:pPr>
              <w:widowControl w:val="0"/>
              <w:pBdr>
                <w:top w:val="nil"/>
                <w:left w:val="nil"/>
                <w:bottom w:val="nil"/>
                <w:right w:val="nil"/>
                <w:between w:val="nil"/>
              </w:pBdr>
              <w:jc w:val="both"/>
              <w:rPr>
                <w:rFonts w:cs="Arial"/>
                <w:sz w:val="12"/>
                <w:szCs w:val="12"/>
                <w:lang w:val="es-MX"/>
              </w:rPr>
            </w:pPr>
            <w:r w:rsidRPr="00F74BC7">
              <w:rPr>
                <w:rFonts w:cs="Arial"/>
                <w:sz w:val="12"/>
                <w:szCs w:val="12"/>
                <w:lang w:val="es-MX"/>
              </w:rPr>
              <w:t>• Nivel de motivación en la población.</w:t>
            </w:r>
            <w:r w:rsidRPr="00F74BC7">
              <w:rPr>
                <w:rFonts w:cs="Arial"/>
                <w:sz w:val="12"/>
                <w:szCs w:val="12"/>
                <w:lang w:val="es-MX"/>
              </w:rPr>
              <w:br/>
              <w:t>• Cambios de gobiernos.</w:t>
            </w:r>
            <w:r w:rsidRPr="00F74BC7">
              <w:rPr>
                <w:rFonts w:cs="Arial"/>
                <w:sz w:val="12"/>
                <w:szCs w:val="12"/>
                <w:lang w:val="es-MX"/>
              </w:rPr>
              <w:br/>
              <w:t xml:space="preserve">• </w:t>
            </w:r>
            <w:r w:rsidRPr="00B34EBB">
              <w:rPr>
                <w:rFonts w:cs="Arial"/>
                <w:sz w:val="12"/>
                <w:szCs w:val="12"/>
                <w:lang w:val="es-MX"/>
              </w:rPr>
              <w:t>Disponibilidad presupuestal</w:t>
            </w:r>
            <w:r w:rsidRPr="00F74BC7">
              <w:rPr>
                <w:rFonts w:cs="Arial"/>
                <w:sz w:val="12"/>
                <w:szCs w:val="12"/>
                <w:lang w:val="es-MX"/>
              </w:rPr>
              <w:t>.</w:t>
            </w:r>
          </w:p>
          <w:p w14:paraId="5FC1D1B1" w14:textId="77777777" w:rsidR="00B34EBB" w:rsidRPr="00F74BC7" w:rsidRDefault="00B34EBB" w:rsidP="00B34EBB">
            <w:pPr>
              <w:widowControl w:val="0"/>
              <w:pBdr>
                <w:top w:val="nil"/>
                <w:left w:val="nil"/>
                <w:bottom w:val="nil"/>
                <w:right w:val="nil"/>
                <w:between w:val="nil"/>
              </w:pBdr>
              <w:jc w:val="both"/>
              <w:rPr>
                <w:rFonts w:cs="Arial"/>
                <w:sz w:val="12"/>
                <w:szCs w:val="12"/>
              </w:rPr>
            </w:pPr>
            <w:r w:rsidRPr="00B34EBB">
              <w:rPr>
                <w:rFonts w:cs="Arial"/>
                <w:sz w:val="12"/>
                <w:szCs w:val="12"/>
                <w:lang w:val="es-MX"/>
              </w:rPr>
              <w:t>Recortes Presupuestales</w:t>
            </w:r>
            <w:r w:rsidRPr="00F74BC7">
              <w:rPr>
                <w:rFonts w:cs="Arial"/>
                <w:sz w:val="12"/>
                <w:szCs w:val="12"/>
                <w:lang w:val="es-MX"/>
              </w:rPr>
              <w:br/>
              <w:t>• Cambio normativo.</w:t>
            </w:r>
            <w:r w:rsidRPr="00F74BC7">
              <w:rPr>
                <w:rFonts w:cs="Arial"/>
                <w:sz w:val="12"/>
                <w:szCs w:val="12"/>
                <w:lang w:val="es-MX"/>
              </w:rPr>
              <w:br/>
              <w:t>• Acceso a tecnología.</w:t>
            </w:r>
          </w:p>
          <w:p w14:paraId="29966AD0" w14:textId="77777777" w:rsidR="00B34EBB" w:rsidRPr="00B34EBB" w:rsidRDefault="00B34EBB" w:rsidP="00B34EBB">
            <w:pPr>
              <w:rPr>
                <w:rFonts w:cs="Arial"/>
                <w:sz w:val="12"/>
                <w:szCs w:val="12"/>
                <w:lang w:val="es-MX"/>
              </w:rPr>
            </w:pPr>
            <w:r w:rsidRPr="00B34EBB">
              <w:rPr>
                <w:rFonts w:cs="Arial"/>
                <w:sz w:val="12"/>
                <w:szCs w:val="12"/>
                <w:lang w:val="es-MX"/>
              </w:rPr>
              <w:t>Disponibilidad de personal competente</w:t>
            </w:r>
          </w:p>
          <w:p w14:paraId="44A2DD9F" w14:textId="77777777" w:rsidR="00131EAC" w:rsidRPr="00131EAC" w:rsidRDefault="00131EAC" w:rsidP="001731A9">
            <w:pPr>
              <w:jc w:val="center"/>
              <w:rPr>
                <w:rFonts w:ascii="Arial" w:hAnsi="Arial" w:cs="Arial"/>
                <w:sz w:val="12"/>
                <w:szCs w:val="12"/>
              </w:rPr>
            </w:pPr>
          </w:p>
        </w:tc>
      </w:tr>
    </w:tbl>
    <w:p w14:paraId="589E1EDD" w14:textId="01C12683" w:rsidR="001731A9" w:rsidRPr="003D17FF" w:rsidRDefault="001731A9" w:rsidP="001731A9">
      <w:pPr>
        <w:ind w:left="1140"/>
        <w:jc w:val="center"/>
        <w:rPr>
          <w:rFonts w:cs="Arial"/>
          <w:bCs/>
          <w:i/>
          <w:iCs/>
          <w:sz w:val="20"/>
        </w:rPr>
      </w:pPr>
      <w:bookmarkStart w:id="7" w:name="_heading=h.1fob9te" w:colFirst="0" w:colLast="0"/>
      <w:bookmarkEnd w:id="7"/>
      <w:r w:rsidRPr="003D17FF">
        <w:rPr>
          <w:rFonts w:cs="Arial"/>
          <w:bCs/>
          <w:i/>
          <w:iCs/>
          <w:sz w:val="20"/>
        </w:rPr>
        <w:t xml:space="preserve">Fuente: </w:t>
      </w:r>
      <w:r w:rsidR="000F176D">
        <w:rPr>
          <w:rFonts w:cs="Arial"/>
          <w:bCs/>
          <w:i/>
          <w:iCs/>
          <w:sz w:val="20"/>
        </w:rPr>
        <w:t>SDA - OPEL</w:t>
      </w:r>
    </w:p>
    <w:p w14:paraId="03C8964C" w14:textId="77777777" w:rsidR="001731A9" w:rsidRPr="003D17FF" w:rsidRDefault="001731A9" w:rsidP="001731A9">
      <w:pPr>
        <w:rPr>
          <w:rFonts w:cs="Arial"/>
          <w:b/>
          <w:sz w:val="20"/>
        </w:rPr>
      </w:pPr>
    </w:p>
    <w:p w14:paraId="31807780" w14:textId="77777777" w:rsidR="00970B2B" w:rsidRDefault="00970B2B" w:rsidP="001731A9">
      <w:pPr>
        <w:rPr>
          <w:rFonts w:cs="Arial"/>
          <w:b/>
          <w:sz w:val="20"/>
        </w:rPr>
      </w:pPr>
    </w:p>
    <w:p w14:paraId="7D3198C9" w14:textId="77777777" w:rsidR="001731A9" w:rsidRPr="003D17FF" w:rsidRDefault="001731A9" w:rsidP="001731A9">
      <w:pPr>
        <w:pStyle w:val="Prrafodelista"/>
        <w:numPr>
          <w:ilvl w:val="1"/>
          <w:numId w:val="3"/>
        </w:numPr>
        <w:pBdr>
          <w:top w:val="nil"/>
          <w:left w:val="nil"/>
          <w:bottom w:val="nil"/>
          <w:right w:val="nil"/>
          <w:between w:val="nil"/>
        </w:pBdr>
        <w:tabs>
          <w:tab w:val="center" w:pos="4252"/>
          <w:tab w:val="right" w:pos="8504"/>
        </w:tabs>
        <w:rPr>
          <w:rFonts w:cs="Arial"/>
          <w:b/>
          <w:color w:val="000000"/>
          <w:sz w:val="20"/>
        </w:rPr>
      </w:pPr>
      <w:r w:rsidRPr="003D17FF">
        <w:rPr>
          <w:rFonts w:cs="Arial"/>
          <w:b/>
          <w:color w:val="000000"/>
          <w:sz w:val="20"/>
        </w:rPr>
        <w:t>Información del gerente del proyecto.</w:t>
      </w:r>
    </w:p>
    <w:p w14:paraId="72BF4B3B" w14:textId="77777777" w:rsidR="001731A9" w:rsidRPr="003D17FF" w:rsidRDefault="001731A9" w:rsidP="001731A9">
      <w:pPr>
        <w:pBdr>
          <w:top w:val="nil"/>
          <w:left w:val="nil"/>
          <w:bottom w:val="nil"/>
          <w:right w:val="nil"/>
          <w:between w:val="nil"/>
        </w:pBdr>
        <w:ind w:left="1140" w:hanging="708"/>
        <w:rPr>
          <w:rFonts w:cs="Arial"/>
          <w:color w:val="000000"/>
          <w:sz w:val="20"/>
          <w:highlight w:val="green"/>
        </w:rPr>
      </w:pPr>
    </w:p>
    <w:p w14:paraId="2FB60C26" w14:textId="77777777" w:rsidR="001731A9" w:rsidRPr="003D17FF" w:rsidRDefault="001731A9" w:rsidP="001731A9">
      <w:pPr>
        <w:rPr>
          <w:rFonts w:cs="Arial"/>
          <w:sz w:val="20"/>
        </w:rPr>
      </w:pPr>
      <w:r w:rsidRPr="003D17FF">
        <w:rPr>
          <w:rFonts w:cs="Arial"/>
          <w:sz w:val="20"/>
        </w:rPr>
        <w:t>Al final de la Formulación del Proyecto, se debe anexar la información correspondiente al responsable de la formulación y evaluación del proyecto, que pueda suministrar información complementaria en el momento en el que Banco de Programas y Proyectos de la Administración Distrital Central y Establecimientos públicos (BDPP-ACEP), las autoridades interesadas o la ciudadanía la soliciten. Como mínimo se debe relacionar el nombre, cargo, entidad, teléfono y fecha de elaboración del documento (día/mes/año).</w:t>
      </w:r>
    </w:p>
    <w:p w14:paraId="75FCCF10" w14:textId="77777777" w:rsidR="001731A9" w:rsidRPr="003D17FF" w:rsidRDefault="001731A9" w:rsidP="001731A9">
      <w:pPr>
        <w:pBdr>
          <w:top w:val="nil"/>
          <w:left w:val="nil"/>
          <w:bottom w:val="nil"/>
          <w:right w:val="nil"/>
          <w:between w:val="nil"/>
        </w:pBdr>
        <w:ind w:left="1140" w:hanging="708"/>
        <w:rPr>
          <w:rFonts w:cs="Arial"/>
          <w:b/>
          <w:color w:val="000000"/>
          <w:sz w:val="20"/>
        </w:rPr>
      </w:pPr>
    </w:p>
    <w:p w14:paraId="734E926F" w14:textId="40BBFB3E" w:rsidR="001731A9" w:rsidRPr="003D17FF" w:rsidRDefault="001731A9" w:rsidP="001731A9">
      <w:pPr>
        <w:rPr>
          <w:rFonts w:cs="Arial"/>
          <w:b/>
          <w:sz w:val="20"/>
        </w:rPr>
      </w:pPr>
      <w:r w:rsidRPr="003D17FF">
        <w:rPr>
          <w:rFonts w:cs="Arial"/>
          <w:b/>
          <w:sz w:val="20"/>
        </w:rPr>
        <w:t xml:space="preserve">Nombre: </w:t>
      </w:r>
      <w:r w:rsidR="00BB58C7">
        <w:rPr>
          <w:rFonts w:cs="Arial"/>
          <w:b/>
          <w:sz w:val="20"/>
        </w:rPr>
        <w:t xml:space="preserve"> Alix Montes</w:t>
      </w:r>
    </w:p>
    <w:p w14:paraId="2854A722" w14:textId="2EE033AB" w:rsidR="001731A9" w:rsidRPr="003D17FF" w:rsidRDefault="001731A9" w:rsidP="001731A9">
      <w:pPr>
        <w:rPr>
          <w:rFonts w:cs="Arial"/>
          <w:b/>
          <w:sz w:val="20"/>
        </w:rPr>
      </w:pPr>
      <w:r w:rsidRPr="003D17FF">
        <w:rPr>
          <w:rFonts w:cs="Arial"/>
          <w:b/>
          <w:sz w:val="20"/>
        </w:rPr>
        <w:t>Cargo</w:t>
      </w:r>
      <w:r w:rsidR="00BB58C7">
        <w:rPr>
          <w:rFonts w:cs="Arial"/>
          <w:b/>
          <w:sz w:val="20"/>
        </w:rPr>
        <w:t xml:space="preserve">: </w:t>
      </w:r>
      <w:proofErr w:type="gramStart"/>
      <w:r w:rsidR="00BB58C7">
        <w:rPr>
          <w:rFonts w:cs="Arial"/>
          <w:b/>
          <w:sz w:val="20"/>
        </w:rPr>
        <w:t>Jefe</w:t>
      </w:r>
      <w:proofErr w:type="gramEnd"/>
      <w:r w:rsidR="00BB58C7">
        <w:rPr>
          <w:rFonts w:cs="Arial"/>
          <w:b/>
          <w:sz w:val="20"/>
        </w:rPr>
        <w:t xml:space="preserve"> de Oficina de Participación, Educación y Localidades</w:t>
      </w:r>
    </w:p>
    <w:p w14:paraId="529C921A" w14:textId="18B77D2B" w:rsidR="001731A9" w:rsidRPr="003D17FF" w:rsidRDefault="001731A9" w:rsidP="001731A9">
      <w:pPr>
        <w:rPr>
          <w:rFonts w:cs="Arial"/>
          <w:b/>
          <w:sz w:val="20"/>
        </w:rPr>
      </w:pPr>
      <w:r w:rsidRPr="003D17FF">
        <w:rPr>
          <w:rFonts w:cs="Arial"/>
          <w:b/>
          <w:sz w:val="20"/>
        </w:rPr>
        <w:t xml:space="preserve">Correo:   </w:t>
      </w:r>
      <w:r w:rsidR="00B93A6C">
        <w:rPr>
          <w:rFonts w:cs="Arial"/>
          <w:b/>
          <w:sz w:val="20"/>
        </w:rPr>
        <w:t>a</w:t>
      </w:r>
      <w:r w:rsidR="00BB58C7">
        <w:rPr>
          <w:rFonts w:cs="Arial"/>
          <w:b/>
          <w:sz w:val="20"/>
        </w:rPr>
        <w:t>lix.montes@ambientebogota.gov.co</w:t>
      </w:r>
    </w:p>
    <w:p w14:paraId="5B9DC59D" w14:textId="6D11C1DC" w:rsidR="001731A9" w:rsidRPr="003D17FF" w:rsidRDefault="001731A9" w:rsidP="001731A9">
      <w:pPr>
        <w:rPr>
          <w:rFonts w:cs="Arial"/>
          <w:b/>
          <w:sz w:val="20"/>
          <w:highlight w:val="green"/>
        </w:rPr>
      </w:pPr>
      <w:r w:rsidRPr="003D17FF">
        <w:rPr>
          <w:rFonts w:cs="Arial"/>
          <w:b/>
          <w:sz w:val="20"/>
        </w:rPr>
        <w:t xml:space="preserve">Teléfono: </w:t>
      </w:r>
      <w:r w:rsidR="0064762C">
        <w:rPr>
          <w:rFonts w:cs="Arial"/>
          <w:b/>
          <w:sz w:val="20"/>
        </w:rPr>
        <w:t>(60</w:t>
      </w:r>
      <w:r w:rsidR="00B52EBC" w:rsidRPr="00B52EBC">
        <w:rPr>
          <w:rFonts w:cs="Arial"/>
          <w:b/>
          <w:sz w:val="20"/>
        </w:rPr>
        <w:t>1) 3778899 Ext.8881</w:t>
      </w:r>
    </w:p>
    <w:p w14:paraId="55B4F73E" w14:textId="77777777" w:rsidR="001731A9" w:rsidRPr="00A27221" w:rsidRDefault="001731A9" w:rsidP="001731A9">
      <w:pPr>
        <w:rPr>
          <w:rFonts w:cs="Arial"/>
          <w:b/>
          <w:sz w:val="16"/>
          <w:szCs w:val="16"/>
        </w:rPr>
      </w:pPr>
      <w:r w:rsidRPr="00A27221">
        <w:rPr>
          <w:rFonts w:cs="Arial"/>
          <w:b/>
          <w:sz w:val="16"/>
          <w:szCs w:val="16"/>
        </w:rPr>
        <w:t>CONTROL DE CAMBIOS</w:t>
      </w:r>
    </w:p>
    <w:p w14:paraId="1A7DE905" w14:textId="77777777" w:rsidR="001731A9" w:rsidRPr="00A27221" w:rsidRDefault="001731A9" w:rsidP="001731A9">
      <w:pPr>
        <w:rPr>
          <w:rFonts w:cs="Arial"/>
          <w:sz w:val="16"/>
          <w:szCs w:val="16"/>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1731A9" w:rsidRPr="00A27221" w14:paraId="3D17A1F8" w14:textId="77777777" w:rsidTr="001731A9">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6B6137C2" w14:textId="77777777" w:rsidR="001731A9" w:rsidRPr="00A27221" w:rsidRDefault="001731A9" w:rsidP="001731A9">
            <w:pPr>
              <w:jc w:val="center"/>
              <w:rPr>
                <w:rFonts w:cs="Arial"/>
                <w:sz w:val="16"/>
                <w:szCs w:val="16"/>
              </w:rPr>
            </w:pPr>
            <w:r w:rsidRPr="00A27221">
              <w:rPr>
                <w:rFonts w:cs="Arial"/>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0BA5109B" w14:textId="77777777" w:rsidR="001731A9" w:rsidRPr="00A27221" w:rsidRDefault="001731A9" w:rsidP="001731A9">
            <w:pPr>
              <w:jc w:val="center"/>
              <w:rPr>
                <w:rFonts w:cs="Arial"/>
                <w:sz w:val="16"/>
                <w:szCs w:val="16"/>
              </w:rPr>
            </w:pPr>
            <w:r w:rsidRPr="00A27221">
              <w:rPr>
                <w:rFonts w:cs="Arial"/>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567AB8FD" w14:textId="77777777" w:rsidR="001731A9" w:rsidRPr="00A27221" w:rsidRDefault="001731A9" w:rsidP="001731A9">
            <w:pPr>
              <w:jc w:val="center"/>
              <w:rPr>
                <w:rFonts w:cs="Arial"/>
                <w:sz w:val="16"/>
                <w:szCs w:val="16"/>
              </w:rPr>
            </w:pPr>
            <w:r w:rsidRPr="00A27221">
              <w:rPr>
                <w:rFonts w:cs="Arial"/>
                <w:b/>
                <w:sz w:val="16"/>
                <w:szCs w:val="16"/>
              </w:rPr>
              <w:t>NO. ACTO ADMINISTRATIVO Y FECHA</w:t>
            </w:r>
          </w:p>
        </w:tc>
      </w:tr>
      <w:tr w:rsidR="001731A9" w:rsidRPr="00A27221" w14:paraId="7E6A8A25" w14:textId="77777777" w:rsidTr="001731A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EAD7BB0" w14:textId="77777777" w:rsidR="001731A9" w:rsidRPr="00A27221" w:rsidRDefault="001731A9" w:rsidP="001731A9">
            <w:pPr>
              <w:jc w:val="center"/>
              <w:rPr>
                <w:rFonts w:cs="Arial"/>
                <w:sz w:val="16"/>
                <w:szCs w:val="16"/>
              </w:rPr>
            </w:pPr>
            <w:r w:rsidRPr="00A27221">
              <w:rPr>
                <w:rFonts w:cs="Arial"/>
                <w:sz w:val="16"/>
                <w:szCs w:val="16"/>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706EEB8C" w14:textId="77777777" w:rsidR="001731A9" w:rsidRPr="00A27221" w:rsidRDefault="001731A9" w:rsidP="001731A9">
            <w:pPr>
              <w:rPr>
                <w:rFonts w:cs="Arial"/>
                <w:color w:val="000000"/>
                <w:sz w:val="16"/>
                <w:szCs w:val="16"/>
              </w:rPr>
            </w:pPr>
            <w:r w:rsidRPr="00A27221">
              <w:rPr>
                <w:rFonts w:cs="Arial"/>
                <w:color w:val="000000"/>
                <w:sz w:val="16"/>
                <w:szCs w:val="16"/>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6A4F472D" w14:textId="77777777" w:rsidR="001731A9" w:rsidRPr="00A27221" w:rsidRDefault="001731A9" w:rsidP="001731A9">
            <w:pPr>
              <w:rPr>
                <w:rFonts w:cs="Arial"/>
                <w:color w:val="000000"/>
                <w:sz w:val="16"/>
                <w:szCs w:val="16"/>
              </w:rPr>
            </w:pPr>
            <w:r w:rsidRPr="00A27221">
              <w:rPr>
                <w:rFonts w:cs="Arial"/>
                <w:color w:val="000000"/>
                <w:sz w:val="16"/>
                <w:szCs w:val="16"/>
              </w:rPr>
              <w:t>Radicado 2020IE175920 del 09 de octubre de 2020</w:t>
            </w:r>
          </w:p>
        </w:tc>
      </w:tr>
      <w:tr w:rsidR="001731A9" w:rsidRPr="00A27221" w14:paraId="7459E48B" w14:textId="77777777" w:rsidTr="001731A9">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42B6DC" w14:textId="77777777" w:rsidR="001731A9" w:rsidRPr="00A27221" w:rsidRDefault="001731A9" w:rsidP="001731A9">
            <w:pPr>
              <w:jc w:val="center"/>
              <w:rPr>
                <w:rFonts w:cs="Arial"/>
                <w:sz w:val="16"/>
                <w:szCs w:val="16"/>
              </w:rPr>
            </w:pPr>
            <w:r w:rsidRPr="00A27221">
              <w:rPr>
                <w:rFonts w:cs="Arial"/>
                <w:sz w:val="16"/>
                <w:szCs w:val="16"/>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126DF4DC" w14:textId="77777777" w:rsidR="001731A9" w:rsidRPr="00A27221" w:rsidRDefault="001731A9" w:rsidP="001731A9">
            <w:pPr>
              <w:rPr>
                <w:rFonts w:cs="Arial"/>
                <w:color w:val="000000"/>
                <w:sz w:val="16"/>
                <w:szCs w:val="16"/>
              </w:rPr>
            </w:pPr>
            <w:r w:rsidRPr="00A27221">
              <w:rPr>
                <w:rFonts w:cs="Arial"/>
                <w:color w:val="000000"/>
                <w:sz w:val="16"/>
                <w:szCs w:val="16"/>
              </w:rPr>
              <w:t>Se ajusta el documento en atención al instructivo PE03-PR05-INS1 Elaboración, actualización y control de la documentación del Sistema Integrado de Gestión</w:t>
            </w:r>
          </w:p>
        </w:tc>
        <w:tc>
          <w:tcPr>
            <w:tcW w:w="2857" w:type="dxa"/>
            <w:tcBorders>
              <w:top w:val="single" w:sz="6" w:space="0" w:color="000000"/>
              <w:left w:val="single" w:sz="6" w:space="0" w:color="000000"/>
              <w:bottom w:val="single" w:sz="6" w:space="0" w:color="000000"/>
              <w:right w:val="single" w:sz="6" w:space="0" w:color="000000"/>
            </w:tcBorders>
            <w:vAlign w:val="center"/>
          </w:tcPr>
          <w:p w14:paraId="1F5754B8" w14:textId="77777777" w:rsidR="001731A9" w:rsidRPr="00A27221" w:rsidRDefault="001731A9" w:rsidP="001731A9">
            <w:pPr>
              <w:rPr>
                <w:rFonts w:cs="Arial"/>
                <w:color w:val="000000"/>
                <w:sz w:val="16"/>
                <w:szCs w:val="16"/>
              </w:rPr>
            </w:pPr>
            <w:r w:rsidRPr="00A27221">
              <w:rPr>
                <w:rFonts w:cs="Arial"/>
                <w:color w:val="000000"/>
                <w:sz w:val="16"/>
                <w:szCs w:val="16"/>
              </w:rPr>
              <w:t>Radicado No. 2023IE177438 del 03 de agosto</w:t>
            </w:r>
          </w:p>
        </w:tc>
      </w:tr>
    </w:tbl>
    <w:p w14:paraId="37A19033" w14:textId="77777777" w:rsidR="001731A9" w:rsidRPr="00A27221" w:rsidRDefault="001731A9" w:rsidP="001731A9">
      <w:pPr>
        <w:pBdr>
          <w:top w:val="nil"/>
          <w:left w:val="nil"/>
          <w:bottom w:val="nil"/>
          <w:right w:val="nil"/>
          <w:between w:val="nil"/>
        </w:pBdr>
        <w:ind w:hanging="708"/>
        <w:rPr>
          <w:rFonts w:cs="Arial"/>
          <w:color w:val="000000"/>
          <w:sz w:val="16"/>
          <w:szCs w:val="16"/>
          <w:highlight w:val="yellow"/>
        </w:rPr>
      </w:pPr>
    </w:p>
    <w:p w14:paraId="4C25B6FD" w14:textId="77777777" w:rsidR="001731A9" w:rsidRPr="00A27221" w:rsidRDefault="001731A9" w:rsidP="001731A9">
      <w:pPr>
        <w:pBdr>
          <w:top w:val="nil"/>
          <w:left w:val="nil"/>
          <w:bottom w:val="nil"/>
          <w:right w:val="nil"/>
          <w:between w:val="nil"/>
        </w:pBdr>
        <w:ind w:hanging="708"/>
        <w:rPr>
          <w:rFonts w:cs="Arial"/>
          <w:color w:val="000000"/>
          <w:sz w:val="16"/>
          <w:szCs w:val="16"/>
          <w:highlight w:val="yellow"/>
        </w:rPr>
      </w:pPr>
    </w:p>
    <w:p w14:paraId="5DE9E62B" w14:textId="77777777" w:rsidR="001731A9" w:rsidRPr="00A27221" w:rsidRDefault="001731A9" w:rsidP="001731A9">
      <w:pPr>
        <w:rPr>
          <w:rFonts w:cs="Arial"/>
          <w:b/>
          <w:sz w:val="16"/>
          <w:szCs w:val="16"/>
        </w:rPr>
      </w:pPr>
      <w:r w:rsidRPr="00A27221">
        <w:rPr>
          <w:rFonts w:cs="Arial"/>
          <w:b/>
          <w:sz w:val="16"/>
          <w:szCs w:val="16"/>
        </w:rPr>
        <w:lastRenderedPageBreak/>
        <w:t>RESPONSABLES DE ELABORAR O ACTUALIZAR</w:t>
      </w:r>
    </w:p>
    <w:p w14:paraId="712FECCA" w14:textId="77777777" w:rsidR="001731A9" w:rsidRPr="00A27221" w:rsidRDefault="001731A9" w:rsidP="001731A9">
      <w:pPr>
        <w:rPr>
          <w:rFonts w:cs="Arial"/>
          <w:sz w:val="16"/>
          <w:szCs w:val="16"/>
        </w:rPr>
      </w:pP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5"/>
        <w:gridCol w:w="2979"/>
        <w:gridCol w:w="3215"/>
      </w:tblGrid>
      <w:tr w:rsidR="001731A9" w:rsidRPr="00A27221" w14:paraId="70BC5F3B" w14:textId="77777777" w:rsidTr="001731A9">
        <w:trPr>
          <w:trHeight w:val="117"/>
        </w:trPr>
        <w:tc>
          <w:tcPr>
            <w:tcW w:w="1673" w:type="pct"/>
            <w:shd w:val="clear" w:color="auto" w:fill="D9D9D9" w:themeFill="background1" w:themeFillShade="D9"/>
            <w:vAlign w:val="center"/>
          </w:tcPr>
          <w:p w14:paraId="569BF42C" w14:textId="77777777" w:rsidR="001731A9" w:rsidRPr="00A27221" w:rsidRDefault="001731A9" w:rsidP="001731A9">
            <w:pPr>
              <w:jc w:val="center"/>
              <w:rPr>
                <w:rFonts w:cs="Arial"/>
                <w:b/>
                <w:sz w:val="16"/>
                <w:szCs w:val="16"/>
              </w:rPr>
            </w:pPr>
            <w:r w:rsidRPr="00A27221">
              <w:rPr>
                <w:rFonts w:cs="Arial"/>
                <w:b/>
                <w:sz w:val="16"/>
                <w:szCs w:val="16"/>
              </w:rPr>
              <w:t>Elaboró</w:t>
            </w:r>
          </w:p>
        </w:tc>
        <w:tc>
          <w:tcPr>
            <w:tcW w:w="1600" w:type="pct"/>
            <w:shd w:val="clear" w:color="auto" w:fill="D9D9D9" w:themeFill="background1" w:themeFillShade="D9"/>
            <w:vAlign w:val="center"/>
          </w:tcPr>
          <w:p w14:paraId="37F32050" w14:textId="77777777" w:rsidR="001731A9" w:rsidRPr="00A27221" w:rsidRDefault="001731A9" w:rsidP="001731A9">
            <w:pPr>
              <w:jc w:val="center"/>
              <w:rPr>
                <w:rFonts w:cs="Arial"/>
                <w:b/>
                <w:sz w:val="16"/>
                <w:szCs w:val="16"/>
              </w:rPr>
            </w:pPr>
            <w:r w:rsidRPr="00A27221">
              <w:rPr>
                <w:rFonts w:cs="Arial"/>
                <w:b/>
                <w:sz w:val="16"/>
                <w:szCs w:val="16"/>
              </w:rPr>
              <w:t>Revisó</w:t>
            </w:r>
          </w:p>
        </w:tc>
        <w:tc>
          <w:tcPr>
            <w:tcW w:w="1728" w:type="pct"/>
            <w:shd w:val="clear" w:color="auto" w:fill="D9D9D9" w:themeFill="background1" w:themeFillShade="D9"/>
            <w:vAlign w:val="center"/>
          </w:tcPr>
          <w:p w14:paraId="052B7F39" w14:textId="77777777" w:rsidR="001731A9" w:rsidRPr="00A27221" w:rsidRDefault="001731A9" w:rsidP="001731A9">
            <w:pPr>
              <w:jc w:val="center"/>
              <w:rPr>
                <w:rFonts w:cs="Arial"/>
                <w:b/>
                <w:sz w:val="16"/>
                <w:szCs w:val="16"/>
              </w:rPr>
            </w:pPr>
            <w:r w:rsidRPr="00A27221">
              <w:rPr>
                <w:rFonts w:cs="Arial"/>
                <w:b/>
                <w:sz w:val="16"/>
                <w:szCs w:val="16"/>
              </w:rPr>
              <w:t>Aprobó</w:t>
            </w:r>
          </w:p>
        </w:tc>
      </w:tr>
      <w:tr w:rsidR="001731A9" w:rsidRPr="00A27221" w14:paraId="3BD7B9F4" w14:textId="77777777" w:rsidTr="001731A9">
        <w:trPr>
          <w:trHeight w:val="117"/>
        </w:trPr>
        <w:tc>
          <w:tcPr>
            <w:tcW w:w="1673" w:type="pct"/>
            <w:vAlign w:val="center"/>
          </w:tcPr>
          <w:p w14:paraId="059E5D1D" w14:textId="77777777" w:rsidR="001731A9" w:rsidRPr="00A27221" w:rsidRDefault="001731A9" w:rsidP="001731A9">
            <w:pPr>
              <w:adjustRightInd w:val="0"/>
              <w:rPr>
                <w:rFonts w:cs="Arial"/>
                <w:bCs/>
                <w:sz w:val="16"/>
                <w:szCs w:val="16"/>
              </w:rPr>
            </w:pPr>
            <w:r w:rsidRPr="00A27221">
              <w:rPr>
                <w:rFonts w:cs="Arial"/>
                <w:bCs/>
                <w:sz w:val="16"/>
                <w:szCs w:val="16"/>
              </w:rPr>
              <w:t>Nombre: Héctor Julio Valbuena Coca</w:t>
            </w:r>
          </w:p>
          <w:p w14:paraId="2766CC9F" w14:textId="77777777" w:rsidR="001731A9" w:rsidRPr="00A27221" w:rsidRDefault="001731A9" w:rsidP="001731A9">
            <w:pPr>
              <w:adjustRightInd w:val="0"/>
              <w:rPr>
                <w:rFonts w:cs="Arial"/>
                <w:bCs/>
                <w:sz w:val="16"/>
                <w:szCs w:val="16"/>
              </w:rPr>
            </w:pPr>
            <w:r w:rsidRPr="00A27221">
              <w:rPr>
                <w:rFonts w:cs="Arial"/>
                <w:bCs/>
                <w:sz w:val="16"/>
                <w:szCs w:val="16"/>
              </w:rPr>
              <w:t>Cargo: profesional especializado grado 25</w:t>
            </w:r>
          </w:p>
          <w:p w14:paraId="2DC4B43F" w14:textId="77777777" w:rsidR="001731A9" w:rsidRPr="00A27221" w:rsidRDefault="001731A9" w:rsidP="001731A9">
            <w:pPr>
              <w:adjustRightInd w:val="0"/>
              <w:rPr>
                <w:rFonts w:cs="Arial"/>
                <w:bCs/>
                <w:sz w:val="16"/>
                <w:szCs w:val="16"/>
              </w:rPr>
            </w:pPr>
            <w:r w:rsidRPr="00A27221">
              <w:rPr>
                <w:rFonts w:cs="Arial"/>
                <w:bCs/>
                <w:sz w:val="16"/>
                <w:szCs w:val="16"/>
              </w:rPr>
              <w:t xml:space="preserve">Fecha: </w:t>
            </w:r>
          </w:p>
        </w:tc>
        <w:tc>
          <w:tcPr>
            <w:tcW w:w="1600" w:type="pct"/>
            <w:vAlign w:val="center"/>
          </w:tcPr>
          <w:p w14:paraId="6E43AF79" w14:textId="77777777" w:rsidR="001731A9" w:rsidRPr="00A27221" w:rsidRDefault="001731A9" w:rsidP="001731A9">
            <w:pPr>
              <w:adjustRightInd w:val="0"/>
              <w:rPr>
                <w:rFonts w:cs="Arial"/>
                <w:bCs/>
                <w:sz w:val="16"/>
                <w:szCs w:val="16"/>
              </w:rPr>
            </w:pPr>
            <w:r w:rsidRPr="00A27221">
              <w:rPr>
                <w:rFonts w:cs="Arial"/>
                <w:bCs/>
                <w:sz w:val="16"/>
                <w:szCs w:val="16"/>
              </w:rPr>
              <w:t xml:space="preserve">Nombre: </w:t>
            </w:r>
            <w:r>
              <w:rPr>
                <w:rFonts w:cs="Arial"/>
                <w:bCs/>
                <w:sz w:val="16"/>
                <w:szCs w:val="16"/>
              </w:rPr>
              <w:t>Claudia Gordillo</w:t>
            </w:r>
          </w:p>
          <w:p w14:paraId="35AFA5F3" w14:textId="77777777" w:rsidR="001731A9" w:rsidRPr="00A27221" w:rsidRDefault="001731A9" w:rsidP="001731A9">
            <w:pPr>
              <w:adjustRightInd w:val="0"/>
              <w:rPr>
                <w:rFonts w:cs="Arial"/>
                <w:bCs/>
                <w:sz w:val="16"/>
                <w:szCs w:val="16"/>
              </w:rPr>
            </w:pPr>
            <w:r w:rsidRPr="00A27221">
              <w:rPr>
                <w:rFonts w:cs="Arial"/>
                <w:bCs/>
                <w:sz w:val="16"/>
                <w:szCs w:val="16"/>
              </w:rPr>
              <w:t xml:space="preserve">Cargo: subdirectora de Proyectos y Cooperación Internacional </w:t>
            </w:r>
          </w:p>
          <w:p w14:paraId="2E7E31D2" w14:textId="77777777" w:rsidR="001731A9" w:rsidRPr="00A27221" w:rsidRDefault="001731A9" w:rsidP="001731A9">
            <w:pPr>
              <w:adjustRightInd w:val="0"/>
              <w:rPr>
                <w:rFonts w:cs="Arial"/>
                <w:bCs/>
                <w:sz w:val="16"/>
                <w:szCs w:val="16"/>
              </w:rPr>
            </w:pPr>
            <w:r w:rsidRPr="00A27221">
              <w:rPr>
                <w:rFonts w:cs="Arial"/>
                <w:bCs/>
                <w:sz w:val="16"/>
                <w:szCs w:val="16"/>
              </w:rPr>
              <w:t xml:space="preserve">Fecha: </w:t>
            </w:r>
          </w:p>
        </w:tc>
        <w:tc>
          <w:tcPr>
            <w:tcW w:w="1728" w:type="pct"/>
            <w:vAlign w:val="center"/>
          </w:tcPr>
          <w:p w14:paraId="3A4A1743" w14:textId="77777777" w:rsidR="001731A9" w:rsidRPr="00A27221" w:rsidRDefault="001731A9" w:rsidP="001731A9">
            <w:pPr>
              <w:adjustRightInd w:val="0"/>
              <w:rPr>
                <w:rFonts w:cs="Arial"/>
                <w:bCs/>
                <w:sz w:val="16"/>
                <w:szCs w:val="16"/>
              </w:rPr>
            </w:pPr>
            <w:r w:rsidRPr="00A27221">
              <w:rPr>
                <w:rFonts w:cs="Arial"/>
                <w:bCs/>
                <w:sz w:val="16"/>
                <w:szCs w:val="16"/>
              </w:rPr>
              <w:t xml:space="preserve">Nombre: </w:t>
            </w:r>
          </w:p>
          <w:p w14:paraId="476B343D" w14:textId="77777777" w:rsidR="001731A9" w:rsidRPr="00A27221" w:rsidRDefault="001731A9" w:rsidP="001731A9">
            <w:pPr>
              <w:adjustRightInd w:val="0"/>
              <w:rPr>
                <w:rFonts w:cs="Arial"/>
                <w:bCs/>
                <w:sz w:val="16"/>
                <w:szCs w:val="16"/>
              </w:rPr>
            </w:pPr>
            <w:r w:rsidRPr="00A27221">
              <w:rPr>
                <w:rFonts w:cs="Arial"/>
                <w:bCs/>
                <w:sz w:val="16"/>
                <w:szCs w:val="16"/>
              </w:rPr>
              <w:t>Cargo: Subsecretario General</w:t>
            </w:r>
          </w:p>
          <w:p w14:paraId="76BFEC43" w14:textId="77777777" w:rsidR="001731A9" w:rsidRPr="00A27221" w:rsidRDefault="001731A9" w:rsidP="001731A9">
            <w:pPr>
              <w:adjustRightInd w:val="0"/>
              <w:rPr>
                <w:rFonts w:cs="Arial"/>
                <w:bCs/>
                <w:sz w:val="16"/>
                <w:szCs w:val="16"/>
              </w:rPr>
            </w:pPr>
            <w:r w:rsidRPr="00A27221">
              <w:rPr>
                <w:rFonts w:cs="Arial"/>
                <w:bCs/>
                <w:sz w:val="16"/>
                <w:szCs w:val="16"/>
              </w:rPr>
              <w:t>Fecha:</w:t>
            </w:r>
            <w:r>
              <w:rPr>
                <w:rFonts w:cs="Arial"/>
                <w:bCs/>
                <w:sz w:val="16"/>
                <w:szCs w:val="16"/>
              </w:rPr>
              <w:t xml:space="preserve"> </w:t>
            </w:r>
          </w:p>
        </w:tc>
      </w:tr>
    </w:tbl>
    <w:p w14:paraId="5E05A9F8" w14:textId="77777777" w:rsidR="001731A9" w:rsidRDefault="001731A9" w:rsidP="001731A9">
      <w:pPr>
        <w:pBdr>
          <w:top w:val="nil"/>
          <w:left w:val="nil"/>
          <w:bottom w:val="nil"/>
          <w:right w:val="nil"/>
          <w:between w:val="nil"/>
        </w:pBdr>
        <w:ind w:hanging="708"/>
        <w:rPr>
          <w:rFonts w:cs="Arial"/>
          <w:color w:val="000000"/>
          <w:sz w:val="20"/>
          <w:highlight w:val="yellow"/>
        </w:rPr>
      </w:pPr>
    </w:p>
    <w:p w14:paraId="1A567141" w14:textId="77777777" w:rsidR="001731A9" w:rsidRDefault="001731A9" w:rsidP="001731A9">
      <w:pPr>
        <w:pBdr>
          <w:top w:val="nil"/>
          <w:left w:val="nil"/>
          <w:bottom w:val="nil"/>
          <w:right w:val="nil"/>
          <w:between w:val="nil"/>
        </w:pBdr>
        <w:ind w:hanging="708"/>
        <w:rPr>
          <w:rFonts w:cs="Arial"/>
          <w:color w:val="000000"/>
          <w:sz w:val="20"/>
          <w:highlight w:val="yellow"/>
        </w:rPr>
      </w:pPr>
    </w:p>
    <w:p w14:paraId="01437C25" w14:textId="77777777" w:rsidR="001731A9" w:rsidRDefault="001731A9" w:rsidP="001731A9">
      <w:pPr>
        <w:pBdr>
          <w:top w:val="nil"/>
          <w:left w:val="nil"/>
          <w:bottom w:val="nil"/>
          <w:right w:val="nil"/>
          <w:between w:val="nil"/>
        </w:pBdr>
        <w:ind w:hanging="708"/>
        <w:rPr>
          <w:rFonts w:cs="Arial"/>
          <w:color w:val="000000"/>
          <w:sz w:val="20"/>
          <w:highlight w:val="yellow"/>
        </w:rPr>
      </w:pPr>
    </w:p>
    <w:p w14:paraId="14FE4D65" w14:textId="77777777" w:rsidR="001731A9" w:rsidRDefault="001731A9" w:rsidP="001731A9">
      <w:pPr>
        <w:pBdr>
          <w:top w:val="nil"/>
          <w:left w:val="nil"/>
          <w:bottom w:val="nil"/>
          <w:right w:val="nil"/>
          <w:between w:val="nil"/>
        </w:pBdr>
        <w:ind w:hanging="708"/>
        <w:rPr>
          <w:rFonts w:cs="Arial"/>
          <w:color w:val="000000"/>
          <w:sz w:val="20"/>
          <w:highlight w:val="yellow"/>
        </w:rPr>
      </w:pPr>
    </w:p>
    <w:p w14:paraId="7AEBC6C6" w14:textId="77777777" w:rsidR="001731A9" w:rsidRDefault="001731A9" w:rsidP="001731A9">
      <w:pPr>
        <w:pBdr>
          <w:top w:val="nil"/>
          <w:left w:val="nil"/>
          <w:bottom w:val="nil"/>
          <w:right w:val="nil"/>
          <w:between w:val="nil"/>
        </w:pBdr>
        <w:ind w:hanging="708"/>
        <w:rPr>
          <w:rFonts w:cs="Arial"/>
          <w:color w:val="000000"/>
          <w:sz w:val="20"/>
          <w:highlight w:val="yellow"/>
        </w:rPr>
      </w:pPr>
    </w:p>
    <w:p w14:paraId="42359047" w14:textId="77777777" w:rsidR="001731A9" w:rsidRDefault="001731A9" w:rsidP="001731A9">
      <w:pPr>
        <w:pBdr>
          <w:top w:val="nil"/>
          <w:left w:val="nil"/>
          <w:bottom w:val="nil"/>
          <w:right w:val="nil"/>
          <w:between w:val="nil"/>
        </w:pBdr>
        <w:ind w:hanging="708"/>
        <w:rPr>
          <w:rFonts w:cs="Arial"/>
          <w:color w:val="000000"/>
          <w:sz w:val="20"/>
          <w:highlight w:val="yellow"/>
        </w:rPr>
      </w:pPr>
    </w:p>
    <w:p w14:paraId="1BECDD12" w14:textId="77777777" w:rsidR="001731A9" w:rsidRDefault="001731A9" w:rsidP="001731A9">
      <w:pPr>
        <w:pBdr>
          <w:top w:val="nil"/>
          <w:left w:val="nil"/>
          <w:bottom w:val="nil"/>
          <w:right w:val="nil"/>
          <w:between w:val="nil"/>
        </w:pBdr>
        <w:ind w:hanging="708"/>
        <w:rPr>
          <w:rFonts w:cs="Arial"/>
          <w:color w:val="000000"/>
          <w:sz w:val="20"/>
          <w:highlight w:val="yellow"/>
        </w:rPr>
      </w:pPr>
    </w:p>
    <w:p w14:paraId="68E9B6E1" w14:textId="77777777" w:rsidR="001731A9" w:rsidRDefault="001731A9" w:rsidP="001731A9">
      <w:pPr>
        <w:pBdr>
          <w:top w:val="nil"/>
          <w:left w:val="nil"/>
          <w:bottom w:val="nil"/>
          <w:right w:val="nil"/>
          <w:between w:val="nil"/>
        </w:pBdr>
        <w:ind w:hanging="708"/>
        <w:rPr>
          <w:rFonts w:cs="Arial"/>
          <w:color w:val="000000"/>
          <w:sz w:val="20"/>
          <w:highlight w:val="yellow"/>
        </w:rPr>
      </w:pPr>
    </w:p>
    <w:p w14:paraId="6919D08B" w14:textId="77777777" w:rsidR="001731A9" w:rsidRDefault="001731A9" w:rsidP="001731A9">
      <w:pPr>
        <w:pBdr>
          <w:top w:val="nil"/>
          <w:left w:val="nil"/>
          <w:bottom w:val="nil"/>
          <w:right w:val="nil"/>
          <w:between w:val="nil"/>
        </w:pBdr>
        <w:ind w:hanging="708"/>
        <w:rPr>
          <w:rFonts w:cs="Arial"/>
          <w:color w:val="000000"/>
          <w:sz w:val="20"/>
          <w:highlight w:val="yellow"/>
        </w:rPr>
      </w:pPr>
    </w:p>
    <w:p w14:paraId="1E625989" w14:textId="77777777" w:rsidR="001731A9" w:rsidRDefault="001731A9" w:rsidP="001731A9">
      <w:pPr>
        <w:pBdr>
          <w:top w:val="nil"/>
          <w:left w:val="nil"/>
          <w:bottom w:val="nil"/>
          <w:right w:val="nil"/>
          <w:between w:val="nil"/>
        </w:pBdr>
        <w:ind w:hanging="708"/>
        <w:rPr>
          <w:rFonts w:cs="Arial"/>
          <w:color w:val="000000"/>
          <w:sz w:val="20"/>
          <w:highlight w:val="yellow"/>
        </w:rPr>
      </w:pPr>
    </w:p>
    <w:p w14:paraId="3E11ABF8" w14:textId="77777777" w:rsidR="001731A9" w:rsidRDefault="001731A9" w:rsidP="001731A9">
      <w:pPr>
        <w:pBdr>
          <w:top w:val="nil"/>
          <w:left w:val="nil"/>
          <w:bottom w:val="nil"/>
          <w:right w:val="nil"/>
          <w:between w:val="nil"/>
        </w:pBdr>
        <w:ind w:hanging="708"/>
        <w:rPr>
          <w:rFonts w:cs="Arial"/>
          <w:color w:val="000000"/>
          <w:sz w:val="20"/>
          <w:highlight w:val="yellow"/>
        </w:rPr>
      </w:pPr>
    </w:p>
    <w:p w14:paraId="46FF22B5" w14:textId="77777777" w:rsidR="001731A9" w:rsidRDefault="001731A9" w:rsidP="001731A9">
      <w:pPr>
        <w:pBdr>
          <w:top w:val="nil"/>
          <w:left w:val="nil"/>
          <w:bottom w:val="nil"/>
          <w:right w:val="nil"/>
          <w:between w:val="nil"/>
        </w:pBdr>
        <w:ind w:hanging="708"/>
        <w:rPr>
          <w:rFonts w:cs="Arial"/>
          <w:color w:val="000000"/>
          <w:sz w:val="20"/>
          <w:highlight w:val="yellow"/>
        </w:rPr>
      </w:pPr>
    </w:p>
    <w:p w14:paraId="44E35CE2" w14:textId="77777777" w:rsidR="001731A9" w:rsidRDefault="001731A9" w:rsidP="001731A9">
      <w:pPr>
        <w:pBdr>
          <w:top w:val="nil"/>
          <w:left w:val="nil"/>
          <w:bottom w:val="nil"/>
          <w:right w:val="nil"/>
          <w:between w:val="nil"/>
        </w:pBdr>
        <w:ind w:hanging="708"/>
        <w:rPr>
          <w:rFonts w:cs="Arial"/>
          <w:color w:val="000000"/>
          <w:sz w:val="20"/>
          <w:highlight w:val="yellow"/>
        </w:rPr>
      </w:pPr>
    </w:p>
    <w:p w14:paraId="616F2FDA" w14:textId="77777777" w:rsidR="001731A9" w:rsidRDefault="001731A9" w:rsidP="001731A9">
      <w:pPr>
        <w:pBdr>
          <w:top w:val="nil"/>
          <w:left w:val="nil"/>
          <w:bottom w:val="nil"/>
          <w:right w:val="nil"/>
          <w:between w:val="nil"/>
        </w:pBdr>
        <w:ind w:hanging="708"/>
        <w:rPr>
          <w:rFonts w:cs="Arial"/>
          <w:color w:val="000000"/>
          <w:sz w:val="20"/>
          <w:highlight w:val="yellow"/>
        </w:rPr>
      </w:pPr>
    </w:p>
    <w:p w14:paraId="018BB1AA" w14:textId="77777777" w:rsidR="001731A9" w:rsidRDefault="001731A9" w:rsidP="001731A9">
      <w:pPr>
        <w:pBdr>
          <w:top w:val="nil"/>
          <w:left w:val="nil"/>
          <w:bottom w:val="nil"/>
          <w:right w:val="nil"/>
          <w:between w:val="nil"/>
        </w:pBdr>
        <w:ind w:hanging="708"/>
        <w:rPr>
          <w:rFonts w:cs="Arial"/>
          <w:color w:val="000000"/>
          <w:sz w:val="20"/>
          <w:highlight w:val="yellow"/>
        </w:rPr>
      </w:pPr>
    </w:p>
    <w:p w14:paraId="672B76B6" w14:textId="77777777" w:rsidR="001731A9" w:rsidRDefault="001731A9" w:rsidP="001731A9">
      <w:pPr>
        <w:pBdr>
          <w:top w:val="nil"/>
          <w:left w:val="nil"/>
          <w:bottom w:val="nil"/>
          <w:right w:val="nil"/>
          <w:between w:val="nil"/>
        </w:pBdr>
        <w:ind w:hanging="708"/>
        <w:rPr>
          <w:rFonts w:cs="Arial"/>
          <w:color w:val="000000"/>
          <w:sz w:val="20"/>
          <w:highlight w:val="yellow"/>
        </w:rPr>
      </w:pPr>
    </w:p>
    <w:p w14:paraId="0976078D" w14:textId="77777777" w:rsidR="001731A9" w:rsidRDefault="001731A9" w:rsidP="001731A9">
      <w:pPr>
        <w:pBdr>
          <w:top w:val="nil"/>
          <w:left w:val="nil"/>
          <w:bottom w:val="nil"/>
          <w:right w:val="nil"/>
          <w:between w:val="nil"/>
        </w:pBdr>
        <w:ind w:hanging="708"/>
        <w:rPr>
          <w:rFonts w:cs="Arial"/>
          <w:color w:val="000000"/>
          <w:sz w:val="20"/>
          <w:highlight w:val="yellow"/>
        </w:rPr>
      </w:pPr>
    </w:p>
    <w:p w14:paraId="100C6C97" w14:textId="77777777" w:rsidR="001731A9" w:rsidRDefault="001731A9" w:rsidP="001731A9">
      <w:pPr>
        <w:pBdr>
          <w:top w:val="nil"/>
          <w:left w:val="nil"/>
          <w:bottom w:val="nil"/>
          <w:right w:val="nil"/>
          <w:between w:val="nil"/>
        </w:pBdr>
        <w:ind w:hanging="708"/>
        <w:rPr>
          <w:rFonts w:cs="Arial"/>
          <w:color w:val="000000"/>
          <w:sz w:val="20"/>
          <w:highlight w:val="yellow"/>
        </w:rPr>
      </w:pPr>
    </w:p>
    <w:p w14:paraId="47AE9174" w14:textId="77777777" w:rsidR="001731A9" w:rsidRDefault="001731A9" w:rsidP="001731A9">
      <w:pPr>
        <w:pBdr>
          <w:top w:val="nil"/>
          <w:left w:val="nil"/>
          <w:bottom w:val="nil"/>
          <w:right w:val="nil"/>
          <w:between w:val="nil"/>
        </w:pBdr>
        <w:ind w:hanging="708"/>
        <w:rPr>
          <w:rFonts w:cs="Arial"/>
          <w:color w:val="000000"/>
          <w:sz w:val="20"/>
          <w:highlight w:val="yellow"/>
        </w:rPr>
      </w:pPr>
    </w:p>
    <w:p w14:paraId="0F0EFC9D" w14:textId="77777777" w:rsidR="001731A9" w:rsidRDefault="001731A9" w:rsidP="001731A9">
      <w:pPr>
        <w:pBdr>
          <w:top w:val="nil"/>
          <w:left w:val="nil"/>
          <w:bottom w:val="nil"/>
          <w:right w:val="nil"/>
          <w:between w:val="nil"/>
        </w:pBdr>
        <w:ind w:hanging="708"/>
        <w:rPr>
          <w:rFonts w:cs="Arial"/>
          <w:color w:val="000000"/>
          <w:sz w:val="20"/>
          <w:highlight w:val="yellow"/>
        </w:rPr>
      </w:pPr>
    </w:p>
    <w:p w14:paraId="021873AC" w14:textId="77777777" w:rsidR="003B4527" w:rsidRDefault="003B4527" w:rsidP="003B4527">
      <w:pPr>
        <w:pBdr>
          <w:top w:val="nil"/>
          <w:left w:val="nil"/>
          <w:bottom w:val="nil"/>
          <w:right w:val="nil"/>
          <w:between w:val="nil"/>
        </w:pBdr>
        <w:ind w:hanging="708"/>
        <w:rPr>
          <w:rFonts w:cs="Arial"/>
          <w:color w:val="000000"/>
          <w:sz w:val="20"/>
          <w:highlight w:val="yellow"/>
        </w:rPr>
      </w:pPr>
    </w:p>
    <w:p w14:paraId="7F1A48F9" w14:textId="77777777" w:rsidR="003B4527" w:rsidRDefault="003B4527" w:rsidP="003B4527">
      <w:pPr>
        <w:pBdr>
          <w:top w:val="nil"/>
          <w:left w:val="nil"/>
          <w:bottom w:val="nil"/>
          <w:right w:val="nil"/>
          <w:between w:val="nil"/>
        </w:pBdr>
        <w:ind w:hanging="708"/>
        <w:rPr>
          <w:rFonts w:cs="Arial"/>
          <w:color w:val="000000"/>
          <w:sz w:val="20"/>
          <w:highlight w:val="yellow"/>
        </w:rPr>
      </w:pPr>
    </w:p>
    <w:p w14:paraId="2E6E8134" w14:textId="77777777" w:rsidR="003B4527" w:rsidRDefault="003B4527" w:rsidP="003B4527">
      <w:pPr>
        <w:pBdr>
          <w:top w:val="nil"/>
          <w:left w:val="nil"/>
          <w:bottom w:val="nil"/>
          <w:right w:val="nil"/>
          <w:between w:val="nil"/>
        </w:pBdr>
        <w:ind w:hanging="708"/>
        <w:rPr>
          <w:rFonts w:cs="Arial"/>
          <w:color w:val="000000"/>
          <w:sz w:val="20"/>
          <w:highlight w:val="yellow"/>
        </w:rPr>
      </w:pPr>
    </w:p>
    <w:p w14:paraId="605F8553" w14:textId="77777777" w:rsidR="003B4527" w:rsidRDefault="003B4527" w:rsidP="003B4527">
      <w:pPr>
        <w:pBdr>
          <w:top w:val="nil"/>
          <w:left w:val="nil"/>
          <w:bottom w:val="nil"/>
          <w:right w:val="nil"/>
          <w:between w:val="nil"/>
        </w:pBdr>
        <w:ind w:hanging="708"/>
        <w:rPr>
          <w:rFonts w:cs="Arial"/>
          <w:color w:val="000000"/>
          <w:sz w:val="20"/>
          <w:highlight w:val="yellow"/>
        </w:rPr>
      </w:pPr>
    </w:p>
    <w:p w14:paraId="4B8AAE66" w14:textId="77777777" w:rsidR="003B4527" w:rsidRDefault="003B4527" w:rsidP="003B4527">
      <w:pPr>
        <w:pBdr>
          <w:top w:val="nil"/>
          <w:left w:val="nil"/>
          <w:bottom w:val="nil"/>
          <w:right w:val="nil"/>
          <w:between w:val="nil"/>
        </w:pBdr>
        <w:ind w:hanging="708"/>
        <w:rPr>
          <w:rFonts w:cs="Arial"/>
          <w:color w:val="000000"/>
          <w:sz w:val="20"/>
          <w:highlight w:val="yellow"/>
        </w:rPr>
      </w:pPr>
    </w:p>
    <w:p w14:paraId="22515274" w14:textId="77777777" w:rsidR="003B4527" w:rsidRDefault="003B4527" w:rsidP="003B4527">
      <w:pPr>
        <w:pBdr>
          <w:top w:val="nil"/>
          <w:left w:val="nil"/>
          <w:bottom w:val="nil"/>
          <w:right w:val="nil"/>
          <w:between w:val="nil"/>
        </w:pBdr>
        <w:ind w:hanging="708"/>
        <w:rPr>
          <w:rFonts w:cs="Arial"/>
          <w:color w:val="000000"/>
          <w:sz w:val="20"/>
          <w:highlight w:val="yellow"/>
        </w:rPr>
      </w:pPr>
    </w:p>
    <w:p w14:paraId="24D4E5FD" w14:textId="77777777" w:rsidR="003B4527" w:rsidRDefault="003B4527" w:rsidP="003B4527">
      <w:pPr>
        <w:pBdr>
          <w:top w:val="nil"/>
          <w:left w:val="nil"/>
          <w:bottom w:val="nil"/>
          <w:right w:val="nil"/>
          <w:between w:val="nil"/>
        </w:pBdr>
        <w:ind w:hanging="708"/>
        <w:rPr>
          <w:rFonts w:cs="Arial"/>
          <w:color w:val="000000"/>
          <w:sz w:val="20"/>
          <w:highlight w:val="yellow"/>
        </w:rPr>
      </w:pPr>
    </w:p>
    <w:p w14:paraId="1687D715" w14:textId="77777777" w:rsidR="003B4527" w:rsidRDefault="003B4527" w:rsidP="003B4527">
      <w:pPr>
        <w:pBdr>
          <w:top w:val="nil"/>
          <w:left w:val="nil"/>
          <w:bottom w:val="nil"/>
          <w:right w:val="nil"/>
          <w:between w:val="nil"/>
        </w:pBdr>
        <w:ind w:hanging="708"/>
        <w:rPr>
          <w:rFonts w:cs="Arial"/>
          <w:color w:val="000000"/>
          <w:sz w:val="20"/>
          <w:highlight w:val="yellow"/>
        </w:rPr>
      </w:pPr>
    </w:p>
    <w:p w14:paraId="7452EEA2" w14:textId="77777777" w:rsidR="003B4527" w:rsidRDefault="003B4527" w:rsidP="003B4527">
      <w:pPr>
        <w:pBdr>
          <w:top w:val="nil"/>
          <w:left w:val="nil"/>
          <w:bottom w:val="nil"/>
          <w:right w:val="nil"/>
          <w:between w:val="nil"/>
        </w:pBdr>
        <w:ind w:hanging="708"/>
        <w:rPr>
          <w:rFonts w:cs="Arial"/>
          <w:color w:val="000000"/>
          <w:sz w:val="20"/>
          <w:highlight w:val="yellow"/>
        </w:rPr>
      </w:pPr>
    </w:p>
    <w:p w14:paraId="2C99AAEC" w14:textId="77777777" w:rsidR="003B4527" w:rsidRDefault="003B4527" w:rsidP="003B4527">
      <w:pPr>
        <w:pBdr>
          <w:top w:val="nil"/>
          <w:left w:val="nil"/>
          <w:bottom w:val="nil"/>
          <w:right w:val="nil"/>
          <w:between w:val="nil"/>
        </w:pBdr>
        <w:ind w:hanging="708"/>
        <w:rPr>
          <w:rFonts w:cs="Arial"/>
          <w:color w:val="000000"/>
          <w:sz w:val="20"/>
          <w:highlight w:val="yellow"/>
        </w:rPr>
      </w:pPr>
    </w:p>
    <w:p w14:paraId="37B467E0" w14:textId="4160CE1A" w:rsidR="009536AD" w:rsidRPr="007A53A1" w:rsidRDefault="009536AD" w:rsidP="00D52BFB">
      <w:pPr>
        <w:rPr>
          <w:rFonts w:ascii="Arial" w:hAnsi="Arial" w:cs="Arial"/>
          <w:sz w:val="20"/>
          <w:szCs w:val="20"/>
        </w:rPr>
      </w:pPr>
      <w:r>
        <w:rPr>
          <w:rFonts w:ascii="Arial" w:hAnsi="Arial" w:cs="Arial"/>
          <w:sz w:val="20"/>
          <w:szCs w:val="20"/>
        </w:rPr>
        <w:t xml:space="preserve"> </w:t>
      </w:r>
    </w:p>
    <w:sectPr w:rsidR="009536AD" w:rsidRPr="007A53A1" w:rsidSect="00545A97">
      <w:headerReference w:type="default" r:id="rId31"/>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FE46" w14:textId="77777777" w:rsidR="0040454D" w:rsidRDefault="0040454D">
      <w:r>
        <w:separator/>
      </w:r>
    </w:p>
  </w:endnote>
  <w:endnote w:type="continuationSeparator" w:id="0">
    <w:p w14:paraId="5A4EA09C" w14:textId="77777777" w:rsidR="0040454D" w:rsidRDefault="00404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449C" w14:textId="77777777" w:rsidR="007A251E" w:rsidRDefault="007A251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5BA89" w14:textId="77777777" w:rsidR="007A251E" w:rsidRDefault="007A251E" w:rsidP="007A251E">
    <w:pPr>
      <w:pStyle w:val="Piedepgina"/>
      <w:ind w:left="7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B64EE" w14:textId="77777777" w:rsidR="007A251E" w:rsidRDefault="007A25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7923C" w14:textId="77777777" w:rsidR="0040454D" w:rsidRDefault="0040454D">
      <w:r>
        <w:separator/>
      </w:r>
    </w:p>
  </w:footnote>
  <w:footnote w:type="continuationSeparator" w:id="0">
    <w:p w14:paraId="4045BBAF" w14:textId="77777777" w:rsidR="0040454D" w:rsidRDefault="004045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E457B" w14:textId="77777777" w:rsidR="007A251E" w:rsidRDefault="007A251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76"/>
      <w:gridCol w:w="3595"/>
      <w:gridCol w:w="1859"/>
    </w:tblGrid>
    <w:tr w:rsidR="00AC6C41"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42322456" w:rsidR="00AC6C41" w:rsidRDefault="006902EA" w:rsidP="005F55ED">
          <w:pPr>
            <w:pStyle w:val="Encabezado"/>
            <w:ind w:right="360"/>
            <w:jc w:val="right"/>
            <w:rPr>
              <w:rFonts w:cs="Arial"/>
              <w:szCs w:val="18"/>
              <w:lang w:eastAsia="x-none"/>
            </w:rPr>
          </w:pPr>
          <w:r>
            <w:rPr>
              <w:rFonts w:cs="Arial"/>
              <w:noProof/>
              <w:szCs w:val="18"/>
            </w:rPr>
            <w:drawing>
              <wp:inline distT="0" distB="0" distL="0" distR="0" wp14:anchorId="18A8D701" wp14:editId="204CFA16">
                <wp:extent cx="2278276" cy="676800"/>
                <wp:effectExtent l="0" t="0" r="8255"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373" cy="68009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AC6C41" w:rsidRDefault="00AC6C41" w:rsidP="005F55ED">
          <w:pPr>
            <w:pStyle w:val="Encabezado"/>
            <w:tabs>
              <w:tab w:val="left" w:pos="1275"/>
            </w:tabs>
            <w:ind w:left="420"/>
            <w:jc w:val="center"/>
            <w:rPr>
              <w:rFonts w:cs="Arial"/>
              <w:b/>
              <w:szCs w:val="18"/>
            </w:rPr>
          </w:pPr>
          <w:r w:rsidRPr="005C5BD7">
            <w:rPr>
              <w:rFonts w:cs="Arial"/>
              <w:b/>
              <w:sz w:val="22"/>
              <w:szCs w:val="18"/>
            </w:rPr>
            <w:t>DIRECCIONAMIENTO ESTRATÉGICO</w:t>
          </w:r>
        </w:p>
      </w:tc>
    </w:tr>
    <w:tr w:rsidR="00AC6C41"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AC6C41" w:rsidRDefault="00AC6C41"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47AB754F" w:rsidR="00AC6C41" w:rsidRPr="005C5BD7" w:rsidRDefault="00AC6C41" w:rsidP="005C5BD7">
          <w:pPr>
            <w:pStyle w:val="Encabezado"/>
            <w:jc w:val="center"/>
            <w:rPr>
              <w:rFonts w:cs="Arial"/>
              <w:b/>
              <w:bCs/>
              <w:szCs w:val="18"/>
            </w:rPr>
          </w:pPr>
          <w:r w:rsidRPr="005C5BD7">
            <w:rPr>
              <w:b/>
              <w:bCs/>
              <w:sz w:val="22"/>
              <w:szCs w:val="16"/>
            </w:rPr>
            <w:t xml:space="preserve">Documento de </w:t>
          </w:r>
          <w:r>
            <w:rPr>
              <w:b/>
              <w:bCs/>
              <w:sz w:val="22"/>
              <w:szCs w:val="16"/>
            </w:rPr>
            <w:t>F</w:t>
          </w:r>
          <w:r w:rsidRPr="005C5BD7">
            <w:rPr>
              <w:b/>
              <w:bCs/>
              <w:sz w:val="22"/>
              <w:szCs w:val="16"/>
            </w:rPr>
            <w:t xml:space="preserve">ormulación </w:t>
          </w:r>
          <w:r>
            <w:rPr>
              <w:b/>
              <w:bCs/>
              <w:sz w:val="22"/>
              <w:szCs w:val="16"/>
            </w:rPr>
            <w:t>P</w:t>
          </w:r>
          <w:r w:rsidRPr="005C5BD7">
            <w:rPr>
              <w:b/>
              <w:bCs/>
              <w:sz w:val="22"/>
              <w:szCs w:val="16"/>
            </w:rPr>
            <w:t xml:space="preserve">royecto de </w:t>
          </w:r>
          <w:r>
            <w:rPr>
              <w:b/>
              <w:bCs/>
              <w:sz w:val="22"/>
              <w:szCs w:val="16"/>
            </w:rPr>
            <w:t>I</w:t>
          </w:r>
          <w:r w:rsidRPr="005C5BD7">
            <w:rPr>
              <w:b/>
              <w:bCs/>
              <w:sz w:val="22"/>
              <w:szCs w:val="16"/>
            </w:rPr>
            <w:t>nversión</w:t>
          </w:r>
          <w:r>
            <w:rPr>
              <w:b/>
              <w:bCs/>
              <w:sz w:val="22"/>
              <w:szCs w:val="16"/>
            </w:rPr>
            <w:t xml:space="preserve"> - DFPI</w:t>
          </w:r>
        </w:p>
      </w:tc>
    </w:tr>
    <w:tr w:rsidR="00AC6C41"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AC6C41" w:rsidRDefault="00AC6C41"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AC6C41" w:rsidRPr="00D52BFB" w:rsidRDefault="00AC6C41" w:rsidP="00D52BFB">
          <w:pPr>
            <w:pStyle w:val="Encabezado"/>
            <w:rPr>
              <w:rFonts w:cs="Arial"/>
              <w:sz w:val="22"/>
              <w:szCs w:val="16"/>
            </w:rPr>
          </w:pPr>
          <w:r w:rsidRPr="00D52BFB">
            <w:rPr>
              <w:rFonts w:cs="Arial"/>
              <w:sz w:val="22"/>
              <w:szCs w:val="16"/>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6284AE0" w:rsidR="00AC6C41" w:rsidRPr="00D52BFB" w:rsidRDefault="00AC6C41" w:rsidP="00D52BFB">
          <w:pPr>
            <w:pStyle w:val="Encabezado"/>
            <w:rPr>
              <w:rFonts w:cs="Arial"/>
              <w:sz w:val="22"/>
              <w:szCs w:val="16"/>
            </w:rPr>
          </w:pPr>
          <w:r w:rsidRPr="00D52BFB">
            <w:rPr>
              <w:rFonts w:cs="Arial"/>
              <w:sz w:val="22"/>
              <w:szCs w:val="16"/>
            </w:rPr>
            <w:t xml:space="preserve">Versión: </w:t>
          </w:r>
          <w:r w:rsidRPr="0059671C">
            <w:rPr>
              <w:rFonts w:cs="Arial"/>
              <w:sz w:val="22"/>
              <w:szCs w:val="16"/>
            </w:rPr>
            <w:t>14</w:t>
          </w:r>
        </w:p>
      </w:tc>
    </w:tr>
  </w:tbl>
  <w:p w14:paraId="467E09E7" w14:textId="77777777" w:rsidR="00AC6C41" w:rsidRDefault="00AC6C41" w:rsidP="005F55ED">
    <w:pPr>
      <w:pStyle w:val="Encabezado"/>
      <w:jc w:val="center"/>
      <w:rPr>
        <w:rFonts w:cs="Arial"/>
        <w:b/>
        <w:bCs/>
        <w:lang w:eastAsia="x-none"/>
      </w:rPr>
    </w:pPr>
  </w:p>
  <w:p w14:paraId="298E60FF" w14:textId="58534586" w:rsidR="00AC6C41" w:rsidRDefault="00AC6C4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FDEE8" w14:textId="77777777" w:rsidR="007A251E" w:rsidRDefault="007A251E">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76"/>
      <w:gridCol w:w="3595"/>
      <w:gridCol w:w="1859"/>
    </w:tblGrid>
    <w:tr w:rsidR="00AC6C41" w14:paraId="6F4B8173"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20AC4871" w14:textId="50F8D31A" w:rsidR="00AC6C41" w:rsidRDefault="00A711FA" w:rsidP="005F55ED">
          <w:pPr>
            <w:pStyle w:val="Encabezado"/>
            <w:ind w:right="360"/>
            <w:jc w:val="right"/>
            <w:rPr>
              <w:rFonts w:cs="Arial"/>
              <w:szCs w:val="18"/>
              <w:lang w:eastAsia="x-none"/>
            </w:rPr>
          </w:pPr>
          <w:r>
            <w:rPr>
              <w:rFonts w:cs="Arial"/>
              <w:noProof/>
              <w:szCs w:val="18"/>
            </w:rPr>
            <w:drawing>
              <wp:inline distT="0" distB="0" distL="0" distR="0" wp14:anchorId="74C763E2" wp14:editId="204FD455">
                <wp:extent cx="2278276" cy="676800"/>
                <wp:effectExtent l="0" t="0" r="8255"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373" cy="68009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0C63E4C1" w14:textId="77777777" w:rsidR="00AC6C41" w:rsidRDefault="00AC6C41" w:rsidP="005F55ED">
          <w:pPr>
            <w:pStyle w:val="Encabezado"/>
            <w:tabs>
              <w:tab w:val="left" w:pos="1275"/>
            </w:tabs>
            <w:ind w:left="420"/>
            <w:jc w:val="center"/>
            <w:rPr>
              <w:rFonts w:cs="Arial"/>
              <w:b/>
              <w:szCs w:val="18"/>
            </w:rPr>
          </w:pPr>
          <w:r w:rsidRPr="005C5BD7">
            <w:rPr>
              <w:rFonts w:cs="Arial"/>
              <w:b/>
              <w:sz w:val="22"/>
              <w:szCs w:val="18"/>
            </w:rPr>
            <w:t>DIRECCIONAMIENTO ESTRATÉGICO</w:t>
          </w:r>
        </w:p>
      </w:tc>
    </w:tr>
    <w:tr w:rsidR="00AC6C41" w14:paraId="30924AEF"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3EB2019A" w14:textId="77777777" w:rsidR="00AC6C41" w:rsidRDefault="00AC6C41"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DF44F48" w14:textId="5916786B" w:rsidR="00AC6C41" w:rsidRPr="005C5BD7" w:rsidRDefault="00AC6C41" w:rsidP="005C5BD7">
          <w:pPr>
            <w:pStyle w:val="Encabezado"/>
            <w:jc w:val="center"/>
            <w:rPr>
              <w:rFonts w:cs="Arial"/>
              <w:b/>
              <w:bCs/>
              <w:szCs w:val="18"/>
            </w:rPr>
          </w:pPr>
          <w:r w:rsidRPr="005C5BD7">
            <w:rPr>
              <w:b/>
              <w:bCs/>
              <w:sz w:val="22"/>
              <w:szCs w:val="16"/>
            </w:rPr>
            <w:t xml:space="preserve">Documento de </w:t>
          </w:r>
          <w:r>
            <w:rPr>
              <w:b/>
              <w:bCs/>
              <w:sz w:val="22"/>
              <w:szCs w:val="16"/>
            </w:rPr>
            <w:t>F</w:t>
          </w:r>
          <w:r w:rsidRPr="005C5BD7">
            <w:rPr>
              <w:b/>
              <w:bCs/>
              <w:sz w:val="22"/>
              <w:szCs w:val="16"/>
            </w:rPr>
            <w:t xml:space="preserve">ormulación </w:t>
          </w:r>
          <w:r>
            <w:rPr>
              <w:b/>
              <w:bCs/>
              <w:sz w:val="22"/>
              <w:szCs w:val="16"/>
            </w:rPr>
            <w:t>P</w:t>
          </w:r>
          <w:r w:rsidRPr="005C5BD7">
            <w:rPr>
              <w:b/>
              <w:bCs/>
              <w:sz w:val="22"/>
              <w:szCs w:val="16"/>
            </w:rPr>
            <w:t xml:space="preserve">royecto de </w:t>
          </w:r>
          <w:r w:rsidR="00F74BC7">
            <w:rPr>
              <w:b/>
              <w:bCs/>
              <w:sz w:val="22"/>
              <w:szCs w:val="16"/>
            </w:rPr>
            <w:t>I</w:t>
          </w:r>
          <w:r w:rsidR="00F74BC7" w:rsidRPr="005C5BD7">
            <w:rPr>
              <w:b/>
              <w:bCs/>
              <w:sz w:val="22"/>
              <w:szCs w:val="16"/>
            </w:rPr>
            <w:t>nversión</w:t>
          </w:r>
          <w:r w:rsidR="00F74BC7">
            <w:rPr>
              <w:b/>
              <w:bCs/>
              <w:sz w:val="22"/>
              <w:szCs w:val="16"/>
            </w:rPr>
            <w:t xml:space="preserve"> -</w:t>
          </w:r>
          <w:r>
            <w:rPr>
              <w:b/>
              <w:bCs/>
              <w:sz w:val="22"/>
              <w:szCs w:val="16"/>
            </w:rPr>
            <w:t xml:space="preserve"> DFPI</w:t>
          </w:r>
        </w:p>
      </w:tc>
    </w:tr>
    <w:tr w:rsidR="00AC6C41" w14:paraId="45067B79"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7517B21" w14:textId="77777777" w:rsidR="00AC6C41" w:rsidRDefault="00AC6C41"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0BED85B2" w14:textId="77777777" w:rsidR="00AC6C41" w:rsidRPr="00D52BFB" w:rsidRDefault="00AC6C41" w:rsidP="00D52BFB">
          <w:pPr>
            <w:pStyle w:val="Encabezado"/>
            <w:rPr>
              <w:rFonts w:cs="Arial"/>
              <w:sz w:val="22"/>
              <w:szCs w:val="16"/>
            </w:rPr>
          </w:pPr>
          <w:r w:rsidRPr="00D52BFB">
            <w:rPr>
              <w:rFonts w:cs="Arial"/>
              <w:sz w:val="22"/>
              <w:szCs w:val="16"/>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322EB5F0" w14:textId="77777777" w:rsidR="00AC6C41" w:rsidRPr="00D52BFB" w:rsidRDefault="00AC6C41" w:rsidP="00D52BFB">
          <w:pPr>
            <w:pStyle w:val="Encabezado"/>
            <w:rPr>
              <w:rFonts w:cs="Arial"/>
              <w:sz w:val="22"/>
              <w:szCs w:val="16"/>
            </w:rPr>
          </w:pPr>
          <w:r w:rsidRPr="00D52BFB">
            <w:rPr>
              <w:rFonts w:cs="Arial"/>
              <w:sz w:val="22"/>
              <w:szCs w:val="16"/>
            </w:rPr>
            <w:t xml:space="preserve">Versión: </w:t>
          </w:r>
          <w:r w:rsidRPr="000F2328">
            <w:rPr>
              <w:rFonts w:cs="Arial"/>
              <w:sz w:val="22"/>
              <w:szCs w:val="16"/>
            </w:rPr>
            <w:t>14</w:t>
          </w:r>
        </w:p>
      </w:tc>
    </w:tr>
  </w:tbl>
  <w:p w14:paraId="24BBAF25" w14:textId="77777777" w:rsidR="00AC6C41" w:rsidRDefault="00AC6C41" w:rsidP="005F55ED">
    <w:pPr>
      <w:pStyle w:val="Encabezado"/>
      <w:jc w:val="center"/>
      <w:rPr>
        <w:rFonts w:cs="Arial"/>
        <w:b/>
        <w:bCs/>
        <w:lang w:eastAsia="x-none"/>
      </w:rPr>
    </w:pPr>
  </w:p>
  <w:p w14:paraId="4F3ADE48" w14:textId="77777777" w:rsidR="00AC6C41" w:rsidRDefault="00AC6C4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76"/>
      <w:gridCol w:w="3595"/>
      <w:gridCol w:w="1859"/>
    </w:tblGrid>
    <w:tr w:rsidR="00AC6C41" w14:paraId="6918D09F"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669D29C3" w14:textId="7BDEAF51" w:rsidR="00AC6C41" w:rsidRDefault="007A251E" w:rsidP="005F55ED">
          <w:pPr>
            <w:pStyle w:val="Encabezado"/>
            <w:ind w:right="360"/>
            <w:jc w:val="right"/>
            <w:rPr>
              <w:rFonts w:cs="Arial"/>
              <w:szCs w:val="18"/>
              <w:lang w:eastAsia="x-none"/>
            </w:rPr>
          </w:pPr>
          <w:r>
            <w:rPr>
              <w:rFonts w:cs="Arial"/>
              <w:noProof/>
              <w:szCs w:val="18"/>
            </w:rPr>
            <w:drawing>
              <wp:inline distT="0" distB="0" distL="0" distR="0" wp14:anchorId="28F8B5BB" wp14:editId="686091C9">
                <wp:extent cx="2278276" cy="676800"/>
                <wp:effectExtent l="0" t="0" r="8255" b="9525"/>
                <wp:docPr id="1169065301" name="Imagen 1169065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9373" cy="68009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6580085" w14:textId="77777777" w:rsidR="00AC6C41" w:rsidRDefault="00AC6C41" w:rsidP="005F55ED">
          <w:pPr>
            <w:pStyle w:val="Encabezado"/>
            <w:tabs>
              <w:tab w:val="left" w:pos="1275"/>
            </w:tabs>
            <w:ind w:left="420"/>
            <w:jc w:val="center"/>
            <w:rPr>
              <w:rFonts w:cs="Arial"/>
              <w:b/>
              <w:szCs w:val="18"/>
            </w:rPr>
          </w:pPr>
          <w:r w:rsidRPr="005C5BD7">
            <w:rPr>
              <w:rFonts w:cs="Arial"/>
              <w:b/>
              <w:sz w:val="22"/>
              <w:szCs w:val="18"/>
            </w:rPr>
            <w:t>DIRECCIONAMIENTO ESTRATÉGICO</w:t>
          </w:r>
        </w:p>
      </w:tc>
    </w:tr>
    <w:tr w:rsidR="00AC6C41" w14:paraId="0DAFCB72"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8084996" w14:textId="77777777" w:rsidR="00AC6C41" w:rsidRDefault="00AC6C41"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70FBF9EC" w14:textId="77777777" w:rsidR="00AC6C41" w:rsidRPr="005C5BD7" w:rsidRDefault="00AC6C41" w:rsidP="005C5BD7">
          <w:pPr>
            <w:pStyle w:val="Encabezado"/>
            <w:jc w:val="center"/>
            <w:rPr>
              <w:rFonts w:cs="Arial"/>
              <w:b/>
              <w:bCs/>
              <w:szCs w:val="18"/>
            </w:rPr>
          </w:pPr>
          <w:r w:rsidRPr="005C5BD7">
            <w:rPr>
              <w:b/>
              <w:bCs/>
              <w:sz w:val="22"/>
              <w:szCs w:val="16"/>
            </w:rPr>
            <w:t xml:space="preserve">Documento de </w:t>
          </w:r>
          <w:r>
            <w:rPr>
              <w:b/>
              <w:bCs/>
              <w:sz w:val="22"/>
              <w:szCs w:val="16"/>
            </w:rPr>
            <w:t>F</w:t>
          </w:r>
          <w:r w:rsidRPr="005C5BD7">
            <w:rPr>
              <w:b/>
              <w:bCs/>
              <w:sz w:val="22"/>
              <w:szCs w:val="16"/>
            </w:rPr>
            <w:t xml:space="preserve">ormulación </w:t>
          </w:r>
          <w:r>
            <w:rPr>
              <w:b/>
              <w:bCs/>
              <w:sz w:val="22"/>
              <w:szCs w:val="16"/>
            </w:rPr>
            <w:t>P</w:t>
          </w:r>
          <w:r w:rsidRPr="005C5BD7">
            <w:rPr>
              <w:b/>
              <w:bCs/>
              <w:sz w:val="22"/>
              <w:szCs w:val="16"/>
            </w:rPr>
            <w:t xml:space="preserve">royecto de </w:t>
          </w:r>
          <w:proofErr w:type="gramStart"/>
          <w:r>
            <w:rPr>
              <w:b/>
              <w:bCs/>
              <w:sz w:val="22"/>
              <w:szCs w:val="16"/>
            </w:rPr>
            <w:t>I</w:t>
          </w:r>
          <w:r w:rsidRPr="005C5BD7">
            <w:rPr>
              <w:b/>
              <w:bCs/>
              <w:sz w:val="22"/>
              <w:szCs w:val="16"/>
            </w:rPr>
            <w:t>nversión</w:t>
          </w:r>
          <w:r>
            <w:rPr>
              <w:b/>
              <w:bCs/>
              <w:sz w:val="22"/>
              <w:szCs w:val="16"/>
            </w:rPr>
            <w:t xml:space="preserve">  -</w:t>
          </w:r>
          <w:proofErr w:type="gramEnd"/>
          <w:r>
            <w:rPr>
              <w:b/>
              <w:bCs/>
              <w:sz w:val="22"/>
              <w:szCs w:val="16"/>
            </w:rPr>
            <w:t xml:space="preserve"> DFPI</w:t>
          </w:r>
        </w:p>
      </w:tc>
    </w:tr>
    <w:tr w:rsidR="00AC6C41" w14:paraId="4D3643F0"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2C1C9FDE" w14:textId="77777777" w:rsidR="00AC6C41" w:rsidRDefault="00AC6C41"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612DDE1D" w14:textId="77777777" w:rsidR="00AC6C41" w:rsidRPr="00D52BFB" w:rsidRDefault="00AC6C41" w:rsidP="00D52BFB">
          <w:pPr>
            <w:pStyle w:val="Encabezado"/>
            <w:rPr>
              <w:rFonts w:cs="Arial"/>
              <w:sz w:val="22"/>
              <w:szCs w:val="16"/>
            </w:rPr>
          </w:pPr>
          <w:r w:rsidRPr="00D52BFB">
            <w:rPr>
              <w:rFonts w:cs="Arial"/>
              <w:sz w:val="22"/>
              <w:szCs w:val="16"/>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37AEEFE7" w14:textId="77777777" w:rsidR="00AC6C41" w:rsidRPr="00D52BFB" w:rsidRDefault="00AC6C41" w:rsidP="00D52BFB">
          <w:pPr>
            <w:pStyle w:val="Encabezado"/>
            <w:rPr>
              <w:rFonts w:cs="Arial"/>
              <w:sz w:val="22"/>
              <w:szCs w:val="16"/>
            </w:rPr>
          </w:pPr>
          <w:r w:rsidRPr="00D52BFB">
            <w:rPr>
              <w:rFonts w:cs="Arial"/>
              <w:sz w:val="22"/>
              <w:szCs w:val="16"/>
            </w:rPr>
            <w:t xml:space="preserve">Versión: </w:t>
          </w:r>
          <w:r w:rsidRPr="00055CF4">
            <w:rPr>
              <w:rFonts w:cs="Arial"/>
              <w:sz w:val="22"/>
              <w:szCs w:val="16"/>
            </w:rPr>
            <w:t>14</w:t>
          </w:r>
        </w:p>
      </w:tc>
    </w:tr>
  </w:tbl>
  <w:p w14:paraId="35D931EB" w14:textId="77777777" w:rsidR="00AC6C41" w:rsidRDefault="00AC6C41" w:rsidP="005F55ED">
    <w:pPr>
      <w:pStyle w:val="Encabezado"/>
      <w:jc w:val="center"/>
      <w:rPr>
        <w:rFonts w:cs="Arial"/>
        <w:b/>
        <w:bCs/>
        <w:lang w:eastAsia="x-none"/>
      </w:rPr>
    </w:pPr>
  </w:p>
  <w:p w14:paraId="685CD524" w14:textId="77777777" w:rsidR="00AC6C41" w:rsidRDefault="00AC6C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766"/>
    <w:multiLevelType w:val="hybridMultilevel"/>
    <w:tmpl w:val="ACD26C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2B62D8A"/>
    <w:multiLevelType w:val="hybridMultilevel"/>
    <w:tmpl w:val="77D0F102"/>
    <w:lvl w:ilvl="0" w:tplc="962A5550">
      <w:start w:val="1"/>
      <w:numFmt w:val="decimal"/>
      <w:lvlText w:val="%1."/>
      <w:lvlJc w:val="left"/>
      <w:pPr>
        <w:tabs>
          <w:tab w:val="num" w:pos="720"/>
        </w:tabs>
        <w:ind w:left="720" w:hanging="360"/>
      </w:pPr>
    </w:lvl>
    <w:lvl w:ilvl="1" w:tplc="491AEEE8" w:tentative="1">
      <w:start w:val="1"/>
      <w:numFmt w:val="decimal"/>
      <w:lvlText w:val="%2."/>
      <w:lvlJc w:val="left"/>
      <w:pPr>
        <w:tabs>
          <w:tab w:val="num" w:pos="1440"/>
        </w:tabs>
        <w:ind w:left="1440" w:hanging="360"/>
      </w:pPr>
    </w:lvl>
    <w:lvl w:ilvl="2" w:tplc="C720CD7C" w:tentative="1">
      <w:start w:val="1"/>
      <w:numFmt w:val="decimal"/>
      <w:lvlText w:val="%3."/>
      <w:lvlJc w:val="left"/>
      <w:pPr>
        <w:tabs>
          <w:tab w:val="num" w:pos="2160"/>
        </w:tabs>
        <w:ind w:left="2160" w:hanging="360"/>
      </w:pPr>
    </w:lvl>
    <w:lvl w:ilvl="3" w:tplc="ACE20D18" w:tentative="1">
      <w:start w:val="1"/>
      <w:numFmt w:val="decimal"/>
      <w:lvlText w:val="%4."/>
      <w:lvlJc w:val="left"/>
      <w:pPr>
        <w:tabs>
          <w:tab w:val="num" w:pos="2880"/>
        </w:tabs>
        <w:ind w:left="2880" w:hanging="360"/>
      </w:pPr>
    </w:lvl>
    <w:lvl w:ilvl="4" w:tplc="99DCF866" w:tentative="1">
      <w:start w:val="1"/>
      <w:numFmt w:val="decimal"/>
      <w:lvlText w:val="%5."/>
      <w:lvlJc w:val="left"/>
      <w:pPr>
        <w:tabs>
          <w:tab w:val="num" w:pos="3600"/>
        </w:tabs>
        <w:ind w:left="3600" w:hanging="360"/>
      </w:pPr>
    </w:lvl>
    <w:lvl w:ilvl="5" w:tplc="2DD2188A" w:tentative="1">
      <w:start w:val="1"/>
      <w:numFmt w:val="decimal"/>
      <w:lvlText w:val="%6."/>
      <w:lvlJc w:val="left"/>
      <w:pPr>
        <w:tabs>
          <w:tab w:val="num" w:pos="4320"/>
        </w:tabs>
        <w:ind w:left="4320" w:hanging="360"/>
      </w:pPr>
    </w:lvl>
    <w:lvl w:ilvl="6" w:tplc="EB781888" w:tentative="1">
      <w:start w:val="1"/>
      <w:numFmt w:val="decimal"/>
      <w:lvlText w:val="%7."/>
      <w:lvlJc w:val="left"/>
      <w:pPr>
        <w:tabs>
          <w:tab w:val="num" w:pos="5040"/>
        </w:tabs>
        <w:ind w:left="5040" w:hanging="360"/>
      </w:pPr>
    </w:lvl>
    <w:lvl w:ilvl="7" w:tplc="806C2904" w:tentative="1">
      <w:start w:val="1"/>
      <w:numFmt w:val="decimal"/>
      <w:lvlText w:val="%8."/>
      <w:lvlJc w:val="left"/>
      <w:pPr>
        <w:tabs>
          <w:tab w:val="num" w:pos="5760"/>
        </w:tabs>
        <w:ind w:left="5760" w:hanging="360"/>
      </w:pPr>
    </w:lvl>
    <w:lvl w:ilvl="8" w:tplc="D1FC358A" w:tentative="1">
      <w:start w:val="1"/>
      <w:numFmt w:val="decimal"/>
      <w:lvlText w:val="%9."/>
      <w:lvlJc w:val="left"/>
      <w:pPr>
        <w:tabs>
          <w:tab w:val="num" w:pos="6480"/>
        </w:tabs>
        <w:ind w:left="6480" w:hanging="360"/>
      </w:pPr>
    </w:lvl>
  </w:abstractNum>
  <w:abstractNum w:abstractNumId="2" w15:restartNumberingAfterBreak="0">
    <w:nsid w:val="02CF5D23"/>
    <w:multiLevelType w:val="hybridMultilevel"/>
    <w:tmpl w:val="B088D004"/>
    <w:lvl w:ilvl="0" w:tplc="96F8330E">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ABC7F3C"/>
    <w:multiLevelType w:val="multilevel"/>
    <w:tmpl w:val="11368280"/>
    <w:lvl w:ilvl="0">
      <w:start w:val="1"/>
      <w:numFmt w:val="decimal"/>
      <w:lvlText w:val="%1."/>
      <w:lvlJc w:val="left"/>
      <w:pPr>
        <w:ind w:left="1042" w:hanging="900"/>
      </w:pPr>
      <w:rPr>
        <w:rFonts w:hint="default"/>
        <w:sz w:val="20"/>
        <w:szCs w:val="14"/>
      </w:rPr>
    </w:lvl>
    <w:lvl w:ilvl="1">
      <w:start w:val="1"/>
      <w:numFmt w:val="decimal"/>
      <w:lvlText w:val="%1.%2."/>
      <w:lvlJc w:val="left"/>
      <w:pPr>
        <w:ind w:left="1184" w:hanging="900"/>
      </w:pPr>
      <w:rPr>
        <w:rFonts w:hint="default"/>
        <w:b/>
        <w:i w:val="0"/>
        <w:sz w:val="20"/>
        <w:szCs w:val="14"/>
      </w:rPr>
    </w:lvl>
    <w:lvl w:ilvl="2">
      <w:start w:val="1"/>
      <w:numFmt w:val="decimal"/>
      <w:lvlText w:val="%1.%2.%3."/>
      <w:lvlJc w:val="left"/>
      <w:pPr>
        <w:ind w:left="1080" w:hanging="1080"/>
      </w:pPr>
      <w:rPr>
        <w:rFonts w:hint="default"/>
        <w:b/>
        <w:bCs/>
        <w:sz w:val="20"/>
        <w:szCs w:val="20"/>
      </w:rPr>
    </w:lvl>
    <w:lvl w:ilvl="3">
      <w:start w:val="1"/>
      <w:numFmt w:val="decimal"/>
      <w:lvlText w:val="%1.%2.%3.%4."/>
      <w:lvlJc w:val="left"/>
      <w:pPr>
        <w:ind w:left="3600" w:hanging="1440"/>
      </w:pPr>
      <w:rPr>
        <w:rFonts w:hint="default"/>
        <w:sz w:val="20"/>
        <w:szCs w:val="14"/>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 w15:restartNumberingAfterBreak="0">
    <w:nsid w:val="131E0BFC"/>
    <w:multiLevelType w:val="hybridMultilevel"/>
    <w:tmpl w:val="99F24586"/>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 w15:restartNumberingAfterBreak="0">
    <w:nsid w:val="1D6D0990"/>
    <w:multiLevelType w:val="multilevel"/>
    <w:tmpl w:val="0AACD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B86E44"/>
    <w:multiLevelType w:val="hybridMultilevel"/>
    <w:tmpl w:val="488C8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A6228F7"/>
    <w:multiLevelType w:val="multilevel"/>
    <w:tmpl w:val="76A8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CE5ED3"/>
    <w:multiLevelType w:val="hybridMultilevel"/>
    <w:tmpl w:val="39B649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7B72393"/>
    <w:multiLevelType w:val="hybridMultilevel"/>
    <w:tmpl w:val="9788BCE8"/>
    <w:lvl w:ilvl="0" w:tplc="240A0001">
      <w:start w:val="1"/>
      <w:numFmt w:val="bullet"/>
      <w:lvlText w:val=""/>
      <w:lvlJc w:val="left"/>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1" w15:restartNumberingAfterBreak="0">
    <w:nsid w:val="3B1C5A61"/>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2" w15:restartNumberingAfterBreak="0">
    <w:nsid w:val="3EDD6B68"/>
    <w:multiLevelType w:val="hybridMultilevel"/>
    <w:tmpl w:val="C0D89DE8"/>
    <w:lvl w:ilvl="0" w:tplc="383E2F5E">
      <w:start w:val="1"/>
      <w:numFmt w:val="decimal"/>
      <w:lvlText w:val="%1."/>
      <w:lvlJc w:val="left"/>
      <w:pPr>
        <w:ind w:left="360" w:hanging="360"/>
      </w:pPr>
      <w:rPr>
        <w:b/>
        <w:bC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4CC12EA"/>
    <w:multiLevelType w:val="hybridMultilevel"/>
    <w:tmpl w:val="F0487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D32D72"/>
    <w:multiLevelType w:val="multilevel"/>
    <w:tmpl w:val="60EA8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BC6664"/>
    <w:multiLevelType w:val="hybridMultilevel"/>
    <w:tmpl w:val="831C64FE"/>
    <w:lvl w:ilvl="0" w:tplc="06F89046">
      <w:start w:val="7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E20741D"/>
    <w:multiLevelType w:val="multilevel"/>
    <w:tmpl w:val="A50E7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782FBF"/>
    <w:multiLevelType w:val="hybridMultilevel"/>
    <w:tmpl w:val="5606A1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2FB29A3"/>
    <w:multiLevelType w:val="multilevel"/>
    <w:tmpl w:val="FE8A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641D58"/>
    <w:multiLevelType w:val="multilevel"/>
    <w:tmpl w:val="C98A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366C00"/>
    <w:multiLevelType w:val="hybridMultilevel"/>
    <w:tmpl w:val="645C88D4"/>
    <w:lvl w:ilvl="0" w:tplc="06F89046">
      <w:start w:val="7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CCE05FB"/>
    <w:multiLevelType w:val="hybridMultilevel"/>
    <w:tmpl w:val="A64C4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EC61ABD"/>
    <w:multiLevelType w:val="multilevel"/>
    <w:tmpl w:val="125A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AC361A"/>
    <w:multiLevelType w:val="multilevel"/>
    <w:tmpl w:val="65CC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D2984"/>
    <w:multiLevelType w:val="hybridMultilevel"/>
    <w:tmpl w:val="DEF631C0"/>
    <w:lvl w:ilvl="0" w:tplc="240A0001">
      <w:start w:val="1"/>
      <w:numFmt w:val="bullet"/>
      <w:lvlText w:val=""/>
      <w:lvlJc w:val="left"/>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E95257D"/>
    <w:multiLevelType w:val="hybridMultilevel"/>
    <w:tmpl w:val="DE0870A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740232E9"/>
    <w:multiLevelType w:val="multilevel"/>
    <w:tmpl w:val="3710DB98"/>
    <w:lvl w:ilvl="0">
      <w:start w:val="1"/>
      <w:numFmt w:val="decimal"/>
      <w:lvlText w:val="%1"/>
      <w:lvlJc w:val="left"/>
      <w:pPr>
        <w:ind w:left="405" w:hanging="405"/>
      </w:pPr>
      <w:rPr>
        <w:rFonts w:hint="default"/>
        <w:b/>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75080CFE"/>
    <w:multiLevelType w:val="multilevel"/>
    <w:tmpl w:val="409A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7221977">
    <w:abstractNumId w:val="10"/>
  </w:num>
  <w:num w:numId="2" w16cid:durableId="134880098">
    <w:abstractNumId w:val="5"/>
  </w:num>
  <w:num w:numId="3" w16cid:durableId="132797926">
    <w:abstractNumId w:val="3"/>
  </w:num>
  <w:num w:numId="4" w16cid:durableId="924342497">
    <w:abstractNumId w:val="4"/>
  </w:num>
  <w:num w:numId="5" w16cid:durableId="1806309038">
    <w:abstractNumId w:val="26"/>
  </w:num>
  <w:num w:numId="6" w16cid:durableId="1348870309">
    <w:abstractNumId w:val="11"/>
  </w:num>
  <w:num w:numId="7" w16cid:durableId="782649926">
    <w:abstractNumId w:val="21"/>
  </w:num>
  <w:num w:numId="8" w16cid:durableId="997995766">
    <w:abstractNumId w:val="24"/>
  </w:num>
  <w:num w:numId="9" w16cid:durableId="820973087">
    <w:abstractNumId w:val="9"/>
  </w:num>
  <w:num w:numId="10" w16cid:durableId="1433010631">
    <w:abstractNumId w:val="20"/>
  </w:num>
  <w:num w:numId="11" w16cid:durableId="103694547">
    <w:abstractNumId w:val="13"/>
  </w:num>
  <w:num w:numId="12" w16cid:durableId="2101369049">
    <w:abstractNumId w:val="15"/>
  </w:num>
  <w:num w:numId="13" w16cid:durableId="934630080">
    <w:abstractNumId w:val="0"/>
  </w:num>
  <w:num w:numId="14" w16cid:durableId="195050235">
    <w:abstractNumId w:val="23"/>
  </w:num>
  <w:num w:numId="15" w16cid:durableId="1106578774">
    <w:abstractNumId w:val="18"/>
  </w:num>
  <w:num w:numId="16" w16cid:durableId="746927321">
    <w:abstractNumId w:val="19"/>
  </w:num>
  <w:num w:numId="17" w16cid:durableId="1813596186">
    <w:abstractNumId w:val="22"/>
  </w:num>
  <w:num w:numId="18" w16cid:durableId="1032223166">
    <w:abstractNumId w:val="16"/>
  </w:num>
  <w:num w:numId="19" w16cid:durableId="149563718">
    <w:abstractNumId w:val="27"/>
  </w:num>
  <w:num w:numId="20" w16cid:durableId="477571858">
    <w:abstractNumId w:val="8"/>
  </w:num>
  <w:num w:numId="21" w16cid:durableId="770780813">
    <w:abstractNumId w:val="7"/>
  </w:num>
  <w:num w:numId="22" w16cid:durableId="1405685209">
    <w:abstractNumId w:val="17"/>
  </w:num>
  <w:num w:numId="23" w16cid:durableId="601048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25134264">
    <w:abstractNumId w:val="25"/>
  </w:num>
  <w:num w:numId="25" w16cid:durableId="755321734">
    <w:abstractNumId w:val="6"/>
  </w:num>
  <w:num w:numId="26" w16cid:durableId="824248112">
    <w:abstractNumId w:val="14"/>
  </w:num>
  <w:num w:numId="27" w16cid:durableId="970096138">
    <w:abstractNumId w:val="12"/>
  </w:num>
  <w:num w:numId="28" w16cid:durableId="290404330">
    <w:abstractNumId w:val="2"/>
  </w:num>
  <w:num w:numId="29" w16cid:durableId="391774359">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0E3"/>
    <w:rsid w:val="0000093A"/>
    <w:rsid w:val="00001D05"/>
    <w:rsid w:val="000025B3"/>
    <w:rsid w:val="00004AEB"/>
    <w:rsid w:val="0000630A"/>
    <w:rsid w:val="00011FDB"/>
    <w:rsid w:val="00013089"/>
    <w:rsid w:val="00013927"/>
    <w:rsid w:val="000146DA"/>
    <w:rsid w:val="00015C02"/>
    <w:rsid w:val="00016A8D"/>
    <w:rsid w:val="00017B19"/>
    <w:rsid w:val="00024CB4"/>
    <w:rsid w:val="00025609"/>
    <w:rsid w:val="000317BE"/>
    <w:rsid w:val="00034726"/>
    <w:rsid w:val="00035C7E"/>
    <w:rsid w:val="00040B5A"/>
    <w:rsid w:val="00043632"/>
    <w:rsid w:val="0004425C"/>
    <w:rsid w:val="000453CF"/>
    <w:rsid w:val="00046616"/>
    <w:rsid w:val="00047F4F"/>
    <w:rsid w:val="00051239"/>
    <w:rsid w:val="0005376C"/>
    <w:rsid w:val="00055CF4"/>
    <w:rsid w:val="00056D23"/>
    <w:rsid w:val="00056EB0"/>
    <w:rsid w:val="000575DC"/>
    <w:rsid w:val="00060C50"/>
    <w:rsid w:val="00070246"/>
    <w:rsid w:val="00072022"/>
    <w:rsid w:val="0007425E"/>
    <w:rsid w:val="000764A7"/>
    <w:rsid w:val="00082969"/>
    <w:rsid w:val="00082FCB"/>
    <w:rsid w:val="000848D4"/>
    <w:rsid w:val="00090E40"/>
    <w:rsid w:val="00090EBA"/>
    <w:rsid w:val="000913FF"/>
    <w:rsid w:val="00092962"/>
    <w:rsid w:val="00093A76"/>
    <w:rsid w:val="00095B0F"/>
    <w:rsid w:val="00095EEC"/>
    <w:rsid w:val="00097D23"/>
    <w:rsid w:val="000A3DB7"/>
    <w:rsid w:val="000A3DE9"/>
    <w:rsid w:val="000A6723"/>
    <w:rsid w:val="000A7024"/>
    <w:rsid w:val="000B15FD"/>
    <w:rsid w:val="000B4A13"/>
    <w:rsid w:val="000B6627"/>
    <w:rsid w:val="000B7819"/>
    <w:rsid w:val="000C07C9"/>
    <w:rsid w:val="000C0B03"/>
    <w:rsid w:val="000C15DA"/>
    <w:rsid w:val="000C2C09"/>
    <w:rsid w:val="000C44BD"/>
    <w:rsid w:val="000C60CB"/>
    <w:rsid w:val="000C61D2"/>
    <w:rsid w:val="000C6766"/>
    <w:rsid w:val="000C7C58"/>
    <w:rsid w:val="000D0A10"/>
    <w:rsid w:val="000D1B97"/>
    <w:rsid w:val="000D1F6A"/>
    <w:rsid w:val="000E145E"/>
    <w:rsid w:val="000E3188"/>
    <w:rsid w:val="000E3F05"/>
    <w:rsid w:val="000E5147"/>
    <w:rsid w:val="000E521A"/>
    <w:rsid w:val="000F0687"/>
    <w:rsid w:val="000F176D"/>
    <w:rsid w:val="000F19D0"/>
    <w:rsid w:val="000F20CE"/>
    <w:rsid w:val="000F2328"/>
    <w:rsid w:val="000F246E"/>
    <w:rsid w:val="000F3EDE"/>
    <w:rsid w:val="000F6B39"/>
    <w:rsid w:val="000F7FEE"/>
    <w:rsid w:val="00100113"/>
    <w:rsid w:val="001009EB"/>
    <w:rsid w:val="001015E9"/>
    <w:rsid w:val="0010404A"/>
    <w:rsid w:val="0010588B"/>
    <w:rsid w:val="001066A3"/>
    <w:rsid w:val="00107D87"/>
    <w:rsid w:val="00110033"/>
    <w:rsid w:val="00110DF2"/>
    <w:rsid w:val="00111227"/>
    <w:rsid w:val="001151EB"/>
    <w:rsid w:val="001172A5"/>
    <w:rsid w:val="00117919"/>
    <w:rsid w:val="00121173"/>
    <w:rsid w:val="00121949"/>
    <w:rsid w:val="001232E2"/>
    <w:rsid w:val="0012407D"/>
    <w:rsid w:val="001303A6"/>
    <w:rsid w:val="00131EAC"/>
    <w:rsid w:val="001377FC"/>
    <w:rsid w:val="0014129C"/>
    <w:rsid w:val="00141324"/>
    <w:rsid w:val="0014328E"/>
    <w:rsid w:val="0014397C"/>
    <w:rsid w:val="00143A7B"/>
    <w:rsid w:val="00145D64"/>
    <w:rsid w:val="00150DAC"/>
    <w:rsid w:val="00151822"/>
    <w:rsid w:val="001536DD"/>
    <w:rsid w:val="0015408D"/>
    <w:rsid w:val="00154831"/>
    <w:rsid w:val="001555CF"/>
    <w:rsid w:val="001563AB"/>
    <w:rsid w:val="00162859"/>
    <w:rsid w:val="00164132"/>
    <w:rsid w:val="00164A18"/>
    <w:rsid w:val="00165023"/>
    <w:rsid w:val="00167C6A"/>
    <w:rsid w:val="00172E5C"/>
    <w:rsid w:val="001731A9"/>
    <w:rsid w:val="0017390D"/>
    <w:rsid w:val="00173A58"/>
    <w:rsid w:val="00173C07"/>
    <w:rsid w:val="0018003D"/>
    <w:rsid w:val="00183593"/>
    <w:rsid w:val="00183739"/>
    <w:rsid w:val="001864A6"/>
    <w:rsid w:val="00191C9D"/>
    <w:rsid w:val="00192EDC"/>
    <w:rsid w:val="00194B66"/>
    <w:rsid w:val="00195DBD"/>
    <w:rsid w:val="001A0700"/>
    <w:rsid w:val="001A7278"/>
    <w:rsid w:val="001B3B07"/>
    <w:rsid w:val="001B513F"/>
    <w:rsid w:val="001B5A8B"/>
    <w:rsid w:val="001B73D8"/>
    <w:rsid w:val="001B7D83"/>
    <w:rsid w:val="001C1127"/>
    <w:rsid w:val="001C2521"/>
    <w:rsid w:val="001C29D6"/>
    <w:rsid w:val="001C34AB"/>
    <w:rsid w:val="001C3F4B"/>
    <w:rsid w:val="001C4557"/>
    <w:rsid w:val="001C45A5"/>
    <w:rsid w:val="001C4B1B"/>
    <w:rsid w:val="001C5CC2"/>
    <w:rsid w:val="001D0D9E"/>
    <w:rsid w:val="001D0E93"/>
    <w:rsid w:val="001D12CE"/>
    <w:rsid w:val="001D1B4F"/>
    <w:rsid w:val="001D238A"/>
    <w:rsid w:val="001D452C"/>
    <w:rsid w:val="001D46D3"/>
    <w:rsid w:val="001D57EA"/>
    <w:rsid w:val="001D6A0D"/>
    <w:rsid w:val="001E1333"/>
    <w:rsid w:val="001E17C1"/>
    <w:rsid w:val="001E2865"/>
    <w:rsid w:val="001E375F"/>
    <w:rsid w:val="001E425E"/>
    <w:rsid w:val="001E4B48"/>
    <w:rsid w:val="001E5989"/>
    <w:rsid w:val="001F1E4C"/>
    <w:rsid w:val="001F30EE"/>
    <w:rsid w:val="001F34A3"/>
    <w:rsid w:val="001F3A31"/>
    <w:rsid w:val="001F4542"/>
    <w:rsid w:val="001F4DF4"/>
    <w:rsid w:val="001F5FBA"/>
    <w:rsid w:val="001F60A1"/>
    <w:rsid w:val="001F6749"/>
    <w:rsid w:val="001F741B"/>
    <w:rsid w:val="00201CD1"/>
    <w:rsid w:val="002025AB"/>
    <w:rsid w:val="00202867"/>
    <w:rsid w:val="002046D1"/>
    <w:rsid w:val="00205251"/>
    <w:rsid w:val="00206DFE"/>
    <w:rsid w:val="00211656"/>
    <w:rsid w:val="00220134"/>
    <w:rsid w:val="00220BC8"/>
    <w:rsid w:val="00221B4B"/>
    <w:rsid w:val="00223371"/>
    <w:rsid w:val="00231133"/>
    <w:rsid w:val="00232001"/>
    <w:rsid w:val="00235334"/>
    <w:rsid w:val="00240C24"/>
    <w:rsid w:val="00241019"/>
    <w:rsid w:val="00242376"/>
    <w:rsid w:val="002442BC"/>
    <w:rsid w:val="00244561"/>
    <w:rsid w:val="00244829"/>
    <w:rsid w:val="00244DAA"/>
    <w:rsid w:val="00244EFA"/>
    <w:rsid w:val="002511CB"/>
    <w:rsid w:val="002540DF"/>
    <w:rsid w:val="0025486A"/>
    <w:rsid w:val="00257AD1"/>
    <w:rsid w:val="002605A9"/>
    <w:rsid w:val="00264591"/>
    <w:rsid w:val="00270175"/>
    <w:rsid w:val="00270B56"/>
    <w:rsid w:val="0027298B"/>
    <w:rsid w:val="00273124"/>
    <w:rsid w:val="00277487"/>
    <w:rsid w:val="0028043F"/>
    <w:rsid w:val="002820CD"/>
    <w:rsid w:val="002821C0"/>
    <w:rsid w:val="0028268F"/>
    <w:rsid w:val="00285BF1"/>
    <w:rsid w:val="00285E31"/>
    <w:rsid w:val="002876A2"/>
    <w:rsid w:val="00290E30"/>
    <w:rsid w:val="00292C1E"/>
    <w:rsid w:val="00293640"/>
    <w:rsid w:val="00294642"/>
    <w:rsid w:val="00295D3B"/>
    <w:rsid w:val="002A07A6"/>
    <w:rsid w:val="002A0BAF"/>
    <w:rsid w:val="002A34B7"/>
    <w:rsid w:val="002A3EA1"/>
    <w:rsid w:val="002A4176"/>
    <w:rsid w:val="002A619A"/>
    <w:rsid w:val="002B034F"/>
    <w:rsid w:val="002B45E8"/>
    <w:rsid w:val="002B71C0"/>
    <w:rsid w:val="002C06C7"/>
    <w:rsid w:val="002C18EB"/>
    <w:rsid w:val="002C2242"/>
    <w:rsid w:val="002C33BF"/>
    <w:rsid w:val="002C57C2"/>
    <w:rsid w:val="002C6F75"/>
    <w:rsid w:val="002C6F7D"/>
    <w:rsid w:val="002D18CD"/>
    <w:rsid w:val="002D3985"/>
    <w:rsid w:val="002D4D9C"/>
    <w:rsid w:val="002E2732"/>
    <w:rsid w:val="002E2E40"/>
    <w:rsid w:val="002F0F91"/>
    <w:rsid w:val="002F2327"/>
    <w:rsid w:val="002F5347"/>
    <w:rsid w:val="00301C3F"/>
    <w:rsid w:val="00304E2C"/>
    <w:rsid w:val="00305285"/>
    <w:rsid w:val="00306122"/>
    <w:rsid w:val="00307EF5"/>
    <w:rsid w:val="00314917"/>
    <w:rsid w:val="00316C1A"/>
    <w:rsid w:val="00316E3E"/>
    <w:rsid w:val="003260F6"/>
    <w:rsid w:val="00332598"/>
    <w:rsid w:val="0033484C"/>
    <w:rsid w:val="003364F2"/>
    <w:rsid w:val="00336864"/>
    <w:rsid w:val="00336870"/>
    <w:rsid w:val="00336F25"/>
    <w:rsid w:val="00337A85"/>
    <w:rsid w:val="00340ABA"/>
    <w:rsid w:val="0034111E"/>
    <w:rsid w:val="00347A9D"/>
    <w:rsid w:val="00350C8A"/>
    <w:rsid w:val="0036276C"/>
    <w:rsid w:val="00365916"/>
    <w:rsid w:val="003674D7"/>
    <w:rsid w:val="003733DD"/>
    <w:rsid w:val="00373F7E"/>
    <w:rsid w:val="00375687"/>
    <w:rsid w:val="00381505"/>
    <w:rsid w:val="00382638"/>
    <w:rsid w:val="00382748"/>
    <w:rsid w:val="0038347A"/>
    <w:rsid w:val="003841E4"/>
    <w:rsid w:val="00385A93"/>
    <w:rsid w:val="0038715D"/>
    <w:rsid w:val="00387D55"/>
    <w:rsid w:val="00395809"/>
    <w:rsid w:val="003A06E3"/>
    <w:rsid w:val="003A1CD2"/>
    <w:rsid w:val="003A278A"/>
    <w:rsid w:val="003A2FA4"/>
    <w:rsid w:val="003A40D0"/>
    <w:rsid w:val="003A7112"/>
    <w:rsid w:val="003A7AA3"/>
    <w:rsid w:val="003B1BD0"/>
    <w:rsid w:val="003B2355"/>
    <w:rsid w:val="003B33D1"/>
    <w:rsid w:val="003B3D88"/>
    <w:rsid w:val="003B4527"/>
    <w:rsid w:val="003B690F"/>
    <w:rsid w:val="003C0774"/>
    <w:rsid w:val="003C0F13"/>
    <w:rsid w:val="003C15E2"/>
    <w:rsid w:val="003C33D5"/>
    <w:rsid w:val="003C7844"/>
    <w:rsid w:val="003D08B1"/>
    <w:rsid w:val="003D17FF"/>
    <w:rsid w:val="003D2774"/>
    <w:rsid w:val="003D3F31"/>
    <w:rsid w:val="003D76C9"/>
    <w:rsid w:val="003E0348"/>
    <w:rsid w:val="003E0AB1"/>
    <w:rsid w:val="003E1C6E"/>
    <w:rsid w:val="003E4243"/>
    <w:rsid w:val="003E68FA"/>
    <w:rsid w:val="003F0EEE"/>
    <w:rsid w:val="003F24CE"/>
    <w:rsid w:val="003F592F"/>
    <w:rsid w:val="003F6B68"/>
    <w:rsid w:val="0040454D"/>
    <w:rsid w:val="00410CBD"/>
    <w:rsid w:val="00410E14"/>
    <w:rsid w:val="00411C6B"/>
    <w:rsid w:val="004132D7"/>
    <w:rsid w:val="00414A93"/>
    <w:rsid w:val="00417E81"/>
    <w:rsid w:val="00422B77"/>
    <w:rsid w:val="004239EA"/>
    <w:rsid w:val="00424ADD"/>
    <w:rsid w:val="004307B2"/>
    <w:rsid w:val="004318B7"/>
    <w:rsid w:val="00432270"/>
    <w:rsid w:val="00433CCA"/>
    <w:rsid w:val="0043476B"/>
    <w:rsid w:val="00435C3A"/>
    <w:rsid w:val="004407BB"/>
    <w:rsid w:val="00444076"/>
    <w:rsid w:val="0044447C"/>
    <w:rsid w:val="00444AEF"/>
    <w:rsid w:val="0044538B"/>
    <w:rsid w:val="00450E03"/>
    <w:rsid w:val="004514A7"/>
    <w:rsid w:val="00452176"/>
    <w:rsid w:val="004573AB"/>
    <w:rsid w:val="0046011B"/>
    <w:rsid w:val="00460983"/>
    <w:rsid w:val="00460E88"/>
    <w:rsid w:val="00461E0B"/>
    <w:rsid w:val="004666D3"/>
    <w:rsid w:val="00466E58"/>
    <w:rsid w:val="0047029B"/>
    <w:rsid w:val="00470826"/>
    <w:rsid w:val="00470F80"/>
    <w:rsid w:val="00472B50"/>
    <w:rsid w:val="0047371A"/>
    <w:rsid w:val="00480341"/>
    <w:rsid w:val="00481353"/>
    <w:rsid w:val="00482CAB"/>
    <w:rsid w:val="004838E6"/>
    <w:rsid w:val="00486E4B"/>
    <w:rsid w:val="00492C50"/>
    <w:rsid w:val="00495411"/>
    <w:rsid w:val="004A0D95"/>
    <w:rsid w:val="004A236A"/>
    <w:rsid w:val="004A2ECC"/>
    <w:rsid w:val="004A5EF1"/>
    <w:rsid w:val="004A70BA"/>
    <w:rsid w:val="004C4A8E"/>
    <w:rsid w:val="004C74CC"/>
    <w:rsid w:val="004D1AEE"/>
    <w:rsid w:val="004D2025"/>
    <w:rsid w:val="004D49E7"/>
    <w:rsid w:val="004D66BC"/>
    <w:rsid w:val="004E0388"/>
    <w:rsid w:val="004E038B"/>
    <w:rsid w:val="004E054B"/>
    <w:rsid w:val="004E1D91"/>
    <w:rsid w:val="004E2CF1"/>
    <w:rsid w:val="004E33A6"/>
    <w:rsid w:val="004E39C7"/>
    <w:rsid w:val="004E4909"/>
    <w:rsid w:val="004E6B9A"/>
    <w:rsid w:val="004E6C8F"/>
    <w:rsid w:val="004F6F2B"/>
    <w:rsid w:val="004F72E6"/>
    <w:rsid w:val="004F782C"/>
    <w:rsid w:val="004F7DAC"/>
    <w:rsid w:val="0050327C"/>
    <w:rsid w:val="005062FB"/>
    <w:rsid w:val="005064BD"/>
    <w:rsid w:val="00506669"/>
    <w:rsid w:val="005104CE"/>
    <w:rsid w:val="00512F3A"/>
    <w:rsid w:val="00514C29"/>
    <w:rsid w:val="005158AB"/>
    <w:rsid w:val="00516473"/>
    <w:rsid w:val="00520CBC"/>
    <w:rsid w:val="005218E9"/>
    <w:rsid w:val="00521A3F"/>
    <w:rsid w:val="0052245A"/>
    <w:rsid w:val="00524ADC"/>
    <w:rsid w:val="00526695"/>
    <w:rsid w:val="005279C9"/>
    <w:rsid w:val="00530070"/>
    <w:rsid w:val="0053460F"/>
    <w:rsid w:val="005367A7"/>
    <w:rsid w:val="0054059C"/>
    <w:rsid w:val="005434C5"/>
    <w:rsid w:val="00544C5B"/>
    <w:rsid w:val="00545144"/>
    <w:rsid w:val="00545A97"/>
    <w:rsid w:val="005460A5"/>
    <w:rsid w:val="005541B5"/>
    <w:rsid w:val="005541E9"/>
    <w:rsid w:val="00555B31"/>
    <w:rsid w:val="00556C6F"/>
    <w:rsid w:val="00556D09"/>
    <w:rsid w:val="00557070"/>
    <w:rsid w:val="00560B67"/>
    <w:rsid w:val="005629C7"/>
    <w:rsid w:val="00562A18"/>
    <w:rsid w:val="0056333C"/>
    <w:rsid w:val="00570F6E"/>
    <w:rsid w:val="00571DBA"/>
    <w:rsid w:val="00571EAB"/>
    <w:rsid w:val="005765B2"/>
    <w:rsid w:val="00577A57"/>
    <w:rsid w:val="00577BE9"/>
    <w:rsid w:val="0058271C"/>
    <w:rsid w:val="00583629"/>
    <w:rsid w:val="00585055"/>
    <w:rsid w:val="00591640"/>
    <w:rsid w:val="0059472E"/>
    <w:rsid w:val="0059671C"/>
    <w:rsid w:val="005A0362"/>
    <w:rsid w:val="005A73AF"/>
    <w:rsid w:val="005B53F4"/>
    <w:rsid w:val="005B7E0D"/>
    <w:rsid w:val="005C1A71"/>
    <w:rsid w:val="005C1FCA"/>
    <w:rsid w:val="005C2B22"/>
    <w:rsid w:val="005C3557"/>
    <w:rsid w:val="005C5126"/>
    <w:rsid w:val="005C5BD7"/>
    <w:rsid w:val="005C66E5"/>
    <w:rsid w:val="005C6CBE"/>
    <w:rsid w:val="005D066C"/>
    <w:rsid w:val="005D07CB"/>
    <w:rsid w:val="005D0EF0"/>
    <w:rsid w:val="005D24FC"/>
    <w:rsid w:val="005D2FF7"/>
    <w:rsid w:val="005D5526"/>
    <w:rsid w:val="005D5A09"/>
    <w:rsid w:val="005D62EC"/>
    <w:rsid w:val="005D6C41"/>
    <w:rsid w:val="005D71B5"/>
    <w:rsid w:val="005E5242"/>
    <w:rsid w:val="005E6343"/>
    <w:rsid w:val="005E6F9C"/>
    <w:rsid w:val="005E7CF1"/>
    <w:rsid w:val="005F1367"/>
    <w:rsid w:val="005F19A3"/>
    <w:rsid w:val="005F55ED"/>
    <w:rsid w:val="006009A9"/>
    <w:rsid w:val="006010FE"/>
    <w:rsid w:val="006027AE"/>
    <w:rsid w:val="006038AC"/>
    <w:rsid w:val="00604BAE"/>
    <w:rsid w:val="00606C5D"/>
    <w:rsid w:val="006101BF"/>
    <w:rsid w:val="006109E6"/>
    <w:rsid w:val="00612CA6"/>
    <w:rsid w:val="0061715A"/>
    <w:rsid w:val="006208C5"/>
    <w:rsid w:val="00632836"/>
    <w:rsid w:val="00633AD8"/>
    <w:rsid w:val="00634B16"/>
    <w:rsid w:val="00641690"/>
    <w:rsid w:val="00644378"/>
    <w:rsid w:val="0064762C"/>
    <w:rsid w:val="00651112"/>
    <w:rsid w:val="00653522"/>
    <w:rsid w:val="00655CA4"/>
    <w:rsid w:val="0065660D"/>
    <w:rsid w:val="00657B70"/>
    <w:rsid w:val="0066192B"/>
    <w:rsid w:val="00663FA7"/>
    <w:rsid w:val="00664BC9"/>
    <w:rsid w:val="006650CF"/>
    <w:rsid w:val="00666321"/>
    <w:rsid w:val="006669A2"/>
    <w:rsid w:val="00667675"/>
    <w:rsid w:val="0067462D"/>
    <w:rsid w:val="0067533F"/>
    <w:rsid w:val="00677080"/>
    <w:rsid w:val="006812B0"/>
    <w:rsid w:val="00681954"/>
    <w:rsid w:val="00684E84"/>
    <w:rsid w:val="006869D3"/>
    <w:rsid w:val="006902EA"/>
    <w:rsid w:val="00691391"/>
    <w:rsid w:val="006928A5"/>
    <w:rsid w:val="0069429D"/>
    <w:rsid w:val="0069649B"/>
    <w:rsid w:val="006A02E4"/>
    <w:rsid w:val="006A3085"/>
    <w:rsid w:val="006A5A44"/>
    <w:rsid w:val="006A7318"/>
    <w:rsid w:val="006A7893"/>
    <w:rsid w:val="006B1379"/>
    <w:rsid w:val="006B59A5"/>
    <w:rsid w:val="006B62F6"/>
    <w:rsid w:val="006B6DAE"/>
    <w:rsid w:val="006C341A"/>
    <w:rsid w:val="006C44D3"/>
    <w:rsid w:val="006C4592"/>
    <w:rsid w:val="006C6D8D"/>
    <w:rsid w:val="006D0577"/>
    <w:rsid w:val="006D2234"/>
    <w:rsid w:val="006D2641"/>
    <w:rsid w:val="006D6364"/>
    <w:rsid w:val="006E0363"/>
    <w:rsid w:val="006E0E5C"/>
    <w:rsid w:val="006E34E1"/>
    <w:rsid w:val="006E4E1D"/>
    <w:rsid w:val="006E51A8"/>
    <w:rsid w:val="006E5B26"/>
    <w:rsid w:val="006E614A"/>
    <w:rsid w:val="006F0432"/>
    <w:rsid w:val="006F1271"/>
    <w:rsid w:val="006F3554"/>
    <w:rsid w:val="006F54FB"/>
    <w:rsid w:val="006F5535"/>
    <w:rsid w:val="006F584E"/>
    <w:rsid w:val="006F5BFF"/>
    <w:rsid w:val="006F6260"/>
    <w:rsid w:val="006F7BB2"/>
    <w:rsid w:val="007016BF"/>
    <w:rsid w:val="00702100"/>
    <w:rsid w:val="007021B0"/>
    <w:rsid w:val="00702677"/>
    <w:rsid w:val="00705333"/>
    <w:rsid w:val="007110D8"/>
    <w:rsid w:val="007117DF"/>
    <w:rsid w:val="0071369E"/>
    <w:rsid w:val="00716706"/>
    <w:rsid w:val="00720B97"/>
    <w:rsid w:val="007213F0"/>
    <w:rsid w:val="00723EF2"/>
    <w:rsid w:val="00724089"/>
    <w:rsid w:val="007255AA"/>
    <w:rsid w:val="0072612F"/>
    <w:rsid w:val="007277CF"/>
    <w:rsid w:val="007301FE"/>
    <w:rsid w:val="00733382"/>
    <w:rsid w:val="00733F1B"/>
    <w:rsid w:val="0073413A"/>
    <w:rsid w:val="00740082"/>
    <w:rsid w:val="007424E9"/>
    <w:rsid w:val="007502CC"/>
    <w:rsid w:val="00753CD4"/>
    <w:rsid w:val="00756EEA"/>
    <w:rsid w:val="0076644A"/>
    <w:rsid w:val="007664AD"/>
    <w:rsid w:val="007665B9"/>
    <w:rsid w:val="00766D5F"/>
    <w:rsid w:val="007674F8"/>
    <w:rsid w:val="00772F24"/>
    <w:rsid w:val="00772FA6"/>
    <w:rsid w:val="007741CA"/>
    <w:rsid w:val="00775035"/>
    <w:rsid w:val="007754CB"/>
    <w:rsid w:val="00780B4A"/>
    <w:rsid w:val="00785606"/>
    <w:rsid w:val="00785FEF"/>
    <w:rsid w:val="00791CBE"/>
    <w:rsid w:val="00791E12"/>
    <w:rsid w:val="0079284B"/>
    <w:rsid w:val="00795775"/>
    <w:rsid w:val="00795C80"/>
    <w:rsid w:val="00796593"/>
    <w:rsid w:val="007967AC"/>
    <w:rsid w:val="007968CD"/>
    <w:rsid w:val="00796ECC"/>
    <w:rsid w:val="00797A92"/>
    <w:rsid w:val="007A0CEC"/>
    <w:rsid w:val="007A16C4"/>
    <w:rsid w:val="007A251E"/>
    <w:rsid w:val="007A53A1"/>
    <w:rsid w:val="007A5C9C"/>
    <w:rsid w:val="007B01EB"/>
    <w:rsid w:val="007B22E3"/>
    <w:rsid w:val="007C2A9F"/>
    <w:rsid w:val="007C4C3F"/>
    <w:rsid w:val="007C5392"/>
    <w:rsid w:val="007C58F0"/>
    <w:rsid w:val="007D12A0"/>
    <w:rsid w:val="007D5967"/>
    <w:rsid w:val="007E0164"/>
    <w:rsid w:val="007E11DE"/>
    <w:rsid w:val="007E49D1"/>
    <w:rsid w:val="007E53A3"/>
    <w:rsid w:val="007E7271"/>
    <w:rsid w:val="007E7C89"/>
    <w:rsid w:val="007F1AE4"/>
    <w:rsid w:val="007F2085"/>
    <w:rsid w:val="007F587A"/>
    <w:rsid w:val="007F5C85"/>
    <w:rsid w:val="007F71A0"/>
    <w:rsid w:val="007F730D"/>
    <w:rsid w:val="008014D5"/>
    <w:rsid w:val="008025F3"/>
    <w:rsid w:val="008076F3"/>
    <w:rsid w:val="00810FA2"/>
    <w:rsid w:val="00814B39"/>
    <w:rsid w:val="008222F9"/>
    <w:rsid w:val="0082255F"/>
    <w:rsid w:val="00823985"/>
    <w:rsid w:val="00823F67"/>
    <w:rsid w:val="008275A2"/>
    <w:rsid w:val="008328FE"/>
    <w:rsid w:val="008342BE"/>
    <w:rsid w:val="0083448B"/>
    <w:rsid w:val="00836521"/>
    <w:rsid w:val="00837092"/>
    <w:rsid w:val="008401CD"/>
    <w:rsid w:val="00841B3F"/>
    <w:rsid w:val="0084208C"/>
    <w:rsid w:val="008420BE"/>
    <w:rsid w:val="00842303"/>
    <w:rsid w:val="00847550"/>
    <w:rsid w:val="00850B6B"/>
    <w:rsid w:val="008521B6"/>
    <w:rsid w:val="00855D62"/>
    <w:rsid w:val="00857722"/>
    <w:rsid w:val="00857ABE"/>
    <w:rsid w:val="008629FF"/>
    <w:rsid w:val="00864656"/>
    <w:rsid w:val="00864AA5"/>
    <w:rsid w:val="00866943"/>
    <w:rsid w:val="00871E85"/>
    <w:rsid w:val="00872416"/>
    <w:rsid w:val="00875425"/>
    <w:rsid w:val="0087583A"/>
    <w:rsid w:val="00876809"/>
    <w:rsid w:val="00876A44"/>
    <w:rsid w:val="00880429"/>
    <w:rsid w:val="008822A4"/>
    <w:rsid w:val="00883E7A"/>
    <w:rsid w:val="008857DF"/>
    <w:rsid w:val="00887A28"/>
    <w:rsid w:val="00891629"/>
    <w:rsid w:val="008930D5"/>
    <w:rsid w:val="00893926"/>
    <w:rsid w:val="00894B42"/>
    <w:rsid w:val="00897385"/>
    <w:rsid w:val="00897CF0"/>
    <w:rsid w:val="008A1BF0"/>
    <w:rsid w:val="008A2293"/>
    <w:rsid w:val="008A5020"/>
    <w:rsid w:val="008A5A83"/>
    <w:rsid w:val="008B0FBB"/>
    <w:rsid w:val="008B460E"/>
    <w:rsid w:val="008B5978"/>
    <w:rsid w:val="008B7F4D"/>
    <w:rsid w:val="008C0495"/>
    <w:rsid w:val="008C4470"/>
    <w:rsid w:val="008C507E"/>
    <w:rsid w:val="008D0E0D"/>
    <w:rsid w:val="008D1E3E"/>
    <w:rsid w:val="008D2C18"/>
    <w:rsid w:val="008D3498"/>
    <w:rsid w:val="008D3C3E"/>
    <w:rsid w:val="008D5BF7"/>
    <w:rsid w:val="008E24DA"/>
    <w:rsid w:val="008E4583"/>
    <w:rsid w:val="008E53B9"/>
    <w:rsid w:val="008E64E8"/>
    <w:rsid w:val="008E7044"/>
    <w:rsid w:val="008F003E"/>
    <w:rsid w:val="008F0336"/>
    <w:rsid w:val="008F089C"/>
    <w:rsid w:val="008F0D1E"/>
    <w:rsid w:val="008F2263"/>
    <w:rsid w:val="008F5CB6"/>
    <w:rsid w:val="00904988"/>
    <w:rsid w:val="00904FDD"/>
    <w:rsid w:val="009055D9"/>
    <w:rsid w:val="0090637A"/>
    <w:rsid w:val="00912B7A"/>
    <w:rsid w:val="00912CA1"/>
    <w:rsid w:val="00914DE2"/>
    <w:rsid w:val="00917F62"/>
    <w:rsid w:val="00921162"/>
    <w:rsid w:val="0092274B"/>
    <w:rsid w:val="00924B62"/>
    <w:rsid w:val="009304D8"/>
    <w:rsid w:val="00935C13"/>
    <w:rsid w:val="009375F8"/>
    <w:rsid w:val="00942C51"/>
    <w:rsid w:val="00946941"/>
    <w:rsid w:val="00946C52"/>
    <w:rsid w:val="00947944"/>
    <w:rsid w:val="009479D4"/>
    <w:rsid w:val="00951640"/>
    <w:rsid w:val="00952569"/>
    <w:rsid w:val="00953667"/>
    <w:rsid w:val="009536AD"/>
    <w:rsid w:val="009542D5"/>
    <w:rsid w:val="00963709"/>
    <w:rsid w:val="0096391D"/>
    <w:rsid w:val="00964927"/>
    <w:rsid w:val="0096571B"/>
    <w:rsid w:val="00970B2B"/>
    <w:rsid w:val="00981940"/>
    <w:rsid w:val="00982D72"/>
    <w:rsid w:val="00984405"/>
    <w:rsid w:val="00985354"/>
    <w:rsid w:val="00985678"/>
    <w:rsid w:val="0098733A"/>
    <w:rsid w:val="0099566D"/>
    <w:rsid w:val="00995987"/>
    <w:rsid w:val="009A05D5"/>
    <w:rsid w:val="009A21B8"/>
    <w:rsid w:val="009A5B74"/>
    <w:rsid w:val="009A6A7E"/>
    <w:rsid w:val="009B3503"/>
    <w:rsid w:val="009B409F"/>
    <w:rsid w:val="009B4689"/>
    <w:rsid w:val="009B51CE"/>
    <w:rsid w:val="009B7BC9"/>
    <w:rsid w:val="009C05F4"/>
    <w:rsid w:val="009C0A18"/>
    <w:rsid w:val="009C3A84"/>
    <w:rsid w:val="009C5310"/>
    <w:rsid w:val="009C75C5"/>
    <w:rsid w:val="009C778F"/>
    <w:rsid w:val="009C7D1C"/>
    <w:rsid w:val="009D055E"/>
    <w:rsid w:val="009D4A71"/>
    <w:rsid w:val="009D7590"/>
    <w:rsid w:val="009E003A"/>
    <w:rsid w:val="009E019D"/>
    <w:rsid w:val="009E4569"/>
    <w:rsid w:val="009E550D"/>
    <w:rsid w:val="009E685B"/>
    <w:rsid w:val="009F19EF"/>
    <w:rsid w:val="009F4D35"/>
    <w:rsid w:val="009F646F"/>
    <w:rsid w:val="009F7F65"/>
    <w:rsid w:val="00A00FF1"/>
    <w:rsid w:val="00A01C3C"/>
    <w:rsid w:val="00A021BF"/>
    <w:rsid w:val="00A02259"/>
    <w:rsid w:val="00A03663"/>
    <w:rsid w:val="00A05A90"/>
    <w:rsid w:val="00A05DC6"/>
    <w:rsid w:val="00A06CF8"/>
    <w:rsid w:val="00A11026"/>
    <w:rsid w:val="00A13295"/>
    <w:rsid w:val="00A134BA"/>
    <w:rsid w:val="00A13E73"/>
    <w:rsid w:val="00A15B76"/>
    <w:rsid w:val="00A16AF2"/>
    <w:rsid w:val="00A16E44"/>
    <w:rsid w:val="00A20CAE"/>
    <w:rsid w:val="00A23AA8"/>
    <w:rsid w:val="00A24AAA"/>
    <w:rsid w:val="00A24BF6"/>
    <w:rsid w:val="00A253F8"/>
    <w:rsid w:val="00A27221"/>
    <w:rsid w:val="00A27A57"/>
    <w:rsid w:val="00A319CB"/>
    <w:rsid w:val="00A319CF"/>
    <w:rsid w:val="00A32FED"/>
    <w:rsid w:val="00A347CA"/>
    <w:rsid w:val="00A35F52"/>
    <w:rsid w:val="00A3627B"/>
    <w:rsid w:val="00A4073D"/>
    <w:rsid w:val="00A45048"/>
    <w:rsid w:val="00A508F1"/>
    <w:rsid w:val="00A553DE"/>
    <w:rsid w:val="00A561FF"/>
    <w:rsid w:val="00A56648"/>
    <w:rsid w:val="00A56F93"/>
    <w:rsid w:val="00A609F7"/>
    <w:rsid w:val="00A62F46"/>
    <w:rsid w:val="00A63A29"/>
    <w:rsid w:val="00A666B0"/>
    <w:rsid w:val="00A66EA2"/>
    <w:rsid w:val="00A67BBE"/>
    <w:rsid w:val="00A711FA"/>
    <w:rsid w:val="00A73B0E"/>
    <w:rsid w:val="00A776B2"/>
    <w:rsid w:val="00A8162D"/>
    <w:rsid w:val="00A84850"/>
    <w:rsid w:val="00A910D6"/>
    <w:rsid w:val="00A923B5"/>
    <w:rsid w:val="00A952E3"/>
    <w:rsid w:val="00AA0932"/>
    <w:rsid w:val="00AA1EC8"/>
    <w:rsid w:val="00AA281E"/>
    <w:rsid w:val="00AA6669"/>
    <w:rsid w:val="00AB2835"/>
    <w:rsid w:val="00AB3D48"/>
    <w:rsid w:val="00AB3EB9"/>
    <w:rsid w:val="00AB4BA9"/>
    <w:rsid w:val="00AB7507"/>
    <w:rsid w:val="00AC1E01"/>
    <w:rsid w:val="00AC204C"/>
    <w:rsid w:val="00AC4B68"/>
    <w:rsid w:val="00AC6530"/>
    <w:rsid w:val="00AC6C41"/>
    <w:rsid w:val="00AC6E58"/>
    <w:rsid w:val="00AC7E03"/>
    <w:rsid w:val="00AD0DE4"/>
    <w:rsid w:val="00AD27CB"/>
    <w:rsid w:val="00AD3BDD"/>
    <w:rsid w:val="00AD4231"/>
    <w:rsid w:val="00AD588F"/>
    <w:rsid w:val="00AD5E0A"/>
    <w:rsid w:val="00AD629A"/>
    <w:rsid w:val="00AE0F03"/>
    <w:rsid w:val="00AE2928"/>
    <w:rsid w:val="00AE2D9A"/>
    <w:rsid w:val="00AE362C"/>
    <w:rsid w:val="00AE4776"/>
    <w:rsid w:val="00AE4BDF"/>
    <w:rsid w:val="00AF47DA"/>
    <w:rsid w:val="00AF7279"/>
    <w:rsid w:val="00B00BBC"/>
    <w:rsid w:val="00B01591"/>
    <w:rsid w:val="00B021B0"/>
    <w:rsid w:val="00B02856"/>
    <w:rsid w:val="00B029C0"/>
    <w:rsid w:val="00B03A01"/>
    <w:rsid w:val="00B03B66"/>
    <w:rsid w:val="00B03F00"/>
    <w:rsid w:val="00B047A6"/>
    <w:rsid w:val="00B1242C"/>
    <w:rsid w:val="00B14C68"/>
    <w:rsid w:val="00B16336"/>
    <w:rsid w:val="00B16C3F"/>
    <w:rsid w:val="00B205ED"/>
    <w:rsid w:val="00B21514"/>
    <w:rsid w:val="00B23BF3"/>
    <w:rsid w:val="00B34EBB"/>
    <w:rsid w:val="00B35A57"/>
    <w:rsid w:val="00B502AA"/>
    <w:rsid w:val="00B50534"/>
    <w:rsid w:val="00B52EBC"/>
    <w:rsid w:val="00B533E0"/>
    <w:rsid w:val="00B5364F"/>
    <w:rsid w:val="00B53CE1"/>
    <w:rsid w:val="00B65C88"/>
    <w:rsid w:val="00B662F1"/>
    <w:rsid w:val="00B66886"/>
    <w:rsid w:val="00B669C7"/>
    <w:rsid w:val="00B67498"/>
    <w:rsid w:val="00B714F0"/>
    <w:rsid w:val="00B73124"/>
    <w:rsid w:val="00B75676"/>
    <w:rsid w:val="00B75B62"/>
    <w:rsid w:val="00B76187"/>
    <w:rsid w:val="00B841F8"/>
    <w:rsid w:val="00B863C6"/>
    <w:rsid w:val="00B879AB"/>
    <w:rsid w:val="00B87A8C"/>
    <w:rsid w:val="00B90145"/>
    <w:rsid w:val="00B90589"/>
    <w:rsid w:val="00B90C3F"/>
    <w:rsid w:val="00B91770"/>
    <w:rsid w:val="00B92D29"/>
    <w:rsid w:val="00B93A6C"/>
    <w:rsid w:val="00B9561C"/>
    <w:rsid w:val="00BA011A"/>
    <w:rsid w:val="00BA073E"/>
    <w:rsid w:val="00BA43F2"/>
    <w:rsid w:val="00BA6900"/>
    <w:rsid w:val="00BA7CB0"/>
    <w:rsid w:val="00BB0469"/>
    <w:rsid w:val="00BB3286"/>
    <w:rsid w:val="00BB4DAF"/>
    <w:rsid w:val="00BB581F"/>
    <w:rsid w:val="00BB58C7"/>
    <w:rsid w:val="00BB6367"/>
    <w:rsid w:val="00BC153B"/>
    <w:rsid w:val="00BC3570"/>
    <w:rsid w:val="00BC3B4A"/>
    <w:rsid w:val="00BC484D"/>
    <w:rsid w:val="00BC48EF"/>
    <w:rsid w:val="00BC6C49"/>
    <w:rsid w:val="00BD0E97"/>
    <w:rsid w:val="00BD1726"/>
    <w:rsid w:val="00BD22EB"/>
    <w:rsid w:val="00BD301D"/>
    <w:rsid w:val="00BD3F42"/>
    <w:rsid w:val="00BD4E2E"/>
    <w:rsid w:val="00BD59EB"/>
    <w:rsid w:val="00BD7196"/>
    <w:rsid w:val="00BD7515"/>
    <w:rsid w:val="00BE0784"/>
    <w:rsid w:val="00BE0952"/>
    <w:rsid w:val="00BE1523"/>
    <w:rsid w:val="00BE3F2E"/>
    <w:rsid w:val="00BE422B"/>
    <w:rsid w:val="00BE4980"/>
    <w:rsid w:val="00BE4A77"/>
    <w:rsid w:val="00BF20B1"/>
    <w:rsid w:val="00BF22A4"/>
    <w:rsid w:val="00BF4D78"/>
    <w:rsid w:val="00BF50B4"/>
    <w:rsid w:val="00BF54DA"/>
    <w:rsid w:val="00BF57BD"/>
    <w:rsid w:val="00BF5847"/>
    <w:rsid w:val="00BF58BA"/>
    <w:rsid w:val="00BF6D79"/>
    <w:rsid w:val="00BF7CB7"/>
    <w:rsid w:val="00C03A20"/>
    <w:rsid w:val="00C0499E"/>
    <w:rsid w:val="00C063D1"/>
    <w:rsid w:val="00C07A84"/>
    <w:rsid w:val="00C107A9"/>
    <w:rsid w:val="00C116C7"/>
    <w:rsid w:val="00C16F97"/>
    <w:rsid w:val="00C173BB"/>
    <w:rsid w:val="00C27154"/>
    <w:rsid w:val="00C27857"/>
    <w:rsid w:val="00C27C77"/>
    <w:rsid w:val="00C309BD"/>
    <w:rsid w:val="00C3251C"/>
    <w:rsid w:val="00C330E8"/>
    <w:rsid w:val="00C343C1"/>
    <w:rsid w:val="00C40336"/>
    <w:rsid w:val="00C40880"/>
    <w:rsid w:val="00C46C81"/>
    <w:rsid w:val="00C6039C"/>
    <w:rsid w:val="00C61227"/>
    <w:rsid w:val="00C61416"/>
    <w:rsid w:val="00C61DA9"/>
    <w:rsid w:val="00C64CE3"/>
    <w:rsid w:val="00C64E15"/>
    <w:rsid w:val="00C65701"/>
    <w:rsid w:val="00C72CE2"/>
    <w:rsid w:val="00C72E06"/>
    <w:rsid w:val="00C72EFF"/>
    <w:rsid w:val="00C73D7A"/>
    <w:rsid w:val="00C74419"/>
    <w:rsid w:val="00C75FD9"/>
    <w:rsid w:val="00C76074"/>
    <w:rsid w:val="00C805F7"/>
    <w:rsid w:val="00C80DA1"/>
    <w:rsid w:val="00C860EE"/>
    <w:rsid w:val="00C87426"/>
    <w:rsid w:val="00C876B0"/>
    <w:rsid w:val="00C907F7"/>
    <w:rsid w:val="00C92BF6"/>
    <w:rsid w:val="00C92F34"/>
    <w:rsid w:val="00C9435D"/>
    <w:rsid w:val="00C97C17"/>
    <w:rsid w:val="00CA077B"/>
    <w:rsid w:val="00CA114E"/>
    <w:rsid w:val="00CA1EBC"/>
    <w:rsid w:val="00CA2D73"/>
    <w:rsid w:val="00CA3FE8"/>
    <w:rsid w:val="00CA628D"/>
    <w:rsid w:val="00CB042D"/>
    <w:rsid w:val="00CB1C63"/>
    <w:rsid w:val="00CB28BA"/>
    <w:rsid w:val="00CB43F8"/>
    <w:rsid w:val="00CB58BF"/>
    <w:rsid w:val="00CB7CFA"/>
    <w:rsid w:val="00CC03DC"/>
    <w:rsid w:val="00CC2CCE"/>
    <w:rsid w:val="00CC7C47"/>
    <w:rsid w:val="00CD1760"/>
    <w:rsid w:val="00CE1438"/>
    <w:rsid w:val="00CE4CF9"/>
    <w:rsid w:val="00CE5BF8"/>
    <w:rsid w:val="00CE636E"/>
    <w:rsid w:val="00CF45B1"/>
    <w:rsid w:val="00CF52AA"/>
    <w:rsid w:val="00CF586F"/>
    <w:rsid w:val="00D02E34"/>
    <w:rsid w:val="00D0377D"/>
    <w:rsid w:val="00D03E71"/>
    <w:rsid w:val="00D04946"/>
    <w:rsid w:val="00D05069"/>
    <w:rsid w:val="00D069F5"/>
    <w:rsid w:val="00D10644"/>
    <w:rsid w:val="00D111A6"/>
    <w:rsid w:val="00D16836"/>
    <w:rsid w:val="00D23D2D"/>
    <w:rsid w:val="00D24A50"/>
    <w:rsid w:val="00D26172"/>
    <w:rsid w:val="00D34C68"/>
    <w:rsid w:val="00D3538E"/>
    <w:rsid w:val="00D41B9A"/>
    <w:rsid w:val="00D41E19"/>
    <w:rsid w:val="00D422E3"/>
    <w:rsid w:val="00D42617"/>
    <w:rsid w:val="00D427FC"/>
    <w:rsid w:val="00D44C1A"/>
    <w:rsid w:val="00D46377"/>
    <w:rsid w:val="00D463C5"/>
    <w:rsid w:val="00D4648A"/>
    <w:rsid w:val="00D5085D"/>
    <w:rsid w:val="00D50884"/>
    <w:rsid w:val="00D5092F"/>
    <w:rsid w:val="00D50B4E"/>
    <w:rsid w:val="00D52647"/>
    <w:rsid w:val="00D52B49"/>
    <w:rsid w:val="00D52BFB"/>
    <w:rsid w:val="00D53249"/>
    <w:rsid w:val="00D53E93"/>
    <w:rsid w:val="00D54518"/>
    <w:rsid w:val="00D56504"/>
    <w:rsid w:val="00D5763D"/>
    <w:rsid w:val="00D63B0A"/>
    <w:rsid w:val="00D63E49"/>
    <w:rsid w:val="00D6426A"/>
    <w:rsid w:val="00D646FD"/>
    <w:rsid w:val="00D64CDB"/>
    <w:rsid w:val="00D655DB"/>
    <w:rsid w:val="00D675E2"/>
    <w:rsid w:val="00D67980"/>
    <w:rsid w:val="00D72A2B"/>
    <w:rsid w:val="00D75FE2"/>
    <w:rsid w:val="00D7611D"/>
    <w:rsid w:val="00D8030E"/>
    <w:rsid w:val="00D82C17"/>
    <w:rsid w:val="00D82F71"/>
    <w:rsid w:val="00D830D5"/>
    <w:rsid w:val="00D84976"/>
    <w:rsid w:val="00D84DBC"/>
    <w:rsid w:val="00D90209"/>
    <w:rsid w:val="00D90DD3"/>
    <w:rsid w:val="00D928F6"/>
    <w:rsid w:val="00D966E7"/>
    <w:rsid w:val="00D9798D"/>
    <w:rsid w:val="00DA0E87"/>
    <w:rsid w:val="00DA1D95"/>
    <w:rsid w:val="00DA6685"/>
    <w:rsid w:val="00DA7218"/>
    <w:rsid w:val="00DA77D1"/>
    <w:rsid w:val="00DB01ED"/>
    <w:rsid w:val="00DB3C5B"/>
    <w:rsid w:val="00DB3CBC"/>
    <w:rsid w:val="00DB616E"/>
    <w:rsid w:val="00DB7ECD"/>
    <w:rsid w:val="00DC054B"/>
    <w:rsid w:val="00DC10AE"/>
    <w:rsid w:val="00DC4D5B"/>
    <w:rsid w:val="00DC69EB"/>
    <w:rsid w:val="00DC79ED"/>
    <w:rsid w:val="00DD0802"/>
    <w:rsid w:val="00DD1347"/>
    <w:rsid w:val="00DD1A04"/>
    <w:rsid w:val="00DD4B36"/>
    <w:rsid w:val="00DD7902"/>
    <w:rsid w:val="00DE466A"/>
    <w:rsid w:val="00DE47F9"/>
    <w:rsid w:val="00DF0758"/>
    <w:rsid w:val="00DF0F8C"/>
    <w:rsid w:val="00DF4430"/>
    <w:rsid w:val="00DF57BF"/>
    <w:rsid w:val="00DF788F"/>
    <w:rsid w:val="00DF7EA3"/>
    <w:rsid w:val="00DF7FDC"/>
    <w:rsid w:val="00E0483A"/>
    <w:rsid w:val="00E05C91"/>
    <w:rsid w:val="00E06A60"/>
    <w:rsid w:val="00E06BC1"/>
    <w:rsid w:val="00E07DC6"/>
    <w:rsid w:val="00E10059"/>
    <w:rsid w:val="00E150DC"/>
    <w:rsid w:val="00E15701"/>
    <w:rsid w:val="00E204AD"/>
    <w:rsid w:val="00E213DD"/>
    <w:rsid w:val="00E22344"/>
    <w:rsid w:val="00E23752"/>
    <w:rsid w:val="00E2412F"/>
    <w:rsid w:val="00E24BD5"/>
    <w:rsid w:val="00E256BA"/>
    <w:rsid w:val="00E30197"/>
    <w:rsid w:val="00E3184A"/>
    <w:rsid w:val="00E32533"/>
    <w:rsid w:val="00E3494C"/>
    <w:rsid w:val="00E34DB7"/>
    <w:rsid w:val="00E40264"/>
    <w:rsid w:val="00E40CAA"/>
    <w:rsid w:val="00E4138F"/>
    <w:rsid w:val="00E46568"/>
    <w:rsid w:val="00E51186"/>
    <w:rsid w:val="00E51FB0"/>
    <w:rsid w:val="00E569D1"/>
    <w:rsid w:val="00E57497"/>
    <w:rsid w:val="00E574A8"/>
    <w:rsid w:val="00E576F9"/>
    <w:rsid w:val="00E60623"/>
    <w:rsid w:val="00E61C47"/>
    <w:rsid w:val="00E64259"/>
    <w:rsid w:val="00E64F72"/>
    <w:rsid w:val="00E66A0F"/>
    <w:rsid w:val="00E673AC"/>
    <w:rsid w:val="00E71054"/>
    <w:rsid w:val="00E72F9A"/>
    <w:rsid w:val="00E74270"/>
    <w:rsid w:val="00E744AC"/>
    <w:rsid w:val="00E765F8"/>
    <w:rsid w:val="00E77CF5"/>
    <w:rsid w:val="00E82F5A"/>
    <w:rsid w:val="00E834CC"/>
    <w:rsid w:val="00E8661C"/>
    <w:rsid w:val="00E876A6"/>
    <w:rsid w:val="00E90CF6"/>
    <w:rsid w:val="00E930E9"/>
    <w:rsid w:val="00E938FB"/>
    <w:rsid w:val="00E95BA7"/>
    <w:rsid w:val="00E97C48"/>
    <w:rsid w:val="00EA049E"/>
    <w:rsid w:val="00EA096B"/>
    <w:rsid w:val="00EA0DBB"/>
    <w:rsid w:val="00EA2C97"/>
    <w:rsid w:val="00EA36E9"/>
    <w:rsid w:val="00EA412A"/>
    <w:rsid w:val="00EA4F6A"/>
    <w:rsid w:val="00EA52FD"/>
    <w:rsid w:val="00EA545D"/>
    <w:rsid w:val="00EA77E4"/>
    <w:rsid w:val="00EB0EE7"/>
    <w:rsid w:val="00EB14E4"/>
    <w:rsid w:val="00EB3C9D"/>
    <w:rsid w:val="00EB6854"/>
    <w:rsid w:val="00EB7921"/>
    <w:rsid w:val="00EB7A4F"/>
    <w:rsid w:val="00EC018F"/>
    <w:rsid w:val="00EC0BBE"/>
    <w:rsid w:val="00EC0E09"/>
    <w:rsid w:val="00EC15C5"/>
    <w:rsid w:val="00EC2489"/>
    <w:rsid w:val="00EC359F"/>
    <w:rsid w:val="00EC3AC0"/>
    <w:rsid w:val="00EC57FD"/>
    <w:rsid w:val="00EC5A9E"/>
    <w:rsid w:val="00EC7A9D"/>
    <w:rsid w:val="00ED0211"/>
    <w:rsid w:val="00ED2C89"/>
    <w:rsid w:val="00EE2EFF"/>
    <w:rsid w:val="00EE3F0F"/>
    <w:rsid w:val="00EE3FFC"/>
    <w:rsid w:val="00EE6048"/>
    <w:rsid w:val="00EF3513"/>
    <w:rsid w:val="00EF5929"/>
    <w:rsid w:val="00F0157E"/>
    <w:rsid w:val="00F0433B"/>
    <w:rsid w:val="00F0663D"/>
    <w:rsid w:val="00F06A8C"/>
    <w:rsid w:val="00F06EA8"/>
    <w:rsid w:val="00F07A65"/>
    <w:rsid w:val="00F14C17"/>
    <w:rsid w:val="00F17CA1"/>
    <w:rsid w:val="00F20D3C"/>
    <w:rsid w:val="00F2124D"/>
    <w:rsid w:val="00F2259A"/>
    <w:rsid w:val="00F2260E"/>
    <w:rsid w:val="00F236AF"/>
    <w:rsid w:val="00F23E84"/>
    <w:rsid w:val="00F260D5"/>
    <w:rsid w:val="00F2662B"/>
    <w:rsid w:val="00F272C3"/>
    <w:rsid w:val="00F30AE5"/>
    <w:rsid w:val="00F327B5"/>
    <w:rsid w:val="00F329F1"/>
    <w:rsid w:val="00F33FC8"/>
    <w:rsid w:val="00F36A08"/>
    <w:rsid w:val="00F41668"/>
    <w:rsid w:val="00F43E35"/>
    <w:rsid w:val="00F45F29"/>
    <w:rsid w:val="00F465C1"/>
    <w:rsid w:val="00F47B94"/>
    <w:rsid w:val="00F50E2B"/>
    <w:rsid w:val="00F526EA"/>
    <w:rsid w:val="00F54DDE"/>
    <w:rsid w:val="00F550E3"/>
    <w:rsid w:val="00F55157"/>
    <w:rsid w:val="00F57D1E"/>
    <w:rsid w:val="00F606C7"/>
    <w:rsid w:val="00F62D99"/>
    <w:rsid w:val="00F6309B"/>
    <w:rsid w:val="00F63463"/>
    <w:rsid w:val="00F64EC3"/>
    <w:rsid w:val="00F65465"/>
    <w:rsid w:val="00F65963"/>
    <w:rsid w:val="00F65B09"/>
    <w:rsid w:val="00F665CF"/>
    <w:rsid w:val="00F70D64"/>
    <w:rsid w:val="00F71E62"/>
    <w:rsid w:val="00F74BC7"/>
    <w:rsid w:val="00F75293"/>
    <w:rsid w:val="00F77BCE"/>
    <w:rsid w:val="00F80705"/>
    <w:rsid w:val="00F81737"/>
    <w:rsid w:val="00F83445"/>
    <w:rsid w:val="00F83C91"/>
    <w:rsid w:val="00F90396"/>
    <w:rsid w:val="00F939F1"/>
    <w:rsid w:val="00F93F27"/>
    <w:rsid w:val="00F94372"/>
    <w:rsid w:val="00F964D6"/>
    <w:rsid w:val="00FA185C"/>
    <w:rsid w:val="00FA1EA3"/>
    <w:rsid w:val="00FA36F8"/>
    <w:rsid w:val="00FA4253"/>
    <w:rsid w:val="00FA7448"/>
    <w:rsid w:val="00FB58AE"/>
    <w:rsid w:val="00FB6257"/>
    <w:rsid w:val="00FB6A53"/>
    <w:rsid w:val="00FC301A"/>
    <w:rsid w:val="00FC3E65"/>
    <w:rsid w:val="00FC4B10"/>
    <w:rsid w:val="00FD17A3"/>
    <w:rsid w:val="00FD18A0"/>
    <w:rsid w:val="00FD26EA"/>
    <w:rsid w:val="00FD29DD"/>
    <w:rsid w:val="00FD2DE0"/>
    <w:rsid w:val="00FD3D53"/>
    <w:rsid w:val="00FD5627"/>
    <w:rsid w:val="00FD57EA"/>
    <w:rsid w:val="00FD5AEC"/>
    <w:rsid w:val="00FE06B1"/>
    <w:rsid w:val="00FE1326"/>
    <w:rsid w:val="00FE170E"/>
    <w:rsid w:val="00FE3902"/>
    <w:rsid w:val="00FE3A14"/>
    <w:rsid w:val="00FE57C4"/>
    <w:rsid w:val="00FE5919"/>
    <w:rsid w:val="00FF4318"/>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12468415-83AB-472B-AE16-C19EA9FE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C17"/>
    <w:pPr>
      <w:jc w:val="left"/>
    </w:pPr>
    <w:rPr>
      <w:rFonts w:ascii="Times New Roman" w:eastAsia="Times New Roman" w:hAnsi="Times New Roman" w:cs="Times New Roman"/>
    </w:rPr>
  </w:style>
  <w:style w:type="paragraph" w:styleId="Ttulo1">
    <w:name w:val="heading 1"/>
    <w:basedOn w:val="Normal"/>
    <w:next w:val="Normal"/>
    <w:uiPriority w:val="9"/>
    <w:qFormat/>
    <w:rsid w:val="00D830D5"/>
    <w:pPr>
      <w:keepNext/>
      <w:keepLines/>
      <w:numPr>
        <w:numId w:val="6"/>
      </w:numPr>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6"/>
      </w:numPr>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numPr>
        <w:ilvl w:val="2"/>
        <w:numId w:val="6"/>
      </w:numPr>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numPr>
        <w:ilvl w:val="3"/>
        <w:numId w:val="6"/>
      </w:numPr>
      <w:spacing w:before="240" w:after="40"/>
      <w:outlineLvl w:val="3"/>
    </w:pPr>
    <w:rPr>
      <w:b/>
    </w:rPr>
  </w:style>
  <w:style w:type="paragraph" w:styleId="Ttulo5">
    <w:name w:val="heading 5"/>
    <w:basedOn w:val="Normal"/>
    <w:next w:val="Normal"/>
    <w:uiPriority w:val="9"/>
    <w:semiHidden/>
    <w:unhideWhenUsed/>
    <w:qFormat/>
    <w:rsid w:val="00D830D5"/>
    <w:pPr>
      <w:keepNext/>
      <w:keepLines/>
      <w:numPr>
        <w:ilvl w:val="4"/>
        <w:numId w:val="6"/>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6"/>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6"/>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Guión,Párrafo de lista3,BOLA,Párrafo de lista21,Titulo 8,TITULO1REQ,HOJA,Lista vistosa - Énfasis 11,titulo 5,Párrafo de lista4,Párrafo de lista5,items,Ha,BOLADEF,parrafo,Segundo nivel de viñetas,List Paragraph1,Bo,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
    <w:name w:val="Hyperlink"/>
    <w:basedOn w:val="Fuentedeprrafopredeter"/>
    <w:uiPriority w:val="99"/>
    <w:unhideWhenUsed/>
    <w:rsid w:val="001C1127"/>
    <w:rPr>
      <w:color w:val="0563C1" w:themeColor="hyperlink"/>
      <w:u w:val="single"/>
    </w:rPr>
  </w:style>
  <w:style w:type="character" w:customStyle="1" w:styleId="PrrafodelistaCar">
    <w:name w:val="Párrafo de lista Car"/>
    <w:aliases w:val="Bolita Car,Guión Car,Párrafo de lista3 Car,BOLA Car,Párrafo de lista21 Car,Titulo 8 Car,TITULO1REQ Car,HOJA Car,Lista vistosa - Énfasis 11 Car,titulo 5 Car,Párrafo de lista4 Car,Párrafo de lista5 Car,items Car,Ha Car,BOLADEF Car"/>
    <w:link w:val="Prrafodelista"/>
    <w:uiPriority w:val="34"/>
    <w:qFormat/>
    <w:rsid w:val="00F14C17"/>
    <w:rPr>
      <w:rFonts w:ascii="Times New Roman" w:eastAsia="Times New Roman" w:hAnsi="Times New Roman" w:cs="Times New Roman"/>
    </w:rPr>
  </w:style>
  <w:style w:type="paragraph" w:styleId="Descripcin">
    <w:name w:val="caption"/>
    <w:aliases w:val="TABLA,Epígrafe1,Descripción2,Car1 Car Car Car,Car Car11 Car,Car1 Car Car Car1 Car,Car1 Car Car Car1,Car Car11 Car Car,Caption Char,Caption Char Car,Epígrafe,Tabla,Tablas,tabla,Car Car Car,Car Car,Titulo Tablas,Cuadros,Figuras,ETC,ETC Car Car"/>
    <w:basedOn w:val="Normal"/>
    <w:next w:val="Normal"/>
    <w:link w:val="DescripcinCar"/>
    <w:autoRedefine/>
    <w:uiPriority w:val="35"/>
    <w:unhideWhenUsed/>
    <w:qFormat/>
    <w:rsid w:val="00F14C17"/>
    <w:pPr>
      <w:keepNext/>
      <w:spacing w:after="240"/>
      <w:jc w:val="center"/>
    </w:pPr>
    <w:rPr>
      <w:rFonts w:ascii="Arial" w:eastAsia="Calibri" w:hAnsi="Arial" w:cs="Arial"/>
      <w:bCs/>
      <w:sz w:val="20"/>
      <w:szCs w:val="22"/>
      <w:lang w:val="es-ES" w:eastAsia="en-US"/>
    </w:rPr>
  </w:style>
  <w:style w:type="character" w:customStyle="1" w:styleId="DescripcinCar">
    <w:name w:val="Descripción Car"/>
    <w:aliases w:val="TABLA Car,Epígrafe1 Car,Descripción2 Car,Car1 Car Car Car Car,Car Car11 Car Car1,Car1 Car Car Car1 Car Car,Car1 Car Car Car1 Car1,Car Car11 Car Car Car,Caption Char Car1,Caption Char Car Car,Epígrafe Car,Tabla Car,Tablas Car,tabla Car"/>
    <w:link w:val="Descripcin"/>
    <w:uiPriority w:val="35"/>
    <w:locked/>
    <w:rsid w:val="00F14C17"/>
    <w:rPr>
      <w:rFonts w:eastAsia="Calibri"/>
      <w:bCs/>
      <w:sz w:val="20"/>
      <w:szCs w:val="22"/>
      <w:lang w:val="es-ES" w:eastAsia="en-US"/>
    </w:rPr>
  </w:style>
  <w:style w:type="table" w:customStyle="1" w:styleId="Tabladecuadrcula4-nfasis61">
    <w:name w:val="Tabla de cuadrícula 4 - Énfasis 61"/>
    <w:basedOn w:val="Tablanormal"/>
    <w:next w:val="Tablaconcuadrcula4-nfasis6"/>
    <w:uiPriority w:val="49"/>
    <w:rsid w:val="00F14C17"/>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cPr>
      <w:vAlign w:val="center"/>
    </w:tc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concuadrcula4-nfasis6">
    <w:name w:val="Grid Table 4 Accent 6"/>
    <w:basedOn w:val="Tablanormal"/>
    <w:uiPriority w:val="49"/>
    <w:rsid w:val="00F14C1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Textoennegrita">
    <w:name w:val="Strong"/>
    <w:basedOn w:val="Fuentedeprrafopredeter"/>
    <w:uiPriority w:val="22"/>
    <w:qFormat/>
    <w:rsid w:val="00F14C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43338">
      <w:bodyDiv w:val="1"/>
      <w:marLeft w:val="0"/>
      <w:marRight w:val="0"/>
      <w:marTop w:val="0"/>
      <w:marBottom w:val="0"/>
      <w:divBdr>
        <w:top w:val="none" w:sz="0" w:space="0" w:color="auto"/>
        <w:left w:val="none" w:sz="0" w:space="0" w:color="auto"/>
        <w:bottom w:val="none" w:sz="0" w:space="0" w:color="auto"/>
        <w:right w:val="none" w:sz="0" w:space="0" w:color="auto"/>
      </w:divBdr>
    </w:div>
    <w:div w:id="81681223">
      <w:bodyDiv w:val="1"/>
      <w:marLeft w:val="0"/>
      <w:marRight w:val="0"/>
      <w:marTop w:val="0"/>
      <w:marBottom w:val="0"/>
      <w:divBdr>
        <w:top w:val="none" w:sz="0" w:space="0" w:color="auto"/>
        <w:left w:val="none" w:sz="0" w:space="0" w:color="auto"/>
        <w:bottom w:val="none" w:sz="0" w:space="0" w:color="auto"/>
        <w:right w:val="none" w:sz="0" w:space="0" w:color="auto"/>
      </w:divBdr>
    </w:div>
    <w:div w:id="106123513">
      <w:bodyDiv w:val="1"/>
      <w:marLeft w:val="0"/>
      <w:marRight w:val="0"/>
      <w:marTop w:val="0"/>
      <w:marBottom w:val="0"/>
      <w:divBdr>
        <w:top w:val="none" w:sz="0" w:space="0" w:color="auto"/>
        <w:left w:val="none" w:sz="0" w:space="0" w:color="auto"/>
        <w:bottom w:val="none" w:sz="0" w:space="0" w:color="auto"/>
        <w:right w:val="none" w:sz="0" w:space="0" w:color="auto"/>
      </w:divBdr>
    </w:div>
    <w:div w:id="134838774">
      <w:bodyDiv w:val="1"/>
      <w:marLeft w:val="0"/>
      <w:marRight w:val="0"/>
      <w:marTop w:val="0"/>
      <w:marBottom w:val="0"/>
      <w:divBdr>
        <w:top w:val="none" w:sz="0" w:space="0" w:color="auto"/>
        <w:left w:val="none" w:sz="0" w:space="0" w:color="auto"/>
        <w:bottom w:val="none" w:sz="0" w:space="0" w:color="auto"/>
        <w:right w:val="none" w:sz="0" w:space="0" w:color="auto"/>
      </w:divBdr>
    </w:div>
    <w:div w:id="150413483">
      <w:bodyDiv w:val="1"/>
      <w:marLeft w:val="0"/>
      <w:marRight w:val="0"/>
      <w:marTop w:val="0"/>
      <w:marBottom w:val="0"/>
      <w:divBdr>
        <w:top w:val="none" w:sz="0" w:space="0" w:color="auto"/>
        <w:left w:val="none" w:sz="0" w:space="0" w:color="auto"/>
        <w:bottom w:val="none" w:sz="0" w:space="0" w:color="auto"/>
        <w:right w:val="none" w:sz="0" w:space="0" w:color="auto"/>
      </w:divBdr>
    </w:div>
    <w:div w:id="186598725">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8790344">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46952616">
      <w:bodyDiv w:val="1"/>
      <w:marLeft w:val="0"/>
      <w:marRight w:val="0"/>
      <w:marTop w:val="0"/>
      <w:marBottom w:val="0"/>
      <w:divBdr>
        <w:top w:val="none" w:sz="0" w:space="0" w:color="auto"/>
        <w:left w:val="none" w:sz="0" w:space="0" w:color="auto"/>
        <w:bottom w:val="none" w:sz="0" w:space="0" w:color="auto"/>
        <w:right w:val="none" w:sz="0" w:space="0" w:color="auto"/>
      </w:divBdr>
    </w:div>
    <w:div w:id="383455464">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11388322">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47503846">
      <w:bodyDiv w:val="1"/>
      <w:marLeft w:val="0"/>
      <w:marRight w:val="0"/>
      <w:marTop w:val="0"/>
      <w:marBottom w:val="0"/>
      <w:divBdr>
        <w:top w:val="none" w:sz="0" w:space="0" w:color="auto"/>
        <w:left w:val="none" w:sz="0" w:space="0" w:color="auto"/>
        <w:bottom w:val="none" w:sz="0" w:space="0" w:color="auto"/>
        <w:right w:val="none" w:sz="0" w:space="0" w:color="auto"/>
      </w:divBdr>
    </w:div>
    <w:div w:id="453912156">
      <w:bodyDiv w:val="1"/>
      <w:marLeft w:val="0"/>
      <w:marRight w:val="0"/>
      <w:marTop w:val="0"/>
      <w:marBottom w:val="0"/>
      <w:divBdr>
        <w:top w:val="none" w:sz="0" w:space="0" w:color="auto"/>
        <w:left w:val="none" w:sz="0" w:space="0" w:color="auto"/>
        <w:bottom w:val="none" w:sz="0" w:space="0" w:color="auto"/>
        <w:right w:val="none" w:sz="0" w:space="0" w:color="auto"/>
      </w:divBdr>
    </w:div>
    <w:div w:id="457725441">
      <w:bodyDiv w:val="1"/>
      <w:marLeft w:val="0"/>
      <w:marRight w:val="0"/>
      <w:marTop w:val="0"/>
      <w:marBottom w:val="0"/>
      <w:divBdr>
        <w:top w:val="none" w:sz="0" w:space="0" w:color="auto"/>
        <w:left w:val="none" w:sz="0" w:space="0" w:color="auto"/>
        <w:bottom w:val="none" w:sz="0" w:space="0" w:color="auto"/>
        <w:right w:val="none" w:sz="0" w:space="0" w:color="auto"/>
      </w:divBdr>
    </w:div>
    <w:div w:id="486241127">
      <w:bodyDiv w:val="1"/>
      <w:marLeft w:val="0"/>
      <w:marRight w:val="0"/>
      <w:marTop w:val="0"/>
      <w:marBottom w:val="0"/>
      <w:divBdr>
        <w:top w:val="none" w:sz="0" w:space="0" w:color="auto"/>
        <w:left w:val="none" w:sz="0" w:space="0" w:color="auto"/>
        <w:bottom w:val="none" w:sz="0" w:space="0" w:color="auto"/>
        <w:right w:val="none" w:sz="0" w:space="0" w:color="auto"/>
      </w:divBdr>
    </w:div>
    <w:div w:id="534470336">
      <w:bodyDiv w:val="1"/>
      <w:marLeft w:val="0"/>
      <w:marRight w:val="0"/>
      <w:marTop w:val="0"/>
      <w:marBottom w:val="0"/>
      <w:divBdr>
        <w:top w:val="none" w:sz="0" w:space="0" w:color="auto"/>
        <w:left w:val="none" w:sz="0" w:space="0" w:color="auto"/>
        <w:bottom w:val="none" w:sz="0" w:space="0" w:color="auto"/>
        <w:right w:val="none" w:sz="0" w:space="0" w:color="auto"/>
      </w:divBdr>
    </w:div>
    <w:div w:id="609899841">
      <w:bodyDiv w:val="1"/>
      <w:marLeft w:val="0"/>
      <w:marRight w:val="0"/>
      <w:marTop w:val="0"/>
      <w:marBottom w:val="0"/>
      <w:divBdr>
        <w:top w:val="none" w:sz="0" w:space="0" w:color="auto"/>
        <w:left w:val="none" w:sz="0" w:space="0" w:color="auto"/>
        <w:bottom w:val="none" w:sz="0" w:space="0" w:color="auto"/>
        <w:right w:val="none" w:sz="0" w:space="0" w:color="auto"/>
      </w:divBdr>
    </w:div>
    <w:div w:id="627858936">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63826181">
      <w:bodyDiv w:val="1"/>
      <w:marLeft w:val="0"/>
      <w:marRight w:val="0"/>
      <w:marTop w:val="0"/>
      <w:marBottom w:val="0"/>
      <w:divBdr>
        <w:top w:val="none" w:sz="0" w:space="0" w:color="auto"/>
        <w:left w:val="none" w:sz="0" w:space="0" w:color="auto"/>
        <w:bottom w:val="none" w:sz="0" w:space="0" w:color="auto"/>
        <w:right w:val="none" w:sz="0" w:space="0" w:color="auto"/>
      </w:divBdr>
    </w:div>
    <w:div w:id="682048660">
      <w:bodyDiv w:val="1"/>
      <w:marLeft w:val="0"/>
      <w:marRight w:val="0"/>
      <w:marTop w:val="0"/>
      <w:marBottom w:val="0"/>
      <w:divBdr>
        <w:top w:val="none" w:sz="0" w:space="0" w:color="auto"/>
        <w:left w:val="none" w:sz="0" w:space="0" w:color="auto"/>
        <w:bottom w:val="none" w:sz="0" w:space="0" w:color="auto"/>
        <w:right w:val="none" w:sz="0" w:space="0" w:color="auto"/>
      </w:divBdr>
    </w:div>
    <w:div w:id="71323298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66391593">
      <w:bodyDiv w:val="1"/>
      <w:marLeft w:val="0"/>
      <w:marRight w:val="0"/>
      <w:marTop w:val="0"/>
      <w:marBottom w:val="0"/>
      <w:divBdr>
        <w:top w:val="none" w:sz="0" w:space="0" w:color="auto"/>
        <w:left w:val="none" w:sz="0" w:space="0" w:color="auto"/>
        <w:bottom w:val="none" w:sz="0" w:space="0" w:color="auto"/>
        <w:right w:val="none" w:sz="0" w:space="0" w:color="auto"/>
      </w:divBdr>
    </w:div>
    <w:div w:id="787428464">
      <w:bodyDiv w:val="1"/>
      <w:marLeft w:val="0"/>
      <w:marRight w:val="0"/>
      <w:marTop w:val="0"/>
      <w:marBottom w:val="0"/>
      <w:divBdr>
        <w:top w:val="none" w:sz="0" w:space="0" w:color="auto"/>
        <w:left w:val="none" w:sz="0" w:space="0" w:color="auto"/>
        <w:bottom w:val="none" w:sz="0" w:space="0" w:color="auto"/>
        <w:right w:val="none" w:sz="0" w:space="0" w:color="auto"/>
      </w:divBdr>
    </w:div>
    <w:div w:id="801505795">
      <w:bodyDiv w:val="1"/>
      <w:marLeft w:val="0"/>
      <w:marRight w:val="0"/>
      <w:marTop w:val="0"/>
      <w:marBottom w:val="0"/>
      <w:divBdr>
        <w:top w:val="none" w:sz="0" w:space="0" w:color="auto"/>
        <w:left w:val="none" w:sz="0" w:space="0" w:color="auto"/>
        <w:bottom w:val="none" w:sz="0" w:space="0" w:color="auto"/>
        <w:right w:val="none" w:sz="0" w:space="0" w:color="auto"/>
      </w:divBdr>
    </w:div>
    <w:div w:id="832722054">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6864769">
      <w:bodyDiv w:val="1"/>
      <w:marLeft w:val="0"/>
      <w:marRight w:val="0"/>
      <w:marTop w:val="0"/>
      <w:marBottom w:val="0"/>
      <w:divBdr>
        <w:top w:val="none" w:sz="0" w:space="0" w:color="auto"/>
        <w:left w:val="none" w:sz="0" w:space="0" w:color="auto"/>
        <w:bottom w:val="none" w:sz="0" w:space="0" w:color="auto"/>
        <w:right w:val="none" w:sz="0" w:space="0" w:color="auto"/>
      </w:divBdr>
    </w:div>
    <w:div w:id="893010141">
      <w:bodyDiv w:val="1"/>
      <w:marLeft w:val="0"/>
      <w:marRight w:val="0"/>
      <w:marTop w:val="0"/>
      <w:marBottom w:val="0"/>
      <w:divBdr>
        <w:top w:val="none" w:sz="0" w:space="0" w:color="auto"/>
        <w:left w:val="none" w:sz="0" w:space="0" w:color="auto"/>
        <w:bottom w:val="none" w:sz="0" w:space="0" w:color="auto"/>
        <w:right w:val="none" w:sz="0" w:space="0" w:color="auto"/>
      </w:divBdr>
    </w:div>
    <w:div w:id="916551738">
      <w:bodyDiv w:val="1"/>
      <w:marLeft w:val="0"/>
      <w:marRight w:val="0"/>
      <w:marTop w:val="0"/>
      <w:marBottom w:val="0"/>
      <w:divBdr>
        <w:top w:val="none" w:sz="0" w:space="0" w:color="auto"/>
        <w:left w:val="none" w:sz="0" w:space="0" w:color="auto"/>
        <w:bottom w:val="none" w:sz="0" w:space="0" w:color="auto"/>
        <w:right w:val="none" w:sz="0" w:space="0" w:color="auto"/>
      </w:divBdr>
    </w:div>
    <w:div w:id="922223774">
      <w:bodyDiv w:val="1"/>
      <w:marLeft w:val="0"/>
      <w:marRight w:val="0"/>
      <w:marTop w:val="0"/>
      <w:marBottom w:val="0"/>
      <w:divBdr>
        <w:top w:val="none" w:sz="0" w:space="0" w:color="auto"/>
        <w:left w:val="none" w:sz="0" w:space="0" w:color="auto"/>
        <w:bottom w:val="none" w:sz="0" w:space="0" w:color="auto"/>
        <w:right w:val="none" w:sz="0" w:space="0" w:color="auto"/>
      </w:divBdr>
    </w:div>
    <w:div w:id="922372773">
      <w:bodyDiv w:val="1"/>
      <w:marLeft w:val="0"/>
      <w:marRight w:val="0"/>
      <w:marTop w:val="0"/>
      <w:marBottom w:val="0"/>
      <w:divBdr>
        <w:top w:val="none" w:sz="0" w:space="0" w:color="auto"/>
        <w:left w:val="none" w:sz="0" w:space="0" w:color="auto"/>
        <w:bottom w:val="none" w:sz="0" w:space="0" w:color="auto"/>
        <w:right w:val="none" w:sz="0" w:space="0" w:color="auto"/>
      </w:divBdr>
    </w:div>
    <w:div w:id="95167115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69555894">
      <w:bodyDiv w:val="1"/>
      <w:marLeft w:val="0"/>
      <w:marRight w:val="0"/>
      <w:marTop w:val="0"/>
      <w:marBottom w:val="0"/>
      <w:divBdr>
        <w:top w:val="none" w:sz="0" w:space="0" w:color="auto"/>
        <w:left w:val="none" w:sz="0" w:space="0" w:color="auto"/>
        <w:bottom w:val="none" w:sz="0" w:space="0" w:color="auto"/>
        <w:right w:val="none" w:sz="0" w:space="0" w:color="auto"/>
      </w:divBdr>
    </w:div>
    <w:div w:id="977608836">
      <w:bodyDiv w:val="1"/>
      <w:marLeft w:val="0"/>
      <w:marRight w:val="0"/>
      <w:marTop w:val="0"/>
      <w:marBottom w:val="0"/>
      <w:divBdr>
        <w:top w:val="none" w:sz="0" w:space="0" w:color="auto"/>
        <w:left w:val="none" w:sz="0" w:space="0" w:color="auto"/>
        <w:bottom w:val="none" w:sz="0" w:space="0" w:color="auto"/>
        <w:right w:val="none" w:sz="0" w:space="0" w:color="auto"/>
      </w:divBdr>
      <w:divsChild>
        <w:div w:id="193621694">
          <w:marLeft w:val="0"/>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77748816">
      <w:bodyDiv w:val="1"/>
      <w:marLeft w:val="0"/>
      <w:marRight w:val="0"/>
      <w:marTop w:val="0"/>
      <w:marBottom w:val="0"/>
      <w:divBdr>
        <w:top w:val="none" w:sz="0" w:space="0" w:color="auto"/>
        <w:left w:val="none" w:sz="0" w:space="0" w:color="auto"/>
        <w:bottom w:val="none" w:sz="0" w:space="0" w:color="auto"/>
        <w:right w:val="none" w:sz="0" w:space="0" w:color="auto"/>
      </w:divBdr>
    </w:div>
    <w:div w:id="1104765033">
      <w:bodyDiv w:val="1"/>
      <w:marLeft w:val="0"/>
      <w:marRight w:val="0"/>
      <w:marTop w:val="0"/>
      <w:marBottom w:val="0"/>
      <w:divBdr>
        <w:top w:val="none" w:sz="0" w:space="0" w:color="auto"/>
        <w:left w:val="none" w:sz="0" w:space="0" w:color="auto"/>
        <w:bottom w:val="none" w:sz="0" w:space="0" w:color="auto"/>
        <w:right w:val="none" w:sz="0" w:space="0" w:color="auto"/>
      </w:divBdr>
    </w:div>
    <w:div w:id="1117794846">
      <w:bodyDiv w:val="1"/>
      <w:marLeft w:val="0"/>
      <w:marRight w:val="0"/>
      <w:marTop w:val="0"/>
      <w:marBottom w:val="0"/>
      <w:divBdr>
        <w:top w:val="none" w:sz="0" w:space="0" w:color="auto"/>
        <w:left w:val="none" w:sz="0" w:space="0" w:color="auto"/>
        <w:bottom w:val="none" w:sz="0" w:space="0" w:color="auto"/>
        <w:right w:val="none" w:sz="0" w:space="0" w:color="auto"/>
      </w:divBdr>
    </w:div>
    <w:div w:id="1124420646">
      <w:bodyDiv w:val="1"/>
      <w:marLeft w:val="0"/>
      <w:marRight w:val="0"/>
      <w:marTop w:val="0"/>
      <w:marBottom w:val="0"/>
      <w:divBdr>
        <w:top w:val="none" w:sz="0" w:space="0" w:color="auto"/>
        <w:left w:val="none" w:sz="0" w:space="0" w:color="auto"/>
        <w:bottom w:val="none" w:sz="0" w:space="0" w:color="auto"/>
        <w:right w:val="none" w:sz="0" w:space="0" w:color="auto"/>
      </w:divBdr>
    </w:div>
    <w:div w:id="1154184133">
      <w:bodyDiv w:val="1"/>
      <w:marLeft w:val="0"/>
      <w:marRight w:val="0"/>
      <w:marTop w:val="0"/>
      <w:marBottom w:val="0"/>
      <w:divBdr>
        <w:top w:val="none" w:sz="0" w:space="0" w:color="auto"/>
        <w:left w:val="none" w:sz="0" w:space="0" w:color="auto"/>
        <w:bottom w:val="none" w:sz="0" w:space="0" w:color="auto"/>
        <w:right w:val="none" w:sz="0" w:space="0" w:color="auto"/>
      </w:divBdr>
    </w:div>
    <w:div w:id="1157645629">
      <w:bodyDiv w:val="1"/>
      <w:marLeft w:val="0"/>
      <w:marRight w:val="0"/>
      <w:marTop w:val="0"/>
      <w:marBottom w:val="0"/>
      <w:divBdr>
        <w:top w:val="none" w:sz="0" w:space="0" w:color="auto"/>
        <w:left w:val="none" w:sz="0" w:space="0" w:color="auto"/>
        <w:bottom w:val="none" w:sz="0" w:space="0" w:color="auto"/>
        <w:right w:val="none" w:sz="0" w:space="0" w:color="auto"/>
      </w:divBdr>
    </w:div>
    <w:div w:id="1168640461">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16893929">
      <w:bodyDiv w:val="1"/>
      <w:marLeft w:val="0"/>
      <w:marRight w:val="0"/>
      <w:marTop w:val="0"/>
      <w:marBottom w:val="0"/>
      <w:divBdr>
        <w:top w:val="none" w:sz="0" w:space="0" w:color="auto"/>
        <w:left w:val="none" w:sz="0" w:space="0" w:color="auto"/>
        <w:bottom w:val="none" w:sz="0" w:space="0" w:color="auto"/>
        <w:right w:val="none" w:sz="0" w:space="0" w:color="auto"/>
      </w:divBdr>
    </w:div>
    <w:div w:id="1224409271">
      <w:bodyDiv w:val="1"/>
      <w:marLeft w:val="0"/>
      <w:marRight w:val="0"/>
      <w:marTop w:val="0"/>
      <w:marBottom w:val="0"/>
      <w:divBdr>
        <w:top w:val="none" w:sz="0" w:space="0" w:color="auto"/>
        <w:left w:val="none" w:sz="0" w:space="0" w:color="auto"/>
        <w:bottom w:val="none" w:sz="0" w:space="0" w:color="auto"/>
        <w:right w:val="none" w:sz="0" w:space="0" w:color="auto"/>
      </w:divBdr>
    </w:div>
    <w:div w:id="1230464390">
      <w:bodyDiv w:val="1"/>
      <w:marLeft w:val="0"/>
      <w:marRight w:val="0"/>
      <w:marTop w:val="0"/>
      <w:marBottom w:val="0"/>
      <w:divBdr>
        <w:top w:val="none" w:sz="0" w:space="0" w:color="auto"/>
        <w:left w:val="none" w:sz="0" w:space="0" w:color="auto"/>
        <w:bottom w:val="none" w:sz="0" w:space="0" w:color="auto"/>
        <w:right w:val="none" w:sz="0" w:space="0" w:color="auto"/>
      </w:divBdr>
      <w:divsChild>
        <w:div w:id="18088957">
          <w:marLeft w:val="360"/>
          <w:marRight w:val="0"/>
          <w:marTop w:val="0"/>
          <w:marBottom w:val="0"/>
          <w:divBdr>
            <w:top w:val="none" w:sz="0" w:space="0" w:color="auto"/>
            <w:left w:val="none" w:sz="0" w:space="0" w:color="auto"/>
            <w:bottom w:val="none" w:sz="0" w:space="0" w:color="auto"/>
            <w:right w:val="none" w:sz="0" w:space="0" w:color="auto"/>
          </w:divBdr>
        </w:div>
        <w:div w:id="786585838">
          <w:marLeft w:val="360"/>
          <w:marRight w:val="0"/>
          <w:marTop w:val="0"/>
          <w:marBottom w:val="0"/>
          <w:divBdr>
            <w:top w:val="none" w:sz="0" w:space="0" w:color="auto"/>
            <w:left w:val="none" w:sz="0" w:space="0" w:color="auto"/>
            <w:bottom w:val="none" w:sz="0" w:space="0" w:color="auto"/>
            <w:right w:val="none" w:sz="0" w:space="0" w:color="auto"/>
          </w:divBdr>
        </w:div>
        <w:div w:id="836382642">
          <w:marLeft w:val="360"/>
          <w:marRight w:val="0"/>
          <w:marTop w:val="0"/>
          <w:marBottom w:val="0"/>
          <w:divBdr>
            <w:top w:val="none" w:sz="0" w:space="0" w:color="auto"/>
            <w:left w:val="none" w:sz="0" w:space="0" w:color="auto"/>
            <w:bottom w:val="none" w:sz="0" w:space="0" w:color="auto"/>
            <w:right w:val="none" w:sz="0" w:space="0" w:color="auto"/>
          </w:divBdr>
        </w:div>
        <w:div w:id="1000504867">
          <w:marLeft w:val="360"/>
          <w:marRight w:val="0"/>
          <w:marTop w:val="0"/>
          <w:marBottom w:val="0"/>
          <w:divBdr>
            <w:top w:val="none" w:sz="0" w:space="0" w:color="auto"/>
            <w:left w:val="none" w:sz="0" w:space="0" w:color="auto"/>
            <w:bottom w:val="none" w:sz="0" w:space="0" w:color="auto"/>
            <w:right w:val="none" w:sz="0" w:space="0" w:color="auto"/>
          </w:divBdr>
        </w:div>
      </w:divsChild>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34508352">
      <w:bodyDiv w:val="1"/>
      <w:marLeft w:val="0"/>
      <w:marRight w:val="0"/>
      <w:marTop w:val="0"/>
      <w:marBottom w:val="0"/>
      <w:divBdr>
        <w:top w:val="none" w:sz="0" w:space="0" w:color="auto"/>
        <w:left w:val="none" w:sz="0" w:space="0" w:color="auto"/>
        <w:bottom w:val="none" w:sz="0" w:space="0" w:color="auto"/>
        <w:right w:val="none" w:sz="0" w:space="0" w:color="auto"/>
      </w:divBdr>
    </w:div>
    <w:div w:id="1247300071">
      <w:bodyDiv w:val="1"/>
      <w:marLeft w:val="0"/>
      <w:marRight w:val="0"/>
      <w:marTop w:val="0"/>
      <w:marBottom w:val="0"/>
      <w:divBdr>
        <w:top w:val="none" w:sz="0" w:space="0" w:color="auto"/>
        <w:left w:val="none" w:sz="0" w:space="0" w:color="auto"/>
        <w:bottom w:val="none" w:sz="0" w:space="0" w:color="auto"/>
        <w:right w:val="none" w:sz="0" w:space="0" w:color="auto"/>
      </w:divBdr>
    </w:div>
    <w:div w:id="1255213402">
      <w:bodyDiv w:val="1"/>
      <w:marLeft w:val="0"/>
      <w:marRight w:val="0"/>
      <w:marTop w:val="0"/>
      <w:marBottom w:val="0"/>
      <w:divBdr>
        <w:top w:val="none" w:sz="0" w:space="0" w:color="auto"/>
        <w:left w:val="none" w:sz="0" w:space="0" w:color="auto"/>
        <w:bottom w:val="none" w:sz="0" w:space="0" w:color="auto"/>
        <w:right w:val="none" w:sz="0" w:space="0" w:color="auto"/>
      </w:divBdr>
    </w:div>
    <w:div w:id="1263535949">
      <w:bodyDiv w:val="1"/>
      <w:marLeft w:val="0"/>
      <w:marRight w:val="0"/>
      <w:marTop w:val="0"/>
      <w:marBottom w:val="0"/>
      <w:divBdr>
        <w:top w:val="none" w:sz="0" w:space="0" w:color="auto"/>
        <w:left w:val="none" w:sz="0" w:space="0" w:color="auto"/>
        <w:bottom w:val="none" w:sz="0" w:space="0" w:color="auto"/>
        <w:right w:val="none" w:sz="0" w:space="0" w:color="auto"/>
      </w:divBdr>
    </w:div>
    <w:div w:id="1269657166">
      <w:bodyDiv w:val="1"/>
      <w:marLeft w:val="0"/>
      <w:marRight w:val="0"/>
      <w:marTop w:val="0"/>
      <w:marBottom w:val="0"/>
      <w:divBdr>
        <w:top w:val="none" w:sz="0" w:space="0" w:color="auto"/>
        <w:left w:val="none" w:sz="0" w:space="0" w:color="auto"/>
        <w:bottom w:val="none" w:sz="0" w:space="0" w:color="auto"/>
        <w:right w:val="none" w:sz="0" w:space="0" w:color="auto"/>
      </w:divBdr>
    </w:div>
    <w:div w:id="127841609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297180658">
      <w:bodyDiv w:val="1"/>
      <w:marLeft w:val="0"/>
      <w:marRight w:val="0"/>
      <w:marTop w:val="0"/>
      <w:marBottom w:val="0"/>
      <w:divBdr>
        <w:top w:val="none" w:sz="0" w:space="0" w:color="auto"/>
        <w:left w:val="none" w:sz="0" w:space="0" w:color="auto"/>
        <w:bottom w:val="none" w:sz="0" w:space="0" w:color="auto"/>
        <w:right w:val="none" w:sz="0" w:space="0" w:color="auto"/>
      </w:divBdr>
    </w:div>
    <w:div w:id="1322385702">
      <w:bodyDiv w:val="1"/>
      <w:marLeft w:val="0"/>
      <w:marRight w:val="0"/>
      <w:marTop w:val="0"/>
      <w:marBottom w:val="0"/>
      <w:divBdr>
        <w:top w:val="none" w:sz="0" w:space="0" w:color="auto"/>
        <w:left w:val="none" w:sz="0" w:space="0" w:color="auto"/>
        <w:bottom w:val="none" w:sz="0" w:space="0" w:color="auto"/>
        <w:right w:val="none" w:sz="0" w:space="0" w:color="auto"/>
      </w:divBdr>
    </w:div>
    <w:div w:id="1412577745">
      <w:bodyDiv w:val="1"/>
      <w:marLeft w:val="0"/>
      <w:marRight w:val="0"/>
      <w:marTop w:val="0"/>
      <w:marBottom w:val="0"/>
      <w:divBdr>
        <w:top w:val="none" w:sz="0" w:space="0" w:color="auto"/>
        <w:left w:val="none" w:sz="0" w:space="0" w:color="auto"/>
        <w:bottom w:val="none" w:sz="0" w:space="0" w:color="auto"/>
        <w:right w:val="none" w:sz="0" w:space="0" w:color="auto"/>
      </w:divBdr>
    </w:div>
    <w:div w:id="1417281813">
      <w:bodyDiv w:val="1"/>
      <w:marLeft w:val="0"/>
      <w:marRight w:val="0"/>
      <w:marTop w:val="0"/>
      <w:marBottom w:val="0"/>
      <w:divBdr>
        <w:top w:val="none" w:sz="0" w:space="0" w:color="auto"/>
        <w:left w:val="none" w:sz="0" w:space="0" w:color="auto"/>
        <w:bottom w:val="none" w:sz="0" w:space="0" w:color="auto"/>
        <w:right w:val="none" w:sz="0" w:space="0" w:color="auto"/>
      </w:divBdr>
    </w:div>
    <w:div w:id="1454980924">
      <w:bodyDiv w:val="1"/>
      <w:marLeft w:val="0"/>
      <w:marRight w:val="0"/>
      <w:marTop w:val="0"/>
      <w:marBottom w:val="0"/>
      <w:divBdr>
        <w:top w:val="none" w:sz="0" w:space="0" w:color="auto"/>
        <w:left w:val="none" w:sz="0" w:space="0" w:color="auto"/>
        <w:bottom w:val="none" w:sz="0" w:space="0" w:color="auto"/>
        <w:right w:val="none" w:sz="0" w:space="0" w:color="auto"/>
      </w:divBdr>
    </w:div>
    <w:div w:id="1468087090">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53884538">
      <w:bodyDiv w:val="1"/>
      <w:marLeft w:val="0"/>
      <w:marRight w:val="0"/>
      <w:marTop w:val="0"/>
      <w:marBottom w:val="0"/>
      <w:divBdr>
        <w:top w:val="none" w:sz="0" w:space="0" w:color="auto"/>
        <w:left w:val="none" w:sz="0" w:space="0" w:color="auto"/>
        <w:bottom w:val="none" w:sz="0" w:space="0" w:color="auto"/>
        <w:right w:val="none" w:sz="0" w:space="0" w:color="auto"/>
      </w:divBdr>
    </w:div>
    <w:div w:id="1562053889">
      <w:bodyDiv w:val="1"/>
      <w:marLeft w:val="0"/>
      <w:marRight w:val="0"/>
      <w:marTop w:val="0"/>
      <w:marBottom w:val="0"/>
      <w:divBdr>
        <w:top w:val="none" w:sz="0" w:space="0" w:color="auto"/>
        <w:left w:val="none" w:sz="0" w:space="0" w:color="auto"/>
        <w:bottom w:val="none" w:sz="0" w:space="0" w:color="auto"/>
        <w:right w:val="none" w:sz="0" w:space="0" w:color="auto"/>
      </w:divBdr>
    </w:div>
    <w:div w:id="1571383055">
      <w:bodyDiv w:val="1"/>
      <w:marLeft w:val="0"/>
      <w:marRight w:val="0"/>
      <w:marTop w:val="0"/>
      <w:marBottom w:val="0"/>
      <w:divBdr>
        <w:top w:val="none" w:sz="0" w:space="0" w:color="auto"/>
        <w:left w:val="none" w:sz="0" w:space="0" w:color="auto"/>
        <w:bottom w:val="none" w:sz="0" w:space="0" w:color="auto"/>
        <w:right w:val="none" w:sz="0" w:space="0" w:color="auto"/>
      </w:divBdr>
    </w:div>
    <w:div w:id="1576358895">
      <w:bodyDiv w:val="1"/>
      <w:marLeft w:val="0"/>
      <w:marRight w:val="0"/>
      <w:marTop w:val="0"/>
      <w:marBottom w:val="0"/>
      <w:divBdr>
        <w:top w:val="none" w:sz="0" w:space="0" w:color="auto"/>
        <w:left w:val="none" w:sz="0" w:space="0" w:color="auto"/>
        <w:bottom w:val="none" w:sz="0" w:space="0" w:color="auto"/>
        <w:right w:val="none" w:sz="0" w:space="0" w:color="auto"/>
      </w:divBdr>
    </w:div>
    <w:div w:id="1578705012">
      <w:bodyDiv w:val="1"/>
      <w:marLeft w:val="0"/>
      <w:marRight w:val="0"/>
      <w:marTop w:val="0"/>
      <w:marBottom w:val="0"/>
      <w:divBdr>
        <w:top w:val="none" w:sz="0" w:space="0" w:color="auto"/>
        <w:left w:val="none" w:sz="0" w:space="0" w:color="auto"/>
        <w:bottom w:val="none" w:sz="0" w:space="0" w:color="auto"/>
        <w:right w:val="none" w:sz="0" w:space="0" w:color="auto"/>
      </w:divBdr>
    </w:div>
    <w:div w:id="1591617927">
      <w:bodyDiv w:val="1"/>
      <w:marLeft w:val="0"/>
      <w:marRight w:val="0"/>
      <w:marTop w:val="0"/>
      <w:marBottom w:val="0"/>
      <w:divBdr>
        <w:top w:val="none" w:sz="0" w:space="0" w:color="auto"/>
        <w:left w:val="none" w:sz="0" w:space="0" w:color="auto"/>
        <w:bottom w:val="none" w:sz="0" w:space="0" w:color="auto"/>
        <w:right w:val="none" w:sz="0" w:space="0" w:color="auto"/>
      </w:divBdr>
    </w:div>
    <w:div w:id="1612400086">
      <w:bodyDiv w:val="1"/>
      <w:marLeft w:val="0"/>
      <w:marRight w:val="0"/>
      <w:marTop w:val="0"/>
      <w:marBottom w:val="0"/>
      <w:divBdr>
        <w:top w:val="none" w:sz="0" w:space="0" w:color="auto"/>
        <w:left w:val="none" w:sz="0" w:space="0" w:color="auto"/>
        <w:bottom w:val="none" w:sz="0" w:space="0" w:color="auto"/>
        <w:right w:val="none" w:sz="0" w:space="0" w:color="auto"/>
      </w:divBdr>
    </w:div>
    <w:div w:id="1624657649">
      <w:bodyDiv w:val="1"/>
      <w:marLeft w:val="0"/>
      <w:marRight w:val="0"/>
      <w:marTop w:val="0"/>
      <w:marBottom w:val="0"/>
      <w:divBdr>
        <w:top w:val="none" w:sz="0" w:space="0" w:color="auto"/>
        <w:left w:val="none" w:sz="0" w:space="0" w:color="auto"/>
        <w:bottom w:val="none" w:sz="0" w:space="0" w:color="auto"/>
        <w:right w:val="none" w:sz="0" w:space="0" w:color="auto"/>
      </w:divBdr>
    </w:div>
    <w:div w:id="1637182947">
      <w:bodyDiv w:val="1"/>
      <w:marLeft w:val="0"/>
      <w:marRight w:val="0"/>
      <w:marTop w:val="0"/>
      <w:marBottom w:val="0"/>
      <w:divBdr>
        <w:top w:val="none" w:sz="0" w:space="0" w:color="auto"/>
        <w:left w:val="none" w:sz="0" w:space="0" w:color="auto"/>
        <w:bottom w:val="none" w:sz="0" w:space="0" w:color="auto"/>
        <w:right w:val="none" w:sz="0" w:space="0" w:color="auto"/>
      </w:divBdr>
    </w:div>
    <w:div w:id="1663846893">
      <w:bodyDiv w:val="1"/>
      <w:marLeft w:val="0"/>
      <w:marRight w:val="0"/>
      <w:marTop w:val="0"/>
      <w:marBottom w:val="0"/>
      <w:divBdr>
        <w:top w:val="none" w:sz="0" w:space="0" w:color="auto"/>
        <w:left w:val="none" w:sz="0" w:space="0" w:color="auto"/>
        <w:bottom w:val="none" w:sz="0" w:space="0" w:color="auto"/>
        <w:right w:val="none" w:sz="0" w:space="0" w:color="auto"/>
      </w:divBdr>
    </w:div>
    <w:div w:id="1693067248">
      <w:bodyDiv w:val="1"/>
      <w:marLeft w:val="0"/>
      <w:marRight w:val="0"/>
      <w:marTop w:val="0"/>
      <w:marBottom w:val="0"/>
      <w:divBdr>
        <w:top w:val="none" w:sz="0" w:space="0" w:color="auto"/>
        <w:left w:val="none" w:sz="0" w:space="0" w:color="auto"/>
        <w:bottom w:val="none" w:sz="0" w:space="0" w:color="auto"/>
        <w:right w:val="none" w:sz="0" w:space="0" w:color="auto"/>
      </w:divBdr>
    </w:div>
    <w:div w:id="1697541936">
      <w:bodyDiv w:val="1"/>
      <w:marLeft w:val="0"/>
      <w:marRight w:val="0"/>
      <w:marTop w:val="0"/>
      <w:marBottom w:val="0"/>
      <w:divBdr>
        <w:top w:val="none" w:sz="0" w:space="0" w:color="auto"/>
        <w:left w:val="none" w:sz="0" w:space="0" w:color="auto"/>
        <w:bottom w:val="none" w:sz="0" w:space="0" w:color="auto"/>
        <w:right w:val="none" w:sz="0" w:space="0" w:color="auto"/>
      </w:divBdr>
    </w:div>
    <w:div w:id="1699314861">
      <w:bodyDiv w:val="1"/>
      <w:marLeft w:val="0"/>
      <w:marRight w:val="0"/>
      <w:marTop w:val="0"/>
      <w:marBottom w:val="0"/>
      <w:divBdr>
        <w:top w:val="none" w:sz="0" w:space="0" w:color="auto"/>
        <w:left w:val="none" w:sz="0" w:space="0" w:color="auto"/>
        <w:bottom w:val="none" w:sz="0" w:space="0" w:color="auto"/>
        <w:right w:val="none" w:sz="0" w:space="0" w:color="auto"/>
      </w:divBdr>
    </w:div>
    <w:div w:id="1730691587">
      <w:bodyDiv w:val="1"/>
      <w:marLeft w:val="0"/>
      <w:marRight w:val="0"/>
      <w:marTop w:val="0"/>
      <w:marBottom w:val="0"/>
      <w:divBdr>
        <w:top w:val="none" w:sz="0" w:space="0" w:color="auto"/>
        <w:left w:val="none" w:sz="0" w:space="0" w:color="auto"/>
        <w:bottom w:val="none" w:sz="0" w:space="0" w:color="auto"/>
        <w:right w:val="none" w:sz="0" w:space="0" w:color="auto"/>
      </w:divBdr>
    </w:div>
    <w:div w:id="1747796179">
      <w:bodyDiv w:val="1"/>
      <w:marLeft w:val="0"/>
      <w:marRight w:val="0"/>
      <w:marTop w:val="0"/>
      <w:marBottom w:val="0"/>
      <w:divBdr>
        <w:top w:val="none" w:sz="0" w:space="0" w:color="auto"/>
        <w:left w:val="none" w:sz="0" w:space="0" w:color="auto"/>
        <w:bottom w:val="none" w:sz="0" w:space="0" w:color="auto"/>
        <w:right w:val="none" w:sz="0" w:space="0" w:color="auto"/>
      </w:divBdr>
    </w:div>
    <w:div w:id="1749106853">
      <w:bodyDiv w:val="1"/>
      <w:marLeft w:val="0"/>
      <w:marRight w:val="0"/>
      <w:marTop w:val="0"/>
      <w:marBottom w:val="0"/>
      <w:divBdr>
        <w:top w:val="none" w:sz="0" w:space="0" w:color="auto"/>
        <w:left w:val="none" w:sz="0" w:space="0" w:color="auto"/>
        <w:bottom w:val="none" w:sz="0" w:space="0" w:color="auto"/>
        <w:right w:val="none" w:sz="0" w:space="0" w:color="auto"/>
      </w:divBdr>
    </w:div>
    <w:div w:id="1764254179">
      <w:bodyDiv w:val="1"/>
      <w:marLeft w:val="0"/>
      <w:marRight w:val="0"/>
      <w:marTop w:val="0"/>
      <w:marBottom w:val="0"/>
      <w:divBdr>
        <w:top w:val="none" w:sz="0" w:space="0" w:color="auto"/>
        <w:left w:val="none" w:sz="0" w:space="0" w:color="auto"/>
        <w:bottom w:val="none" w:sz="0" w:space="0" w:color="auto"/>
        <w:right w:val="none" w:sz="0" w:space="0" w:color="auto"/>
      </w:divBdr>
    </w:div>
    <w:div w:id="1765224451">
      <w:bodyDiv w:val="1"/>
      <w:marLeft w:val="0"/>
      <w:marRight w:val="0"/>
      <w:marTop w:val="0"/>
      <w:marBottom w:val="0"/>
      <w:divBdr>
        <w:top w:val="none" w:sz="0" w:space="0" w:color="auto"/>
        <w:left w:val="none" w:sz="0" w:space="0" w:color="auto"/>
        <w:bottom w:val="none" w:sz="0" w:space="0" w:color="auto"/>
        <w:right w:val="none" w:sz="0" w:space="0" w:color="auto"/>
      </w:divBdr>
    </w:div>
    <w:div w:id="1773933078">
      <w:bodyDiv w:val="1"/>
      <w:marLeft w:val="0"/>
      <w:marRight w:val="0"/>
      <w:marTop w:val="0"/>
      <w:marBottom w:val="0"/>
      <w:divBdr>
        <w:top w:val="none" w:sz="0" w:space="0" w:color="auto"/>
        <w:left w:val="none" w:sz="0" w:space="0" w:color="auto"/>
        <w:bottom w:val="none" w:sz="0" w:space="0" w:color="auto"/>
        <w:right w:val="none" w:sz="0" w:space="0" w:color="auto"/>
      </w:divBdr>
    </w:div>
    <w:div w:id="1790081057">
      <w:bodyDiv w:val="1"/>
      <w:marLeft w:val="0"/>
      <w:marRight w:val="0"/>
      <w:marTop w:val="0"/>
      <w:marBottom w:val="0"/>
      <w:divBdr>
        <w:top w:val="none" w:sz="0" w:space="0" w:color="auto"/>
        <w:left w:val="none" w:sz="0" w:space="0" w:color="auto"/>
        <w:bottom w:val="none" w:sz="0" w:space="0" w:color="auto"/>
        <w:right w:val="none" w:sz="0" w:space="0" w:color="auto"/>
      </w:divBdr>
    </w:div>
    <w:div w:id="1790971492">
      <w:bodyDiv w:val="1"/>
      <w:marLeft w:val="0"/>
      <w:marRight w:val="0"/>
      <w:marTop w:val="0"/>
      <w:marBottom w:val="0"/>
      <w:divBdr>
        <w:top w:val="none" w:sz="0" w:space="0" w:color="auto"/>
        <w:left w:val="none" w:sz="0" w:space="0" w:color="auto"/>
        <w:bottom w:val="none" w:sz="0" w:space="0" w:color="auto"/>
        <w:right w:val="none" w:sz="0" w:space="0" w:color="auto"/>
      </w:divBdr>
    </w:div>
    <w:div w:id="1808157116">
      <w:bodyDiv w:val="1"/>
      <w:marLeft w:val="0"/>
      <w:marRight w:val="0"/>
      <w:marTop w:val="0"/>
      <w:marBottom w:val="0"/>
      <w:divBdr>
        <w:top w:val="none" w:sz="0" w:space="0" w:color="auto"/>
        <w:left w:val="none" w:sz="0" w:space="0" w:color="auto"/>
        <w:bottom w:val="none" w:sz="0" w:space="0" w:color="auto"/>
        <w:right w:val="none" w:sz="0" w:space="0" w:color="auto"/>
      </w:divBdr>
    </w:div>
    <w:div w:id="184185314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2105878">
      <w:bodyDiv w:val="1"/>
      <w:marLeft w:val="0"/>
      <w:marRight w:val="0"/>
      <w:marTop w:val="0"/>
      <w:marBottom w:val="0"/>
      <w:divBdr>
        <w:top w:val="none" w:sz="0" w:space="0" w:color="auto"/>
        <w:left w:val="none" w:sz="0" w:space="0" w:color="auto"/>
        <w:bottom w:val="none" w:sz="0" w:space="0" w:color="auto"/>
        <w:right w:val="none" w:sz="0" w:space="0" w:color="auto"/>
      </w:divBdr>
    </w:div>
    <w:div w:id="1936673920">
      <w:bodyDiv w:val="1"/>
      <w:marLeft w:val="0"/>
      <w:marRight w:val="0"/>
      <w:marTop w:val="0"/>
      <w:marBottom w:val="0"/>
      <w:divBdr>
        <w:top w:val="none" w:sz="0" w:space="0" w:color="auto"/>
        <w:left w:val="none" w:sz="0" w:space="0" w:color="auto"/>
        <w:bottom w:val="none" w:sz="0" w:space="0" w:color="auto"/>
        <w:right w:val="none" w:sz="0" w:space="0" w:color="auto"/>
      </w:divBdr>
      <w:divsChild>
        <w:div w:id="409430350">
          <w:marLeft w:val="-714"/>
          <w:marRight w:val="0"/>
          <w:marTop w:val="0"/>
          <w:marBottom w:val="0"/>
          <w:divBdr>
            <w:top w:val="none" w:sz="0" w:space="0" w:color="auto"/>
            <w:left w:val="none" w:sz="0" w:space="0" w:color="auto"/>
            <w:bottom w:val="none" w:sz="0" w:space="0" w:color="auto"/>
            <w:right w:val="none" w:sz="0" w:space="0" w:color="auto"/>
          </w:divBdr>
        </w:div>
      </w:divsChild>
    </w:div>
    <w:div w:id="194072222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847814">
      <w:bodyDiv w:val="1"/>
      <w:marLeft w:val="0"/>
      <w:marRight w:val="0"/>
      <w:marTop w:val="0"/>
      <w:marBottom w:val="0"/>
      <w:divBdr>
        <w:top w:val="none" w:sz="0" w:space="0" w:color="auto"/>
        <w:left w:val="none" w:sz="0" w:space="0" w:color="auto"/>
        <w:bottom w:val="none" w:sz="0" w:space="0" w:color="auto"/>
        <w:right w:val="none" w:sz="0" w:space="0" w:color="auto"/>
      </w:divBdr>
    </w:div>
    <w:div w:id="1952012576">
      <w:bodyDiv w:val="1"/>
      <w:marLeft w:val="0"/>
      <w:marRight w:val="0"/>
      <w:marTop w:val="0"/>
      <w:marBottom w:val="0"/>
      <w:divBdr>
        <w:top w:val="none" w:sz="0" w:space="0" w:color="auto"/>
        <w:left w:val="none" w:sz="0" w:space="0" w:color="auto"/>
        <w:bottom w:val="none" w:sz="0" w:space="0" w:color="auto"/>
        <w:right w:val="none" w:sz="0" w:space="0" w:color="auto"/>
      </w:divBdr>
    </w:div>
    <w:div w:id="1953589817">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1973906263">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7586269">
      <w:bodyDiv w:val="1"/>
      <w:marLeft w:val="0"/>
      <w:marRight w:val="0"/>
      <w:marTop w:val="0"/>
      <w:marBottom w:val="0"/>
      <w:divBdr>
        <w:top w:val="none" w:sz="0" w:space="0" w:color="auto"/>
        <w:left w:val="none" w:sz="0" w:space="0" w:color="auto"/>
        <w:bottom w:val="none" w:sz="0" w:space="0" w:color="auto"/>
        <w:right w:val="none" w:sz="0" w:space="0" w:color="auto"/>
      </w:divBdr>
    </w:div>
    <w:div w:id="2008750176">
      <w:bodyDiv w:val="1"/>
      <w:marLeft w:val="0"/>
      <w:marRight w:val="0"/>
      <w:marTop w:val="0"/>
      <w:marBottom w:val="0"/>
      <w:divBdr>
        <w:top w:val="none" w:sz="0" w:space="0" w:color="auto"/>
        <w:left w:val="none" w:sz="0" w:space="0" w:color="auto"/>
        <w:bottom w:val="none" w:sz="0" w:space="0" w:color="auto"/>
        <w:right w:val="none" w:sz="0" w:space="0" w:color="auto"/>
      </w:divBdr>
    </w:div>
    <w:div w:id="2010671514">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041010739">
      <w:bodyDiv w:val="1"/>
      <w:marLeft w:val="0"/>
      <w:marRight w:val="0"/>
      <w:marTop w:val="0"/>
      <w:marBottom w:val="0"/>
      <w:divBdr>
        <w:top w:val="none" w:sz="0" w:space="0" w:color="auto"/>
        <w:left w:val="none" w:sz="0" w:space="0" w:color="auto"/>
        <w:bottom w:val="none" w:sz="0" w:space="0" w:color="auto"/>
        <w:right w:val="none" w:sz="0" w:space="0" w:color="auto"/>
      </w:divBdr>
    </w:div>
    <w:div w:id="2041054253">
      <w:bodyDiv w:val="1"/>
      <w:marLeft w:val="0"/>
      <w:marRight w:val="0"/>
      <w:marTop w:val="0"/>
      <w:marBottom w:val="0"/>
      <w:divBdr>
        <w:top w:val="none" w:sz="0" w:space="0" w:color="auto"/>
        <w:left w:val="none" w:sz="0" w:space="0" w:color="auto"/>
        <w:bottom w:val="none" w:sz="0" w:space="0" w:color="auto"/>
        <w:right w:val="none" w:sz="0" w:space="0" w:color="auto"/>
      </w:divBdr>
    </w:div>
    <w:div w:id="204297667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539487">
      <w:bodyDiv w:val="1"/>
      <w:marLeft w:val="0"/>
      <w:marRight w:val="0"/>
      <w:marTop w:val="0"/>
      <w:marBottom w:val="0"/>
      <w:divBdr>
        <w:top w:val="none" w:sz="0" w:space="0" w:color="auto"/>
        <w:left w:val="none" w:sz="0" w:space="0" w:color="auto"/>
        <w:bottom w:val="none" w:sz="0" w:space="0" w:color="auto"/>
        <w:right w:val="none" w:sz="0" w:space="0" w:color="auto"/>
      </w:divBdr>
    </w:div>
    <w:div w:id="2129855943">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hyperlink" Target="about:blank" TargetMode="External"/><Relationship Id="rId26" Type="http://schemas.openxmlformats.org/officeDocument/2006/relationships/hyperlink" Target="mailto:atencionalciudadano@ambientbogota.gov.co"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image" Target="media/image3.emf"/><Relationship Id="rId25" Type="http://schemas.openxmlformats.org/officeDocument/2006/relationships/footer" Target="footer3.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header" Target="head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eader" Target="header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oter" Target="footer2.xml"/><Relationship Id="rId28" Type="http://schemas.openxmlformats.org/officeDocument/2006/relationships/hyperlink" Target="https://www.alcaldiabogota.gov.co/sisjur/normas/Norma1.jsp?i=35527" TargetMode="External"/><Relationship Id="rId10" Type="http://schemas.openxmlformats.org/officeDocument/2006/relationships/hyperlink" Target="https://www.un.org/sustainabledevelopment/es/climate-action/" TargetMode="External"/><Relationship Id="rId19" Type="http://schemas.openxmlformats.org/officeDocument/2006/relationships/image" Target="media/image4.emf"/><Relationship Id="rId31" Type="http://schemas.openxmlformats.org/officeDocument/2006/relationships/header" Target="header5.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hyperlink" Target="about:blank" TargetMode="External"/><Relationship Id="rId30" Type="http://schemas.openxmlformats.org/officeDocument/2006/relationships/image" Target="media/image6.emf"/><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AE3336A9-D3E6-43C5-ACF3-8500E9B33C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54</Pages>
  <Words>19150</Words>
  <Characters>105330</Characters>
  <Application>Microsoft Office Word</Application>
  <DocSecurity>0</DocSecurity>
  <Lines>877</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mario eduardo cabrera caballero</cp:lastModifiedBy>
  <cp:revision>19</cp:revision>
  <cp:lastPrinted>2024-07-04T16:35:00Z</cp:lastPrinted>
  <dcterms:created xsi:type="dcterms:W3CDTF">2025-02-24T15:37:00Z</dcterms:created>
  <dcterms:modified xsi:type="dcterms:W3CDTF">2025-04-03T00:55:00Z</dcterms:modified>
</cp:coreProperties>
</file>