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B250A" w14:textId="77777777" w:rsidR="00905B54" w:rsidRPr="00905B54" w:rsidRDefault="00905B54" w:rsidP="00570E44">
      <w:pPr>
        <w:jc w:val="center"/>
        <w:rPr>
          <w:rFonts w:cs="Arial"/>
          <w:b/>
          <w:bCs/>
          <w:sz w:val="22"/>
          <w:szCs w:val="22"/>
        </w:rPr>
      </w:pPr>
      <w:bookmarkStart w:id="0" w:name="_Toc69867468"/>
      <w:bookmarkStart w:id="1" w:name="_Toc69876822"/>
      <w:bookmarkStart w:id="2" w:name="_Toc72763763"/>
    </w:p>
    <w:p w14:paraId="1EFB4857" w14:textId="77777777" w:rsidR="00905B54" w:rsidRPr="00325CA1" w:rsidRDefault="00905B54" w:rsidP="00905B54">
      <w:pPr>
        <w:jc w:val="center"/>
        <w:rPr>
          <w:rFonts w:ascii="Times New Roman" w:hAnsi="Times New Roman"/>
          <w:b/>
          <w:bCs/>
          <w:sz w:val="22"/>
          <w:szCs w:val="22"/>
          <w:lang w:val="es-ES"/>
        </w:rPr>
      </w:pPr>
      <w:r>
        <w:rPr>
          <w:rFonts w:ascii="Times New Roman" w:hAnsi="Times New Roman"/>
          <w:b/>
          <w:bCs/>
          <w:sz w:val="22"/>
          <w:szCs w:val="22"/>
          <w:lang w:val="es-ES"/>
        </w:rPr>
        <w:t>FORMULACIÓN DE PROYECTOS DE INVERSIÓN</w:t>
      </w:r>
    </w:p>
    <w:p w14:paraId="2912EE00" w14:textId="77777777" w:rsidR="00905B54" w:rsidRPr="00325CA1" w:rsidRDefault="00905B54" w:rsidP="00905B54">
      <w:pPr>
        <w:jc w:val="center"/>
        <w:rPr>
          <w:rFonts w:ascii="Times New Roman" w:hAnsi="Times New Roman"/>
          <w:b/>
          <w:bCs/>
          <w:sz w:val="22"/>
          <w:szCs w:val="22"/>
          <w:lang w:val="es-ES"/>
        </w:rPr>
      </w:pPr>
    </w:p>
    <w:p w14:paraId="564138E9" w14:textId="77777777"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p>
    <w:p w14:paraId="1F31245A" w14:textId="77777777"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 xml:space="preserve">Plan de Desarrollo:   </w:t>
      </w:r>
      <w:r w:rsidRPr="00325CA1">
        <w:rPr>
          <w:rFonts w:ascii="Times New Roman" w:hAnsi="Times New Roman"/>
          <w:sz w:val="22"/>
          <w:szCs w:val="22"/>
          <w:lang w:val="es-ES"/>
        </w:rPr>
        <w:tab/>
      </w:r>
      <w:r w:rsidRPr="009753FB">
        <w:rPr>
          <w:rFonts w:ascii="Times New Roman" w:hAnsi="Times New Roman"/>
          <w:sz w:val="22"/>
          <w:szCs w:val="22"/>
          <w:lang w:val="es-ES"/>
        </w:rPr>
        <w:t>Bogotá Mejor para todos</w:t>
      </w:r>
    </w:p>
    <w:p w14:paraId="3B4C6524" w14:textId="77777777"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 xml:space="preserve">Sector: </w:t>
      </w:r>
      <w:r w:rsidRPr="00325CA1">
        <w:rPr>
          <w:rFonts w:ascii="Times New Roman" w:hAnsi="Times New Roman"/>
          <w:sz w:val="22"/>
          <w:szCs w:val="22"/>
          <w:lang w:val="es-ES"/>
        </w:rPr>
        <w:tab/>
      </w:r>
      <w:r w:rsidRPr="00325CA1">
        <w:rPr>
          <w:rFonts w:ascii="Times New Roman" w:hAnsi="Times New Roman"/>
          <w:sz w:val="22"/>
          <w:szCs w:val="22"/>
          <w:lang w:val="es-ES"/>
        </w:rPr>
        <w:tab/>
      </w:r>
      <w:r w:rsidRPr="00325CA1">
        <w:rPr>
          <w:rFonts w:ascii="Times New Roman" w:hAnsi="Times New Roman"/>
          <w:sz w:val="22"/>
          <w:szCs w:val="22"/>
          <w:lang w:val="es-ES"/>
        </w:rPr>
        <w:tab/>
        <w:t>Ambiente</w:t>
      </w:r>
    </w:p>
    <w:p w14:paraId="7CD0E4C0" w14:textId="77777777"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Entidad:</w:t>
      </w:r>
      <w:r w:rsidRPr="00325CA1">
        <w:rPr>
          <w:rFonts w:ascii="Times New Roman" w:hAnsi="Times New Roman"/>
          <w:sz w:val="22"/>
          <w:szCs w:val="22"/>
          <w:lang w:val="es-ES"/>
        </w:rPr>
        <w:tab/>
      </w:r>
      <w:r w:rsidRPr="00325CA1">
        <w:rPr>
          <w:rFonts w:ascii="Times New Roman" w:hAnsi="Times New Roman"/>
          <w:sz w:val="22"/>
          <w:szCs w:val="22"/>
          <w:lang w:val="es-ES"/>
        </w:rPr>
        <w:tab/>
        <w:t>126 - Secretaría Distrital de Ambiente</w:t>
      </w:r>
    </w:p>
    <w:p w14:paraId="74E48F4F" w14:textId="77777777" w:rsidR="00905B54" w:rsidRPr="00325CA1" w:rsidRDefault="00905B54" w:rsidP="00905B54">
      <w:pPr>
        <w:pBdr>
          <w:top w:val="single" w:sz="4" w:space="1" w:color="auto"/>
          <w:left w:val="single" w:sz="4" w:space="4" w:color="auto"/>
          <w:bottom w:val="single" w:sz="4" w:space="1" w:color="auto"/>
          <w:right w:val="single" w:sz="4" w:space="4" w:color="auto"/>
        </w:pBdr>
        <w:ind w:left="2124" w:hanging="2124"/>
        <w:jc w:val="left"/>
        <w:rPr>
          <w:rFonts w:ascii="Times New Roman" w:hAnsi="Times New Roman"/>
          <w:sz w:val="22"/>
          <w:szCs w:val="22"/>
          <w:lang w:val="es-ES"/>
        </w:rPr>
      </w:pPr>
      <w:r w:rsidRPr="00325CA1">
        <w:rPr>
          <w:rFonts w:ascii="Times New Roman" w:hAnsi="Times New Roman"/>
          <w:sz w:val="22"/>
          <w:szCs w:val="22"/>
          <w:lang w:val="es-ES"/>
        </w:rPr>
        <w:t>Eje:</w:t>
      </w:r>
      <w:r w:rsidRPr="00325CA1">
        <w:rPr>
          <w:rFonts w:ascii="Times New Roman" w:hAnsi="Times New Roman"/>
          <w:sz w:val="22"/>
          <w:szCs w:val="22"/>
          <w:lang w:val="es-ES"/>
        </w:rPr>
        <w:tab/>
      </w:r>
      <w:r>
        <w:rPr>
          <w:rFonts w:ascii="Times New Roman" w:hAnsi="Times New Roman"/>
          <w:sz w:val="22"/>
          <w:szCs w:val="22"/>
          <w:lang w:val="es-ES"/>
        </w:rPr>
        <w:t xml:space="preserve">Sexto eje transversal: </w:t>
      </w:r>
      <w:r w:rsidRPr="00D2499C">
        <w:rPr>
          <w:rFonts w:ascii="Times New Roman" w:hAnsi="Times New Roman"/>
          <w:sz w:val="22"/>
          <w:szCs w:val="22"/>
          <w:lang w:val="es-ES"/>
        </w:rPr>
        <w:t>Sostenibilidad</w:t>
      </w:r>
      <w:r>
        <w:rPr>
          <w:rFonts w:ascii="Times New Roman" w:hAnsi="Times New Roman"/>
          <w:sz w:val="22"/>
          <w:szCs w:val="22"/>
          <w:lang w:val="es-ES"/>
        </w:rPr>
        <w:t xml:space="preserve"> ambiental</w:t>
      </w:r>
      <w:r w:rsidRPr="00D2499C">
        <w:rPr>
          <w:rFonts w:ascii="Times New Roman" w:hAnsi="Times New Roman"/>
          <w:sz w:val="22"/>
          <w:szCs w:val="22"/>
          <w:lang w:val="es-ES"/>
        </w:rPr>
        <w:t xml:space="preserve"> basada en la eficiencia energética</w:t>
      </w:r>
      <w:r>
        <w:rPr>
          <w:rFonts w:ascii="Times New Roman" w:hAnsi="Times New Roman"/>
          <w:sz w:val="22"/>
          <w:szCs w:val="22"/>
          <w:lang w:val="es-ES"/>
        </w:rPr>
        <w:tab/>
      </w:r>
    </w:p>
    <w:p w14:paraId="7F5AC9C0" w14:textId="77777777" w:rsidR="00905B54" w:rsidRPr="00325CA1" w:rsidRDefault="00905B54" w:rsidP="00905B54">
      <w:pPr>
        <w:pBdr>
          <w:top w:val="single" w:sz="4" w:space="1" w:color="auto"/>
          <w:left w:val="single" w:sz="4" w:space="4" w:color="auto"/>
          <w:bottom w:val="single" w:sz="4" w:space="1" w:color="auto"/>
          <w:right w:val="single" w:sz="4" w:space="4" w:color="auto"/>
        </w:pBdr>
        <w:ind w:left="2124" w:hanging="2124"/>
        <w:jc w:val="left"/>
        <w:rPr>
          <w:rFonts w:ascii="Times New Roman" w:hAnsi="Times New Roman"/>
          <w:sz w:val="22"/>
          <w:szCs w:val="22"/>
          <w:lang w:val="es-ES"/>
        </w:rPr>
      </w:pPr>
      <w:r w:rsidRPr="00325CA1">
        <w:rPr>
          <w:rFonts w:ascii="Times New Roman" w:hAnsi="Times New Roman"/>
          <w:sz w:val="22"/>
          <w:szCs w:val="22"/>
          <w:lang w:val="es-ES"/>
        </w:rPr>
        <w:t>Programa:</w:t>
      </w:r>
      <w:r>
        <w:rPr>
          <w:rFonts w:ascii="Times New Roman" w:hAnsi="Times New Roman"/>
          <w:sz w:val="22"/>
          <w:szCs w:val="22"/>
          <w:lang w:val="es-ES"/>
        </w:rPr>
        <w:tab/>
        <w:t>39</w:t>
      </w:r>
      <w:r w:rsidRPr="00272DE3">
        <w:rPr>
          <w:rFonts w:ascii="Times New Roman" w:hAnsi="Times New Roman"/>
          <w:sz w:val="22"/>
          <w:szCs w:val="22"/>
          <w:lang w:val="es-ES"/>
        </w:rPr>
        <w:t xml:space="preserve"> Ambiente sano para la equidad y disfrute del ciudadano</w:t>
      </w:r>
    </w:p>
    <w:p w14:paraId="58FAB4EC" w14:textId="77777777" w:rsidR="00905B54" w:rsidRPr="009753FB" w:rsidRDefault="00905B54" w:rsidP="00905B54">
      <w:pPr>
        <w:pBdr>
          <w:top w:val="single" w:sz="4" w:space="1" w:color="auto"/>
          <w:left w:val="single" w:sz="4" w:space="4" w:color="auto"/>
          <w:bottom w:val="single" w:sz="4" w:space="1" w:color="auto"/>
          <w:right w:val="single" w:sz="4" w:space="4" w:color="auto"/>
        </w:pBdr>
        <w:ind w:left="2124" w:hanging="2124"/>
        <w:rPr>
          <w:rFonts w:ascii="Times New Roman" w:hAnsi="Times New Roman"/>
          <w:sz w:val="22"/>
          <w:szCs w:val="22"/>
          <w:lang w:val="es-ES"/>
        </w:rPr>
      </w:pPr>
      <w:r w:rsidRPr="00325CA1">
        <w:rPr>
          <w:rFonts w:ascii="Times New Roman" w:hAnsi="Times New Roman"/>
          <w:sz w:val="22"/>
          <w:szCs w:val="22"/>
          <w:lang w:val="es-ES"/>
        </w:rPr>
        <w:t xml:space="preserve">Proyecto de inversión: </w:t>
      </w:r>
      <w:r>
        <w:rPr>
          <w:rFonts w:ascii="Times New Roman" w:hAnsi="Times New Roman"/>
          <w:sz w:val="22"/>
          <w:szCs w:val="22"/>
          <w:lang w:val="es-ES"/>
        </w:rPr>
        <w:tab/>
        <w:t>1149 - Protección y Bienestar Animal</w:t>
      </w:r>
    </w:p>
    <w:p w14:paraId="24FBAA69" w14:textId="3111A8F9"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lang w:val="es-ES"/>
        </w:rPr>
      </w:pPr>
      <w:r w:rsidRPr="00325CA1">
        <w:rPr>
          <w:rFonts w:ascii="Times New Roman" w:hAnsi="Times New Roman"/>
          <w:sz w:val="22"/>
          <w:szCs w:val="22"/>
          <w:lang w:val="es-ES"/>
        </w:rPr>
        <w:t>Versión:</w:t>
      </w:r>
      <w:r w:rsidRPr="00325CA1">
        <w:rPr>
          <w:rFonts w:ascii="Times New Roman" w:hAnsi="Times New Roman"/>
          <w:sz w:val="22"/>
          <w:szCs w:val="22"/>
          <w:lang w:val="es-ES"/>
        </w:rPr>
        <w:tab/>
      </w:r>
      <w:r w:rsidRPr="00325CA1">
        <w:rPr>
          <w:rFonts w:ascii="Times New Roman" w:hAnsi="Times New Roman"/>
          <w:sz w:val="22"/>
          <w:szCs w:val="22"/>
          <w:lang w:val="es-ES"/>
        </w:rPr>
        <w:tab/>
      </w:r>
      <w:r w:rsidRPr="009753FB">
        <w:rPr>
          <w:rFonts w:ascii="Times New Roman" w:hAnsi="Times New Roman"/>
          <w:sz w:val="22"/>
          <w:szCs w:val="22"/>
          <w:lang w:val="es-ES"/>
        </w:rPr>
        <w:t>No.</w:t>
      </w:r>
      <w:r w:rsidR="0084029C">
        <w:rPr>
          <w:rFonts w:ascii="Times New Roman" w:hAnsi="Times New Roman"/>
          <w:sz w:val="22"/>
          <w:szCs w:val="22"/>
          <w:lang w:val="es-ES"/>
        </w:rPr>
        <w:t xml:space="preserve"> </w:t>
      </w:r>
      <w:r w:rsidR="00CF420B">
        <w:rPr>
          <w:rFonts w:ascii="Times New Roman" w:hAnsi="Times New Roman"/>
          <w:sz w:val="22"/>
          <w:szCs w:val="22"/>
          <w:lang w:val="es-ES"/>
        </w:rPr>
        <w:t>37</w:t>
      </w:r>
      <w:r>
        <w:rPr>
          <w:rFonts w:ascii="Times New Roman" w:hAnsi="Times New Roman"/>
          <w:sz w:val="22"/>
          <w:szCs w:val="22"/>
          <w:lang w:val="es-ES"/>
        </w:rPr>
        <w:t xml:space="preserve"> y f</w:t>
      </w:r>
      <w:r w:rsidRPr="009753FB">
        <w:rPr>
          <w:rFonts w:ascii="Times New Roman" w:hAnsi="Times New Roman"/>
          <w:sz w:val="22"/>
          <w:szCs w:val="22"/>
          <w:lang w:val="es-ES"/>
        </w:rPr>
        <w:t xml:space="preserve">echa </w:t>
      </w:r>
      <w:r w:rsidR="0084029C">
        <w:rPr>
          <w:rFonts w:ascii="Times New Roman" w:hAnsi="Times New Roman"/>
          <w:sz w:val="22"/>
          <w:szCs w:val="22"/>
          <w:lang w:val="es-ES"/>
        </w:rPr>
        <w:t>31</w:t>
      </w:r>
      <w:r w:rsidR="00D64F4B">
        <w:rPr>
          <w:rFonts w:ascii="Times New Roman" w:hAnsi="Times New Roman"/>
          <w:sz w:val="22"/>
          <w:szCs w:val="22"/>
          <w:lang w:val="es-ES"/>
        </w:rPr>
        <w:t>/</w:t>
      </w:r>
      <w:r w:rsidR="00CF420B">
        <w:rPr>
          <w:rFonts w:ascii="Times New Roman" w:hAnsi="Times New Roman"/>
          <w:sz w:val="22"/>
          <w:szCs w:val="22"/>
          <w:lang w:val="es-ES"/>
        </w:rPr>
        <w:t>05</w:t>
      </w:r>
      <w:r w:rsidR="0084029C">
        <w:rPr>
          <w:rFonts w:ascii="Times New Roman" w:hAnsi="Times New Roman"/>
          <w:sz w:val="22"/>
          <w:szCs w:val="22"/>
          <w:lang w:val="es-ES"/>
        </w:rPr>
        <w:t>/2020</w:t>
      </w:r>
    </w:p>
    <w:p w14:paraId="65C54E77" w14:textId="77777777" w:rsidR="00905B54" w:rsidRPr="00325CA1" w:rsidRDefault="00905B54" w:rsidP="00905B54">
      <w:pPr>
        <w:pBdr>
          <w:top w:val="single" w:sz="4" w:space="1" w:color="auto"/>
          <w:left w:val="single" w:sz="4" w:space="4" w:color="auto"/>
          <w:bottom w:val="single" w:sz="4" w:space="1" w:color="auto"/>
          <w:right w:val="single" w:sz="4" w:space="4" w:color="auto"/>
        </w:pBdr>
        <w:jc w:val="left"/>
        <w:rPr>
          <w:rFonts w:ascii="Times New Roman" w:hAnsi="Times New Roman"/>
          <w:sz w:val="22"/>
          <w:szCs w:val="22"/>
        </w:rPr>
      </w:pPr>
    </w:p>
    <w:p w14:paraId="5D6020A4" w14:textId="77777777" w:rsidR="00905B54" w:rsidRPr="00325CA1" w:rsidRDefault="00905B54" w:rsidP="00905B54">
      <w:pPr>
        <w:pStyle w:val="Encabezado"/>
        <w:jc w:val="center"/>
        <w:rPr>
          <w:rFonts w:ascii="Times New Roman" w:hAnsi="Times New Roman"/>
          <w:b/>
          <w:bCs/>
          <w:sz w:val="22"/>
          <w:szCs w:val="22"/>
        </w:rPr>
      </w:pPr>
    </w:p>
    <w:p w14:paraId="4BD1259E" w14:textId="77777777" w:rsidR="00905B54" w:rsidRDefault="00905B54" w:rsidP="00905B54">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IDENTIFICACIÓN DEL PROBLEMA O NECESIDAD</w:t>
      </w:r>
    </w:p>
    <w:p w14:paraId="319D09C6" w14:textId="77777777" w:rsidR="00905B54" w:rsidRPr="006C658F" w:rsidRDefault="00905B54" w:rsidP="00905B54">
      <w:pPr>
        <w:rPr>
          <w:rFonts w:ascii="Times New Roman" w:hAnsi="Times New Roman"/>
          <w:sz w:val="22"/>
          <w:szCs w:val="22"/>
        </w:rPr>
      </w:pPr>
      <w:r w:rsidRPr="006C658F">
        <w:rPr>
          <w:rFonts w:ascii="Times New Roman" w:hAnsi="Times New Roman"/>
          <w:sz w:val="22"/>
          <w:szCs w:val="22"/>
        </w:rPr>
        <w:t xml:space="preserve">En la actualidad existen alrededor de un millón y medio de caninos y felinos en Bogotá D.C. de los cuales se calcula que el diez por ciento deambulan por la ciudad, como resultado del abandono de tenedores irresponsables y por la falta de conciencia de la sociedad;  lo que refleja de manera directa que existe una </w:t>
      </w:r>
      <w:r w:rsidRPr="006C658F">
        <w:rPr>
          <w:rFonts w:ascii="Times New Roman" w:hAnsi="Times New Roman"/>
          <w:b/>
          <w:sz w:val="22"/>
          <w:szCs w:val="22"/>
        </w:rPr>
        <w:t>deficiente gestión en la atención de la fauna en el Distrito Capital</w:t>
      </w:r>
      <w:r w:rsidRPr="006C658F">
        <w:rPr>
          <w:rFonts w:ascii="Times New Roman" w:hAnsi="Times New Roman"/>
          <w:sz w:val="22"/>
          <w:szCs w:val="22"/>
        </w:rPr>
        <w:t xml:space="preserve">, a través de factores relevantes como lo son: que no se cuente con la infraestructura idónea y adecuada para brindar la acogida a los animales domésticos abandonados o víctimas de maltrato animal y la fauna silvestre que se incaute en el distrito resultante del tráfico ilegal del país; mediante la cual se pueda ofertar y  proporcionar los servicios pertinentes e inmediatos para la recuperación y rehabilitación de los animales, con el fin de incorporarlos a sus respectivos hogares (animales domésticos), y hábitats naturales (animales silvestres). </w:t>
      </w:r>
    </w:p>
    <w:p w14:paraId="708CAF91" w14:textId="77777777" w:rsidR="00905B54" w:rsidRPr="006C658F" w:rsidRDefault="00905B54" w:rsidP="00905B54">
      <w:pPr>
        <w:rPr>
          <w:rFonts w:ascii="Times New Roman" w:hAnsi="Times New Roman"/>
          <w:sz w:val="22"/>
          <w:szCs w:val="22"/>
        </w:rPr>
      </w:pPr>
    </w:p>
    <w:p w14:paraId="6038482F" w14:textId="77777777" w:rsidR="00905B54" w:rsidRPr="00765A3F" w:rsidRDefault="00905B54" w:rsidP="00905B54">
      <w:r w:rsidRPr="006C658F">
        <w:rPr>
          <w:rFonts w:ascii="Times New Roman" w:hAnsi="Times New Roman"/>
          <w:sz w:val="22"/>
          <w:szCs w:val="22"/>
        </w:rPr>
        <w:t>Por otra parte la ausencia de gestión administrativa para articular y concentrar las acciones pertinentes en protección y bienestar animal, no se visibiliza en un solo responsable que lidere los procesos; de igual manera, desde la aprobación de la Política Pública Distrital de Protección y Bienestar Animal no se han implementados de manera coordinada los proyectos priorizados dentro del plan de acción, así como, el accionar de la normatividad vigente aplicable; lo anterior genera que las acciones que son de obligatorio cumplimiento no sean aplicadas de manera efectiva por la institucionalidad, tales como lo son los programas de esterilización, adopción, entre otros, lo que trae consigo que se incrementen los índices poblacionales de animales y demás características del maltrato animal en el Distrito Capital.</w:t>
      </w:r>
    </w:p>
    <w:p w14:paraId="6A360C50" w14:textId="77777777" w:rsidR="00905B54" w:rsidRPr="00325CA1" w:rsidRDefault="00905B54" w:rsidP="00905B54">
      <w:pPr>
        <w:rPr>
          <w:rFonts w:ascii="Times New Roman" w:hAnsi="Times New Roman"/>
          <w:sz w:val="22"/>
          <w:szCs w:val="22"/>
        </w:rPr>
      </w:pPr>
    </w:p>
    <w:p w14:paraId="36833FB7" w14:textId="77777777" w:rsidR="00905B54" w:rsidRDefault="00905B54" w:rsidP="00905B54">
      <w:pPr>
        <w:rPr>
          <w:rFonts w:ascii="Times New Roman" w:hAnsi="Times New Roman"/>
          <w:sz w:val="22"/>
          <w:szCs w:val="22"/>
        </w:rPr>
      </w:pPr>
    </w:p>
    <w:p w14:paraId="64302379" w14:textId="77777777" w:rsidR="00905B54" w:rsidRDefault="00905B54" w:rsidP="00905B54">
      <w:pPr>
        <w:rPr>
          <w:rFonts w:ascii="Times New Roman" w:hAnsi="Times New Roman"/>
          <w:sz w:val="22"/>
          <w:szCs w:val="22"/>
        </w:rPr>
      </w:pPr>
    </w:p>
    <w:p w14:paraId="25CDCA8D" w14:textId="77777777" w:rsidR="00905B54" w:rsidRPr="00325CA1" w:rsidRDefault="00905B54" w:rsidP="00905B54">
      <w:pPr>
        <w:rPr>
          <w:rFonts w:ascii="Times New Roman" w:hAnsi="Times New Roman"/>
          <w:sz w:val="22"/>
          <w:szCs w:val="22"/>
        </w:rPr>
      </w:pPr>
    </w:p>
    <w:p w14:paraId="62E044C8" w14:textId="77777777" w:rsidR="00905B54" w:rsidRPr="00325CA1" w:rsidRDefault="00905B54" w:rsidP="00905B54">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SOLUCIÓN DEL PROBLEMA O NECESIDAD</w:t>
      </w:r>
    </w:p>
    <w:p w14:paraId="50BBAA63" w14:textId="77777777" w:rsidR="00905B54" w:rsidRPr="00325CA1" w:rsidRDefault="00905B54" w:rsidP="00905B54">
      <w:pPr>
        <w:rPr>
          <w:rFonts w:ascii="Times New Roman" w:hAnsi="Times New Roman"/>
          <w:sz w:val="22"/>
          <w:szCs w:val="22"/>
        </w:rPr>
      </w:pPr>
      <w:r w:rsidRPr="006C658F">
        <w:rPr>
          <w:rFonts w:ascii="Times New Roman" w:hAnsi="Times New Roman"/>
          <w:sz w:val="22"/>
          <w:szCs w:val="22"/>
        </w:rPr>
        <w:t xml:space="preserve">Teniendo en cuenta que la problemática actual evidencia factores como el abandono y maltrato animal, el incremento de las incautaciones de tráfico ilegal de fauna silvestre, la ausencia administrativa, y falta del accionar en la aplicabilidad de la política y el marco normativo que regula la protección y bienestar animal en el Distrito Capital; ocasiona que se puedan identificar diferentes estrategias y herramientas que permitan </w:t>
      </w:r>
      <w:r w:rsidRPr="006C658F">
        <w:rPr>
          <w:rFonts w:ascii="Times New Roman" w:hAnsi="Times New Roman"/>
          <w:sz w:val="22"/>
          <w:szCs w:val="22"/>
        </w:rPr>
        <w:lastRenderedPageBreak/>
        <w:t>llevar a cabo los planteamientos pertinentes para dar solución a la problemática actual en lo referente a la protección y bienestar animal en la ciudad de Bogotá, de tal forma que es de vital importancia que se logre establecer o constituir una entidad que se haga responsable y se encargue de coordinar las acciones que propendan por la protección y bienestar animal en el distrito; y que de igual manera sea garante para fortalecer la implementación de la Política Pública Distrital de Protección y Bienestar Animal así como la ejecución de los proyectos del plan de acción de la misma; y finalmente que se pueda contar con la infraestructura idónea y adecuada para acoger y atender a toda la fauna en la ciudad de Bogotá D.C</w:t>
      </w:r>
    </w:p>
    <w:p w14:paraId="4A8469DC" w14:textId="77777777" w:rsidR="00905B54" w:rsidRPr="00325CA1" w:rsidRDefault="00905B54" w:rsidP="00905B54">
      <w:pPr>
        <w:rPr>
          <w:rFonts w:ascii="Times New Roman" w:hAnsi="Times New Roman"/>
          <w:sz w:val="22"/>
          <w:szCs w:val="22"/>
        </w:rPr>
      </w:pPr>
    </w:p>
    <w:p w14:paraId="54DE0B37" w14:textId="77777777" w:rsidR="00905B54" w:rsidRPr="00325CA1" w:rsidRDefault="00905B54" w:rsidP="00905B54">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ANTECEDENTES Y DESCRIPCIÓN DE LA SITUACIÓN ACTUAL</w:t>
      </w:r>
    </w:p>
    <w:p w14:paraId="65612534" w14:textId="77777777" w:rsidR="00905B54" w:rsidRPr="006C658F" w:rsidRDefault="00905B54" w:rsidP="00905B54">
      <w:pPr>
        <w:rPr>
          <w:rFonts w:ascii="Times New Roman" w:hAnsi="Times New Roman"/>
          <w:sz w:val="22"/>
          <w:szCs w:val="22"/>
        </w:rPr>
      </w:pPr>
      <w:r w:rsidRPr="006C658F">
        <w:rPr>
          <w:rFonts w:ascii="Times New Roman" w:hAnsi="Times New Roman"/>
          <w:sz w:val="22"/>
          <w:szCs w:val="22"/>
        </w:rPr>
        <w:t>La Secretaria Distrital de Ambiente en virtud de: La Ley 1774 de 2016, Acuerdo 532 del 13 de diciembre del 2013, el Decreto 085 de 2013, el Decreto 242 del 2015, y la Resolución 1331 de 2015; se convierte en la entidad garante de la protección y el bienestar de la fauna tanto doméstica como silvestre del Distrito.</w:t>
      </w:r>
    </w:p>
    <w:p w14:paraId="5ADD2F21" w14:textId="77777777" w:rsidR="00905B54" w:rsidRPr="006C658F" w:rsidRDefault="00905B54" w:rsidP="00905B54">
      <w:pPr>
        <w:rPr>
          <w:rFonts w:ascii="Times New Roman" w:hAnsi="Times New Roman"/>
          <w:sz w:val="22"/>
          <w:szCs w:val="22"/>
        </w:rPr>
      </w:pPr>
    </w:p>
    <w:p w14:paraId="7265ECC3" w14:textId="77777777" w:rsidR="00905B54" w:rsidRPr="006C658F" w:rsidRDefault="00905B54" w:rsidP="00905B54">
      <w:pPr>
        <w:shd w:val="clear" w:color="auto" w:fill="FFFFFF"/>
        <w:rPr>
          <w:rFonts w:ascii="Times New Roman" w:hAnsi="Times New Roman"/>
          <w:sz w:val="22"/>
          <w:szCs w:val="22"/>
        </w:rPr>
      </w:pPr>
      <w:r w:rsidRPr="006C658F">
        <w:rPr>
          <w:rFonts w:ascii="Times New Roman" w:hAnsi="Times New Roman"/>
          <w:color w:val="000000"/>
          <w:sz w:val="22"/>
          <w:szCs w:val="22"/>
        </w:rPr>
        <w:t xml:space="preserve">La secretaria Distrital de Ambiente – SDA, dio inicio a su accionar en lo referente a la fauna doméstica a partir del año 2013 mediante la delegación hecha por el </w:t>
      </w:r>
      <w:r w:rsidRPr="006C658F">
        <w:rPr>
          <w:rFonts w:ascii="Times New Roman" w:hAnsi="Times New Roman"/>
          <w:sz w:val="22"/>
          <w:szCs w:val="22"/>
        </w:rPr>
        <w:t xml:space="preserve">Decreto 085 de 2013 por medio de la cual se ordena adecuar en Bogotá Distrito Capital, el Centro Ecológico Distrital de Protección y Bienestar Animal –CEA- “Casa Ecológica de los Animales”, como equipamiento dotacional de apoyo a los programas de protección ambiental para el manejo integral de la fauna del Distrito Capital </w:t>
      </w:r>
      <w:r w:rsidRPr="006C658F">
        <w:rPr>
          <w:rFonts w:ascii="Times New Roman" w:hAnsi="Times New Roman"/>
          <w:color w:val="FF0000"/>
          <w:sz w:val="22"/>
          <w:szCs w:val="22"/>
        </w:rPr>
        <w:t xml:space="preserve">, </w:t>
      </w:r>
      <w:r w:rsidRPr="006C658F">
        <w:rPr>
          <w:rFonts w:ascii="Times New Roman" w:hAnsi="Times New Roman"/>
          <w:sz w:val="22"/>
          <w:szCs w:val="22"/>
        </w:rPr>
        <w:t>además llevo a cabo la formulación de la Política Pública Distrital de Protección Animal la cual fue adoptada por el Decreto 242 de 2015 y en la cual se establece el plan de acción.</w:t>
      </w:r>
    </w:p>
    <w:p w14:paraId="4B38E4A2" w14:textId="77777777" w:rsidR="00905B54" w:rsidRPr="006C658F" w:rsidRDefault="00905B54" w:rsidP="00905B54">
      <w:pPr>
        <w:shd w:val="clear" w:color="auto" w:fill="FFFFFF"/>
        <w:rPr>
          <w:rFonts w:ascii="Times New Roman" w:hAnsi="Times New Roman"/>
          <w:sz w:val="22"/>
          <w:szCs w:val="22"/>
        </w:rPr>
      </w:pPr>
    </w:p>
    <w:p w14:paraId="60A7F4FD" w14:textId="77777777" w:rsidR="00905B54" w:rsidRDefault="00905B54" w:rsidP="00905B54">
      <w:pPr>
        <w:shd w:val="clear" w:color="auto" w:fill="FFFFFF"/>
        <w:rPr>
          <w:rFonts w:ascii="Times New Roman" w:hAnsi="Times New Roman"/>
          <w:color w:val="000000"/>
          <w:sz w:val="22"/>
          <w:szCs w:val="22"/>
        </w:rPr>
      </w:pPr>
      <w:r w:rsidRPr="006C658F">
        <w:rPr>
          <w:rFonts w:ascii="Times New Roman" w:hAnsi="Times New Roman"/>
          <w:sz w:val="22"/>
          <w:szCs w:val="22"/>
        </w:rPr>
        <w:t xml:space="preserve">Por otra </w:t>
      </w:r>
      <w:proofErr w:type="gramStart"/>
      <w:r w:rsidRPr="006C658F">
        <w:rPr>
          <w:rFonts w:ascii="Times New Roman" w:hAnsi="Times New Roman"/>
          <w:sz w:val="22"/>
          <w:szCs w:val="22"/>
        </w:rPr>
        <w:t>parte</w:t>
      </w:r>
      <w:proofErr w:type="gramEnd"/>
      <w:r w:rsidRPr="006C658F">
        <w:rPr>
          <w:rFonts w:ascii="Times New Roman" w:hAnsi="Times New Roman"/>
          <w:sz w:val="22"/>
          <w:szCs w:val="22"/>
        </w:rPr>
        <w:t xml:space="preserve"> </w:t>
      </w:r>
      <w:r w:rsidRPr="006C658F">
        <w:rPr>
          <w:rFonts w:ascii="Times New Roman" w:hAnsi="Times New Roman"/>
          <w:color w:val="000000"/>
          <w:sz w:val="22"/>
          <w:szCs w:val="22"/>
        </w:rPr>
        <w:t xml:space="preserve">realizó el seguimiento a los 2799 equinos entregados en adopción por parte de Secretaría de Movilidad, se  atendieron 703 equinos entregados en forma voluntaria o por decomiso, de los cuales 684 se dieron en adopción, los restantes fueron sacrificados humanitariamente debido a su condición sanitaria o médica; luego se culmina este programa partir del 1 de marzo de 2014, la responsabilidad sobre los equinos recibidos y los que estando en circulación sean inmovilizados. </w:t>
      </w:r>
    </w:p>
    <w:p w14:paraId="266E7B75" w14:textId="77777777" w:rsidR="00905B54" w:rsidRPr="006C658F" w:rsidRDefault="00905B54" w:rsidP="00905B54">
      <w:pPr>
        <w:shd w:val="clear" w:color="auto" w:fill="FFFFFF"/>
        <w:rPr>
          <w:rFonts w:ascii="Times New Roman" w:hAnsi="Times New Roman"/>
          <w:color w:val="000000"/>
          <w:sz w:val="22"/>
          <w:szCs w:val="22"/>
        </w:rPr>
      </w:pPr>
    </w:p>
    <w:p w14:paraId="77830068" w14:textId="77777777" w:rsidR="00905B54" w:rsidRPr="008317A7" w:rsidRDefault="00905B54" w:rsidP="00905B54">
      <w:pPr>
        <w:shd w:val="clear" w:color="auto" w:fill="FFFFFF"/>
        <w:rPr>
          <w:rFonts w:ascii="Times New Roman" w:hAnsi="Times New Roman"/>
          <w:color w:val="000000"/>
          <w:sz w:val="22"/>
          <w:szCs w:val="22"/>
        </w:rPr>
      </w:pPr>
      <w:r w:rsidRPr="006C658F">
        <w:rPr>
          <w:rFonts w:ascii="Times New Roman" w:hAnsi="Times New Roman"/>
          <w:color w:val="000000"/>
          <w:sz w:val="22"/>
          <w:szCs w:val="22"/>
        </w:rPr>
        <w:t xml:space="preserve">En el año 2015 </w:t>
      </w:r>
      <w:r>
        <w:rPr>
          <w:rFonts w:ascii="Times New Roman" w:hAnsi="Times New Roman"/>
          <w:color w:val="000000"/>
          <w:sz w:val="22"/>
          <w:szCs w:val="22"/>
        </w:rPr>
        <w:t xml:space="preserve">se </w:t>
      </w:r>
      <w:r w:rsidRPr="006C658F">
        <w:rPr>
          <w:rFonts w:ascii="Times New Roman" w:hAnsi="Times New Roman"/>
          <w:color w:val="000000"/>
          <w:sz w:val="22"/>
          <w:szCs w:val="22"/>
        </w:rPr>
        <w:t>elabora</w:t>
      </w:r>
      <w:r>
        <w:rPr>
          <w:rFonts w:ascii="Times New Roman" w:hAnsi="Times New Roman"/>
          <w:color w:val="000000"/>
          <w:sz w:val="22"/>
          <w:szCs w:val="22"/>
        </w:rPr>
        <w:t xml:space="preserve">ron </w:t>
      </w:r>
      <w:r w:rsidRPr="006C658F">
        <w:rPr>
          <w:rFonts w:ascii="Times New Roman" w:hAnsi="Times New Roman"/>
          <w:color w:val="000000"/>
          <w:sz w:val="22"/>
          <w:szCs w:val="22"/>
        </w:rPr>
        <w:t xml:space="preserve"> los lineamientos para la prestación de urgencias veterinarias </w:t>
      </w:r>
      <w:r>
        <w:rPr>
          <w:rFonts w:ascii="Times New Roman" w:hAnsi="Times New Roman"/>
          <w:color w:val="000000"/>
          <w:sz w:val="22"/>
          <w:szCs w:val="22"/>
        </w:rPr>
        <w:t>en el</w:t>
      </w:r>
      <w:r w:rsidRPr="006C658F">
        <w:rPr>
          <w:rFonts w:ascii="Times New Roman" w:hAnsi="Times New Roman"/>
          <w:color w:val="000000"/>
          <w:sz w:val="22"/>
          <w:szCs w:val="22"/>
        </w:rPr>
        <w:t xml:space="preserve"> Distrito</w:t>
      </w:r>
      <w:r>
        <w:rPr>
          <w:rFonts w:ascii="Times New Roman" w:hAnsi="Times New Roman"/>
          <w:color w:val="000000"/>
          <w:sz w:val="22"/>
          <w:szCs w:val="22"/>
        </w:rPr>
        <w:t xml:space="preserve"> Capital y se</w:t>
      </w:r>
      <w:r w:rsidRPr="006C658F">
        <w:rPr>
          <w:rFonts w:ascii="Times New Roman" w:hAnsi="Times New Roman"/>
          <w:color w:val="000000"/>
          <w:sz w:val="22"/>
          <w:szCs w:val="22"/>
        </w:rPr>
        <w:t xml:space="preserve"> crea un protocolo de acciones que deberá tener en cuenta el paseador de perros en Bogotá D.C. y espera promover las capacitaciones a aquellas personas que ejercen esta actividad. </w:t>
      </w:r>
    </w:p>
    <w:p w14:paraId="77B38BDD" w14:textId="77777777" w:rsidR="00905B54" w:rsidRPr="006C658F" w:rsidRDefault="00905B54" w:rsidP="00905B54">
      <w:pPr>
        <w:shd w:val="clear" w:color="auto" w:fill="FFFFFF"/>
        <w:rPr>
          <w:rFonts w:ascii="Times New Roman" w:hAnsi="Times New Roman"/>
          <w:color w:val="000000"/>
          <w:sz w:val="22"/>
          <w:szCs w:val="22"/>
        </w:rPr>
      </w:pPr>
    </w:p>
    <w:p w14:paraId="3E09A7AE" w14:textId="77777777" w:rsidR="00905B54" w:rsidRPr="006C658F" w:rsidRDefault="00905B54" w:rsidP="00905B54">
      <w:pPr>
        <w:shd w:val="clear" w:color="auto" w:fill="FFFFFF"/>
        <w:rPr>
          <w:rFonts w:ascii="Times New Roman" w:hAnsi="Times New Roman"/>
          <w:color w:val="000000"/>
          <w:sz w:val="22"/>
          <w:szCs w:val="22"/>
          <w:lang w:val="es-ES"/>
        </w:rPr>
      </w:pPr>
      <w:r w:rsidRPr="006C658F">
        <w:rPr>
          <w:rFonts w:ascii="Times New Roman" w:hAnsi="Times New Roman"/>
          <w:color w:val="000000"/>
          <w:sz w:val="22"/>
          <w:szCs w:val="22"/>
          <w:lang w:val="es-ES"/>
        </w:rPr>
        <w:t xml:space="preserve">Desde su creación y puesta en marcha en al año 1996 y en el trascurso ininterrumpido de estos 20 años de operación, el CRRFFS ha alojado más de 65.000 especímenes pertenecientes a la fauna silvestre, de los cuales en los últimos 8 años, se han </w:t>
      </w:r>
      <w:proofErr w:type="spellStart"/>
      <w:r w:rsidRPr="006C658F">
        <w:rPr>
          <w:rFonts w:ascii="Times New Roman" w:hAnsi="Times New Roman"/>
          <w:color w:val="000000"/>
          <w:sz w:val="22"/>
          <w:szCs w:val="22"/>
          <w:lang w:val="es-ES"/>
        </w:rPr>
        <w:t>recepcionado</w:t>
      </w:r>
      <w:proofErr w:type="spellEnd"/>
      <w:r w:rsidRPr="006C658F">
        <w:rPr>
          <w:rFonts w:ascii="Times New Roman" w:hAnsi="Times New Roman"/>
          <w:color w:val="000000"/>
          <w:sz w:val="22"/>
          <w:szCs w:val="22"/>
          <w:lang w:val="es-ES"/>
        </w:rPr>
        <w:t xml:space="preserve"> 23.043 individuos, cifra que ha mantenido constante la distribución taxonómica de ingresos por grupo de la siguiente manera: el 53% corresponde a aves, el 26% a reptiles, el 10% a invertebrados, el 5% a mamíferos y el 6% restante distribuido entre peces y anfibios. De esta cantidad más del 65% de los especímenes han podido ser reubicado y remitido a destino final.</w:t>
      </w:r>
    </w:p>
    <w:p w14:paraId="13728492" w14:textId="77777777" w:rsidR="00905B54" w:rsidRPr="006C658F" w:rsidRDefault="00905B54" w:rsidP="00905B54">
      <w:pPr>
        <w:shd w:val="clear" w:color="auto" w:fill="FFFFFF"/>
        <w:rPr>
          <w:rFonts w:ascii="Times New Roman" w:hAnsi="Times New Roman"/>
          <w:color w:val="000000"/>
          <w:sz w:val="22"/>
          <w:szCs w:val="22"/>
          <w:lang w:val="es-ES"/>
        </w:rPr>
      </w:pPr>
    </w:p>
    <w:p w14:paraId="2B549E05" w14:textId="77777777" w:rsidR="00905B54" w:rsidRDefault="00905B54" w:rsidP="00905B54">
      <w:pPr>
        <w:rPr>
          <w:rFonts w:ascii="Times New Roman" w:hAnsi="Times New Roman"/>
          <w:color w:val="000000"/>
          <w:sz w:val="22"/>
          <w:szCs w:val="22"/>
          <w:lang w:val="es-ES"/>
        </w:rPr>
      </w:pPr>
      <w:r w:rsidRPr="006C658F">
        <w:rPr>
          <w:rFonts w:ascii="Times New Roman" w:hAnsi="Times New Roman"/>
          <w:color w:val="000000"/>
          <w:sz w:val="22"/>
          <w:szCs w:val="22"/>
          <w:lang w:val="es-ES"/>
        </w:rPr>
        <w:t>El Centro de Recepción y Rehabilitación de Flora y Fauna Silvestre recibieron más de 13.483 animales silvestres y logró el retorno a su sitio de origen de más de 4.425 animales. Finalmente, fueron desarrollados 8 estudios científicos orientados a mejorar el proceso de toma de decisiones para el manejo y disposición final de los animales recuperados. Durante el último cuatrienio al CRRFFS ingresaron más de 10.000 mil animales para un promedio de 2000 mil a 3000 animales por año.</w:t>
      </w:r>
    </w:p>
    <w:p w14:paraId="683EFC82" w14:textId="77777777" w:rsidR="00905B54" w:rsidRDefault="00905B54" w:rsidP="00905B54">
      <w:pPr>
        <w:rPr>
          <w:rFonts w:ascii="Times New Roman" w:hAnsi="Times New Roman"/>
          <w:color w:val="000000"/>
          <w:sz w:val="22"/>
          <w:szCs w:val="22"/>
          <w:lang w:val="es-ES"/>
        </w:rPr>
      </w:pPr>
    </w:p>
    <w:p w14:paraId="5369E722" w14:textId="77777777" w:rsidR="00905B54" w:rsidRPr="00325CA1" w:rsidRDefault="00905B54" w:rsidP="00905B54">
      <w:pPr>
        <w:rPr>
          <w:rFonts w:ascii="Times New Roman" w:hAnsi="Times New Roman"/>
          <w:sz w:val="22"/>
          <w:szCs w:val="22"/>
        </w:rPr>
      </w:pPr>
      <w:r w:rsidRPr="00D76342">
        <w:rPr>
          <w:rFonts w:ascii="Times New Roman" w:hAnsi="Times New Roman"/>
          <w:color w:val="000000"/>
          <w:sz w:val="22"/>
          <w:szCs w:val="22"/>
          <w:lang w:val="es-ES"/>
        </w:rPr>
        <w:lastRenderedPageBreak/>
        <w:t>Todas las acciones anteriormente mencionadas han sido insuficientes en el proceso de que se logre garantizar la completa cobertura de la protección y bienestar animal de la fauna en el Distrito Capital.</w:t>
      </w:r>
    </w:p>
    <w:p w14:paraId="20D4F060" w14:textId="77777777" w:rsidR="00905B54" w:rsidRPr="00325CA1" w:rsidRDefault="00905B54" w:rsidP="00905B54">
      <w:pPr>
        <w:rPr>
          <w:rFonts w:ascii="Times New Roman" w:hAnsi="Times New Roman"/>
          <w:sz w:val="22"/>
          <w:szCs w:val="22"/>
          <w:highlight w:val="green"/>
          <w:lang w:val="es-ES"/>
        </w:rPr>
      </w:pPr>
    </w:p>
    <w:p w14:paraId="2416515E" w14:textId="77777777" w:rsidR="00905B54" w:rsidRPr="00325CA1" w:rsidRDefault="00905B54" w:rsidP="00905B54">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LOCALIZACIÓN GEOGRÁFICA</w:t>
      </w:r>
    </w:p>
    <w:p w14:paraId="073C495C" w14:textId="77777777" w:rsidR="00905B54" w:rsidRPr="00325CA1" w:rsidRDefault="00905B54" w:rsidP="00905B54">
      <w:pPr>
        <w:pBdr>
          <w:top w:val="single" w:sz="4" w:space="1" w:color="auto"/>
          <w:left w:val="single" w:sz="4" w:space="4" w:color="auto"/>
          <w:bottom w:val="single" w:sz="4" w:space="0" w:color="auto"/>
          <w:right w:val="single" w:sz="4" w:space="0" w:color="auto"/>
          <w:between w:val="single" w:sz="4" w:space="1" w:color="auto"/>
          <w:bar w:val="single" w:sz="4" w:color="auto"/>
        </w:pBdr>
        <w:ind w:left="66"/>
        <w:jc w:val="center"/>
        <w:rPr>
          <w:rFonts w:ascii="Times New Roman" w:hAnsi="Times New Roman"/>
          <w:sz w:val="22"/>
          <w:szCs w:val="22"/>
        </w:rPr>
      </w:pPr>
      <w:r w:rsidRPr="00325CA1">
        <w:rPr>
          <w:rFonts w:ascii="Times New Roman" w:hAnsi="Times New Roman"/>
          <w:sz w:val="22"/>
          <w:szCs w:val="22"/>
        </w:rPr>
        <w:t xml:space="preserve">Local ____ Especial ___ </w:t>
      </w:r>
      <w:proofErr w:type="spellStart"/>
      <w:r w:rsidRPr="00325CA1">
        <w:rPr>
          <w:rFonts w:ascii="Times New Roman" w:hAnsi="Times New Roman"/>
          <w:sz w:val="22"/>
          <w:szCs w:val="22"/>
        </w:rPr>
        <w:t>Distrital_</w:t>
      </w:r>
      <w:r>
        <w:rPr>
          <w:rFonts w:ascii="Times New Roman" w:hAnsi="Times New Roman"/>
          <w:sz w:val="22"/>
          <w:szCs w:val="22"/>
        </w:rPr>
        <w:t>X</w:t>
      </w:r>
      <w:proofErr w:type="spellEnd"/>
      <w:r w:rsidRPr="00325CA1">
        <w:rPr>
          <w:rFonts w:ascii="Times New Roman" w:hAnsi="Times New Roman"/>
          <w:sz w:val="22"/>
          <w:szCs w:val="22"/>
        </w:rPr>
        <w:t>__ Regional___ Entidad ___ Otras Entidades ___</w:t>
      </w:r>
    </w:p>
    <w:p w14:paraId="2ED70977" w14:textId="77777777" w:rsidR="00905B54" w:rsidRDefault="00905B54" w:rsidP="00905B54">
      <w:pPr>
        <w:rPr>
          <w:rFonts w:ascii="Times New Roman" w:hAnsi="Times New 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46"/>
        <w:gridCol w:w="737"/>
        <w:gridCol w:w="2800"/>
        <w:gridCol w:w="2413"/>
      </w:tblGrid>
      <w:tr w:rsidR="00905B54" w:rsidRPr="009753FB" w14:paraId="3CD55DBE" w14:textId="77777777" w:rsidTr="00905B54">
        <w:trPr>
          <w:jc w:val="center"/>
        </w:trPr>
        <w:tc>
          <w:tcPr>
            <w:tcW w:w="1834" w:type="pct"/>
            <w:gridSpan w:val="2"/>
            <w:shd w:val="clear" w:color="auto" w:fill="4F81BD"/>
          </w:tcPr>
          <w:p w14:paraId="0A92F92B"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LOCALIDAD</w:t>
            </w:r>
          </w:p>
        </w:tc>
        <w:tc>
          <w:tcPr>
            <w:tcW w:w="1882" w:type="pct"/>
            <w:gridSpan w:val="2"/>
            <w:shd w:val="clear" w:color="auto" w:fill="4F81BD"/>
          </w:tcPr>
          <w:p w14:paraId="436D9F6B"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UPZ</w:t>
            </w:r>
          </w:p>
        </w:tc>
        <w:tc>
          <w:tcPr>
            <w:tcW w:w="1284" w:type="pct"/>
            <w:vMerge w:val="restart"/>
            <w:shd w:val="clear" w:color="auto" w:fill="4F81BD"/>
            <w:vAlign w:val="center"/>
          </w:tcPr>
          <w:p w14:paraId="5F899992"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BARRIO</w:t>
            </w:r>
          </w:p>
        </w:tc>
      </w:tr>
      <w:tr w:rsidR="00905B54" w:rsidRPr="009753FB" w14:paraId="2B7281DF" w14:textId="77777777" w:rsidTr="00905B54">
        <w:trPr>
          <w:jc w:val="center"/>
        </w:trPr>
        <w:tc>
          <w:tcPr>
            <w:tcW w:w="373" w:type="pct"/>
            <w:shd w:val="clear" w:color="auto" w:fill="4F81BD"/>
          </w:tcPr>
          <w:p w14:paraId="607A047C"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61" w:type="pct"/>
            <w:shd w:val="clear" w:color="auto" w:fill="4F81BD"/>
          </w:tcPr>
          <w:p w14:paraId="440AE74F"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392" w:type="pct"/>
            <w:shd w:val="clear" w:color="auto" w:fill="4F81BD"/>
          </w:tcPr>
          <w:p w14:paraId="71588881"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90" w:type="pct"/>
            <w:shd w:val="clear" w:color="auto" w:fill="4F81BD"/>
          </w:tcPr>
          <w:p w14:paraId="6C79AFA7"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1284" w:type="pct"/>
            <w:vMerge/>
            <w:shd w:val="clear" w:color="auto" w:fill="4F81BD"/>
          </w:tcPr>
          <w:p w14:paraId="13547E00" w14:textId="77777777" w:rsidR="00905B54" w:rsidRPr="009753FB" w:rsidRDefault="00905B54" w:rsidP="00905B54">
            <w:pPr>
              <w:jc w:val="center"/>
              <w:rPr>
                <w:rFonts w:ascii="Times New Roman" w:hAnsi="Times New Roman"/>
                <w:b/>
                <w:color w:val="FFFFFF"/>
                <w:sz w:val="22"/>
                <w:szCs w:val="22"/>
              </w:rPr>
            </w:pPr>
          </w:p>
        </w:tc>
      </w:tr>
      <w:tr w:rsidR="00905B54" w:rsidRPr="009753FB" w14:paraId="1A2A1676" w14:textId="77777777" w:rsidTr="00905B54">
        <w:trPr>
          <w:jc w:val="center"/>
        </w:trPr>
        <w:tc>
          <w:tcPr>
            <w:tcW w:w="373" w:type="pct"/>
          </w:tcPr>
          <w:p w14:paraId="62ED0081" w14:textId="77777777" w:rsidR="00905B54" w:rsidRPr="009753FB" w:rsidRDefault="00905B54" w:rsidP="00905B54">
            <w:pPr>
              <w:rPr>
                <w:rFonts w:ascii="Times New Roman" w:hAnsi="Times New Roman"/>
                <w:sz w:val="22"/>
                <w:szCs w:val="22"/>
              </w:rPr>
            </w:pPr>
            <w:r>
              <w:rPr>
                <w:rFonts w:ascii="Times New Roman" w:hAnsi="Times New Roman"/>
                <w:sz w:val="22"/>
                <w:szCs w:val="22"/>
              </w:rPr>
              <w:t>10</w:t>
            </w:r>
          </w:p>
        </w:tc>
        <w:tc>
          <w:tcPr>
            <w:tcW w:w="1461" w:type="pct"/>
          </w:tcPr>
          <w:p w14:paraId="3939536B" w14:textId="77777777" w:rsidR="00905B54" w:rsidRPr="009753FB" w:rsidRDefault="00905B54" w:rsidP="00905B54">
            <w:pPr>
              <w:rPr>
                <w:rFonts w:ascii="Times New Roman" w:hAnsi="Times New Roman"/>
                <w:sz w:val="22"/>
                <w:szCs w:val="22"/>
              </w:rPr>
            </w:pPr>
            <w:r>
              <w:rPr>
                <w:rFonts w:ascii="Times New Roman" w:hAnsi="Times New Roman"/>
                <w:sz w:val="22"/>
                <w:szCs w:val="22"/>
              </w:rPr>
              <w:t xml:space="preserve">Engativá </w:t>
            </w:r>
          </w:p>
        </w:tc>
        <w:tc>
          <w:tcPr>
            <w:tcW w:w="392" w:type="pct"/>
          </w:tcPr>
          <w:p w14:paraId="674201B1" w14:textId="77777777" w:rsidR="00905B54" w:rsidRPr="009753FB" w:rsidRDefault="00905B54" w:rsidP="00905B54">
            <w:pPr>
              <w:rPr>
                <w:rFonts w:ascii="Times New Roman" w:hAnsi="Times New Roman"/>
                <w:sz w:val="22"/>
                <w:szCs w:val="22"/>
              </w:rPr>
            </w:pPr>
            <w:r>
              <w:rPr>
                <w:rFonts w:ascii="Times New Roman" w:hAnsi="Times New Roman"/>
                <w:sz w:val="22"/>
                <w:szCs w:val="22"/>
              </w:rPr>
              <w:t>73</w:t>
            </w:r>
          </w:p>
        </w:tc>
        <w:tc>
          <w:tcPr>
            <w:tcW w:w="1490" w:type="pct"/>
          </w:tcPr>
          <w:p w14:paraId="6A47CAA0" w14:textId="77777777" w:rsidR="00905B54" w:rsidRPr="00272DE3" w:rsidRDefault="00905B54" w:rsidP="00905B54">
            <w:pPr>
              <w:rPr>
                <w:rFonts w:ascii="Times New Roman" w:hAnsi="Times New Roman"/>
                <w:sz w:val="22"/>
                <w:szCs w:val="22"/>
              </w:rPr>
            </w:pPr>
            <w:r w:rsidRPr="007C6AD4">
              <w:rPr>
                <w:rFonts w:ascii="Times New Roman" w:hAnsi="Times New Roman"/>
                <w:sz w:val="22"/>
                <w:szCs w:val="22"/>
              </w:rPr>
              <w:t>Garcés Navas</w:t>
            </w:r>
            <w:r w:rsidRPr="00272DE3">
              <w:rPr>
                <w:rFonts w:ascii="Times New Roman" w:hAnsi="Times New Roman"/>
                <w:sz w:val="22"/>
                <w:szCs w:val="22"/>
              </w:rPr>
              <w:t xml:space="preserve"> </w:t>
            </w:r>
          </w:p>
        </w:tc>
        <w:tc>
          <w:tcPr>
            <w:tcW w:w="1284" w:type="pct"/>
          </w:tcPr>
          <w:p w14:paraId="5F354878" w14:textId="77777777" w:rsidR="00905B54" w:rsidRPr="009753FB" w:rsidRDefault="00905B54" w:rsidP="00905B54">
            <w:pPr>
              <w:rPr>
                <w:rFonts w:ascii="Times New Roman" w:hAnsi="Times New Roman"/>
                <w:sz w:val="22"/>
                <w:szCs w:val="22"/>
              </w:rPr>
            </w:pPr>
            <w:r>
              <w:rPr>
                <w:rFonts w:ascii="Times New Roman" w:hAnsi="Times New Roman"/>
                <w:sz w:val="22"/>
                <w:szCs w:val="22"/>
              </w:rPr>
              <w:t xml:space="preserve">El </w:t>
            </w:r>
            <w:proofErr w:type="spellStart"/>
            <w:r>
              <w:rPr>
                <w:rFonts w:ascii="Times New Roman" w:hAnsi="Times New Roman"/>
                <w:sz w:val="22"/>
                <w:szCs w:val="22"/>
              </w:rPr>
              <w:t>Gaco</w:t>
            </w:r>
            <w:proofErr w:type="spellEnd"/>
          </w:p>
        </w:tc>
      </w:tr>
    </w:tbl>
    <w:p w14:paraId="5BAC71CD" w14:textId="77777777" w:rsidR="00905B54" w:rsidRDefault="00905B54" w:rsidP="00905B54">
      <w:pPr>
        <w:autoSpaceDE w:val="0"/>
        <w:autoSpaceDN w:val="0"/>
        <w:adjustRightInd w:val="0"/>
        <w:rPr>
          <w:rFonts w:ascii="Times New Roman" w:hAnsi="Times New Roman"/>
          <w:sz w:val="22"/>
          <w:szCs w:val="22"/>
          <w:highlight w:val="lightGray"/>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46"/>
        <w:gridCol w:w="737"/>
        <w:gridCol w:w="2800"/>
        <w:gridCol w:w="2413"/>
      </w:tblGrid>
      <w:tr w:rsidR="00905B54" w:rsidRPr="009753FB" w14:paraId="52366F05" w14:textId="77777777" w:rsidTr="00905B54">
        <w:trPr>
          <w:jc w:val="center"/>
        </w:trPr>
        <w:tc>
          <w:tcPr>
            <w:tcW w:w="1834" w:type="pct"/>
            <w:gridSpan w:val="2"/>
            <w:shd w:val="clear" w:color="auto" w:fill="4F81BD"/>
          </w:tcPr>
          <w:p w14:paraId="0196A383" w14:textId="77777777" w:rsidR="00905B54" w:rsidRPr="009753FB" w:rsidRDefault="00905B54" w:rsidP="00905B54">
            <w:pPr>
              <w:jc w:val="center"/>
              <w:rPr>
                <w:rFonts w:ascii="Times New Roman" w:hAnsi="Times New Roman"/>
                <w:b/>
                <w:color w:val="FFFFFF"/>
                <w:sz w:val="22"/>
                <w:szCs w:val="22"/>
              </w:rPr>
            </w:pPr>
            <w:r>
              <w:rPr>
                <w:rFonts w:ascii="Times New Roman" w:hAnsi="Times New Roman"/>
                <w:b/>
                <w:color w:val="FFFFFF"/>
                <w:sz w:val="22"/>
                <w:szCs w:val="22"/>
              </w:rPr>
              <w:t>REGIONAL</w:t>
            </w:r>
          </w:p>
        </w:tc>
        <w:tc>
          <w:tcPr>
            <w:tcW w:w="1882" w:type="pct"/>
            <w:gridSpan w:val="2"/>
            <w:shd w:val="clear" w:color="auto" w:fill="4F81BD"/>
          </w:tcPr>
          <w:p w14:paraId="0B0B8A7F"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UPZ</w:t>
            </w:r>
          </w:p>
        </w:tc>
        <w:tc>
          <w:tcPr>
            <w:tcW w:w="1284" w:type="pct"/>
            <w:vMerge w:val="restart"/>
            <w:shd w:val="clear" w:color="auto" w:fill="4F81BD"/>
            <w:vAlign w:val="center"/>
          </w:tcPr>
          <w:p w14:paraId="54CCDC90"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BARRIO</w:t>
            </w:r>
          </w:p>
        </w:tc>
      </w:tr>
      <w:tr w:rsidR="00905B54" w:rsidRPr="009753FB" w14:paraId="0A3DABC5" w14:textId="77777777" w:rsidTr="00905B54">
        <w:trPr>
          <w:jc w:val="center"/>
        </w:trPr>
        <w:tc>
          <w:tcPr>
            <w:tcW w:w="373" w:type="pct"/>
            <w:shd w:val="clear" w:color="auto" w:fill="4F81BD"/>
          </w:tcPr>
          <w:p w14:paraId="0D4DE7CA"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61" w:type="pct"/>
            <w:shd w:val="clear" w:color="auto" w:fill="4F81BD"/>
          </w:tcPr>
          <w:p w14:paraId="00C1E31D"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392" w:type="pct"/>
            <w:shd w:val="clear" w:color="auto" w:fill="4F81BD"/>
          </w:tcPr>
          <w:p w14:paraId="293281E4"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90" w:type="pct"/>
            <w:shd w:val="clear" w:color="auto" w:fill="4F81BD"/>
          </w:tcPr>
          <w:p w14:paraId="11ADBDB5"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1284" w:type="pct"/>
            <w:vMerge/>
            <w:shd w:val="clear" w:color="auto" w:fill="4F81BD"/>
          </w:tcPr>
          <w:p w14:paraId="5153785F" w14:textId="77777777" w:rsidR="00905B54" w:rsidRPr="009753FB" w:rsidRDefault="00905B54" w:rsidP="00905B54">
            <w:pPr>
              <w:jc w:val="center"/>
              <w:rPr>
                <w:rFonts w:ascii="Times New Roman" w:hAnsi="Times New Roman"/>
                <w:b/>
                <w:color w:val="FFFFFF"/>
                <w:sz w:val="22"/>
                <w:szCs w:val="22"/>
              </w:rPr>
            </w:pPr>
          </w:p>
        </w:tc>
      </w:tr>
      <w:tr w:rsidR="00905B54" w:rsidRPr="009753FB" w14:paraId="2777BB5D" w14:textId="77777777" w:rsidTr="00905B54">
        <w:trPr>
          <w:jc w:val="center"/>
        </w:trPr>
        <w:tc>
          <w:tcPr>
            <w:tcW w:w="373" w:type="pct"/>
          </w:tcPr>
          <w:p w14:paraId="7AF358DD" w14:textId="77777777" w:rsidR="00905B54" w:rsidRPr="00170FE2" w:rsidRDefault="00905B54" w:rsidP="00905B54">
            <w:pPr>
              <w:rPr>
                <w:rFonts w:ascii="Times New Roman" w:hAnsi="Times New Roman"/>
                <w:sz w:val="22"/>
                <w:szCs w:val="22"/>
              </w:rPr>
            </w:pPr>
            <w:r w:rsidRPr="00170FE2">
              <w:rPr>
                <w:rFonts w:ascii="Times New Roman" w:hAnsi="Times New Roman"/>
                <w:sz w:val="22"/>
                <w:szCs w:val="22"/>
              </w:rPr>
              <w:t>1</w:t>
            </w:r>
          </w:p>
        </w:tc>
        <w:tc>
          <w:tcPr>
            <w:tcW w:w="1461" w:type="pct"/>
          </w:tcPr>
          <w:p w14:paraId="64A50E3E" w14:textId="77777777" w:rsidR="00905B54" w:rsidRPr="00170FE2" w:rsidRDefault="00905B54" w:rsidP="00905B54">
            <w:pPr>
              <w:rPr>
                <w:rFonts w:ascii="Times New Roman" w:hAnsi="Times New Roman"/>
                <w:sz w:val="22"/>
                <w:szCs w:val="22"/>
              </w:rPr>
            </w:pPr>
            <w:r w:rsidRPr="00170FE2">
              <w:rPr>
                <w:rFonts w:ascii="Times New Roman" w:hAnsi="Times New Roman"/>
                <w:sz w:val="22"/>
                <w:szCs w:val="22"/>
              </w:rPr>
              <w:t xml:space="preserve">Funza </w:t>
            </w:r>
          </w:p>
        </w:tc>
        <w:tc>
          <w:tcPr>
            <w:tcW w:w="392" w:type="pct"/>
          </w:tcPr>
          <w:p w14:paraId="2B205962"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c>
          <w:tcPr>
            <w:tcW w:w="1490" w:type="pct"/>
          </w:tcPr>
          <w:p w14:paraId="1311DDEB"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c>
          <w:tcPr>
            <w:tcW w:w="1284" w:type="pct"/>
          </w:tcPr>
          <w:p w14:paraId="2F7B47A1"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r>
    </w:tbl>
    <w:p w14:paraId="375BAA63" w14:textId="77777777" w:rsidR="00905B54" w:rsidRDefault="00905B54" w:rsidP="00905B54">
      <w:pPr>
        <w:autoSpaceDE w:val="0"/>
        <w:autoSpaceDN w:val="0"/>
        <w:adjustRightInd w:val="0"/>
        <w:rPr>
          <w:rFonts w:ascii="Times New Roman" w:hAnsi="Times New Roman"/>
          <w:sz w:val="22"/>
          <w:szCs w:val="22"/>
          <w:highlight w:val="lightGray"/>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746"/>
        <w:gridCol w:w="737"/>
        <w:gridCol w:w="2800"/>
        <w:gridCol w:w="2413"/>
      </w:tblGrid>
      <w:tr w:rsidR="00905B54" w:rsidRPr="009753FB" w14:paraId="321E9137" w14:textId="77777777" w:rsidTr="00905B54">
        <w:trPr>
          <w:jc w:val="center"/>
        </w:trPr>
        <w:tc>
          <w:tcPr>
            <w:tcW w:w="1834" w:type="pct"/>
            <w:gridSpan w:val="2"/>
            <w:shd w:val="clear" w:color="auto" w:fill="4F81BD"/>
          </w:tcPr>
          <w:p w14:paraId="52A47C5E" w14:textId="77777777" w:rsidR="00905B54" w:rsidRPr="009753FB" w:rsidRDefault="00905B54" w:rsidP="00905B54">
            <w:pPr>
              <w:jc w:val="center"/>
              <w:rPr>
                <w:rFonts w:ascii="Times New Roman" w:hAnsi="Times New Roman"/>
                <w:b/>
                <w:color w:val="FFFFFF"/>
                <w:sz w:val="22"/>
                <w:szCs w:val="22"/>
              </w:rPr>
            </w:pPr>
            <w:r>
              <w:rPr>
                <w:rFonts w:ascii="Times New Roman" w:hAnsi="Times New Roman"/>
                <w:b/>
                <w:color w:val="FFFFFF"/>
                <w:sz w:val="22"/>
                <w:szCs w:val="22"/>
              </w:rPr>
              <w:t>DISTRITAL</w:t>
            </w:r>
          </w:p>
        </w:tc>
        <w:tc>
          <w:tcPr>
            <w:tcW w:w="1882" w:type="pct"/>
            <w:gridSpan w:val="2"/>
            <w:shd w:val="clear" w:color="auto" w:fill="4F81BD"/>
          </w:tcPr>
          <w:p w14:paraId="0B440B47"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UPZ</w:t>
            </w:r>
          </w:p>
        </w:tc>
        <w:tc>
          <w:tcPr>
            <w:tcW w:w="1284" w:type="pct"/>
            <w:vMerge w:val="restart"/>
            <w:shd w:val="clear" w:color="auto" w:fill="4F81BD"/>
            <w:vAlign w:val="center"/>
          </w:tcPr>
          <w:p w14:paraId="4C715033"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BARRIO</w:t>
            </w:r>
          </w:p>
        </w:tc>
      </w:tr>
      <w:tr w:rsidR="00905B54" w:rsidRPr="009753FB" w14:paraId="0868B52B" w14:textId="77777777" w:rsidTr="00905B54">
        <w:trPr>
          <w:jc w:val="center"/>
        </w:trPr>
        <w:tc>
          <w:tcPr>
            <w:tcW w:w="373" w:type="pct"/>
            <w:shd w:val="clear" w:color="auto" w:fill="4F81BD"/>
          </w:tcPr>
          <w:p w14:paraId="59B5B8E8"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61" w:type="pct"/>
            <w:shd w:val="clear" w:color="auto" w:fill="4F81BD"/>
          </w:tcPr>
          <w:p w14:paraId="2B837286"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392" w:type="pct"/>
            <w:shd w:val="clear" w:color="auto" w:fill="4F81BD"/>
          </w:tcPr>
          <w:p w14:paraId="6CCD5B24"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Nro</w:t>
            </w:r>
            <w:r>
              <w:rPr>
                <w:rFonts w:ascii="Times New Roman" w:hAnsi="Times New Roman"/>
                <w:b/>
                <w:color w:val="FFFFFF"/>
                <w:sz w:val="22"/>
                <w:szCs w:val="22"/>
              </w:rPr>
              <w:t>.</w:t>
            </w:r>
          </w:p>
        </w:tc>
        <w:tc>
          <w:tcPr>
            <w:tcW w:w="1490" w:type="pct"/>
            <w:shd w:val="clear" w:color="auto" w:fill="4F81BD"/>
          </w:tcPr>
          <w:p w14:paraId="1D2E5377" w14:textId="77777777" w:rsidR="00905B54" w:rsidRPr="009753FB" w:rsidRDefault="00905B54" w:rsidP="00905B54">
            <w:pPr>
              <w:jc w:val="center"/>
              <w:rPr>
                <w:rFonts w:ascii="Times New Roman" w:hAnsi="Times New Roman"/>
                <w:b/>
                <w:color w:val="FFFFFF"/>
                <w:sz w:val="22"/>
                <w:szCs w:val="22"/>
              </w:rPr>
            </w:pPr>
            <w:r w:rsidRPr="009753FB">
              <w:rPr>
                <w:rFonts w:ascii="Times New Roman" w:hAnsi="Times New Roman"/>
                <w:b/>
                <w:color w:val="FFFFFF"/>
                <w:sz w:val="22"/>
                <w:szCs w:val="22"/>
              </w:rPr>
              <w:t>Nombre</w:t>
            </w:r>
          </w:p>
        </w:tc>
        <w:tc>
          <w:tcPr>
            <w:tcW w:w="1284" w:type="pct"/>
            <w:vMerge/>
            <w:shd w:val="clear" w:color="auto" w:fill="4F81BD"/>
          </w:tcPr>
          <w:p w14:paraId="1544B88D" w14:textId="77777777" w:rsidR="00905B54" w:rsidRPr="009753FB" w:rsidRDefault="00905B54" w:rsidP="00905B54">
            <w:pPr>
              <w:jc w:val="center"/>
              <w:rPr>
                <w:rFonts w:ascii="Times New Roman" w:hAnsi="Times New Roman"/>
                <w:b/>
                <w:color w:val="FFFFFF"/>
                <w:sz w:val="22"/>
                <w:szCs w:val="22"/>
              </w:rPr>
            </w:pPr>
          </w:p>
        </w:tc>
      </w:tr>
      <w:tr w:rsidR="00905B54" w:rsidRPr="009753FB" w14:paraId="3B85272E" w14:textId="77777777" w:rsidTr="00905B54">
        <w:trPr>
          <w:jc w:val="center"/>
        </w:trPr>
        <w:tc>
          <w:tcPr>
            <w:tcW w:w="373" w:type="pct"/>
          </w:tcPr>
          <w:p w14:paraId="33FAF216" w14:textId="77777777" w:rsidR="00905B54" w:rsidRPr="009753FB" w:rsidRDefault="00905B54" w:rsidP="00905B54">
            <w:pPr>
              <w:rPr>
                <w:rFonts w:ascii="Times New Roman" w:hAnsi="Times New Roman"/>
                <w:sz w:val="22"/>
                <w:szCs w:val="22"/>
              </w:rPr>
            </w:pPr>
            <w:r>
              <w:rPr>
                <w:rFonts w:ascii="Times New Roman" w:hAnsi="Times New Roman"/>
                <w:sz w:val="22"/>
                <w:szCs w:val="22"/>
              </w:rPr>
              <w:t>1</w:t>
            </w:r>
          </w:p>
        </w:tc>
        <w:tc>
          <w:tcPr>
            <w:tcW w:w="1461" w:type="pct"/>
          </w:tcPr>
          <w:p w14:paraId="3D260A10" w14:textId="77777777" w:rsidR="00905B54" w:rsidRPr="009753FB" w:rsidRDefault="00905B54" w:rsidP="00905B54">
            <w:pPr>
              <w:rPr>
                <w:rFonts w:ascii="Times New Roman" w:hAnsi="Times New Roman"/>
                <w:sz w:val="22"/>
                <w:szCs w:val="22"/>
              </w:rPr>
            </w:pPr>
            <w:r>
              <w:rPr>
                <w:rFonts w:ascii="Times New Roman" w:hAnsi="Times New Roman"/>
                <w:sz w:val="22"/>
                <w:szCs w:val="22"/>
              </w:rPr>
              <w:t>Distrito Capital</w:t>
            </w:r>
          </w:p>
        </w:tc>
        <w:tc>
          <w:tcPr>
            <w:tcW w:w="392" w:type="pct"/>
          </w:tcPr>
          <w:p w14:paraId="775CDA01"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c>
          <w:tcPr>
            <w:tcW w:w="1490" w:type="pct"/>
          </w:tcPr>
          <w:p w14:paraId="40246288"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c>
          <w:tcPr>
            <w:tcW w:w="1284" w:type="pct"/>
          </w:tcPr>
          <w:p w14:paraId="4EE4D326" w14:textId="77777777" w:rsidR="00905B54" w:rsidRPr="009753FB" w:rsidRDefault="00905B54" w:rsidP="00905B54">
            <w:pPr>
              <w:rPr>
                <w:rFonts w:ascii="Times New Roman" w:hAnsi="Times New Roman"/>
                <w:sz w:val="22"/>
                <w:szCs w:val="22"/>
              </w:rPr>
            </w:pPr>
            <w:r>
              <w:rPr>
                <w:rFonts w:ascii="Times New Roman" w:hAnsi="Times New Roman"/>
                <w:sz w:val="22"/>
                <w:szCs w:val="22"/>
              </w:rPr>
              <w:t>N/A</w:t>
            </w:r>
          </w:p>
        </w:tc>
      </w:tr>
    </w:tbl>
    <w:p w14:paraId="7E3CE966" w14:textId="77777777" w:rsidR="00905B54" w:rsidRDefault="00905B54" w:rsidP="00905B54">
      <w:pPr>
        <w:autoSpaceDE w:val="0"/>
        <w:autoSpaceDN w:val="0"/>
        <w:adjustRightInd w:val="0"/>
        <w:rPr>
          <w:rFonts w:ascii="Times New Roman" w:hAnsi="Times New Roman"/>
          <w:sz w:val="22"/>
          <w:szCs w:val="22"/>
          <w:highlight w:val="lightGray"/>
          <w:lang w:val="es-ES"/>
        </w:rPr>
      </w:pPr>
    </w:p>
    <w:p w14:paraId="01D2D828" w14:textId="77777777" w:rsidR="00905B54" w:rsidRDefault="00905B54" w:rsidP="00905B54">
      <w:pPr>
        <w:autoSpaceDE w:val="0"/>
        <w:autoSpaceDN w:val="0"/>
        <w:adjustRightInd w:val="0"/>
        <w:rPr>
          <w:rFonts w:ascii="Times New Roman" w:hAnsi="Times New Roman"/>
          <w:sz w:val="22"/>
          <w:szCs w:val="22"/>
          <w:highlight w:val="lightGray"/>
          <w:lang w:val="es-ES"/>
        </w:rPr>
      </w:pPr>
    </w:p>
    <w:p w14:paraId="10BB31CE" w14:textId="77777777" w:rsidR="00905B54" w:rsidRPr="00325CA1" w:rsidRDefault="00905B54" w:rsidP="00905B54">
      <w:pPr>
        <w:rPr>
          <w:rFonts w:ascii="Times New Roman" w:hAnsi="Times New Roman"/>
          <w:sz w:val="22"/>
          <w:szCs w:val="22"/>
        </w:rPr>
      </w:pPr>
    </w:p>
    <w:p w14:paraId="787252F3" w14:textId="77777777" w:rsidR="00905B54" w:rsidRPr="00325CA1" w:rsidRDefault="00905B54" w:rsidP="00905B54">
      <w:pPr>
        <w:rPr>
          <w:rFonts w:ascii="Times New Roman" w:hAnsi="Times New Roman"/>
          <w:sz w:val="22"/>
          <w:szCs w:val="22"/>
        </w:rPr>
      </w:pPr>
    </w:p>
    <w:p w14:paraId="54E51E13" w14:textId="77777777" w:rsidR="00905B54" w:rsidRDefault="00905B54" w:rsidP="00905B54">
      <w:pPr>
        <w:rPr>
          <w:rFonts w:ascii="Times New Roman" w:hAnsi="Times New Roman"/>
          <w:sz w:val="22"/>
          <w:szCs w:val="22"/>
        </w:rPr>
      </w:pPr>
    </w:p>
    <w:p w14:paraId="74BFAB05" w14:textId="77777777" w:rsidR="00905B54" w:rsidRDefault="00905B54" w:rsidP="00905B54">
      <w:pPr>
        <w:rPr>
          <w:rFonts w:ascii="Times New Roman" w:hAnsi="Times New Roman"/>
          <w:sz w:val="22"/>
          <w:szCs w:val="22"/>
        </w:rPr>
      </w:pPr>
    </w:p>
    <w:p w14:paraId="7810E323" w14:textId="77777777" w:rsidR="00905B54" w:rsidRDefault="00905B54" w:rsidP="00905B54">
      <w:pPr>
        <w:rPr>
          <w:rFonts w:ascii="Times New Roman" w:hAnsi="Times New Roman"/>
          <w:sz w:val="22"/>
          <w:szCs w:val="22"/>
        </w:rPr>
      </w:pPr>
    </w:p>
    <w:p w14:paraId="3AE6AD87" w14:textId="77777777" w:rsidR="00905B54" w:rsidRPr="00325CA1" w:rsidRDefault="00905B54" w:rsidP="00905B54">
      <w:pPr>
        <w:rPr>
          <w:rFonts w:ascii="Times New Roman" w:hAnsi="Times New Roman"/>
          <w:sz w:val="22"/>
          <w:szCs w:val="22"/>
        </w:rPr>
      </w:pPr>
    </w:p>
    <w:p w14:paraId="3E9BD89A" w14:textId="77777777" w:rsidR="00905B54" w:rsidRDefault="00905B54" w:rsidP="00905B54">
      <w:pPr>
        <w:pStyle w:val="Ttulo1"/>
        <w:numPr>
          <w:ilvl w:val="0"/>
          <w:numId w:val="1"/>
        </w:numPr>
        <w:tabs>
          <w:tab w:val="left" w:pos="567"/>
        </w:tabs>
        <w:spacing w:before="360" w:after="240"/>
        <w:ind w:left="0" w:firstLine="0"/>
        <w:jc w:val="left"/>
        <w:rPr>
          <w:rFonts w:ascii="Times New Roman" w:hAnsi="Times New Roman" w:cs="Times New Roman"/>
          <w:sz w:val="22"/>
          <w:szCs w:val="22"/>
        </w:rPr>
      </w:pPr>
      <w:r w:rsidRPr="00325CA1">
        <w:rPr>
          <w:rFonts w:ascii="Times New Roman" w:hAnsi="Times New Roman" w:cs="Times New Roman"/>
          <w:sz w:val="22"/>
          <w:szCs w:val="22"/>
        </w:rPr>
        <w:t xml:space="preserve">IDENTIFICACIÓN DEL GRUPO OBJETIVO </w:t>
      </w:r>
    </w:p>
    <w:tbl>
      <w:tblPr>
        <w:tblW w:w="9640" w:type="dxa"/>
        <w:tblInd w:w="-72" w:type="dxa"/>
        <w:tblCellMar>
          <w:left w:w="70" w:type="dxa"/>
          <w:right w:w="70" w:type="dxa"/>
        </w:tblCellMar>
        <w:tblLook w:val="0000" w:firstRow="0" w:lastRow="0" w:firstColumn="0" w:lastColumn="0" w:noHBand="0" w:noVBand="0"/>
      </w:tblPr>
      <w:tblGrid>
        <w:gridCol w:w="3125"/>
        <w:gridCol w:w="1015"/>
        <w:gridCol w:w="1085"/>
        <w:gridCol w:w="1570"/>
        <w:gridCol w:w="2845"/>
      </w:tblGrid>
      <w:tr w:rsidR="00905B54" w:rsidRPr="00445582" w14:paraId="7D2B6547" w14:textId="77777777" w:rsidTr="00905B54">
        <w:trPr>
          <w:trHeight w:val="255"/>
          <w:tblHeader/>
        </w:trPr>
        <w:tc>
          <w:tcPr>
            <w:tcW w:w="3125" w:type="dxa"/>
            <w:vMerge w:val="restart"/>
            <w:tcBorders>
              <w:top w:val="single" w:sz="4" w:space="0" w:color="auto"/>
              <w:left w:val="single" w:sz="4" w:space="0" w:color="auto"/>
              <w:bottom w:val="single" w:sz="4" w:space="0" w:color="auto"/>
              <w:right w:val="single" w:sz="4" w:space="0" w:color="auto"/>
            </w:tcBorders>
            <w:shd w:val="clear" w:color="auto" w:fill="4F81BD"/>
            <w:vAlign w:val="center"/>
          </w:tcPr>
          <w:p w14:paraId="7BD16D80" w14:textId="77777777" w:rsidR="00905B54" w:rsidRPr="00445582" w:rsidRDefault="00905B54" w:rsidP="00905B54">
            <w:pPr>
              <w:jc w:val="center"/>
              <w:rPr>
                <w:rFonts w:cs="Arial"/>
                <w:b/>
                <w:color w:val="FFFFFF"/>
                <w:sz w:val="18"/>
                <w:szCs w:val="18"/>
              </w:rPr>
            </w:pPr>
            <w:r w:rsidRPr="00445582">
              <w:rPr>
                <w:rFonts w:cs="Arial"/>
                <w:b/>
                <w:color w:val="FFFFFF"/>
                <w:sz w:val="18"/>
                <w:szCs w:val="18"/>
              </w:rPr>
              <w:t>Descripción de la Población</w:t>
            </w:r>
          </w:p>
        </w:tc>
        <w:tc>
          <w:tcPr>
            <w:tcW w:w="3670" w:type="dxa"/>
            <w:gridSpan w:val="3"/>
            <w:tcBorders>
              <w:top w:val="single" w:sz="4" w:space="0" w:color="auto"/>
              <w:left w:val="single" w:sz="4" w:space="0" w:color="auto"/>
              <w:bottom w:val="single" w:sz="4" w:space="0" w:color="auto"/>
              <w:right w:val="single" w:sz="4" w:space="0" w:color="auto"/>
            </w:tcBorders>
            <w:shd w:val="clear" w:color="auto" w:fill="4F81BD"/>
            <w:vAlign w:val="bottom"/>
          </w:tcPr>
          <w:p w14:paraId="2C62B45F" w14:textId="77777777" w:rsidR="00905B54" w:rsidRPr="00445582" w:rsidRDefault="00905B54" w:rsidP="00905B54">
            <w:pPr>
              <w:jc w:val="center"/>
              <w:rPr>
                <w:rFonts w:cs="Arial"/>
                <w:b/>
                <w:color w:val="FFFFFF"/>
                <w:sz w:val="18"/>
                <w:szCs w:val="18"/>
              </w:rPr>
            </w:pPr>
            <w:r w:rsidRPr="00445582">
              <w:rPr>
                <w:rFonts w:cs="Arial"/>
                <w:b/>
                <w:color w:val="FFFFFF"/>
                <w:sz w:val="18"/>
                <w:szCs w:val="18"/>
              </w:rPr>
              <w:t>Nro. Animales</w:t>
            </w:r>
          </w:p>
        </w:tc>
        <w:tc>
          <w:tcPr>
            <w:tcW w:w="2845" w:type="dxa"/>
            <w:vMerge w:val="restart"/>
            <w:tcBorders>
              <w:top w:val="single" w:sz="4" w:space="0" w:color="auto"/>
              <w:left w:val="single" w:sz="4" w:space="0" w:color="auto"/>
              <w:right w:val="single" w:sz="4" w:space="0" w:color="auto"/>
            </w:tcBorders>
            <w:shd w:val="clear" w:color="auto" w:fill="4F81BD"/>
            <w:noWrap/>
            <w:vAlign w:val="center"/>
          </w:tcPr>
          <w:p w14:paraId="61AE7780" w14:textId="77777777" w:rsidR="00905B54" w:rsidRPr="00445582" w:rsidRDefault="00905B54" w:rsidP="00905B54">
            <w:pPr>
              <w:jc w:val="center"/>
              <w:rPr>
                <w:rFonts w:cs="Arial"/>
                <w:b/>
                <w:color w:val="FFFFFF"/>
                <w:sz w:val="18"/>
                <w:szCs w:val="18"/>
              </w:rPr>
            </w:pPr>
            <w:r w:rsidRPr="00445582">
              <w:rPr>
                <w:rFonts w:cs="Arial"/>
                <w:b/>
                <w:color w:val="FFFFFF"/>
                <w:sz w:val="18"/>
                <w:szCs w:val="18"/>
              </w:rPr>
              <w:t>Fuente:</w:t>
            </w:r>
          </w:p>
        </w:tc>
      </w:tr>
      <w:tr w:rsidR="00905B54" w:rsidRPr="00445582" w14:paraId="2E5208F4" w14:textId="77777777" w:rsidTr="00905B54">
        <w:trPr>
          <w:trHeight w:val="255"/>
          <w:tblHeader/>
        </w:trPr>
        <w:tc>
          <w:tcPr>
            <w:tcW w:w="3125" w:type="dxa"/>
            <w:vMerge/>
            <w:tcBorders>
              <w:top w:val="nil"/>
              <w:left w:val="single" w:sz="4" w:space="0" w:color="auto"/>
              <w:bottom w:val="single" w:sz="4" w:space="0" w:color="auto"/>
              <w:right w:val="single" w:sz="4" w:space="0" w:color="auto"/>
            </w:tcBorders>
            <w:shd w:val="clear" w:color="auto" w:fill="4F81BD"/>
            <w:vAlign w:val="center"/>
          </w:tcPr>
          <w:p w14:paraId="04D957B2" w14:textId="77777777" w:rsidR="00905B54" w:rsidRPr="00445582" w:rsidRDefault="00905B54" w:rsidP="00905B54">
            <w:pPr>
              <w:jc w:val="center"/>
              <w:rPr>
                <w:rFonts w:cs="Arial"/>
                <w:b/>
                <w:color w:val="FFFFFF"/>
                <w:sz w:val="18"/>
                <w:szCs w:val="18"/>
              </w:rPr>
            </w:pPr>
          </w:p>
        </w:tc>
        <w:tc>
          <w:tcPr>
            <w:tcW w:w="1015" w:type="dxa"/>
            <w:tcBorders>
              <w:top w:val="nil"/>
              <w:left w:val="single" w:sz="4" w:space="0" w:color="auto"/>
              <w:bottom w:val="single" w:sz="4" w:space="0" w:color="auto"/>
              <w:right w:val="single" w:sz="4" w:space="0" w:color="auto"/>
            </w:tcBorders>
            <w:shd w:val="clear" w:color="auto" w:fill="4F81BD"/>
            <w:vAlign w:val="bottom"/>
          </w:tcPr>
          <w:p w14:paraId="210607BB" w14:textId="77777777" w:rsidR="00905B54" w:rsidRPr="00445582" w:rsidRDefault="00905B54" w:rsidP="00905B54">
            <w:pPr>
              <w:jc w:val="center"/>
              <w:rPr>
                <w:rFonts w:cs="Arial"/>
                <w:b/>
                <w:color w:val="FFFFFF"/>
                <w:sz w:val="18"/>
                <w:szCs w:val="18"/>
              </w:rPr>
            </w:pPr>
            <w:r>
              <w:rPr>
                <w:rFonts w:cs="Arial"/>
                <w:b/>
                <w:color w:val="FFFFFF"/>
                <w:sz w:val="18"/>
                <w:szCs w:val="18"/>
              </w:rPr>
              <w:t>Hombre</w:t>
            </w:r>
          </w:p>
        </w:tc>
        <w:tc>
          <w:tcPr>
            <w:tcW w:w="1085" w:type="dxa"/>
            <w:tcBorders>
              <w:top w:val="nil"/>
              <w:left w:val="nil"/>
              <w:bottom w:val="single" w:sz="4" w:space="0" w:color="auto"/>
              <w:right w:val="nil"/>
            </w:tcBorders>
            <w:shd w:val="clear" w:color="auto" w:fill="4F81BD"/>
            <w:noWrap/>
            <w:vAlign w:val="bottom"/>
          </w:tcPr>
          <w:p w14:paraId="7F635005" w14:textId="77777777" w:rsidR="00905B54" w:rsidRPr="00445582" w:rsidRDefault="00905B54" w:rsidP="00905B54">
            <w:pPr>
              <w:jc w:val="center"/>
              <w:rPr>
                <w:rFonts w:cs="Arial"/>
                <w:b/>
                <w:color w:val="FFFFFF"/>
                <w:sz w:val="18"/>
                <w:szCs w:val="18"/>
              </w:rPr>
            </w:pPr>
            <w:r>
              <w:rPr>
                <w:rFonts w:cs="Arial"/>
                <w:b/>
                <w:color w:val="FFFFFF"/>
                <w:sz w:val="18"/>
                <w:szCs w:val="18"/>
              </w:rPr>
              <w:t>Mujer</w:t>
            </w:r>
          </w:p>
        </w:tc>
        <w:tc>
          <w:tcPr>
            <w:tcW w:w="1570" w:type="dxa"/>
            <w:tcBorders>
              <w:top w:val="nil"/>
              <w:left w:val="single" w:sz="4" w:space="0" w:color="auto"/>
              <w:bottom w:val="single" w:sz="4" w:space="0" w:color="auto"/>
              <w:right w:val="single" w:sz="4" w:space="0" w:color="auto"/>
            </w:tcBorders>
            <w:shd w:val="clear" w:color="auto" w:fill="4F81BD"/>
            <w:noWrap/>
            <w:vAlign w:val="bottom"/>
          </w:tcPr>
          <w:p w14:paraId="2001CDC6" w14:textId="77777777" w:rsidR="00905B54" w:rsidRPr="00445582" w:rsidRDefault="00905B54" w:rsidP="00905B54">
            <w:pPr>
              <w:jc w:val="center"/>
              <w:rPr>
                <w:rFonts w:cs="Arial"/>
                <w:b/>
                <w:color w:val="FFFFFF"/>
                <w:sz w:val="18"/>
                <w:szCs w:val="18"/>
              </w:rPr>
            </w:pPr>
            <w:r w:rsidRPr="00445582">
              <w:rPr>
                <w:rFonts w:cs="Arial"/>
                <w:b/>
                <w:color w:val="FFFFFF"/>
                <w:sz w:val="18"/>
                <w:szCs w:val="18"/>
              </w:rPr>
              <w:t>Total</w:t>
            </w:r>
          </w:p>
        </w:tc>
        <w:tc>
          <w:tcPr>
            <w:tcW w:w="2845" w:type="dxa"/>
            <w:vMerge/>
            <w:tcBorders>
              <w:left w:val="single" w:sz="4" w:space="0" w:color="auto"/>
              <w:bottom w:val="single" w:sz="4" w:space="0" w:color="auto"/>
              <w:right w:val="single" w:sz="4" w:space="0" w:color="auto"/>
            </w:tcBorders>
            <w:shd w:val="clear" w:color="auto" w:fill="4F81BD"/>
            <w:vAlign w:val="center"/>
          </w:tcPr>
          <w:p w14:paraId="003FE572" w14:textId="77777777" w:rsidR="00905B54" w:rsidRPr="00445582" w:rsidRDefault="00905B54" w:rsidP="00905B54">
            <w:pPr>
              <w:jc w:val="center"/>
              <w:rPr>
                <w:rFonts w:cs="Arial"/>
                <w:b/>
                <w:color w:val="FFFFFF"/>
                <w:sz w:val="18"/>
                <w:szCs w:val="18"/>
              </w:rPr>
            </w:pPr>
          </w:p>
        </w:tc>
      </w:tr>
      <w:tr w:rsidR="00905B54" w:rsidRPr="00445582" w14:paraId="6C3E1567" w14:textId="77777777" w:rsidTr="00905B54">
        <w:trPr>
          <w:trHeight w:val="255"/>
        </w:trPr>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14:paraId="1C2E3782" w14:textId="77777777" w:rsidR="00905B54" w:rsidRDefault="00905B54" w:rsidP="00905B54">
            <w:pPr>
              <w:jc w:val="left"/>
              <w:rPr>
                <w:rFonts w:cs="Arial"/>
                <w:sz w:val="18"/>
                <w:szCs w:val="18"/>
                <w:lang w:val="es-ES"/>
              </w:rPr>
            </w:pPr>
            <w:r>
              <w:rPr>
                <w:rFonts w:cs="Arial"/>
                <w:sz w:val="18"/>
                <w:szCs w:val="18"/>
                <w:lang w:val="es-ES"/>
              </w:rPr>
              <w:t>Distrital</w:t>
            </w:r>
          </w:p>
        </w:tc>
        <w:tc>
          <w:tcPr>
            <w:tcW w:w="1015" w:type="dxa"/>
            <w:tcBorders>
              <w:top w:val="single" w:sz="4" w:space="0" w:color="auto"/>
              <w:left w:val="nil"/>
              <w:bottom w:val="single" w:sz="4" w:space="0" w:color="auto"/>
              <w:right w:val="single" w:sz="4" w:space="0" w:color="auto"/>
            </w:tcBorders>
            <w:shd w:val="clear" w:color="auto" w:fill="auto"/>
            <w:vAlign w:val="center"/>
          </w:tcPr>
          <w:p w14:paraId="3414474D" w14:textId="77777777" w:rsidR="00905B54" w:rsidRDefault="00905B54" w:rsidP="00905B54">
            <w:pPr>
              <w:jc w:val="center"/>
              <w:rPr>
                <w:rFonts w:cs="Arial"/>
                <w:sz w:val="18"/>
                <w:szCs w:val="18"/>
                <w:lang w:val="es-ES"/>
              </w:rPr>
            </w:pPr>
            <w:r w:rsidRPr="003F0385">
              <w:rPr>
                <w:rFonts w:cs="Arial"/>
                <w:sz w:val="18"/>
                <w:szCs w:val="18"/>
                <w:lang w:val="es-ES"/>
              </w:rPr>
              <w:t>3</w:t>
            </w:r>
            <w:r>
              <w:rPr>
                <w:rFonts w:cs="Arial"/>
                <w:sz w:val="18"/>
                <w:szCs w:val="18"/>
                <w:lang w:val="es-ES"/>
              </w:rPr>
              <w:t>.</w:t>
            </w:r>
            <w:r w:rsidRPr="003F0385">
              <w:rPr>
                <w:rFonts w:cs="Arial"/>
                <w:sz w:val="18"/>
                <w:szCs w:val="18"/>
                <w:lang w:val="es-ES"/>
              </w:rPr>
              <w:t>861</w:t>
            </w:r>
            <w:r>
              <w:rPr>
                <w:rFonts w:cs="Arial"/>
                <w:sz w:val="18"/>
                <w:szCs w:val="18"/>
                <w:lang w:val="es-ES"/>
              </w:rPr>
              <w:t>.</w:t>
            </w:r>
            <w:r w:rsidRPr="003F0385">
              <w:rPr>
                <w:rFonts w:cs="Arial"/>
                <w:sz w:val="18"/>
                <w:szCs w:val="18"/>
                <w:lang w:val="es-ES"/>
              </w:rPr>
              <w:t>626</w:t>
            </w:r>
          </w:p>
        </w:tc>
        <w:tc>
          <w:tcPr>
            <w:tcW w:w="1085" w:type="dxa"/>
            <w:tcBorders>
              <w:top w:val="single" w:sz="4" w:space="0" w:color="auto"/>
              <w:left w:val="nil"/>
              <w:bottom w:val="single" w:sz="4" w:space="0" w:color="auto"/>
              <w:right w:val="single" w:sz="4" w:space="0" w:color="auto"/>
            </w:tcBorders>
            <w:shd w:val="clear" w:color="auto" w:fill="auto"/>
            <w:vAlign w:val="center"/>
          </w:tcPr>
          <w:p w14:paraId="09001CFC" w14:textId="77777777" w:rsidR="00905B54" w:rsidRDefault="00905B54" w:rsidP="00905B54">
            <w:pPr>
              <w:jc w:val="center"/>
              <w:rPr>
                <w:rFonts w:cs="Arial"/>
                <w:sz w:val="18"/>
                <w:szCs w:val="18"/>
                <w:lang w:val="es-ES"/>
              </w:rPr>
            </w:pPr>
            <w:r w:rsidRPr="003F0385">
              <w:rPr>
                <w:rFonts w:cs="Arial"/>
                <w:sz w:val="18"/>
                <w:szCs w:val="18"/>
                <w:lang w:val="es-ES"/>
              </w:rPr>
              <w:t>4118375</w:t>
            </w:r>
          </w:p>
        </w:tc>
        <w:tc>
          <w:tcPr>
            <w:tcW w:w="1570" w:type="dxa"/>
            <w:tcBorders>
              <w:top w:val="single" w:sz="4" w:space="0" w:color="auto"/>
              <w:left w:val="nil"/>
              <w:bottom w:val="single" w:sz="4" w:space="0" w:color="auto"/>
              <w:right w:val="single" w:sz="4" w:space="0" w:color="auto"/>
            </w:tcBorders>
            <w:shd w:val="clear" w:color="auto" w:fill="auto"/>
            <w:vAlign w:val="center"/>
          </w:tcPr>
          <w:p w14:paraId="64649203" w14:textId="77777777" w:rsidR="00905B54" w:rsidRDefault="00905B54" w:rsidP="00905B54">
            <w:pPr>
              <w:jc w:val="center"/>
              <w:rPr>
                <w:rFonts w:ascii="Times New Roman" w:hAnsi="Times New Roman"/>
                <w:sz w:val="22"/>
                <w:szCs w:val="22"/>
                <w:lang w:val="es-ES"/>
              </w:rPr>
            </w:pPr>
            <w:r w:rsidRPr="003F0385">
              <w:rPr>
                <w:rFonts w:cs="Arial"/>
                <w:sz w:val="18"/>
                <w:szCs w:val="18"/>
                <w:lang w:val="es-ES"/>
              </w:rPr>
              <w:t>7</w:t>
            </w:r>
            <w:r>
              <w:rPr>
                <w:rFonts w:cs="Arial"/>
                <w:sz w:val="18"/>
                <w:szCs w:val="18"/>
                <w:lang w:val="es-ES"/>
              </w:rPr>
              <w:t>.</w:t>
            </w:r>
            <w:r w:rsidRPr="003F0385">
              <w:rPr>
                <w:rFonts w:cs="Arial"/>
                <w:sz w:val="18"/>
                <w:szCs w:val="18"/>
                <w:lang w:val="es-ES"/>
              </w:rPr>
              <w:t>980</w:t>
            </w:r>
            <w:r>
              <w:rPr>
                <w:rFonts w:cs="Arial"/>
                <w:sz w:val="18"/>
                <w:szCs w:val="18"/>
                <w:lang w:val="es-ES"/>
              </w:rPr>
              <w:t>.</w:t>
            </w:r>
            <w:r w:rsidRPr="003F0385">
              <w:rPr>
                <w:rFonts w:cs="Arial"/>
                <w:sz w:val="18"/>
                <w:szCs w:val="18"/>
                <w:lang w:val="es-ES"/>
              </w:rPr>
              <w:t>001</w:t>
            </w:r>
          </w:p>
        </w:tc>
        <w:tc>
          <w:tcPr>
            <w:tcW w:w="2845" w:type="dxa"/>
            <w:tcBorders>
              <w:top w:val="single" w:sz="4" w:space="0" w:color="auto"/>
              <w:left w:val="nil"/>
              <w:right w:val="single" w:sz="4" w:space="0" w:color="auto"/>
            </w:tcBorders>
            <w:shd w:val="clear" w:color="auto" w:fill="auto"/>
            <w:noWrap/>
            <w:vAlign w:val="center"/>
          </w:tcPr>
          <w:p w14:paraId="01426C36" w14:textId="77777777" w:rsidR="00905B54" w:rsidRPr="00D14C79" w:rsidRDefault="00905B54" w:rsidP="00905B54">
            <w:pPr>
              <w:jc w:val="center"/>
              <w:rPr>
                <w:rFonts w:ascii="Times New Roman" w:hAnsi="Times New Roman"/>
                <w:sz w:val="22"/>
                <w:szCs w:val="22"/>
                <w:lang w:val="es-ES"/>
              </w:rPr>
            </w:pPr>
            <w:r>
              <w:rPr>
                <w:rFonts w:ascii="Times New Roman" w:hAnsi="Times New Roman"/>
                <w:sz w:val="22"/>
                <w:szCs w:val="22"/>
                <w:lang w:val="es-ES"/>
              </w:rPr>
              <w:t>Proyecciones de poblaciones por localidades para Bogotá 2016-2020 Secretaria Distrital de Planeación</w:t>
            </w:r>
          </w:p>
        </w:tc>
      </w:tr>
      <w:tr w:rsidR="00905B54" w:rsidRPr="00445582" w14:paraId="4AFAFD49" w14:textId="77777777" w:rsidTr="00905B54">
        <w:trPr>
          <w:trHeight w:val="255"/>
        </w:trPr>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14:paraId="24C7FCB1" w14:textId="77777777" w:rsidR="00905B54" w:rsidRDefault="00905B54" w:rsidP="00905B54">
            <w:pPr>
              <w:jc w:val="left"/>
              <w:rPr>
                <w:rFonts w:cs="Arial"/>
                <w:sz w:val="18"/>
                <w:szCs w:val="18"/>
                <w:lang w:val="es-ES"/>
              </w:rPr>
            </w:pPr>
            <w:r>
              <w:rPr>
                <w:rFonts w:cs="Arial"/>
                <w:sz w:val="18"/>
                <w:szCs w:val="18"/>
                <w:lang w:val="es-ES"/>
              </w:rPr>
              <w:t>Distrital (Funza)</w:t>
            </w:r>
          </w:p>
        </w:tc>
        <w:tc>
          <w:tcPr>
            <w:tcW w:w="1015" w:type="dxa"/>
            <w:tcBorders>
              <w:top w:val="single" w:sz="4" w:space="0" w:color="auto"/>
              <w:left w:val="nil"/>
              <w:bottom w:val="single" w:sz="4" w:space="0" w:color="auto"/>
              <w:right w:val="single" w:sz="4" w:space="0" w:color="auto"/>
            </w:tcBorders>
            <w:shd w:val="clear" w:color="auto" w:fill="auto"/>
            <w:vAlign w:val="center"/>
          </w:tcPr>
          <w:p w14:paraId="2735E373" w14:textId="77777777" w:rsidR="00905B54" w:rsidRDefault="00905B54" w:rsidP="00905B54">
            <w:pPr>
              <w:jc w:val="center"/>
              <w:rPr>
                <w:rFonts w:cs="Arial"/>
                <w:sz w:val="18"/>
                <w:szCs w:val="18"/>
                <w:lang w:val="es-ES"/>
              </w:rPr>
            </w:pPr>
            <w:r>
              <w:rPr>
                <w:rFonts w:cs="Arial"/>
                <w:sz w:val="18"/>
                <w:szCs w:val="18"/>
                <w:lang w:val="es-ES"/>
              </w:rPr>
              <w:t>N/A</w:t>
            </w:r>
          </w:p>
        </w:tc>
        <w:tc>
          <w:tcPr>
            <w:tcW w:w="1085" w:type="dxa"/>
            <w:tcBorders>
              <w:top w:val="single" w:sz="4" w:space="0" w:color="auto"/>
              <w:left w:val="nil"/>
              <w:bottom w:val="single" w:sz="4" w:space="0" w:color="auto"/>
              <w:right w:val="single" w:sz="4" w:space="0" w:color="auto"/>
            </w:tcBorders>
            <w:shd w:val="clear" w:color="auto" w:fill="auto"/>
            <w:vAlign w:val="center"/>
          </w:tcPr>
          <w:p w14:paraId="596381C0" w14:textId="77777777" w:rsidR="00905B54" w:rsidRDefault="00905B54" w:rsidP="00905B54">
            <w:pPr>
              <w:jc w:val="center"/>
              <w:rPr>
                <w:rFonts w:cs="Arial"/>
                <w:sz w:val="18"/>
                <w:szCs w:val="18"/>
                <w:lang w:val="es-ES"/>
              </w:rPr>
            </w:pPr>
            <w:r>
              <w:rPr>
                <w:rFonts w:cs="Arial"/>
                <w:sz w:val="18"/>
                <w:szCs w:val="18"/>
                <w:lang w:val="es-ES"/>
              </w:rPr>
              <w:t>N/A</w:t>
            </w:r>
          </w:p>
        </w:tc>
        <w:tc>
          <w:tcPr>
            <w:tcW w:w="1570" w:type="dxa"/>
            <w:tcBorders>
              <w:top w:val="single" w:sz="4" w:space="0" w:color="auto"/>
              <w:left w:val="nil"/>
              <w:bottom w:val="single" w:sz="4" w:space="0" w:color="auto"/>
              <w:right w:val="single" w:sz="4" w:space="0" w:color="auto"/>
            </w:tcBorders>
            <w:shd w:val="clear" w:color="auto" w:fill="auto"/>
            <w:vAlign w:val="center"/>
          </w:tcPr>
          <w:p w14:paraId="59758DD2" w14:textId="77777777" w:rsidR="00905B54" w:rsidRDefault="00905B54" w:rsidP="00905B54">
            <w:pPr>
              <w:jc w:val="center"/>
              <w:rPr>
                <w:rFonts w:ascii="Times New Roman" w:hAnsi="Times New Roman"/>
                <w:sz w:val="22"/>
                <w:szCs w:val="22"/>
                <w:lang w:val="es-ES"/>
              </w:rPr>
            </w:pPr>
            <w:r>
              <w:rPr>
                <w:rFonts w:cs="Arial"/>
                <w:sz w:val="18"/>
                <w:szCs w:val="18"/>
                <w:lang w:val="es-ES"/>
              </w:rPr>
              <w:t>N/A</w:t>
            </w:r>
          </w:p>
        </w:tc>
        <w:tc>
          <w:tcPr>
            <w:tcW w:w="2845" w:type="dxa"/>
            <w:tcBorders>
              <w:top w:val="single" w:sz="4" w:space="0" w:color="auto"/>
              <w:left w:val="nil"/>
              <w:right w:val="single" w:sz="4" w:space="0" w:color="auto"/>
            </w:tcBorders>
            <w:shd w:val="clear" w:color="auto" w:fill="auto"/>
            <w:noWrap/>
            <w:vAlign w:val="center"/>
          </w:tcPr>
          <w:p w14:paraId="0DCEA0C9" w14:textId="77777777" w:rsidR="00905B54" w:rsidRPr="00D14C79" w:rsidRDefault="00905B54" w:rsidP="00905B54">
            <w:pPr>
              <w:jc w:val="center"/>
              <w:rPr>
                <w:rFonts w:ascii="Times New Roman" w:hAnsi="Times New Roman"/>
                <w:sz w:val="22"/>
                <w:szCs w:val="22"/>
                <w:lang w:val="es-ES"/>
              </w:rPr>
            </w:pPr>
            <w:r>
              <w:rPr>
                <w:rFonts w:ascii="Times New Roman" w:hAnsi="Times New Roman"/>
                <w:sz w:val="22"/>
                <w:szCs w:val="22"/>
                <w:lang w:val="es-ES"/>
              </w:rPr>
              <w:t>Proyecciones de poblaciones por localidades para Bogotá 2016-2020 Secretaria Distrital de Planeación</w:t>
            </w:r>
          </w:p>
        </w:tc>
      </w:tr>
      <w:tr w:rsidR="00905B54" w:rsidRPr="00445582" w14:paraId="4F02FCE4" w14:textId="77777777" w:rsidTr="00905B54">
        <w:trPr>
          <w:trHeight w:val="255"/>
        </w:trPr>
        <w:tc>
          <w:tcPr>
            <w:tcW w:w="3125" w:type="dxa"/>
            <w:tcBorders>
              <w:top w:val="single" w:sz="4" w:space="0" w:color="auto"/>
              <w:left w:val="single" w:sz="4" w:space="0" w:color="auto"/>
              <w:bottom w:val="single" w:sz="4" w:space="0" w:color="auto"/>
              <w:right w:val="single" w:sz="4" w:space="0" w:color="auto"/>
            </w:tcBorders>
            <w:shd w:val="clear" w:color="auto" w:fill="auto"/>
            <w:vAlign w:val="center"/>
          </w:tcPr>
          <w:p w14:paraId="19D3B130" w14:textId="77777777" w:rsidR="00905B54" w:rsidRDefault="00905B54" w:rsidP="00905B54">
            <w:pPr>
              <w:jc w:val="left"/>
              <w:rPr>
                <w:rFonts w:cs="Arial"/>
                <w:sz w:val="18"/>
                <w:szCs w:val="18"/>
                <w:lang w:val="es-ES"/>
              </w:rPr>
            </w:pPr>
            <w:r>
              <w:rPr>
                <w:rFonts w:cs="Arial"/>
                <w:sz w:val="18"/>
                <w:szCs w:val="18"/>
                <w:lang w:val="es-ES"/>
              </w:rPr>
              <w:t>Engativá</w:t>
            </w:r>
          </w:p>
        </w:tc>
        <w:tc>
          <w:tcPr>
            <w:tcW w:w="1015" w:type="dxa"/>
            <w:tcBorders>
              <w:top w:val="single" w:sz="4" w:space="0" w:color="auto"/>
              <w:left w:val="nil"/>
              <w:bottom w:val="single" w:sz="4" w:space="0" w:color="auto"/>
              <w:right w:val="single" w:sz="4" w:space="0" w:color="auto"/>
            </w:tcBorders>
            <w:shd w:val="clear" w:color="auto" w:fill="auto"/>
            <w:vAlign w:val="center"/>
          </w:tcPr>
          <w:p w14:paraId="694145D8" w14:textId="77777777" w:rsidR="00905B54" w:rsidRDefault="00905B54" w:rsidP="00905B54">
            <w:pPr>
              <w:jc w:val="center"/>
              <w:rPr>
                <w:rFonts w:cs="Arial"/>
                <w:sz w:val="18"/>
                <w:szCs w:val="18"/>
                <w:lang w:val="es-ES"/>
              </w:rPr>
            </w:pPr>
            <w:r w:rsidRPr="003F0385">
              <w:rPr>
                <w:rFonts w:cs="Arial"/>
                <w:sz w:val="18"/>
                <w:szCs w:val="18"/>
                <w:lang w:val="es-ES"/>
              </w:rPr>
              <w:t>419</w:t>
            </w:r>
            <w:r>
              <w:rPr>
                <w:rFonts w:cs="Arial"/>
                <w:sz w:val="18"/>
                <w:szCs w:val="18"/>
                <w:lang w:val="es-ES"/>
              </w:rPr>
              <w:t>.</w:t>
            </w:r>
            <w:r w:rsidRPr="003F0385">
              <w:rPr>
                <w:rFonts w:cs="Arial"/>
                <w:sz w:val="18"/>
                <w:szCs w:val="18"/>
                <w:lang w:val="es-ES"/>
              </w:rPr>
              <w:t>262</w:t>
            </w:r>
          </w:p>
        </w:tc>
        <w:tc>
          <w:tcPr>
            <w:tcW w:w="1085" w:type="dxa"/>
            <w:tcBorders>
              <w:top w:val="single" w:sz="4" w:space="0" w:color="auto"/>
              <w:left w:val="nil"/>
              <w:bottom w:val="single" w:sz="4" w:space="0" w:color="auto"/>
              <w:right w:val="single" w:sz="4" w:space="0" w:color="auto"/>
            </w:tcBorders>
            <w:shd w:val="clear" w:color="auto" w:fill="auto"/>
            <w:vAlign w:val="center"/>
          </w:tcPr>
          <w:p w14:paraId="08214D48" w14:textId="77777777" w:rsidR="00905B54" w:rsidRDefault="00905B54" w:rsidP="00905B54">
            <w:pPr>
              <w:jc w:val="center"/>
              <w:rPr>
                <w:rFonts w:cs="Arial"/>
                <w:sz w:val="18"/>
                <w:szCs w:val="18"/>
                <w:lang w:val="es-ES"/>
              </w:rPr>
            </w:pPr>
            <w:r w:rsidRPr="003F0385">
              <w:rPr>
                <w:rFonts w:cs="Arial"/>
                <w:sz w:val="18"/>
                <w:szCs w:val="18"/>
                <w:lang w:val="es-ES"/>
              </w:rPr>
              <w:t>453</w:t>
            </w:r>
            <w:r>
              <w:rPr>
                <w:rFonts w:cs="Arial"/>
                <w:sz w:val="18"/>
                <w:szCs w:val="18"/>
                <w:lang w:val="es-ES"/>
              </w:rPr>
              <w:t>.</w:t>
            </w:r>
            <w:r w:rsidRPr="003F0385">
              <w:rPr>
                <w:rFonts w:cs="Arial"/>
                <w:sz w:val="18"/>
                <w:szCs w:val="18"/>
                <w:lang w:val="es-ES"/>
              </w:rPr>
              <w:t>981</w:t>
            </w:r>
          </w:p>
        </w:tc>
        <w:tc>
          <w:tcPr>
            <w:tcW w:w="1570" w:type="dxa"/>
            <w:tcBorders>
              <w:top w:val="single" w:sz="4" w:space="0" w:color="auto"/>
              <w:left w:val="nil"/>
              <w:bottom w:val="single" w:sz="4" w:space="0" w:color="auto"/>
              <w:right w:val="single" w:sz="4" w:space="0" w:color="auto"/>
            </w:tcBorders>
            <w:shd w:val="clear" w:color="auto" w:fill="auto"/>
            <w:vAlign w:val="center"/>
          </w:tcPr>
          <w:p w14:paraId="009E8685" w14:textId="77777777" w:rsidR="00905B54" w:rsidRDefault="00905B54" w:rsidP="00905B54">
            <w:pPr>
              <w:jc w:val="center"/>
              <w:rPr>
                <w:rFonts w:ascii="Times New Roman" w:hAnsi="Times New Roman"/>
                <w:sz w:val="22"/>
                <w:szCs w:val="22"/>
                <w:lang w:val="es-ES"/>
              </w:rPr>
            </w:pPr>
            <w:r w:rsidRPr="003F0385">
              <w:rPr>
                <w:rFonts w:cs="Arial"/>
                <w:sz w:val="18"/>
                <w:szCs w:val="18"/>
                <w:lang w:val="es-ES"/>
              </w:rPr>
              <w:t>873</w:t>
            </w:r>
            <w:r>
              <w:rPr>
                <w:rFonts w:cs="Arial"/>
                <w:sz w:val="18"/>
                <w:szCs w:val="18"/>
                <w:lang w:val="es-ES"/>
              </w:rPr>
              <w:t>.</w:t>
            </w:r>
            <w:r w:rsidRPr="003F0385">
              <w:rPr>
                <w:rFonts w:cs="Arial"/>
                <w:sz w:val="18"/>
                <w:szCs w:val="18"/>
                <w:lang w:val="es-ES"/>
              </w:rPr>
              <w:t>243</w:t>
            </w:r>
          </w:p>
        </w:tc>
        <w:tc>
          <w:tcPr>
            <w:tcW w:w="2845" w:type="dxa"/>
            <w:tcBorders>
              <w:top w:val="single" w:sz="4" w:space="0" w:color="auto"/>
              <w:left w:val="nil"/>
              <w:bottom w:val="single" w:sz="4" w:space="0" w:color="auto"/>
              <w:right w:val="single" w:sz="4" w:space="0" w:color="auto"/>
            </w:tcBorders>
            <w:shd w:val="clear" w:color="auto" w:fill="auto"/>
            <w:noWrap/>
            <w:vAlign w:val="center"/>
          </w:tcPr>
          <w:p w14:paraId="5C9B5B1B" w14:textId="77777777" w:rsidR="00905B54" w:rsidRPr="00D14C79" w:rsidRDefault="00905B54" w:rsidP="00905B54">
            <w:pPr>
              <w:jc w:val="center"/>
              <w:rPr>
                <w:rFonts w:ascii="Times New Roman" w:hAnsi="Times New Roman"/>
                <w:sz w:val="22"/>
                <w:szCs w:val="22"/>
                <w:lang w:val="es-ES"/>
              </w:rPr>
            </w:pPr>
          </w:p>
        </w:tc>
      </w:tr>
    </w:tbl>
    <w:p w14:paraId="40AC9337" w14:textId="77777777" w:rsidR="00905B54" w:rsidRPr="00765A3F" w:rsidRDefault="00905B54" w:rsidP="00905B54"/>
    <w:p w14:paraId="37987D66" w14:textId="77777777" w:rsidR="00905B54" w:rsidRPr="00325CA1" w:rsidRDefault="00905B54" w:rsidP="00905B54">
      <w:pPr>
        <w:widowControl w:val="0"/>
        <w:numPr>
          <w:ilvl w:val="0"/>
          <w:numId w:val="1"/>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0" w:firstLine="0"/>
        <w:rPr>
          <w:rFonts w:ascii="Times New Roman" w:hAnsi="Times New Roman"/>
          <w:b/>
          <w:sz w:val="22"/>
          <w:szCs w:val="22"/>
        </w:rPr>
      </w:pPr>
      <w:r w:rsidRPr="00325CA1">
        <w:rPr>
          <w:rFonts w:ascii="Times New Roman" w:hAnsi="Times New Roman"/>
          <w:b/>
          <w:bCs/>
          <w:kern w:val="32"/>
          <w:sz w:val="22"/>
          <w:szCs w:val="22"/>
        </w:rPr>
        <w:t>NORMAS QUE RESPALDAN EL PROYECTO DE INVERSIÓN</w:t>
      </w:r>
      <w:r w:rsidRPr="00325CA1">
        <w:rPr>
          <w:rFonts w:ascii="Times New Roman" w:hAnsi="Times New Roman"/>
          <w:b/>
          <w:color w:val="000000"/>
          <w:sz w:val="22"/>
          <w:szCs w:val="22"/>
        </w:rPr>
        <w:t>.</w:t>
      </w:r>
    </w:p>
    <w:tbl>
      <w:tblPr>
        <w:tblW w:w="876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5"/>
        <w:gridCol w:w="3306"/>
        <w:gridCol w:w="3497"/>
      </w:tblGrid>
      <w:tr w:rsidR="00905B54" w:rsidRPr="007C6AD4" w14:paraId="1BA54DD6" w14:textId="77777777" w:rsidTr="00905B54">
        <w:trPr>
          <w:trHeight w:val="218"/>
        </w:trPr>
        <w:tc>
          <w:tcPr>
            <w:tcW w:w="8768" w:type="dxa"/>
            <w:gridSpan w:val="3"/>
            <w:shd w:val="clear" w:color="auto" w:fill="4F81BD"/>
          </w:tcPr>
          <w:p w14:paraId="700F726A" w14:textId="77777777" w:rsidR="00905B54" w:rsidRPr="007C6AD4" w:rsidRDefault="00905B54" w:rsidP="00905B54">
            <w:pPr>
              <w:numPr>
                <w:ilvl w:val="0"/>
                <w:numId w:val="34"/>
              </w:numPr>
              <w:jc w:val="center"/>
              <w:rPr>
                <w:rFonts w:ascii="Times New Roman" w:hAnsi="Times New Roman"/>
                <w:b/>
                <w:bCs/>
                <w:iCs/>
                <w:color w:val="FFFFFF"/>
                <w:sz w:val="20"/>
                <w:lang w:eastAsia="es-CO"/>
              </w:rPr>
            </w:pPr>
            <w:r w:rsidRPr="007C6AD4">
              <w:rPr>
                <w:rFonts w:ascii="Times New Roman" w:hAnsi="Times New Roman"/>
                <w:b/>
                <w:bCs/>
                <w:iCs/>
                <w:color w:val="FFFFFF"/>
                <w:sz w:val="20"/>
                <w:lang w:eastAsia="es-CO"/>
              </w:rPr>
              <w:lastRenderedPageBreak/>
              <w:t>NORMAS NACIONALES</w:t>
            </w:r>
          </w:p>
        </w:tc>
      </w:tr>
      <w:tr w:rsidR="00905B54" w:rsidRPr="007C6AD4" w14:paraId="1FEA683A" w14:textId="77777777" w:rsidTr="00905B54">
        <w:trPr>
          <w:trHeight w:val="202"/>
        </w:trPr>
        <w:tc>
          <w:tcPr>
            <w:tcW w:w="1965" w:type="dxa"/>
            <w:vAlign w:val="center"/>
          </w:tcPr>
          <w:p w14:paraId="2FA7D200" w14:textId="77777777" w:rsidR="00905B54" w:rsidRPr="007C6AD4" w:rsidRDefault="00905B54" w:rsidP="00905B54">
            <w:pPr>
              <w:jc w:val="center"/>
              <w:rPr>
                <w:rFonts w:ascii="Times New Roman" w:hAnsi="Times New Roman"/>
                <w:b/>
                <w:bCs/>
                <w:iCs/>
                <w:sz w:val="20"/>
                <w:lang w:eastAsia="es-CO"/>
              </w:rPr>
            </w:pPr>
            <w:r w:rsidRPr="007C6AD4">
              <w:rPr>
                <w:rFonts w:ascii="Times New Roman" w:hAnsi="Times New Roman"/>
                <w:b/>
                <w:bCs/>
                <w:iCs/>
                <w:sz w:val="20"/>
                <w:lang w:eastAsia="es-CO"/>
              </w:rPr>
              <w:t>Acto Administrativo</w:t>
            </w:r>
          </w:p>
        </w:tc>
        <w:tc>
          <w:tcPr>
            <w:tcW w:w="3306" w:type="dxa"/>
            <w:vAlign w:val="center"/>
          </w:tcPr>
          <w:p w14:paraId="543019DF" w14:textId="77777777" w:rsidR="00905B54" w:rsidRPr="007C6AD4" w:rsidRDefault="00905B54" w:rsidP="00905B54">
            <w:pPr>
              <w:jc w:val="center"/>
              <w:rPr>
                <w:rFonts w:ascii="Times New Roman" w:hAnsi="Times New Roman"/>
                <w:b/>
                <w:bCs/>
                <w:iCs/>
                <w:sz w:val="20"/>
                <w:lang w:eastAsia="es-CO"/>
              </w:rPr>
            </w:pPr>
            <w:r w:rsidRPr="007C6AD4">
              <w:rPr>
                <w:rFonts w:ascii="Times New Roman" w:hAnsi="Times New Roman"/>
                <w:b/>
                <w:bCs/>
                <w:iCs/>
                <w:sz w:val="20"/>
                <w:lang w:eastAsia="es-CO"/>
              </w:rPr>
              <w:t>Entidad</w:t>
            </w:r>
          </w:p>
        </w:tc>
        <w:tc>
          <w:tcPr>
            <w:tcW w:w="3497" w:type="dxa"/>
            <w:vAlign w:val="center"/>
          </w:tcPr>
          <w:p w14:paraId="545D71FA" w14:textId="77777777" w:rsidR="00905B54" w:rsidRPr="007C6AD4" w:rsidRDefault="00905B54" w:rsidP="00905B54">
            <w:pPr>
              <w:jc w:val="center"/>
              <w:rPr>
                <w:rFonts w:ascii="Times New Roman" w:hAnsi="Times New Roman"/>
                <w:b/>
                <w:bCs/>
                <w:iCs/>
                <w:sz w:val="20"/>
                <w:lang w:eastAsia="es-CO"/>
              </w:rPr>
            </w:pPr>
            <w:r w:rsidRPr="007C6AD4">
              <w:rPr>
                <w:rFonts w:ascii="Times New Roman" w:hAnsi="Times New Roman"/>
                <w:b/>
                <w:bCs/>
                <w:iCs/>
                <w:sz w:val="20"/>
                <w:lang w:eastAsia="es-CO"/>
              </w:rPr>
              <w:t>Tema</w:t>
            </w:r>
          </w:p>
        </w:tc>
      </w:tr>
      <w:tr w:rsidR="00905B54" w:rsidRPr="00272DE3" w14:paraId="54DA7433" w14:textId="77777777" w:rsidTr="00905B54">
        <w:trPr>
          <w:trHeight w:val="1292"/>
        </w:trPr>
        <w:tc>
          <w:tcPr>
            <w:tcW w:w="1965" w:type="dxa"/>
            <w:vAlign w:val="center"/>
          </w:tcPr>
          <w:p w14:paraId="7EAD3BD4" w14:textId="77777777" w:rsidR="00905B54" w:rsidRPr="00D50F30" w:rsidRDefault="00905B54" w:rsidP="00905B54">
            <w:pPr>
              <w:rPr>
                <w:rFonts w:ascii="Times New Roman" w:hAnsi="Times New Roman"/>
                <w:bCs/>
                <w:iCs/>
                <w:sz w:val="20"/>
                <w:lang w:eastAsia="es-CO"/>
              </w:rPr>
            </w:pPr>
            <w:r w:rsidRPr="00D50F30">
              <w:rPr>
                <w:rFonts w:ascii="Times New Roman" w:hAnsi="Times New Roman"/>
                <w:bCs/>
                <w:iCs/>
                <w:sz w:val="20"/>
                <w:lang w:eastAsia="es-CO"/>
              </w:rPr>
              <w:t xml:space="preserve">Decreto 2811 </w:t>
            </w:r>
            <w:proofErr w:type="gramStart"/>
            <w:r w:rsidRPr="00D50F30">
              <w:rPr>
                <w:rFonts w:ascii="Times New Roman" w:hAnsi="Times New Roman"/>
                <w:bCs/>
                <w:iCs/>
                <w:sz w:val="20"/>
                <w:lang w:eastAsia="es-CO"/>
              </w:rPr>
              <w:t>Diciembre</w:t>
            </w:r>
            <w:proofErr w:type="gramEnd"/>
            <w:r w:rsidRPr="00D50F30">
              <w:rPr>
                <w:rFonts w:ascii="Times New Roman" w:hAnsi="Times New Roman"/>
                <w:bCs/>
                <w:iCs/>
                <w:sz w:val="20"/>
                <w:lang w:eastAsia="es-CO"/>
              </w:rPr>
              <w:t xml:space="preserve"> 18 de 1974</w:t>
            </w:r>
          </w:p>
        </w:tc>
        <w:tc>
          <w:tcPr>
            <w:tcW w:w="3306" w:type="dxa"/>
            <w:vAlign w:val="center"/>
          </w:tcPr>
          <w:p w14:paraId="56DD2E26" w14:textId="77777777" w:rsidR="00905B54" w:rsidRPr="00443F12" w:rsidRDefault="00905B54" w:rsidP="00905B54">
            <w:pPr>
              <w:autoSpaceDE w:val="0"/>
              <w:autoSpaceDN w:val="0"/>
              <w:adjustRightInd w:val="0"/>
              <w:rPr>
                <w:rFonts w:ascii="Times New Roman" w:hAnsi="Times New Roman"/>
                <w:bCs/>
                <w:iCs/>
                <w:sz w:val="20"/>
                <w:lang w:eastAsia="es-CO"/>
              </w:rPr>
            </w:pPr>
            <w:r w:rsidRPr="00443F12">
              <w:rPr>
                <w:rFonts w:ascii="Times New Roman" w:hAnsi="Times New Roman"/>
                <w:bCs/>
                <w:iCs/>
                <w:sz w:val="20"/>
                <w:lang w:eastAsia="es-CO"/>
              </w:rPr>
              <w:t>Congreso de la República - Presidencia de la</w:t>
            </w:r>
          </w:p>
          <w:p w14:paraId="7E4044A3"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República</w:t>
            </w:r>
          </w:p>
        </w:tc>
        <w:tc>
          <w:tcPr>
            <w:tcW w:w="3497" w:type="dxa"/>
            <w:vAlign w:val="center"/>
          </w:tcPr>
          <w:p w14:paraId="02962372"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dicta el Código Nacional de Recursos Naturales Renovables y de Protección al Medio Ambiente - Parte IV de la protección sanitaria de la flora y de la fauna</w:t>
            </w:r>
          </w:p>
        </w:tc>
      </w:tr>
      <w:tr w:rsidR="00905B54" w:rsidRPr="00272DE3" w14:paraId="531932C8" w14:textId="77777777" w:rsidTr="00905B54">
        <w:trPr>
          <w:trHeight w:val="1059"/>
        </w:trPr>
        <w:tc>
          <w:tcPr>
            <w:tcW w:w="1965" w:type="dxa"/>
            <w:vAlign w:val="center"/>
          </w:tcPr>
          <w:p w14:paraId="5BA8B3A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Decreto 2257 de Julio 16 de 1986</w:t>
            </w:r>
          </w:p>
        </w:tc>
        <w:tc>
          <w:tcPr>
            <w:tcW w:w="3306" w:type="dxa"/>
            <w:vAlign w:val="center"/>
          </w:tcPr>
          <w:p w14:paraId="7201DAF2"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Presidencia de la República</w:t>
            </w:r>
          </w:p>
        </w:tc>
        <w:tc>
          <w:tcPr>
            <w:tcW w:w="3497" w:type="dxa"/>
            <w:vAlign w:val="center"/>
          </w:tcPr>
          <w:p w14:paraId="4C3973B8"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Reglamentan Parcialmente los Títulos VII y XI de la Ley 09 de 1979, en cuanto a investigación, Prevención y Control de la Zoonosis.</w:t>
            </w:r>
          </w:p>
        </w:tc>
      </w:tr>
      <w:tr w:rsidR="00905B54" w:rsidRPr="00272DE3" w14:paraId="78CC2F23" w14:textId="77777777" w:rsidTr="00905B54">
        <w:trPr>
          <w:trHeight w:val="1074"/>
        </w:trPr>
        <w:tc>
          <w:tcPr>
            <w:tcW w:w="1965" w:type="dxa"/>
            <w:vAlign w:val="center"/>
          </w:tcPr>
          <w:p w14:paraId="08BE13C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Ley 84 de </w:t>
            </w:r>
            <w:proofErr w:type="gramStart"/>
            <w:r w:rsidRPr="00272DE3">
              <w:rPr>
                <w:rFonts w:ascii="Times New Roman" w:hAnsi="Times New Roman"/>
                <w:bCs/>
                <w:iCs/>
                <w:sz w:val="20"/>
                <w:lang w:eastAsia="es-CO"/>
              </w:rPr>
              <w:t>Diciembre</w:t>
            </w:r>
            <w:proofErr w:type="gramEnd"/>
            <w:r w:rsidRPr="00272DE3">
              <w:rPr>
                <w:rFonts w:ascii="Times New Roman" w:hAnsi="Times New Roman"/>
                <w:bCs/>
                <w:iCs/>
                <w:sz w:val="20"/>
                <w:lang w:eastAsia="es-CO"/>
              </w:rPr>
              <w:t xml:space="preserve"> 27 de 1989</w:t>
            </w:r>
          </w:p>
        </w:tc>
        <w:tc>
          <w:tcPr>
            <w:tcW w:w="3306" w:type="dxa"/>
            <w:vAlign w:val="center"/>
          </w:tcPr>
          <w:p w14:paraId="7F0A5D96"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Congreso de la República - Presidencia de la</w:t>
            </w:r>
          </w:p>
          <w:p w14:paraId="4BB5339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República</w:t>
            </w:r>
          </w:p>
        </w:tc>
        <w:tc>
          <w:tcPr>
            <w:tcW w:w="3497" w:type="dxa"/>
            <w:vAlign w:val="center"/>
          </w:tcPr>
          <w:p w14:paraId="0188D125"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la cual se adopta el Estatuto Nacional de Protección de los Animales y se crean unas contravenciones y se regula lo referente a su procedimiento y competencia.</w:t>
            </w:r>
          </w:p>
        </w:tc>
      </w:tr>
      <w:tr w:rsidR="00905B54" w:rsidRPr="00272DE3" w14:paraId="05AAECAC" w14:textId="77777777" w:rsidTr="00905B54">
        <w:trPr>
          <w:trHeight w:val="654"/>
        </w:trPr>
        <w:tc>
          <w:tcPr>
            <w:tcW w:w="1965" w:type="dxa"/>
            <w:vAlign w:val="center"/>
          </w:tcPr>
          <w:p w14:paraId="4C39427C"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Ley 769 de 2002 - Código Nacional de Tránsito</w:t>
            </w:r>
          </w:p>
          <w:p w14:paraId="4BB85C4C" w14:textId="77777777" w:rsidR="00905B54" w:rsidRPr="00272DE3" w:rsidRDefault="00905B54" w:rsidP="00905B54">
            <w:pPr>
              <w:rPr>
                <w:rFonts w:ascii="Times New Roman" w:hAnsi="Times New Roman"/>
                <w:bCs/>
                <w:iCs/>
                <w:sz w:val="20"/>
                <w:lang w:eastAsia="es-CO"/>
              </w:rPr>
            </w:pPr>
          </w:p>
        </w:tc>
        <w:tc>
          <w:tcPr>
            <w:tcW w:w="3306" w:type="dxa"/>
            <w:vAlign w:val="center"/>
          </w:tcPr>
          <w:p w14:paraId="7AB9B3DC"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Congreso de la República - Presidencia de la</w:t>
            </w:r>
          </w:p>
          <w:p w14:paraId="41360079"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República</w:t>
            </w:r>
          </w:p>
        </w:tc>
        <w:tc>
          <w:tcPr>
            <w:tcW w:w="3497" w:type="dxa"/>
            <w:vAlign w:val="center"/>
          </w:tcPr>
          <w:p w14:paraId="4FBCFE0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Ordena la Creación de los cosos Municipales a nivel Nacional. En su artículo 97 establece que no deben dejarse animales sueltos en las vías públicas, o con libre acceso a éstas y que las autoridades tomarán las medidas necesarias para despejar las vías de animales abandonados, que serán conducidos al coso o se entregarán a asociaciones sin ánimo de lucro encargadas de su cuidado.  Establece además que se crearán los cosos o depósitos animales, en cada uno de los municipios del país, y, en el caso del Distrito Capital de Bogotá, uno en cada una de sus localidades.</w:t>
            </w:r>
          </w:p>
          <w:p w14:paraId="206ACEE7" w14:textId="77777777" w:rsidR="00905B54" w:rsidRPr="00272DE3" w:rsidRDefault="00905B54" w:rsidP="00905B54">
            <w:pPr>
              <w:rPr>
                <w:rFonts w:ascii="Times New Roman" w:hAnsi="Times New Roman"/>
                <w:bCs/>
                <w:iCs/>
                <w:sz w:val="20"/>
                <w:lang w:eastAsia="es-CO"/>
              </w:rPr>
            </w:pPr>
          </w:p>
          <w:p w14:paraId="3C9044C4"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El Parágrafo 1°, señala las condiciones mínimas en el sentido que el coso o depósito de animales será un inmueble dotado con los requisitos necesarios para el alojamiento adecuado de los animales que en él se mantengan. Este inmueble comprenderá una parte especializada en especies menores, otra para especies mayores y otra para fauna silvestre, esta última supervisada por la entidad administrativa del recurso.   Se regula en el Parágrafo 2° que este inmueble se construirá según previo concepto técnico de las Juntas Municipales Defensoras de Animales</w:t>
            </w:r>
          </w:p>
        </w:tc>
      </w:tr>
      <w:tr w:rsidR="00905B54" w:rsidRPr="00272DE3" w14:paraId="21282DA9" w14:textId="77777777" w:rsidTr="00905B54">
        <w:trPr>
          <w:trHeight w:val="654"/>
        </w:trPr>
        <w:tc>
          <w:tcPr>
            <w:tcW w:w="1965" w:type="dxa"/>
            <w:vAlign w:val="center"/>
          </w:tcPr>
          <w:p w14:paraId="09463151"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Ley 746 de julio 19 de 2002</w:t>
            </w:r>
          </w:p>
        </w:tc>
        <w:tc>
          <w:tcPr>
            <w:tcW w:w="3306" w:type="dxa"/>
            <w:vAlign w:val="center"/>
          </w:tcPr>
          <w:p w14:paraId="64DEB80E"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Congreso de la República - Presidencia de la</w:t>
            </w:r>
          </w:p>
          <w:p w14:paraId="4F47E3CD"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República</w:t>
            </w:r>
          </w:p>
        </w:tc>
        <w:tc>
          <w:tcPr>
            <w:tcW w:w="3497" w:type="dxa"/>
            <w:vAlign w:val="center"/>
          </w:tcPr>
          <w:p w14:paraId="13FB0CD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la cual se regula la tenencia y registro de perros potencialmente peligrosos.</w:t>
            </w:r>
          </w:p>
        </w:tc>
      </w:tr>
      <w:tr w:rsidR="00905B54" w:rsidRPr="00272DE3" w14:paraId="46473864" w14:textId="77777777" w:rsidTr="00905B54">
        <w:trPr>
          <w:trHeight w:val="654"/>
        </w:trPr>
        <w:tc>
          <w:tcPr>
            <w:tcW w:w="1965" w:type="dxa"/>
            <w:vAlign w:val="center"/>
          </w:tcPr>
          <w:p w14:paraId="1D6C5D8D"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val="es-ES" w:eastAsia="es-CO"/>
              </w:rPr>
              <w:t>Ley 1774 de enero 6 de 2016</w:t>
            </w:r>
          </w:p>
        </w:tc>
        <w:tc>
          <w:tcPr>
            <w:tcW w:w="3306" w:type="dxa"/>
            <w:vAlign w:val="center"/>
          </w:tcPr>
          <w:p w14:paraId="614DA3B1"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Congreso de la República - Presidencia de la</w:t>
            </w:r>
          </w:p>
          <w:p w14:paraId="7A8DA35A"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República_</w:t>
            </w:r>
          </w:p>
        </w:tc>
        <w:tc>
          <w:tcPr>
            <w:tcW w:w="3497" w:type="dxa"/>
            <w:vAlign w:val="center"/>
          </w:tcPr>
          <w:p w14:paraId="26C09CAC"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medio de la cual se modifican el código civil, la ley 84 de 1989, el código penal, el código de procedimiento penal y se dictan otras disposiciones. Se fortalece el proceso sancionatorio de carácter policivo y judicial; la Policía Nacional podrán aprehender a cualquier animal que sufra de maltrato.</w:t>
            </w:r>
          </w:p>
        </w:tc>
      </w:tr>
      <w:tr w:rsidR="00905B54" w:rsidRPr="00272DE3" w14:paraId="48FF3B4E" w14:textId="77777777" w:rsidTr="00905B54">
        <w:trPr>
          <w:trHeight w:val="654"/>
        </w:trPr>
        <w:tc>
          <w:tcPr>
            <w:tcW w:w="1965" w:type="dxa"/>
            <w:vAlign w:val="center"/>
          </w:tcPr>
          <w:p w14:paraId="354B403A" w14:textId="77777777" w:rsidR="00905B54" w:rsidRPr="00272DE3" w:rsidRDefault="00905B54" w:rsidP="00905B54">
            <w:pPr>
              <w:autoSpaceDE w:val="0"/>
              <w:autoSpaceDN w:val="0"/>
              <w:adjustRightInd w:val="0"/>
              <w:rPr>
                <w:rFonts w:ascii="Times New Roman" w:hAnsi="Times New Roman"/>
                <w:bCs/>
                <w:iCs/>
                <w:color w:val="000000"/>
                <w:sz w:val="20"/>
                <w:lang w:val="es-ES" w:eastAsia="es-CO"/>
              </w:rPr>
            </w:pPr>
            <w:r w:rsidRPr="00272DE3">
              <w:rPr>
                <w:rFonts w:ascii="Times New Roman" w:hAnsi="Times New Roman"/>
                <w:bCs/>
                <w:iCs/>
                <w:color w:val="000000"/>
                <w:sz w:val="20"/>
                <w:lang w:val="es-ES" w:eastAsia="es-CO"/>
              </w:rPr>
              <w:t>Decreto 1608 de 1978.</w:t>
            </w:r>
          </w:p>
        </w:tc>
        <w:tc>
          <w:tcPr>
            <w:tcW w:w="3306" w:type="dxa"/>
            <w:vAlign w:val="center"/>
          </w:tcPr>
          <w:p w14:paraId="22EBBA21" w14:textId="77777777" w:rsidR="00905B54" w:rsidRPr="00272DE3" w:rsidRDefault="00905B54" w:rsidP="00905B54">
            <w:pPr>
              <w:autoSpaceDE w:val="0"/>
              <w:autoSpaceDN w:val="0"/>
              <w:adjustRightInd w:val="0"/>
              <w:rPr>
                <w:rFonts w:ascii="Times New Roman" w:hAnsi="Times New Roman"/>
                <w:bCs/>
                <w:iCs/>
                <w:color w:val="000000"/>
                <w:sz w:val="20"/>
                <w:lang w:eastAsia="es-CO"/>
              </w:rPr>
            </w:pPr>
            <w:r w:rsidRPr="00272DE3">
              <w:rPr>
                <w:rFonts w:ascii="Times New Roman" w:hAnsi="Times New Roman"/>
                <w:bCs/>
                <w:iCs/>
                <w:color w:val="000000"/>
                <w:sz w:val="20"/>
                <w:lang w:eastAsia="es-CO"/>
              </w:rPr>
              <w:t>Presidencia de La República</w:t>
            </w:r>
          </w:p>
        </w:tc>
        <w:tc>
          <w:tcPr>
            <w:tcW w:w="3497" w:type="dxa"/>
            <w:vAlign w:val="center"/>
          </w:tcPr>
          <w:p w14:paraId="48503B49" w14:textId="77777777" w:rsidR="00905B54" w:rsidRPr="00272DE3" w:rsidRDefault="00905B54" w:rsidP="00905B54">
            <w:pPr>
              <w:rPr>
                <w:rFonts w:ascii="Times New Roman" w:hAnsi="Times New Roman"/>
                <w:bCs/>
                <w:iCs/>
                <w:color w:val="000000"/>
                <w:sz w:val="20"/>
                <w:lang w:eastAsia="es-CO"/>
              </w:rPr>
            </w:pPr>
            <w:r w:rsidRPr="00272DE3">
              <w:rPr>
                <w:rFonts w:ascii="Times New Roman" w:hAnsi="Times New Roman"/>
                <w:color w:val="000000"/>
                <w:sz w:val="20"/>
                <w:shd w:val="clear" w:color="auto" w:fill="FFFFFF"/>
              </w:rPr>
              <w:t>Por el cual se reglamenta el Código Nacional de los Recursos Naturales Renovables y de Protección al Medio Ambiente y la Ley 23 de 1973 en materia de fauna silvestre.</w:t>
            </w:r>
          </w:p>
        </w:tc>
      </w:tr>
      <w:tr w:rsidR="00905B54" w:rsidRPr="00272DE3" w14:paraId="0E9C1D68" w14:textId="77777777" w:rsidTr="00905B54">
        <w:trPr>
          <w:trHeight w:val="654"/>
        </w:trPr>
        <w:tc>
          <w:tcPr>
            <w:tcW w:w="1965" w:type="dxa"/>
            <w:vAlign w:val="center"/>
          </w:tcPr>
          <w:p w14:paraId="02930CBC" w14:textId="77777777" w:rsidR="00905B54" w:rsidRPr="00272DE3" w:rsidRDefault="00905B54" w:rsidP="00905B54">
            <w:pPr>
              <w:autoSpaceDE w:val="0"/>
              <w:autoSpaceDN w:val="0"/>
              <w:adjustRightInd w:val="0"/>
              <w:rPr>
                <w:rFonts w:ascii="Times New Roman" w:hAnsi="Times New Roman"/>
                <w:bCs/>
                <w:iCs/>
                <w:color w:val="000000"/>
                <w:sz w:val="20"/>
                <w:lang w:val="es-ES" w:eastAsia="es-CO"/>
              </w:rPr>
            </w:pPr>
            <w:r w:rsidRPr="00272DE3">
              <w:rPr>
                <w:rFonts w:ascii="Times New Roman" w:hAnsi="Times New Roman"/>
                <w:bCs/>
                <w:iCs/>
                <w:color w:val="000000"/>
                <w:sz w:val="20"/>
                <w:lang w:val="es-ES" w:eastAsia="es-CO"/>
              </w:rPr>
              <w:t>Decreto 309 de 2000</w:t>
            </w:r>
          </w:p>
        </w:tc>
        <w:tc>
          <w:tcPr>
            <w:tcW w:w="3306" w:type="dxa"/>
            <w:vAlign w:val="center"/>
          </w:tcPr>
          <w:p w14:paraId="5E5C4344" w14:textId="77777777" w:rsidR="00905B54" w:rsidRPr="00272DE3" w:rsidRDefault="00905B54" w:rsidP="00905B54">
            <w:pPr>
              <w:autoSpaceDE w:val="0"/>
              <w:autoSpaceDN w:val="0"/>
              <w:adjustRightInd w:val="0"/>
              <w:rPr>
                <w:rFonts w:ascii="Times New Roman" w:hAnsi="Times New Roman"/>
                <w:bCs/>
                <w:iCs/>
                <w:color w:val="000000"/>
                <w:sz w:val="20"/>
                <w:lang w:eastAsia="es-CO"/>
              </w:rPr>
            </w:pPr>
            <w:r w:rsidRPr="00272DE3">
              <w:rPr>
                <w:rFonts w:ascii="Times New Roman" w:hAnsi="Times New Roman"/>
                <w:bCs/>
                <w:iCs/>
                <w:color w:val="000000"/>
                <w:sz w:val="20"/>
                <w:lang w:eastAsia="es-CO"/>
              </w:rPr>
              <w:t>Ministerio del Medio Ambiente</w:t>
            </w:r>
          </w:p>
        </w:tc>
        <w:tc>
          <w:tcPr>
            <w:tcW w:w="3497" w:type="dxa"/>
            <w:vAlign w:val="center"/>
          </w:tcPr>
          <w:p w14:paraId="148D5FAD" w14:textId="77777777" w:rsidR="00905B54" w:rsidRPr="00272DE3" w:rsidRDefault="00905B54" w:rsidP="00905B54">
            <w:pPr>
              <w:rPr>
                <w:rFonts w:ascii="Times New Roman" w:hAnsi="Times New Roman"/>
                <w:bCs/>
                <w:iCs/>
                <w:color w:val="000000"/>
                <w:sz w:val="20"/>
                <w:lang w:eastAsia="es-CO"/>
              </w:rPr>
            </w:pPr>
            <w:r w:rsidRPr="00272DE3">
              <w:rPr>
                <w:rStyle w:val="apple-converted-space"/>
                <w:rFonts w:ascii="Times New Roman" w:hAnsi="Times New Roman"/>
                <w:color w:val="000000"/>
                <w:sz w:val="18"/>
                <w:szCs w:val="18"/>
                <w:shd w:val="clear" w:color="auto" w:fill="FFFFFF"/>
              </w:rPr>
              <w:t> </w:t>
            </w:r>
            <w:r w:rsidRPr="00272DE3">
              <w:rPr>
                <w:rFonts w:ascii="Times New Roman" w:hAnsi="Times New Roman"/>
                <w:color w:val="000000"/>
                <w:sz w:val="20"/>
                <w:shd w:val="clear" w:color="auto" w:fill="FFFFFF"/>
              </w:rPr>
              <w:t>Por el cual se reglamenta la investigación científica sobre diversidad biológica.</w:t>
            </w:r>
          </w:p>
        </w:tc>
      </w:tr>
      <w:tr w:rsidR="00905B54" w:rsidRPr="00272DE3" w14:paraId="3041144F" w14:textId="77777777" w:rsidTr="00905B54">
        <w:trPr>
          <w:trHeight w:val="654"/>
        </w:trPr>
        <w:tc>
          <w:tcPr>
            <w:tcW w:w="1965" w:type="dxa"/>
            <w:vAlign w:val="center"/>
          </w:tcPr>
          <w:p w14:paraId="1620E30B" w14:textId="77777777" w:rsidR="00905B54" w:rsidRPr="00272DE3" w:rsidRDefault="00905B54" w:rsidP="00905B54">
            <w:pPr>
              <w:autoSpaceDE w:val="0"/>
              <w:autoSpaceDN w:val="0"/>
              <w:adjustRightInd w:val="0"/>
              <w:rPr>
                <w:rFonts w:ascii="Times New Roman" w:hAnsi="Times New Roman"/>
                <w:bCs/>
                <w:iCs/>
                <w:color w:val="000000"/>
                <w:sz w:val="20"/>
                <w:lang w:val="es-ES" w:eastAsia="es-CO"/>
              </w:rPr>
            </w:pPr>
            <w:r w:rsidRPr="00272DE3">
              <w:rPr>
                <w:rFonts w:ascii="Times New Roman" w:hAnsi="Times New Roman"/>
                <w:bCs/>
                <w:iCs/>
                <w:color w:val="000000"/>
                <w:sz w:val="20"/>
                <w:lang w:val="es-ES" w:eastAsia="es-CO"/>
              </w:rPr>
              <w:t>Ley 611 de 2000</w:t>
            </w:r>
          </w:p>
        </w:tc>
        <w:tc>
          <w:tcPr>
            <w:tcW w:w="3306" w:type="dxa"/>
            <w:vAlign w:val="center"/>
          </w:tcPr>
          <w:p w14:paraId="06B2E2AF" w14:textId="77777777" w:rsidR="00905B54" w:rsidRPr="00272DE3" w:rsidRDefault="00905B54" w:rsidP="00905B54">
            <w:pPr>
              <w:autoSpaceDE w:val="0"/>
              <w:autoSpaceDN w:val="0"/>
              <w:adjustRightInd w:val="0"/>
              <w:rPr>
                <w:rFonts w:ascii="Times New Roman" w:hAnsi="Times New Roman"/>
                <w:bCs/>
                <w:iCs/>
                <w:color w:val="000000"/>
                <w:sz w:val="20"/>
                <w:lang w:eastAsia="es-CO"/>
              </w:rPr>
            </w:pPr>
            <w:r w:rsidRPr="00272DE3">
              <w:rPr>
                <w:rFonts w:ascii="Times New Roman" w:hAnsi="Times New Roman"/>
                <w:bCs/>
                <w:iCs/>
                <w:color w:val="000000"/>
                <w:sz w:val="20"/>
                <w:lang w:eastAsia="es-CO"/>
              </w:rPr>
              <w:t>Congreso de la República.</w:t>
            </w:r>
          </w:p>
        </w:tc>
        <w:tc>
          <w:tcPr>
            <w:tcW w:w="3497" w:type="dxa"/>
            <w:vAlign w:val="center"/>
          </w:tcPr>
          <w:p w14:paraId="17AF0435" w14:textId="77777777" w:rsidR="00905B54" w:rsidRPr="00272DE3" w:rsidRDefault="00905B54" w:rsidP="00905B54">
            <w:pPr>
              <w:rPr>
                <w:rFonts w:ascii="Times New Roman" w:hAnsi="Times New Roman"/>
                <w:bCs/>
                <w:iCs/>
                <w:color w:val="000000"/>
                <w:sz w:val="20"/>
                <w:lang w:eastAsia="es-CO"/>
              </w:rPr>
            </w:pPr>
            <w:r w:rsidRPr="00272DE3">
              <w:rPr>
                <w:rFonts w:ascii="Times New Roman" w:hAnsi="Times New Roman"/>
                <w:color w:val="000000"/>
                <w:sz w:val="20"/>
              </w:rPr>
              <w:t>Por la cual se dictan normas para el manejo sostenible de especies de Fauna Silvestre y Acuática.</w:t>
            </w:r>
          </w:p>
        </w:tc>
      </w:tr>
      <w:tr w:rsidR="00905B54" w:rsidRPr="00272DE3" w14:paraId="2C3B19AC" w14:textId="77777777" w:rsidTr="00905B54">
        <w:trPr>
          <w:trHeight w:val="654"/>
        </w:trPr>
        <w:tc>
          <w:tcPr>
            <w:tcW w:w="1965" w:type="dxa"/>
            <w:vAlign w:val="center"/>
          </w:tcPr>
          <w:p w14:paraId="4BB4F73C" w14:textId="77777777" w:rsidR="00905B54" w:rsidRPr="00272DE3" w:rsidRDefault="00905B54" w:rsidP="00905B54">
            <w:pPr>
              <w:autoSpaceDE w:val="0"/>
              <w:autoSpaceDN w:val="0"/>
              <w:adjustRightInd w:val="0"/>
              <w:rPr>
                <w:rFonts w:ascii="Times New Roman" w:hAnsi="Times New Roman"/>
                <w:bCs/>
                <w:iCs/>
                <w:color w:val="000000"/>
                <w:sz w:val="20"/>
                <w:lang w:val="es-ES" w:eastAsia="es-CO"/>
              </w:rPr>
            </w:pPr>
            <w:r w:rsidRPr="00272DE3">
              <w:rPr>
                <w:rFonts w:ascii="Times New Roman" w:hAnsi="Times New Roman"/>
                <w:bCs/>
                <w:iCs/>
                <w:color w:val="000000"/>
                <w:sz w:val="20"/>
                <w:lang w:val="es-ES" w:eastAsia="es-CO"/>
              </w:rPr>
              <w:t>Ley 1638 de 2013</w:t>
            </w:r>
          </w:p>
        </w:tc>
        <w:tc>
          <w:tcPr>
            <w:tcW w:w="3306" w:type="dxa"/>
            <w:vAlign w:val="center"/>
          </w:tcPr>
          <w:p w14:paraId="787D9F25" w14:textId="77777777" w:rsidR="00905B54" w:rsidRPr="00272DE3" w:rsidRDefault="00905B54" w:rsidP="00905B54">
            <w:pPr>
              <w:autoSpaceDE w:val="0"/>
              <w:autoSpaceDN w:val="0"/>
              <w:adjustRightInd w:val="0"/>
              <w:rPr>
                <w:rFonts w:ascii="Times New Roman" w:hAnsi="Times New Roman"/>
                <w:bCs/>
                <w:iCs/>
                <w:color w:val="000000"/>
                <w:sz w:val="20"/>
                <w:lang w:eastAsia="es-CO"/>
              </w:rPr>
            </w:pPr>
            <w:r w:rsidRPr="00272DE3">
              <w:rPr>
                <w:rFonts w:ascii="Times New Roman" w:hAnsi="Times New Roman"/>
                <w:bCs/>
                <w:iCs/>
                <w:color w:val="000000"/>
                <w:sz w:val="20"/>
                <w:lang w:eastAsia="es-CO"/>
              </w:rPr>
              <w:t>Congreso de la República.</w:t>
            </w:r>
          </w:p>
        </w:tc>
        <w:tc>
          <w:tcPr>
            <w:tcW w:w="3497" w:type="dxa"/>
            <w:vAlign w:val="center"/>
          </w:tcPr>
          <w:p w14:paraId="064F534B" w14:textId="77777777" w:rsidR="00905B54" w:rsidRPr="00272DE3" w:rsidRDefault="00905B54" w:rsidP="00905B54">
            <w:pPr>
              <w:rPr>
                <w:rFonts w:ascii="Times New Roman" w:hAnsi="Times New Roman"/>
                <w:bCs/>
                <w:iCs/>
                <w:color w:val="000000"/>
                <w:sz w:val="20"/>
                <w:lang w:eastAsia="es-CO"/>
              </w:rPr>
            </w:pPr>
            <w:r w:rsidRPr="00272DE3">
              <w:rPr>
                <w:rFonts w:ascii="Times New Roman" w:hAnsi="Times New Roman"/>
                <w:color w:val="000000"/>
                <w:sz w:val="20"/>
                <w:shd w:val="clear" w:color="auto" w:fill="FFFFFF"/>
              </w:rPr>
              <w:t>Por medio de la cual se prohíbe el uso de animales silvestres ya sean nativos o exóticos en circos fijos e itinerantes.</w:t>
            </w:r>
          </w:p>
        </w:tc>
      </w:tr>
      <w:tr w:rsidR="00905B54" w:rsidRPr="00272DE3" w14:paraId="5B16DB32" w14:textId="77777777" w:rsidTr="00905B54">
        <w:trPr>
          <w:trHeight w:val="654"/>
        </w:trPr>
        <w:tc>
          <w:tcPr>
            <w:tcW w:w="1965" w:type="dxa"/>
            <w:vAlign w:val="center"/>
          </w:tcPr>
          <w:p w14:paraId="7254A283" w14:textId="77777777" w:rsidR="00905B54" w:rsidRPr="00D50F30" w:rsidRDefault="00797C6B" w:rsidP="00905B54">
            <w:pPr>
              <w:autoSpaceDE w:val="0"/>
              <w:autoSpaceDN w:val="0"/>
              <w:adjustRightInd w:val="0"/>
              <w:rPr>
                <w:rFonts w:ascii="Times New Roman" w:hAnsi="Times New Roman"/>
                <w:bCs/>
                <w:iCs/>
                <w:color w:val="000000"/>
                <w:sz w:val="20"/>
                <w:lang w:val="es-ES" w:eastAsia="es-CO"/>
              </w:rPr>
            </w:pPr>
            <w:hyperlink r:id="rId8" w:tgtFrame="_blank" w:history="1">
              <w:r w:rsidR="00905B54" w:rsidRPr="00D50F30">
                <w:rPr>
                  <w:rFonts w:ascii="Times New Roman" w:hAnsi="Times New Roman"/>
                  <w:bCs/>
                  <w:color w:val="000000"/>
                  <w:sz w:val="20"/>
                  <w:bdr w:val="none" w:sz="0" w:space="0" w:color="auto" w:frame="1"/>
                </w:rPr>
                <w:t>Resolución 0192 de 2014</w:t>
              </w:r>
            </w:hyperlink>
            <w:r w:rsidR="00905B54" w:rsidRPr="00D50F30">
              <w:rPr>
                <w:rFonts w:ascii="Times New Roman" w:hAnsi="Times New Roman"/>
                <w:color w:val="000000"/>
                <w:sz w:val="20"/>
                <w:shd w:val="clear" w:color="auto" w:fill="FFFFFF"/>
              </w:rPr>
              <w:t>  </w:t>
            </w:r>
          </w:p>
        </w:tc>
        <w:tc>
          <w:tcPr>
            <w:tcW w:w="3306" w:type="dxa"/>
            <w:vAlign w:val="center"/>
          </w:tcPr>
          <w:p w14:paraId="33EB8349" w14:textId="77777777" w:rsidR="00905B54" w:rsidRPr="00443F12" w:rsidRDefault="00905B54" w:rsidP="00905B54">
            <w:pPr>
              <w:autoSpaceDE w:val="0"/>
              <w:autoSpaceDN w:val="0"/>
              <w:adjustRightInd w:val="0"/>
              <w:rPr>
                <w:rFonts w:ascii="Times New Roman" w:hAnsi="Times New Roman"/>
                <w:bCs/>
                <w:iCs/>
                <w:color w:val="000000"/>
                <w:sz w:val="20"/>
                <w:lang w:eastAsia="es-CO"/>
              </w:rPr>
            </w:pPr>
            <w:r w:rsidRPr="00443F12">
              <w:rPr>
                <w:rFonts w:ascii="Times New Roman" w:hAnsi="Times New Roman"/>
                <w:bCs/>
                <w:iCs/>
                <w:color w:val="000000"/>
                <w:sz w:val="20"/>
                <w:lang w:eastAsia="es-CO"/>
              </w:rPr>
              <w:t>Ministerio de Ambiente y Desarrollo Sostenible</w:t>
            </w:r>
          </w:p>
        </w:tc>
        <w:tc>
          <w:tcPr>
            <w:tcW w:w="3497" w:type="dxa"/>
            <w:vAlign w:val="center"/>
          </w:tcPr>
          <w:p w14:paraId="6D185F8F" w14:textId="77777777" w:rsidR="00905B54" w:rsidRPr="00272DE3" w:rsidRDefault="00905B54" w:rsidP="00905B54">
            <w:pPr>
              <w:rPr>
                <w:rFonts w:ascii="Times New Roman" w:hAnsi="Times New Roman"/>
                <w:bCs/>
                <w:iCs/>
                <w:color w:val="000000"/>
                <w:sz w:val="20"/>
                <w:lang w:eastAsia="es-CO"/>
              </w:rPr>
            </w:pPr>
            <w:r w:rsidRPr="00272DE3">
              <w:rPr>
                <w:rFonts w:ascii="Times New Roman" w:hAnsi="Times New Roman"/>
                <w:color w:val="000000"/>
                <w:sz w:val="20"/>
                <w:shd w:val="clear" w:color="auto" w:fill="FFFFFF"/>
              </w:rPr>
              <w:t>Por la cual se establece el listado de las especies silvestres amenazadas de la diversidad biológica colombiana que se encuentran en el territorio nacional.</w:t>
            </w:r>
          </w:p>
        </w:tc>
      </w:tr>
      <w:tr w:rsidR="00905B54" w:rsidRPr="00272DE3" w14:paraId="09F801D5" w14:textId="77777777" w:rsidTr="00905B54">
        <w:trPr>
          <w:trHeight w:val="654"/>
        </w:trPr>
        <w:tc>
          <w:tcPr>
            <w:tcW w:w="1965" w:type="dxa"/>
            <w:vAlign w:val="center"/>
          </w:tcPr>
          <w:p w14:paraId="16E3FCE3" w14:textId="77777777" w:rsidR="00905B54" w:rsidRPr="00D50F30" w:rsidRDefault="00797C6B" w:rsidP="00905B54">
            <w:pPr>
              <w:autoSpaceDE w:val="0"/>
              <w:autoSpaceDN w:val="0"/>
              <w:adjustRightInd w:val="0"/>
              <w:rPr>
                <w:rFonts w:ascii="Times New Roman" w:hAnsi="Times New Roman"/>
                <w:bCs/>
                <w:iCs/>
                <w:color w:val="000000"/>
                <w:sz w:val="20"/>
                <w:lang w:val="es-ES" w:eastAsia="es-CO"/>
              </w:rPr>
            </w:pPr>
            <w:hyperlink r:id="rId9" w:history="1">
              <w:r w:rsidR="00905B54" w:rsidRPr="00D50F30">
                <w:rPr>
                  <w:rFonts w:ascii="Times New Roman" w:hAnsi="Times New Roman"/>
                  <w:bCs/>
                  <w:color w:val="000000"/>
                  <w:sz w:val="20"/>
                  <w:bdr w:val="none" w:sz="0" w:space="0" w:color="auto" w:frame="1"/>
                </w:rPr>
                <w:t>Resolución 2064 de 2010</w:t>
              </w:r>
            </w:hyperlink>
          </w:p>
        </w:tc>
        <w:tc>
          <w:tcPr>
            <w:tcW w:w="3306" w:type="dxa"/>
            <w:vAlign w:val="center"/>
          </w:tcPr>
          <w:p w14:paraId="43693D46" w14:textId="77777777" w:rsidR="00905B54" w:rsidRPr="00443F12" w:rsidRDefault="00905B54" w:rsidP="00905B54">
            <w:pPr>
              <w:autoSpaceDE w:val="0"/>
              <w:autoSpaceDN w:val="0"/>
              <w:adjustRightInd w:val="0"/>
              <w:rPr>
                <w:rFonts w:ascii="Times New Roman" w:hAnsi="Times New Roman"/>
                <w:bCs/>
                <w:iCs/>
                <w:color w:val="000000"/>
                <w:sz w:val="20"/>
                <w:lang w:eastAsia="es-CO"/>
              </w:rPr>
            </w:pPr>
            <w:r w:rsidRPr="00443F12">
              <w:rPr>
                <w:rFonts w:ascii="Times New Roman" w:hAnsi="Times New Roman"/>
                <w:bCs/>
                <w:iCs/>
                <w:color w:val="000000"/>
                <w:sz w:val="20"/>
                <w:lang w:eastAsia="es-CO"/>
              </w:rPr>
              <w:t>Ministerio de Ambiente, Vivienda y Desarrollo Territorial</w:t>
            </w:r>
          </w:p>
        </w:tc>
        <w:tc>
          <w:tcPr>
            <w:tcW w:w="3497" w:type="dxa"/>
            <w:vAlign w:val="center"/>
          </w:tcPr>
          <w:p w14:paraId="376071BC" w14:textId="77777777" w:rsidR="00905B54" w:rsidRPr="00272DE3" w:rsidRDefault="00905B54" w:rsidP="00905B54">
            <w:pPr>
              <w:rPr>
                <w:rFonts w:ascii="Times New Roman" w:hAnsi="Times New Roman"/>
                <w:bCs/>
                <w:iCs/>
                <w:color w:val="000000"/>
                <w:sz w:val="20"/>
                <w:lang w:eastAsia="es-CO"/>
              </w:rPr>
            </w:pPr>
            <w:r w:rsidRPr="00272DE3">
              <w:rPr>
                <w:rFonts w:ascii="Times New Roman" w:hAnsi="Times New Roman"/>
                <w:color w:val="000000"/>
                <w:sz w:val="20"/>
                <w:shd w:val="clear" w:color="auto" w:fill="FFFFFF"/>
              </w:rPr>
              <w:t>Por lo cual se reglamentan las medidas posteriores a la aprehensión preventiva, restitución o decomiso de especímenes de especies silvestres de fauna y flora terrestre y acuática si se dictan otras disposiciones.</w:t>
            </w:r>
          </w:p>
        </w:tc>
      </w:tr>
      <w:tr w:rsidR="00905B54" w:rsidRPr="00272DE3" w14:paraId="564CAD08" w14:textId="77777777" w:rsidTr="00905B54">
        <w:trPr>
          <w:trHeight w:val="654"/>
        </w:trPr>
        <w:tc>
          <w:tcPr>
            <w:tcW w:w="1965" w:type="dxa"/>
            <w:vAlign w:val="center"/>
          </w:tcPr>
          <w:p w14:paraId="0A6AF544" w14:textId="77777777" w:rsidR="00905B54" w:rsidRPr="00272DE3" w:rsidRDefault="00905B54" w:rsidP="00905B54">
            <w:pPr>
              <w:autoSpaceDE w:val="0"/>
              <w:autoSpaceDN w:val="0"/>
              <w:adjustRightInd w:val="0"/>
              <w:rPr>
                <w:rFonts w:ascii="Times New Roman" w:hAnsi="Times New Roman"/>
                <w:bCs/>
                <w:color w:val="000000"/>
                <w:sz w:val="20"/>
                <w:bdr w:val="none" w:sz="0" w:space="0" w:color="auto" w:frame="1"/>
                <w:shd w:val="clear" w:color="auto" w:fill="FFFFFF"/>
              </w:rPr>
            </w:pPr>
            <w:r w:rsidRPr="00272DE3">
              <w:rPr>
                <w:rFonts w:ascii="Times New Roman" w:hAnsi="Times New Roman"/>
                <w:bCs/>
                <w:color w:val="000000"/>
                <w:sz w:val="20"/>
                <w:bdr w:val="none" w:sz="0" w:space="0" w:color="auto" w:frame="1"/>
                <w:shd w:val="clear" w:color="auto" w:fill="FFFFFF"/>
              </w:rPr>
              <w:t>Decreto 1076 de 2015</w:t>
            </w:r>
          </w:p>
        </w:tc>
        <w:tc>
          <w:tcPr>
            <w:tcW w:w="3306" w:type="dxa"/>
            <w:vAlign w:val="center"/>
          </w:tcPr>
          <w:p w14:paraId="444FDD9C" w14:textId="77777777" w:rsidR="00905B54" w:rsidRPr="00272DE3" w:rsidRDefault="00905B54" w:rsidP="00905B54">
            <w:pPr>
              <w:autoSpaceDE w:val="0"/>
              <w:autoSpaceDN w:val="0"/>
              <w:adjustRightInd w:val="0"/>
              <w:rPr>
                <w:rFonts w:ascii="Times New Roman" w:hAnsi="Times New Roman"/>
                <w:bCs/>
                <w:iCs/>
                <w:color w:val="000000"/>
                <w:sz w:val="20"/>
                <w:lang w:eastAsia="es-CO"/>
              </w:rPr>
            </w:pPr>
            <w:r w:rsidRPr="00272DE3">
              <w:rPr>
                <w:rFonts w:ascii="Times New Roman" w:hAnsi="Times New Roman"/>
                <w:bCs/>
                <w:iCs/>
                <w:color w:val="000000"/>
                <w:sz w:val="20"/>
                <w:lang w:eastAsia="es-CO"/>
              </w:rPr>
              <w:t>Ministerio de Ambiente y Desarrollo Sostenible</w:t>
            </w:r>
          </w:p>
        </w:tc>
        <w:tc>
          <w:tcPr>
            <w:tcW w:w="3497" w:type="dxa"/>
            <w:vAlign w:val="center"/>
          </w:tcPr>
          <w:p w14:paraId="46F59472" w14:textId="77777777" w:rsidR="00905B54" w:rsidRPr="00272DE3" w:rsidRDefault="00905B54" w:rsidP="00905B54">
            <w:pPr>
              <w:rPr>
                <w:rFonts w:ascii="Times New Roman" w:hAnsi="Times New Roman"/>
                <w:color w:val="000000"/>
                <w:sz w:val="20"/>
                <w:shd w:val="clear" w:color="auto" w:fill="FFFFFF"/>
              </w:rPr>
            </w:pPr>
            <w:r w:rsidRPr="00272DE3">
              <w:rPr>
                <w:rFonts w:ascii="Times New Roman" w:hAnsi="Times New Roman"/>
                <w:color w:val="000000"/>
                <w:sz w:val="20"/>
                <w:shd w:val="clear" w:color="auto" w:fill="FFFFFF"/>
              </w:rPr>
              <w:t>Por medio del cual se expide el Decreto Único Reglamentario del Sector Ambiente y Desarrollo Sostenible.</w:t>
            </w:r>
          </w:p>
        </w:tc>
      </w:tr>
    </w:tbl>
    <w:p w14:paraId="56970105"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126"/>
        <w:gridCol w:w="4536"/>
      </w:tblGrid>
      <w:tr w:rsidR="00905B54" w:rsidRPr="00272DE3" w14:paraId="2A8C830B" w14:textId="77777777" w:rsidTr="00905B54">
        <w:tc>
          <w:tcPr>
            <w:tcW w:w="8788" w:type="dxa"/>
            <w:gridSpan w:val="3"/>
            <w:shd w:val="clear" w:color="auto" w:fill="4F81BD"/>
          </w:tcPr>
          <w:p w14:paraId="7A0EF2FB" w14:textId="77777777" w:rsidR="00905B54" w:rsidRPr="00D50F30" w:rsidRDefault="00905B54" w:rsidP="00905B54">
            <w:pPr>
              <w:jc w:val="center"/>
              <w:rPr>
                <w:rFonts w:ascii="Times New Roman" w:hAnsi="Times New Roman"/>
                <w:b/>
                <w:bCs/>
                <w:iCs/>
                <w:color w:val="FFFFFF"/>
                <w:sz w:val="20"/>
                <w:lang w:eastAsia="es-CO"/>
              </w:rPr>
            </w:pPr>
            <w:r w:rsidRPr="00D50F30">
              <w:rPr>
                <w:rFonts w:ascii="Times New Roman" w:hAnsi="Times New Roman"/>
                <w:b/>
                <w:bCs/>
                <w:iCs/>
                <w:color w:val="FFFFFF"/>
                <w:sz w:val="20"/>
                <w:lang w:eastAsia="es-CO"/>
              </w:rPr>
              <w:t>NORMAS DISTRITALES</w:t>
            </w:r>
          </w:p>
        </w:tc>
      </w:tr>
      <w:tr w:rsidR="00905B54" w:rsidRPr="00272DE3" w14:paraId="50433066" w14:textId="77777777" w:rsidTr="00905B54">
        <w:tc>
          <w:tcPr>
            <w:tcW w:w="2126" w:type="dxa"/>
            <w:vAlign w:val="center"/>
          </w:tcPr>
          <w:p w14:paraId="6B8BFA36" w14:textId="77777777" w:rsidR="00905B54" w:rsidRPr="00272DE3" w:rsidRDefault="00905B54" w:rsidP="00905B54">
            <w:pPr>
              <w:jc w:val="center"/>
              <w:rPr>
                <w:rFonts w:ascii="Times New Roman" w:hAnsi="Times New Roman"/>
                <w:b/>
                <w:bCs/>
                <w:iCs/>
                <w:sz w:val="20"/>
                <w:lang w:eastAsia="es-CO"/>
              </w:rPr>
            </w:pPr>
            <w:r w:rsidRPr="00272DE3">
              <w:rPr>
                <w:rFonts w:ascii="Times New Roman" w:hAnsi="Times New Roman"/>
                <w:b/>
                <w:bCs/>
                <w:iCs/>
                <w:sz w:val="20"/>
                <w:lang w:eastAsia="es-CO"/>
              </w:rPr>
              <w:t>Acto Administrativo</w:t>
            </w:r>
          </w:p>
        </w:tc>
        <w:tc>
          <w:tcPr>
            <w:tcW w:w="2126" w:type="dxa"/>
            <w:vAlign w:val="center"/>
          </w:tcPr>
          <w:p w14:paraId="740AD2D0" w14:textId="77777777" w:rsidR="00905B54" w:rsidRPr="00272DE3" w:rsidRDefault="00905B54" w:rsidP="00905B54">
            <w:pPr>
              <w:jc w:val="center"/>
              <w:rPr>
                <w:rFonts w:ascii="Times New Roman" w:hAnsi="Times New Roman"/>
                <w:b/>
                <w:bCs/>
                <w:iCs/>
                <w:sz w:val="20"/>
                <w:lang w:eastAsia="es-CO"/>
              </w:rPr>
            </w:pPr>
            <w:r w:rsidRPr="00272DE3">
              <w:rPr>
                <w:rFonts w:ascii="Times New Roman" w:hAnsi="Times New Roman"/>
                <w:b/>
                <w:bCs/>
                <w:iCs/>
                <w:sz w:val="20"/>
                <w:lang w:eastAsia="es-CO"/>
              </w:rPr>
              <w:t>Entidad</w:t>
            </w:r>
          </w:p>
        </w:tc>
        <w:tc>
          <w:tcPr>
            <w:tcW w:w="4536" w:type="dxa"/>
            <w:vAlign w:val="center"/>
          </w:tcPr>
          <w:p w14:paraId="5E4676AA" w14:textId="77777777" w:rsidR="00905B54" w:rsidRPr="00272DE3" w:rsidRDefault="00905B54" w:rsidP="00905B54">
            <w:pPr>
              <w:jc w:val="center"/>
              <w:rPr>
                <w:rFonts w:ascii="Times New Roman" w:hAnsi="Times New Roman"/>
                <w:b/>
                <w:bCs/>
                <w:iCs/>
                <w:sz w:val="20"/>
                <w:lang w:eastAsia="es-CO"/>
              </w:rPr>
            </w:pPr>
            <w:r w:rsidRPr="00272DE3">
              <w:rPr>
                <w:rFonts w:ascii="Times New Roman" w:hAnsi="Times New Roman"/>
                <w:b/>
                <w:bCs/>
                <w:iCs/>
                <w:sz w:val="20"/>
                <w:lang w:eastAsia="es-CO"/>
              </w:rPr>
              <w:t>Tema</w:t>
            </w:r>
          </w:p>
        </w:tc>
      </w:tr>
      <w:tr w:rsidR="00905B54" w:rsidRPr="00272DE3" w14:paraId="1DB6E5B5" w14:textId="77777777" w:rsidTr="00905B54">
        <w:tc>
          <w:tcPr>
            <w:tcW w:w="2126" w:type="dxa"/>
            <w:vAlign w:val="center"/>
          </w:tcPr>
          <w:p w14:paraId="3CA48E53"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Acuerdo 12 de 1976</w:t>
            </w:r>
          </w:p>
        </w:tc>
        <w:tc>
          <w:tcPr>
            <w:tcW w:w="2126" w:type="dxa"/>
            <w:vAlign w:val="center"/>
          </w:tcPr>
          <w:p w14:paraId="0FF4D4C1"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Concejo de Bogotá </w:t>
            </w:r>
          </w:p>
        </w:tc>
        <w:tc>
          <w:tcPr>
            <w:tcW w:w="4536" w:type="dxa"/>
            <w:vAlign w:val="center"/>
          </w:tcPr>
          <w:p w14:paraId="3E92B85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el cual se dictan disposiciones sobre control y vigilancia de semovientes</w:t>
            </w:r>
          </w:p>
        </w:tc>
      </w:tr>
      <w:tr w:rsidR="00905B54" w:rsidRPr="00272DE3" w14:paraId="5988B0E1" w14:textId="77777777" w:rsidTr="00905B54">
        <w:tc>
          <w:tcPr>
            <w:tcW w:w="2126" w:type="dxa"/>
            <w:vAlign w:val="center"/>
          </w:tcPr>
          <w:p w14:paraId="0C970D2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Acuerdo 19 de 1996</w:t>
            </w:r>
          </w:p>
        </w:tc>
        <w:tc>
          <w:tcPr>
            <w:tcW w:w="2126" w:type="dxa"/>
            <w:vAlign w:val="center"/>
          </w:tcPr>
          <w:p w14:paraId="19E02DB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4846A730"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Sistema Ambiental del Distrito Capital (SIAC). se adopta el Estatuto General de Protección Ambiental del Distrito Capital de Santa Fe de Bogotá y se dictan normas básicas necesarias para garantizar la preservación y defensa del patrimonio ecológico, los recursos naturales y el ambiente</w:t>
            </w:r>
          </w:p>
        </w:tc>
      </w:tr>
      <w:tr w:rsidR="00905B54" w:rsidRPr="00272DE3" w14:paraId="716DFD0A" w14:textId="77777777" w:rsidTr="00905B54">
        <w:tc>
          <w:tcPr>
            <w:tcW w:w="2126" w:type="dxa"/>
            <w:vAlign w:val="center"/>
          </w:tcPr>
          <w:p w14:paraId="6BF69CC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Acuerdo 79 de </w:t>
            </w:r>
            <w:proofErr w:type="gramStart"/>
            <w:r w:rsidRPr="00272DE3">
              <w:rPr>
                <w:rFonts w:ascii="Times New Roman" w:hAnsi="Times New Roman"/>
                <w:bCs/>
                <w:iCs/>
                <w:sz w:val="20"/>
                <w:lang w:eastAsia="es-CO"/>
              </w:rPr>
              <w:t>Enero</w:t>
            </w:r>
            <w:proofErr w:type="gramEnd"/>
            <w:r w:rsidRPr="00272DE3">
              <w:rPr>
                <w:rFonts w:ascii="Times New Roman" w:hAnsi="Times New Roman"/>
                <w:bCs/>
                <w:iCs/>
                <w:sz w:val="20"/>
                <w:lang w:eastAsia="es-CO"/>
              </w:rPr>
              <w:t xml:space="preserve"> 20 de  2003 </w:t>
            </w:r>
          </w:p>
        </w:tc>
        <w:tc>
          <w:tcPr>
            <w:tcW w:w="2126" w:type="dxa"/>
            <w:vAlign w:val="center"/>
          </w:tcPr>
          <w:p w14:paraId="6EE94D7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074EB477"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el cual se expide el Código de Policía de Bogotá D.C." - Capitulo 4 - en la protección y cuidado de los animales</w:t>
            </w:r>
          </w:p>
        </w:tc>
      </w:tr>
      <w:tr w:rsidR="00905B54" w:rsidRPr="00272DE3" w14:paraId="0366C7EA" w14:textId="77777777" w:rsidTr="00905B54">
        <w:tc>
          <w:tcPr>
            <w:tcW w:w="2126" w:type="dxa"/>
            <w:vAlign w:val="center"/>
          </w:tcPr>
          <w:p w14:paraId="2391513C"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Acuerdo 417 </w:t>
            </w:r>
            <w:proofErr w:type="gramStart"/>
            <w:r w:rsidRPr="00272DE3">
              <w:rPr>
                <w:rFonts w:ascii="Times New Roman" w:hAnsi="Times New Roman"/>
                <w:bCs/>
                <w:iCs/>
                <w:sz w:val="20"/>
                <w:lang w:eastAsia="es-CO"/>
              </w:rPr>
              <w:t>Diciembre</w:t>
            </w:r>
            <w:proofErr w:type="gramEnd"/>
            <w:r w:rsidRPr="00272DE3">
              <w:rPr>
                <w:rFonts w:ascii="Times New Roman" w:hAnsi="Times New Roman"/>
                <w:bCs/>
                <w:iCs/>
                <w:sz w:val="20"/>
                <w:lang w:eastAsia="es-CO"/>
              </w:rPr>
              <w:t xml:space="preserve"> 17 de 2009</w:t>
            </w:r>
          </w:p>
        </w:tc>
        <w:tc>
          <w:tcPr>
            <w:tcW w:w="2126" w:type="dxa"/>
            <w:vAlign w:val="center"/>
          </w:tcPr>
          <w:p w14:paraId="18E6342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526B8F5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medio del cual se reglamenta el comparendo ambiental en el Distrito Capital y se dictan otras disposiciones"</w:t>
            </w:r>
          </w:p>
        </w:tc>
      </w:tr>
      <w:tr w:rsidR="00905B54" w:rsidRPr="00272DE3" w14:paraId="5F0980B1" w14:textId="77777777" w:rsidTr="00905B54">
        <w:tc>
          <w:tcPr>
            <w:tcW w:w="2126" w:type="dxa"/>
            <w:vAlign w:val="center"/>
          </w:tcPr>
          <w:p w14:paraId="190FFE2E"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Decreto 510 diciembre 30 de 2003.</w:t>
            </w:r>
          </w:p>
        </w:tc>
        <w:tc>
          <w:tcPr>
            <w:tcW w:w="2126" w:type="dxa"/>
            <w:vAlign w:val="center"/>
          </w:tcPr>
          <w:p w14:paraId="1596D799"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56D9B47D"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reglamenta el tránsito de los vehículos de tracción animal y se dictan otras</w:t>
            </w:r>
          </w:p>
          <w:p w14:paraId="78EE0A2E"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disposiciones complementarias</w:t>
            </w:r>
          </w:p>
        </w:tc>
      </w:tr>
      <w:tr w:rsidR="00905B54" w:rsidRPr="00272DE3" w14:paraId="287DC630" w14:textId="77777777" w:rsidTr="00905B54">
        <w:tc>
          <w:tcPr>
            <w:tcW w:w="2126" w:type="dxa"/>
            <w:vAlign w:val="center"/>
          </w:tcPr>
          <w:p w14:paraId="0A9AFB6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291 de </w:t>
            </w:r>
            <w:proofErr w:type="gramStart"/>
            <w:r w:rsidRPr="00272DE3">
              <w:rPr>
                <w:rFonts w:ascii="Times New Roman" w:hAnsi="Times New Roman"/>
                <w:bCs/>
                <w:iCs/>
                <w:sz w:val="20"/>
                <w:lang w:eastAsia="es-CO"/>
              </w:rPr>
              <w:t>Septiembre</w:t>
            </w:r>
            <w:proofErr w:type="gramEnd"/>
            <w:r w:rsidRPr="00272DE3">
              <w:rPr>
                <w:rFonts w:ascii="Times New Roman" w:hAnsi="Times New Roman"/>
                <w:bCs/>
                <w:iCs/>
                <w:sz w:val="20"/>
                <w:lang w:eastAsia="es-CO"/>
              </w:rPr>
              <w:t xml:space="preserve"> 15 de 2004</w:t>
            </w:r>
          </w:p>
        </w:tc>
        <w:tc>
          <w:tcPr>
            <w:tcW w:w="2126" w:type="dxa"/>
            <w:vAlign w:val="center"/>
          </w:tcPr>
          <w:p w14:paraId="76ABE7AC"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3BE3AD57"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modifican algunos artículos del Decreto 510 de 2003, se reglamenta el tránsito de los vehículos de tracción animal y se dictan otras disposiciones complementarias"</w:t>
            </w:r>
          </w:p>
        </w:tc>
      </w:tr>
      <w:tr w:rsidR="00905B54" w:rsidRPr="00272DE3" w14:paraId="1ABD439C" w14:textId="77777777" w:rsidTr="00905B54">
        <w:tc>
          <w:tcPr>
            <w:tcW w:w="2126" w:type="dxa"/>
            <w:vAlign w:val="center"/>
          </w:tcPr>
          <w:p w14:paraId="7C28E245"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122 de </w:t>
            </w:r>
            <w:proofErr w:type="gramStart"/>
            <w:r w:rsidRPr="00272DE3">
              <w:rPr>
                <w:rFonts w:ascii="Times New Roman" w:hAnsi="Times New Roman"/>
                <w:bCs/>
                <w:iCs/>
                <w:sz w:val="20"/>
                <w:lang w:eastAsia="es-CO"/>
              </w:rPr>
              <w:t>Marzo</w:t>
            </w:r>
            <w:proofErr w:type="gramEnd"/>
            <w:r w:rsidRPr="00272DE3">
              <w:rPr>
                <w:rFonts w:ascii="Times New Roman" w:hAnsi="Times New Roman"/>
                <w:bCs/>
                <w:iCs/>
                <w:sz w:val="20"/>
                <w:lang w:eastAsia="es-CO"/>
              </w:rPr>
              <w:t xml:space="preserve"> 29 de 2007</w:t>
            </w:r>
          </w:p>
        </w:tc>
        <w:tc>
          <w:tcPr>
            <w:tcW w:w="2126" w:type="dxa"/>
            <w:vAlign w:val="center"/>
          </w:tcPr>
          <w:p w14:paraId="477D722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3291B443"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establece la estructura organizacional de la Secretaría Distrital de Salud y se dictan otras disposiciones</w:t>
            </w:r>
          </w:p>
        </w:tc>
      </w:tr>
      <w:tr w:rsidR="00905B54" w:rsidRPr="00272DE3" w14:paraId="75536CBE" w14:textId="77777777" w:rsidTr="00905B54">
        <w:tc>
          <w:tcPr>
            <w:tcW w:w="2126" w:type="dxa"/>
            <w:vAlign w:val="center"/>
          </w:tcPr>
          <w:p w14:paraId="69D78645"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109 de </w:t>
            </w:r>
            <w:proofErr w:type="gramStart"/>
            <w:r w:rsidRPr="00272DE3">
              <w:rPr>
                <w:rFonts w:ascii="Times New Roman" w:hAnsi="Times New Roman"/>
                <w:bCs/>
                <w:iCs/>
                <w:sz w:val="20"/>
                <w:lang w:eastAsia="es-CO"/>
              </w:rPr>
              <w:t>Marzo</w:t>
            </w:r>
            <w:proofErr w:type="gramEnd"/>
            <w:r w:rsidRPr="00272DE3">
              <w:rPr>
                <w:rFonts w:ascii="Times New Roman" w:hAnsi="Times New Roman"/>
                <w:bCs/>
                <w:iCs/>
                <w:sz w:val="20"/>
                <w:lang w:eastAsia="es-CO"/>
              </w:rPr>
              <w:t xml:space="preserve"> 16 de 2009</w:t>
            </w:r>
          </w:p>
        </w:tc>
        <w:tc>
          <w:tcPr>
            <w:tcW w:w="2126" w:type="dxa"/>
            <w:vAlign w:val="center"/>
          </w:tcPr>
          <w:p w14:paraId="0C46F3AA"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18FE7822"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modifica la estructura de la Secretaría Distrital de Ambiente y se dictan otras disposiciones</w:t>
            </w:r>
          </w:p>
        </w:tc>
      </w:tr>
      <w:tr w:rsidR="00905B54" w:rsidRPr="00272DE3" w14:paraId="3E1DA194" w14:textId="77777777" w:rsidTr="00905B54">
        <w:tc>
          <w:tcPr>
            <w:tcW w:w="2126" w:type="dxa"/>
            <w:vAlign w:val="center"/>
          </w:tcPr>
          <w:p w14:paraId="1C7F9E4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595 de 26 de </w:t>
            </w:r>
            <w:proofErr w:type="gramStart"/>
            <w:r w:rsidRPr="00272DE3">
              <w:rPr>
                <w:rFonts w:ascii="Times New Roman" w:hAnsi="Times New Roman"/>
                <w:bCs/>
                <w:iCs/>
                <w:sz w:val="20"/>
                <w:lang w:eastAsia="es-CO"/>
              </w:rPr>
              <w:t>Diciembre</w:t>
            </w:r>
            <w:proofErr w:type="gramEnd"/>
            <w:r w:rsidRPr="00272DE3">
              <w:rPr>
                <w:rFonts w:ascii="Times New Roman" w:hAnsi="Times New Roman"/>
                <w:bCs/>
                <w:iCs/>
                <w:sz w:val="20"/>
                <w:lang w:eastAsia="es-CO"/>
              </w:rPr>
              <w:t xml:space="preserve"> 2013</w:t>
            </w:r>
          </w:p>
        </w:tc>
        <w:tc>
          <w:tcPr>
            <w:tcW w:w="2126" w:type="dxa"/>
            <w:vAlign w:val="center"/>
          </w:tcPr>
          <w:p w14:paraId="66E8AB64"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0703F6BF"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medio del cual se culmina el programa de sustitución de vehículos de tracción animal y se prohíbe definitivamente su circulación en el Distrito Capital y se adoptan otras medidas.</w:t>
            </w:r>
          </w:p>
        </w:tc>
      </w:tr>
      <w:tr w:rsidR="00905B54" w:rsidRPr="00272DE3" w14:paraId="42AEFED9" w14:textId="77777777" w:rsidTr="00905B54">
        <w:tc>
          <w:tcPr>
            <w:tcW w:w="2126" w:type="dxa"/>
            <w:vAlign w:val="center"/>
          </w:tcPr>
          <w:p w14:paraId="11CC7A5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Resolución 5215 de </w:t>
            </w:r>
            <w:proofErr w:type="gramStart"/>
            <w:r w:rsidRPr="00272DE3">
              <w:rPr>
                <w:rFonts w:ascii="Times New Roman" w:hAnsi="Times New Roman"/>
                <w:bCs/>
                <w:iCs/>
                <w:sz w:val="20"/>
                <w:lang w:eastAsia="es-CO"/>
              </w:rPr>
              <w:t>Noviembre</w:t>
            </w:r>
            <w:proofErr w:type="gramEnd"/>
            <w:r w:rsidRPr="00272DE3">
              <w:rPr>
                <w:rFonts w:ascii="Times New Roman" w:hAnsi="Times New Roman"/>
                <w:bCs/>
                <w:iCs/>
                <w:sz w:val="20"/>
                <w:lang w:eastAsia="es-CO"/>
              </w:rPr>
              <w:t xml:space="preserve"> 15 1996</w:t>
            </w:r>
          </w:p>
        </w:tc>
        <w:tc>
          <w:tcPr>
            <w:tcW w:w="2126" w:type="dxa"/>
            <w:vAlign w:val="center"/>
          </w:tcPr>
          <w:p w14:paraId="6C7E31B2"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Secretaria Distrital de Salud</w:t>
            </w:r>
          </w:p>
        </w:tc>
        <w:tc>
          <w:tcPr>
            <w:tcW w:w="4536" w:type="dxa"/>
            <w:vAlign w:val="center"/>
          </w:tcPr>
          <w:p w14:paraId="40456E8D" w14:textId="77777777" w:rsidR="00905B54" w:rsidRPr="00272DE3" w:rsidRDefault="00905B54" w:rsidP="00905B54">
            <w:pPr>
              <w:autoSpaceDE w:val="0"/>
              <w:autoSpaceDN w:val="0"/>
              <w:adjustRightInd w:val="0"/>
              <w:rPr>
                <w:rFonts w:ascii="Times New Roman" w:hAnsi="Times New Roman"/>
                <w:bCs/>
                <w:iCs/>
                <w:sz w:val="20"/>
                <w:lang w:eastAsia="es-CO"/>
              </w:rPr>
            </w:pPr>
            <w:r w:rsidRPr="00272DE3">
              <w:rPr>
                <w:rFonts w:ascii="Times New Roman" w:hAnsi="Times New Roman"/>
                <w:bCs/>
                <w:iCs/>
                <w:sz w:val="20"/>
                <w:lang w:eastAsia="es-CO"/>
              </w:rPr>
              <w:t>Por el cual se suspende el Sacrificio de Animales en el Centro de Zoonosis y se adopta un nuevo Sistema de Eliminación</w:t>
            </w:r>
          </w:p>
        </w:tc>
      </w:tr>
      <w:tr w:rsidR="00905B54" w:rsidRPr="00272DE3" w14:paraId="61BF58A7" w14:textId="77777777" w:rsidTr="00905B54">
        <w:tc>
          <w:tcPr>
            <w:tcW w:w="2126" w:type="dxa"/>
            <w:vAlign w:val="center"/>
          </w:tcPr>
          <w:p w14:paraId="4E73ACB0"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Resolución 1095 de </w:t>
            </w:r>
            <w:proofErr w:type="gramStart"/>
            <w:r w:rsidRPr="00272DE3">
              <w:rPr>
                <w:rFonts w:ascii="Times New Roman" w:hAnsi="Times New Roman"/>
                <w:bCs/>
                <w:iCs/>
                <w:sz w:val="20"/>
                <w:lang w:eastAsia="es-CO"/>
              </w:rPr>
              <w:t>Diciembre</w:t>
            </w:r>
            <w:proofErr w:type="gramEnd"/>
            <w:r w:rsidRPr="00272DE3">
              <w:rPr>
                <w:rFonts w:ascii="Times New Roman" w:hAnsi="Times New Roman"/>
                <w:bCs/>
                <w:iCs/>
                <w:sz w:val="20"/>
                <w:lang w:eastAsia="es-CO"/>
              </w:rPr>
              <w:t xml:space="preserve"> 6 de 1999</w:t>
            </w:r>
          </w:p>
        </w:tc>
        <w:tc>
          <w:tcPr>
            <w:tcW w:w="2126" w:type="dxa"/>
            <w:vAlign w:val="center"/>
          </w:tcPr>
          <w:p w14:paraId="46B4BE51"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Secretaria Distrital de Salud</w:t>
            </w:r>
          </w:p>
        </w:tc>
        <w:tc>
          <w:tcPr>
            <w:tcW w:w="4536" w:type="dxa"/>
            <w:vAlign w:val="center"/>
          </w:tcPr>
          <w:p w14:paraId="1EF61639"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medio de la cual se fijan políticas para el cumplimiento de las normas higiénico sanitarias relacionadas con zoonosis.</w:t>
            </w:r>
          </w:p>
        </w:tc>
      </w:tr>
      <w:tr w:rsidR="00905B54" w:rsidRPr="00272DE3" w14:paraId="3ACB0A4A" w14:textId="77777777" w:rsidTr="00905B54">
        <w:trPr>
          <w:trHeight w:val="1175"/>
        </w:trPr>
        <w:tc>
          <w:tcPr>
            <w:tcW w:w="2126" w:type="dxa"/>
            <w:vAlign w:val="center"/>
          </w:tcPr>
          <w:p w14:paraId="04B8F79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Resolución 1311 del 30 de septiembre de 2010</w:t>
            </w:r>
          </w:p>
        </w:tc>
        <w:tc>
          <w:tcPr>
            <w:tcW w:w="2126" w:type="dxa"/>
            <w:vAlign w:val="center"/>
          </w:tcPr>
          <w:p w14:paraId="46FFAF3A"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Secretaria Distrital de Salud</w:t>
            </w:r>
          </w:p>
        </w:tc>
        <w:tc>
          <w:tcPr>
            <w:tcW w:w="4536" w:type="dxa"/>
            <w:vAlign w:val="center"/>
          </w:tcPr>
          <w:p w14:paraId="59F22D91" w14:textId="77777777" w:rsidR="00905B54" w:rsidRPr="00272DE3" w:rsidRDefault="00905B54" w:rsidP="00905B54">
            <w:pPr>
              <w:pStyle w:val="Default"/>
              <w:jc w:val="both"/>
              <w:rPr>
                <w:rFonts w:ascii="Times New Roman" w:hAnsi="Times New Roman" w:cs="Times New Roman"/>
                <w:bCs/>
                <w:iCs/>
                <w:color w:val="auto"/>
                <w:sz w:val="20"/>
                <w:szCs w:val="20"/>
              </w:rPr>
            </w:pPr>
            <w:r w:rsidRPr="00272DE3">
              <w:rPr>
                <w:rFonts w:ascii="Times New Roman" w:hAnsi="Times New Roman" w:cs="Times New Roman"/>
                <w:bCs/>
                <w:iCs/>
                <w:color w:val="auto"/>
                <w:sz w:val="20"/>
                <w:szCs w:val="20"/>
              </w:rPr>
              <w:t>Por la cual se modifican las Resoluciones 5215 de 1996, 1095 de 1999 y 349 del 2005, se adoptan nuevos procesos relacionados con el Centro de Zoonosis del Distrito Capital y se dictan otras disposiciones.</w:t>
            </w:r>
          </w:p>
        </w:tc>
      </w:tr>
      <w:tr w:rsidR="00905B54" w:rsidRPr="00272DE3" w14:paraId="09536129" w14:textId="77777777" w:rsidTr="00905B54">
        <w:trPr>
          <w:trHeight w:val="980"/>
        </w:trPr>
        <w:tc>
          <w:tcPr>
            <w:tcW w:w="2126" w:type="dxa"/>
            <w:vAlign w:val="center"/>
          </w:tcPr>
          <w:p w14:paraId="1A5680F7"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085 de </w:t>
            </w:r>
            <w:proofErr w:type="gramStart"/>
            <w:r w:rsidRPr="00272DE3">
              <w:rPr>
                <w:rFonts w:ascii="Times New Roman" w:hAnsi="Times New Roman"/>
                <w:bCs/>
                <w:iCs/>
                <w:sz w:val="20"/>
                <w:lang w:eastAsia="es-CO"/>
              </w:rPr>
              <w:t>Marzo</w:t>
            </w:r>
            <w:proofErr w:type="gramEnd"/>
            <w:r w:rsidRPr="00272DE3">
              <w:rPr>
                <w:rFonts w:ascii="Times New Roman" w:hAnsi="Times New Roman"/>
                <w:bCs/>
                <w:iCs/>
                <w:sz w:val="20"/>
                <w:lang w:eastAsia="es-CO"/>
              </w:rPr>
              <w:t xml:space="preserve"> 6 de 2013 </w:t>
            </w:r>
          </w:p>
        </w:tc>
        <w:tc>
          <w:tcPr>
            <w:tcW w:w="2126" w:type="dxa"/>
            <w:vAlign w:val="center"/>
          </w:tcPr>
          <w:p w14:paraId="039E538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6BF74D0A" w14:textId="77777777" w:rsidR="00905B54" w:rsidRPr="00272DE3" w:rsidRDefault="00905B54" w:rsidP="00905B54">
            <w:pPr>
              <w:pStyle w:val="Default"/>
              <w:jc w:val="both"/>
              <w:rPr>
                <w:rFonts w:ascii="Times New Roman" w:hAnsi="Times New Roman" w:cs="Times New Roman"/>
                <w:bCs/>
                <w:iCs/>
                <w:color w:val="auto"/>
                <w:sz w:val="20"/>
                <w:szCs w:val="20"/>
              </w:rPr>
            </w:pPr>
            <w:r w:rsidRPr="00272DE3">
              <w:rPr>
                <w:rFonts w:ascii="Times New Roman" w:hAnsi="Times New Roman" w:cs="Times New Roman"/>
                <w:bCs/>
                <w:iCs/>
                <w:color w:val="auto"/>
                <w:sz w:val="20"/>
                <w:szCs w:val="20"/>
              </w:rPr>
              <w:t>Por el cual se ordena adecuar en el Distrito Capital el Centro Ecológico Distrital de Protección y Bienestar Animal – CEA. “Casa Ecológica de los animales</w:t>
            </w:r>
          </w:p>
        </w:tc>
      </w:tr>
      <w:tr w:rsidR="00905B54" w:rsidRPr="00272DE3" w14:paraId="3D9A8716" w14:textId="77777777" w:rsidTr="00905B54">
        <w:trPr>
          <w:trHeight w:val="827"/>
        </w:trPr>
        <w:tc>
          <w:tcPr>
            <w:tcW w:w="2126" w:type="dxa"/>
            <w:vAlign w:val="center"/>
          </w:tcPr>
          <w:p w14:paraId="5EC3245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 xml:space="preserve">Decreto 040 de </w:t>
            </w:r>
            <w:proofErr w:type="gramStart"/>
            <w:r w:rsidRPr="00272DE3">
              <w:rPr>
                <w:rFonts w:ascii="Times New Roman" w:hAnsi="Times New Roman"/>
                <w:bCs/>
                <w:iCs/>
                <w:sz w:val="20"/>
                <w:lang w:eastAsia="es-CO"/>
              </w:rPr>
              <w:t>Enero</w:t>
            </w:r>
            <w:proofErr w:type="gramEnd"/>
            <w:r w:rsidRPr="00272DE3">
              <w:rPr>
                <w:rFonts w:ascii="Times New Roman" w:hAnsi="Times New Roman"/>
                <w:bCs/>
                <w:iCs/>
                <w:sz w:val="20"/>
                <w:lang w:eastAsia="es-CO"/>
              </w:rPr>
              <w:t xml:space="preserve"> 30 de 2013 </w:t>
            </w:r>
          </w:p>
        </w:tc>
        <w:tc>
          <w:tcPr>
            <w:tcW w:w="2126" w:type="dxa"/>
            <w:vAlign w:val="center"/>
          </w:tcPr>
          <w:p w14:paraId="7F569551"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37AB3199"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Por el cual se implementa el programa de sustitución de vehículos de tracción animal en Bogotá y se dictan otras disposiciones”</w:t>
            </w:r>
          </w:p>
        </w:tc>
      </w:tr>
      <w:tr w:rsidR="00905B54" w:rsidRPr="00272DE3" w14:paraId="64EC0F22" w14:textId="77777777" w:rsidTr="00905B54">
        <w:trPr>
          <w:trHeight w:val="827"/>
        </w:trPr>
        <w:tc>
          <w:tcPr>
            <w:tcW w:w="2126" w:type="dxa"/>
            <w:vAlign w:val="center"/>
          </w:tcPr>
          <w:p w14:paraId="6C3D1BE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Decreto No. 595 de 2013</w:t>
            </w:r>
          </w:p>
        </w:tc>
        <w:tc>
          <w:tcPr>
            <w:tcW w:w="2126" w:type="dxa"/>
            <w:vAlign w:val="center"/>
          </w:tcPr>
          <w:p w14:paraId="7F653121"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681ABDB1" w14:textId="77777777" w:rsidR="00905B54" w:rsidRPr="00272DE3" w:rsidRDefault="00905B54" w:rsidP="00905B54">
            <w:pPr>
              <w:rPr>
                <w:rFonts w:ascii="Times New Roman" w:hAnsi="Times New Roman"/>
                <w:bCs/>
                <w:iCs/>
                <w:sz w:val="20"/>
                <w:lang w:val="es-ES" w:eastAsia="es-CO"/>
              </w:rPr>
            </w:pPr>
            <w:r w:rsidRPr="00272DE3">
              <w:rPr>
                <w:rFonts w:ascii="Times New Roman" w:hAnsi="Times New Roman"/>
                <w:bCs/>
                <w:iCs/>
                <w:sz w:val="20"/>
                <w:lang w:val="es-ES" w:eastAsia="es-CO"/>
              </w:rPr>
              <w:t>Por medio del cual se culmina el programa de sustitución de vehículos de tracción animal y se prohíbe definitivamente su circulación en el Distrito Capital y se adoptan otras medidas.</w:t>
            </w:r>
          </w:p>
        </w:tc>
      </w:tr>
      <w:tr w:rsidR="00905B54" w:rsidRPr="00272DE3" w14:paraId="25788E9C" w14:textId="77777777" w:rsidTr="00905B54">
        <w:trPr>
          <w:trHeight w:val="827"/>
        </w:trPr>
        <w:tc>
          <w:tcPr>
            <w:tcW w:w="2126" w:type="dxa"/>
            <w:vAlign w:val="center"/>
          </w:tcPr>
          <w:p w14:paraId="4F0D7167"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Acuerdo 611 de 2015</w:t>
            </w:r>
          </w:p>
        </w:tc>
        <w:tc>
          <w:tcPr>
            <w:tcW w:w="2126" w:type="dxa"/>
            <w:vAlign w:val="center"/>
          </w:tcPr>
          <w:p w14:paraId="51C46564"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7672998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Por medio del cual se establece servicio de urgencias veterinarias para caninos y felinos sin dueño y de familias estrato 1,2, y 3.</w:t>
            </w:r>
          </w:p>
        </w:tc>
      </w:tr>
      <w:tr w:rsidR="00905B54" w:rsidRPr="00272DE3" w14:paraId="380B0418" w14:textId="77777777" w:rsidTr="00905B54">
        <w:trPr>
          <w:trHeight w:val="827"/>
        </w:trPr>
        <w:tc>
          <w:tcPr>
            <w:tcW w:w="2126" w:type="dxa"/>
            <w:vAlign w:val="center"/>
          </w:tcPr>
          <w:p w14:paraId="1D03C3ED" w14:textId="77777777" w:rsidR="00905B54" w:rsidRPr="00272DE3" w:rsidRDefault="00905B54" w:rsidP="00905B54">
            <w:pPr>
              <w:rPr>
                <w:rFonts w:ascii="Times New Roman" w:hAnsi="Times New Roman"/>
                <w:bCs/>
                <w:iCs/>
                <w:sz w:val="20"/>
                <w:lang w:val="es-ES" w:eastAsia="es-CO"/>
              </w:rPr>
            </w:pPr>
            <w:r w:rsidRPr="00272DE3">
              <w:rPr>
                <w:rFonts w:ascii="Times New Roman" w:hAnsi="Times New Roman"/>
                <w:bCs/>
                <w:iCs/>
                <w:sz w:val="20"/>
                <w:lang w:val="es-ES" w:eastAsia="es-CO"/>
              </w:rPr>
              <w:t>Acuerdo 532 de 2013</w:t>
            </w:r>
          </w:p>
        </w:tc>
        <w:tc>
          <w:tcPr>
            <w:tcW w:w="2126" w:type="dxa"/>
            <w:vAlign w:val="center"/>
          </w:tcPr>
          <w:p w14:paraId="348018FD"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314B7D19" w14:textId="77777777" w:rsidR="00905B54" w:rsidRPr="00272DE3" w:rsidRDefault="00905B54" w:rsidP="00905B54">
            <w:pPr>
              <w:rPr>
                <w:rFonts w:ascii="Times New Roman" w:hAnsi="Times New Roman"/>
                <w:bCs/>
                <w:iCs/>
                <w:sz w:val="20"/>
                <w:lang w:val="es-ES" w:eastAsia="es-CO"/>
              </w:rPr>
            </w:pPr>
            <w:r w:rsidRPr="00272DE3">
              <w:rPr>
                <w:rFonts w:ascii="Times New Roman" w:hAnsi="Times New Roman"/>
                <w:bCs/>
                <w:iCs/>
                <w:sz w:val="20"/>
                <w:lang w:val="es-ES" w:eastAsia="es-CO"/>
              </w:rPr>
              <w:t>Por medio del cual se establecen los lineamientos para la formulación de la Política Pública Distrital de Protección y Bienestar Animal para el Distrito Capital</w:t>
            </w:r>
          </w:p>
        </w:tc>
      </w:tr>
      <w:tr w:rsidR="00905B54" w:rsidRPr="00272DE3" w14:paraId="62CF3A25" w14:textId="77777777" w:rsidTr="00905B54">
        <w:trPr>
          <w:trHeight w:val="827"/>
        </w:trPr>
        <w:tc>
          <w:tcPr>
            <w:tcW w:w="2126" w:type="dxa"/>
            <w:vAlign w:val="center"/>
          </w:tcPr>
          <w:p w14:paraId="19A8E8A9"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Acuerdo 628 de 2015</w:t>
            </w:r>
          </w:p>
        </w:tc>
        <w:tc>
          <w:tcPr>
            <w:tcW w:w="2126" w:type="dxa"/>
            <w:vAlign w:val="center"/>
          </w:tcPr>
          <w:p w14:paraId="7FF249FF"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Concejo de Bogotá</w:t>
            </w:r>
          </w:p>
        </w:tc>
        <w:tc>
          <w:tcPr>
            <w:tcW w:w="4536" w:type="dxa"/>
            <w:vAlign w:val="center"/>
          </w:tcPr>
          <w:p w14:paraId="0D0DBB18"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Por medio del cual se implementa un protocolo de acciones que deberá tener en cuenta el paseador de perros en el distrito capital y se dictan otras disposiciones</w:t>
            </w:r>
          </w:p>
        </w:tc>
      </w:tr>
      <w:tr w:rsidR="00905B54" w:rsidRPr="00227F3D" w14:paraId="7EC8F959" w14:textId="77777777" w:rsidTr="00905B54">
        <w:trPr>
          <w:trHeight w:val="827"/>
        </w:trPr>
        <w:tc>
          <w:tcPr>
            <w:tcW w:w="2126" w:type="dxa"/>
            <w:vAlign w:val="center"/>
          </w:tcPr>
          <w:p w14:paraId="42F680A6"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val="es-ES" w:eastAsia="es-CO"/>
              </w:rPr>
              <w:t>Decreto 242 de 2015</w:t>
            </w:r>
          </w:p>
        </w:tc>
        <w:tc>
          <w:tcPr>
            <w:tcW w:w="2126" w:type="dxa"/>
            <w:vAlign w:val="center"/>
          </w:tcPr>
          <w:p w14:paraId="05B226AB" w14:textId="77777777" w:rsidR="00905B54" w:rsidRPr="00272DE3" w:rsidRDefault="00905B54" w:rsidP="00905B54">
            <w:pPr>
              <w:rPr>
                <w:rFonts w:ascii="Times New Roman" w:hAnsi="Times New Roman"/>
                <w:bCs/>
                <w:iCs/>
                <w:sz w:val="20"/>
                <w:lang w:eastAsia="es-CO"/>
              </w:rPr>
            </w:pPr>
            <w:r w:rsidRPr="00272DE3">
              <w:rPr>
                <w:rFonts w:ascii="Times New Roman" w:hAnsi="Times New Roman"/>
                <w:bCs/>
                <w:iCs/>
                <w:sz w:val="20"/>
                <w:lang w:eastAsia="es-CO"/>
              </w:rPr>
              <w:t>Alcaldía Mayor de Bogotá</w:t>
            </w:r>
          </w:p>
        </w:tc>
        <w:tc>
          <w:tcPr>
            <w:tcW w:w="4536" w:type="dxa"/>
            <w:vAlign w:val="center"/>
          </w:tcPr>
          <w:p w14:paraId="1E8210BE" w14:textId="77777777" w:rsidR="00905B54" w:rsidRPr="00227F3D" w:rsidRDefault="00905B54" w:rsidP="00905B54">
            <w:pPr>
              <w:rPr>
                <w:rFonts w:ascii="Times New Roman" w:hAnsi="Times New Roman"/>
                <w:bCs/>
                <w:iCs/>
                <w:sz w:val="20"/>
                <w:lang w:val="es-ES" w:eastAsia="es-CO"/>
              </w:rPr>
            </w:pPr>
            <w:r w:rsidRPr="00272DE3">
              <w:rPr>
                <w:rFonts w:ascii="Times New Roman" w:hAnsi="Times New Roman"/>
                <w:bCs/>
                <w:iCs/>
                <w:sz w:val="20"/>
                <w:lang w:val="es-ES" w:eastAsia="es-CO"/>
              </w:rPr>
              <w:t>Por el cual se adopta la política pública distrital de protección y bienestar animal 2014-2038 y se dictan otras disposiciones.</w:t>
            </w:r>
          </w:p>
        </w:tc>
      </w:tr>
      <w:tr w:rsidR="00905B54" w:rsidRPr="00227F3D" w14:paraId="39A17D92" w14:textId="77777777" w:rsidTr="00905B54">
        <w:trPr>
          <w:trHeight w:val="827"/>
        </w:trPr>
        <w:tc>
          <w:tcPr>
            <w:tcW w:w="2126" w:type="dxa"/>
            <w:vAlign w:val="center"/>
          </w:tcPr>
          <w:p w14:paraId="7F12D19A" w14:textId="77777777" w:rsidR="00905B54" w:rsidRPr="00272DE3" w:rsidRDefault="00905B54" w:rsidP="00905B54">
            <w:pPr>
              <w:rPr>
                <w:rFonts w:ascii="Times New Roman" w:hAnsi="Times New Roman"/>
                <w:bCs/>
                <w:iCs/>
                <w:sz w:val="20"/>
                <w:lang w:val="es-ES" w:eastAsia="es-CO"/>
              </w:rPr>
            </w:pPr>
            <w:r>
              <w:rPr>
                <w:rFonts w:ascii="Times New Roman" w:hAnsi="Times New Roman"/>
                <w:bCs/>
                <w:iCs/>
                <w:sz w:val="20"/>
                <w:lang w:val="es-ES" w:eastAsia="es-CO"/>
              </w:rPr>
              <w:t>Acuerdo 46 de 2015</w:t>
            </w:r>
          </w:p>
        </w:tc>
        <w:tc>
          <w:tcPr>
            <w:tcW w:w="2126" w:type="dxa"/>
            <w:vAlign w:val="center"/>
          </w:tcPr>
          <w:p w14:paraId="0FFFEDF8" w14:textId="77777777" w:rsidR="00905B54" w:rsidRPr="00272DE3" w:rsidRDefault="00905B54" w:rsidP="00905B54">
            <w:pPr>
              <w:rPr>
                <w:rFonts w:ascii="Times New Roman" w:hAnsi="Times New Roman"/>
                <w:bCs/>
                <w:iCs/>
                <w:sz w:val="20"/>
                <w:lang w:eastAsia="es-CO"/>
              </w:rPr>
            </w:pPr>
            <w:r w:rsidRPr="00F357D5">
              <w:rPr>
                <w:rFonts w:ascii="Times New Roman" w:hAnsi="Times New Roman"/>
                <w:bCs/>
                <w:iCs/>
                <w:sz w:val="20"/>
                <w:lang w:eastAsia="es-CO"/>
              </w:rPr>
              <w:t>OCAD Región Centro Oriente</w:t>
            </w:r>
          </w:p>
        </w:tc>
        <w:tc>
          <w:tcPr>
            <w:tcW w:w="4536" w:type="dxa"/>
            <w:vAlign w:val="center"/>
          </w:tcPr>
          <w:p w14:paraId="685901A8" w14:textId="77777777" w:rsidR="00905B54" w:rsidRPr="00272DE3" w:rsidRDefault="00905B54" w:rsidP="00905B54">
            <w:pPr>
              <w:rPr>
                <w:rFonts w:ascii="Times New Roman" w:hAnsi="Times New Roman"/>
                <w:bCs/>
                <w:iCs/>
                <w:sz w:val="20"/>
                <w:lang w:val="es-ES" w:eastAsia="es-CO"/>
              </w:rPr>
            </w:pPr>
            <w:r w:rsidRPr="00F357D5">
              <w:rPr>
                <w:rFonts w:ascii="Times New Roman" w:hAnsi="Times New Roman"/>
                <w:bCs/>
                <w:iCs/>
                <w:sz w:val="20"/>
                <w:lang w:val="es-ES" w:eastAsia="es-CO"/>
              </w:rPr>
              <w:t>Por medio del cual se adoptan decisiones relacionadas con proyectos de inversión financiados o cofinanciados</w:t>
            </w:r>
            <w:r>
              <w:rPr>
                <w:rFonts w:ascii="Times New Roman" w:hAnsi="Times New Roman"/>
                <w:bCs/>
                <w:iCs/>
                <w:sz w:val="20"/>
                <w:lang w:val="es-ES" w:eastAsia="es-CO"/>
              </w:rPr>
              <w:t xml:space="preserve"> </w:t>
            </w:r>
            <w:r w:rsidRPr="00F357D5">
              <w:rPr>
                <w:rFonts w:ascii="Times New Roman" w:hAnsi="Times New Roman"/>
                <w:bCs/>
                <w:iCs/>
                <w:sz w:val="20"/>
                <w:lang w:val="es-ES" w:eastAsia="es-CO"/>
              </w:rPr>
              <w:t>con recursos del Sistema General de Regalías SGR.</w:t>
            </w:r>
          </w:p>
        </w:tc>
      </w:tr>
    </w:tbl>
    <w:p w14:paraId="035B2754" w14:textId="77777777" w:rsidR="00905B54" w:rsidRPr="00325CA1"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B007A76"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C66DC81"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1262052"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EB2D35D"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6D636E00"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1A7FE053" w14:textId="77777777" w:rsidR="00905B54"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6CDA067" w14:textId="77777777" w:rsidR="00905B54" w:rsidRPr="00325CA1" w:rsidRDefault="00905B54" w:rsidP="00905B54">
      <w:pPr>
        <w:widowControl w:val="0"/>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098F5781" w14:textId="77777777" w:rsidR="00905B54" w:rsidRDefault="00905B54" w:rsidP="00905B54">
      <w:pPr>
        <w:widowControl w:val="0"/>
        <w:numPr>
          <w:ilvl w:val="0"/>
          <w:numId w:val="1"/>
        </w:numPr>
        <w:tabs>
          <w:tab w:val="left" w:pos="-1440"/>
          <w:tab w:val="left" w:pos="-720"/>
          <w:tab w:val="left" w:pos="0"/>
          <w:tab w:val="left" w:pos="567"/>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240"/>
        <w:ind w:left="0" w:firstLine="0"/>
        <w:rPr>
          <w:rFonts w:ascii="Times New Roman" w:hAnsi="Times New Roman"/>
          <w:b/>
          <w:bCs/>
          <w:sz w:val="22"/>
          <w:szCs w:val="22"/>
        </w:rPr>
      </w:pPr>
      <w:r w:rsidRPr="00325CA1">
        <w:rPr>
          <w:rFonts w:ascii="Times New Roman" w:hAnsi="Times New Roman"/>
          <w:b/>
          <w:bCs/>
          <w:sz w:val="22"/>
          <w:szCs w:val="22"/>
        </w:rPr>
        <w:t>ESTUDIOS QUE RESPALDAN LA INFORMACIÓN DEL PROYECTO DE INVERSIÓN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720"/>
        <w:gridCol w:w="3191"/>
        <w:gridCol w:w="1485"/>
      </w:tblGrid>
      <w:tr w:rsidR="00905B54" w:rsidRPr="007C6AD4" w14:paraId="781B6933" w14:textId="77777777" w:rsidTr="00905B54">
        <w:trPr>
          <w:tblHeader/>
        </w:trPr>
        <w:tc>
          <w:tcPr>
            <w:tcW w:w="2512" w:type="pct"/>
            <w:tcBorders>
              <w:top w:val="single" w:sz="4" w:space="0" w:color="auto"/>
              <w:bottom w:val="single" w:sz="6" w:space="0" w:color="auto"/>
            </w:tcBorders>
            <w:shd w:val="clear" w:color="auto" w:fill="4F81BD"/>
            <w:vAlign w:val="center"/>
          </w:tcPr>
          <w:p w14:paraId="5B1C994C" w14:textId="77777777" w:rsidR="00905B54" w:rsidRPr="007C6AD4" w:rsidRDefault="00905B54" w:rsidP="00905B54">
            <w:pPr>
              <w:jc w:val="center"/>
              <w:rPr>
                <w:rFonts w:ascii="Times New Roman" w:hAnsi="Times New Roman"/>
                <w:b/>
                <w:color w:val="FFFFFF"/>
                <w:sz w:val="22"/>
                <w:szCs w:val="22"/>
              </w:rPr>
            </w:pPr>
            <w:r w:rsidRPr="007C6AD4">
              <w:rPr>
                <w:rFonts w:ascii="Times New Roman" w:hAnsi="Times New Roman"/>
                <w:b/>
                <w:color w:val="FFFFFF"/>
                <w:sz w:val="22"/>
                <w:szCs w:val="22"/>
              </w:rPr>
              <w:t>Nombre del estudio</w:t>
            </w:r>
          </w:p>
        </w:tc>
        <w:tc>
          <w:tcPr>
            <w:tcW w:w="1698" w:type="pct"/>
            <w:tcBorders>
              <w:top w:val="single" w:sz="4" w:space="0" w:color="auto"/>
              <w:bottom w:val="single" w:sz="6" w:space="0" w:color="auto"/>
            </w:tcBorders>
            <w:shd w:val="clear" w:color="auto" w:fill="4F81BD"/>
            <w:vAlign w:val="center"/>
          </w:tcPr>
          <w:p w14:paraId="7331E39B" w14:textId="77777777" w:rsidR="00905B54" w:rsidRPr="007C6AD4" w:rsidRDefault="00905B54" w:rsidP="00905B54">
            <w:pPr>
              <w:jc w:val="center"/>
              <w:rPr>
                <w:rFonts w:ascii="Times New Roman" w:hAnsi="Times New Roman"/>
                <w:b/>
                <w:color w:val="FFFFFF"/>
                <w:sz w:val="22"/>
                <w:szCs w:val="22"/>
              </w:rPr>
            </w:pPr>
            <w:r w:rsidRPr="007C6AD4">
              <w:rPr>
                <w:rFonts w:ascii="Times New Roman" w:hAnsi="Times New Roman"/>
                <w:b/>
                <w:color w:val="FFFFFF"/>
                <w:sz w:val="22"/>
                <w:szCs w:val="22"/>
              </w:rPr>
              <w:t>Entidad que realizó el estudio</w:t>
            </w:r>
          </w:p>
        </w:tc>
        <w:tc>
          <w:tcPr>
            <w:tcW w:w="790" w:type="pct"/>
            <w:tcBorders>
              <w:top w:val="single" w:sz="4" w:space="0" w:color="auto"/>
              <w:bottom w:val="single" w:sz="6" w:space="0" w:color="auto"/>
            </w:tcBorders>
            <w:shd w:val="clear" w:color="auto" w:fill="4F81BD"/>
            <w:vAlign w:val="center"/>
          </w:tcPr>
          <w:p w14:paraId="5BF599D5" w14:textId="77777777" w:rsidR="00905B54" w:rsidRPr="007C6AD4" w:rsidRDefault="00905B54" w:rsidP="00905B54">
            <w:pPr>
              <w:jc w:val="center"/>
              <w:rPr>
                <w:rFonts w:ascii="Times New Roman" w:hAnsi="Times New Roman"/>
                <w:b/>
                <w:color w:val="FFFFFF"/>
                <w:sz w:val="22"/>
                <w:szCs w:val="22"/>
              </w:rPr>
            </w:pPr>
            <w:r w:rsidRPr="007C6AD4">
              <w:rPr>
                <w:rFonts w:ascii="Times New Roman" w:hAnsi="Times New Roman"/>
                <w:b/>
                <w:color w:val="FFFFFF"/>
                <w:sz w:val="22"/>
                <w:szCs w:val="22"/>
              </w:rPr>
              <w:t>Fecha estudio (</w:t>
            </w:r>
            <w:proofErr w:type="spellStart"/>
            <w:r w:rsidRPr="007C6AD4">
              <w:rPr>
                <w:rFonts w:ascii="Times New Roman" w:hAnsi="Times New Roman"/>
                <w:b/>
                <w:color w:val="FFFFFF"/>
                <w:sz w:val="22"/>
                <w:szCs w:val="22"/>
              </w:rPr>
              <w:t>dd</w:t>
            </w:r>
            <w:proofErr w:type="spellEnd"/>
            <w:r w:rsidRPr="007C6AD4">
              <w:rPr>
                <w:rFonts w:ascii="Times New Roman" w:hAnsi="Times New Roman"/>
                <w:b/>
                <w:color w:val="FFFFFF"/>
                <w:sz w:val="22"/>
                <w:szCs w:val="22"/>
              </w:rPr>
              <w:t>/mm/</w:t>
            </w:r>
            <w:proofErr w:type="spellStart"/>
            <w:r w:rsidRPr="007C6AD4">
              <w:rPr>
                <w:rFonts w:ascii="Times New Roman" w:hAnsi="Times New Roman"/>
                <w:b/>
                <w:color w:val="FFFFFF"/>
                <w:sz w:val="22"/>
                <w:szCs w:val="22"/>
              </w:rPr>
              <w:t>aaa</w:t>
            </w:r>
            <w:proofErr w:type="spellEnd"/>
            <w:r w:rsidRPr="007C6AD4">
              <w:rPr>
                <w:rFonts w:ascii="Times New Roman" w:hAnsi="Times New Roman"/>
                <w:b/>
                <w:color w:val="FFFFFF"/>
                <w:sz w:val="22"/>
                <w:szCs w:val="22"/>
              </w:rPr>
              <w:t>)</w:t>
            </w:r>
          </w:p>
        </w:tc>
      </w:tr>
      <w:tr w:rsidR="00905B54" w:rsidRPr="007C6AD4" w14:paraId="5D2A93FF" w14:textId="77777777" w:rsidTr="00905B54">
        <w:tc>
          <w:tcPr>
            <w:tcW w:w="2512" w:type="pct"/>
            <w:tcBorders>
              <w:top w:val="single" w:sz="6" w:space="0" w:color="auto"/>
            </w:tcBorders>
            <w:vAlign w:val="center"/>
          </w:tcPr>
          <w:p w14:paraId="4E9FCE26" w14:textId="77777777" w:rsidR="00905B54" w:rsidRPr="00443F12" w:rsidRDefault="00905B54" w:rsidP="00905B54">
            <w:pPr>
              <w:rPr>
                <w:rFonts w:ascii="Times New Roman" w:hAnsi="Times New Roman"/>
                <w:sz w:val="22"/>
                <w:szCs w:val="22"/>
              </w:rPr>
            </w:pPr>
            <w:r w:rsidRPr="00D50F30">
              <w:rPr>
                <w:rFonts w:ascii="Times New Roman" w:hAnsi="Times New Roman"/>
                <w:sz w:val="22"/>
                <w:szCs w:val="22"/>
              </w:rPr>
              <w:t>Estudios y diseños Casa Ecológica de los Animales CEA</w:t>
            </w:r>
          </w:p>
        </w:tc>
        <w:tc>
          <w:tcPr>
            <w:tcW w:w="1698" w:type="pct"/>
            <w:tcBorders>
              <w:top w:val="single" w:sz="6" w:space="0" w:color="auto"/>
            </w:tcBorders>
            <w:vAlign w:val="center"/>
          </w:tcPr>
          <w:p w14:paraId="63B47520" w14:textId="77777777" w:rsidR="00905B54" w:rsidRPr="00272DE3" w:rsidRDefault="00905B54" w:rsidP="00905B54">
            <w:pPr>
              <w:jc w:val="center"/>
              <w:rPr>
                <w:rFonts w:ascii="Times New Roman" w:hAnsi="Times New Roman"/>
                <w:sz w:val="22"/>
                <w:szCs w:val="22"/>
              </w:rPr>
            </w:pPr>
            <w:r w:rsidRPr="00272DE3">
              <w:rPr>
                <w:rFonts w:ascii="Times New Roman" w:hAnsi="Times New Roman"/>
                <w:sz w:val="22"/>
                <w:szCs w:val="22"/>
              </w:rPr>
              <w:t>Secretaría Distrital de Ambiente</w:t>
            </w:r>
          </w:p>
        </w:tc>
        <w:tc>
          <w:tcPr>
            <w:tcW w:w="790" w:type="pct"/>
            <w:tcBorders>
              <w:top w:val="single" w:sz="6" w:space="0" w:color="auto"/>
            </w:tcBorders>
            <w:vAlign w:val="center"/>
          </w:tcPr>
          <w:p w14:paraId="1CFE26FE" w14:textId="77777777" w:rsidR="00905B54" w:rsidRPr="00272DE3" w:rsidRDefault="00905B54" w:rsidP="00905B54">
            <w:pPr>
              <w:jc w:val="center"/>
              <w:rPr>
                <w:rFonts w:ascii="Times New Roman" w:hAnsi="Times New Roman"/>
                <w:sz w:val="22"/>
                <w:szCs w:val="22"/>
              </w:rPr>
            </w:pPr>
            <w:r>
              <w:rPr>
                <w:rFonts w:ascii="Times New Roman" w:hAnsi="Times New Roman"/>
                <w:sz w:val="22"/>
                <w:szCs w:val="22"/>
              </w:rPr>
              <w:t>2015</w:t>
            </w:r>
          </w:p>
        </w:tc>
      </w:tr>
      <w:tr w:rsidR="00905B54" w:rsidRPr="007C6AD4" w14:paraId="2F92C985" w14:textId="77777777" w:rsidTr="00905B54">
        <w:tc>
          <w:tcPr>
            <w:tcW w:w="2512" w:type="pct"/>
            <w:vAlign w:val="center"/>
          </w:tcPr>
          <w:p w14:paraId="457C808B" w14:textId="77777777" w:rsidR="00905B54" w:rsidRPr="00272DE3" w:rsidRDefault="00905B54" w:rsidP="00905B54">
            <w:pPr>
              <w:rPr>
                <w:rFonts w:ascii="Times New Roman" w:hAnsi="Times New Roman"/>
                <w:sz w:val="22"/>
                <w:szCs w:val="22"/>
              </w:rPr>
            </w:pPr>
            <w:r w:rsidRPr="00D50F30">
              <w:rPr>
                <w:rFonts w:ascii="Times New Roman" w:hAnsi="Times New Roman"/>
                <w:sz w:val="22"/>
                <w:szCs w:val="22"/>
              </w:rPr>
              <w:t xml:space="preserve">Metodología General de Formulación Proyecto construcción y dotación del Centro de Recepción y Rehabilitación de Flora y </w:t>
            </w:r>
            <w:r w:rsidRPr="00443F12">
              <w:rPr>
                <w:rFonts w:ascii="Times New Roman" w:hAnsi="Times New Roman"/>
                <w:sz w:val="22"/>
                <w:szCs w:val="22"/>
              </w:rPr>
              <w:t>Fauna Silvestre de Bogotá, D.C.</w:t>
            </w:r>
          </w:p>
        </w:tc>
        <w:tc>
          <w:tcPr>
            <w:tcW w:w="1698" w:type="pct"/>
            <w:vAlign w:val="center"/>
          </w:tcPr>
          <w:p w14:paraId="545C2558" w14:textId="77777777" w:rsidR="00905B54" w:rsidRPr="00272DE3" w:rsidRDefault="00905B54" w:rsidP="00905B54">
            <w:pPr>
              <w:jc w:val="center"/>
              <w:rPr>
                <w:rFonts w:ascii="Times New Roman" w:hAnsi="Times New Roman"/>
                <w:sz w:val="22"/>
                <w:szCs w:val="22"/>
              </w:rPr>
            </w:pPr>
            <w:r w:rsidRPr="00272DE3">
              <w:rPr>
                <w:rFonts w:ascii="Times New Roman" w:hAnsi="Times New Roman"/>
                <w:sz w:val="22"/>
                <w:szCs w:val="22"/>
              </w:rPr>
              <w:t>Secretaría Distrital de Ambiente</w:t>
            </w:r>
          </w:p>
        </w:tc>
        <w:tc>
          <w:tcPr>
            <w:tcW w:w="790" w:type="pct"/>
            <w:vAlign w:val="center"/>
          </w:tcPr>
          <w:p w14:paraId="6E117A6E" w14:textId="77777777" w:rsidR="00905B54" w:rsidRPr="00D76342" w:rsidRDefault="00905B54" w:rsidP="00905B54">
            <w:pPr>
              <w:jc w:val="center"/>
              <w:rPr>
                <w:rFonts w:ascii="Times New Roman" w:hAnsi="Times New Roman"/>
                <w:sz w:val="22"/>
                <w:szCs w:val="22"/>
              </w:rPr>
            </w:pPr>
            <w:r w:rsidRPr="00D76342">
              <w:rPr>
                <w:rFonts w:ascii="Times New Roman" w:hAnsi="Times New Roman"/>
                <w:sz w:val="22"/>
                <w:szCs w:val="22"/>
              </w:rPr>
              <w:t>2105</w:t>
            </w:r>
          </w:p>
        </w:tc>
      </w:tr>
      <w:tr w:rsidR="00905B54" w:rsidRPr="00272DE3" w14:paraId="3AB9AC50" w14:textId="77777777" w:rsidTr="00905B54">
        <w:tc>
          <w:tcPr>
            <w:tcW w:w="2512" w:type="pct"/>
            <w:vAlign w:val="center"/>
          </w:tcPr>
          <w:p w14:paraId="2D49BB06" w14:textId="77777777" w:rsidR="00905B54" w:rsidRPr="00443F12" w:rsidRDefault="00905B54" w:rsidP="00905B54">
            <w:pPr>
              <w:rPr>
                <w:rFonts w:ascii="Times New Roman" w:hAnsi="Times New Roman"/>
                <w:sz w:val="22"/>
                <w:szCs w:val="22"/>
              </w:rPr>
            </w:pPr>
            <w:r w:rsidRPr="00D50F30">
              <w:rPr>
                <w:rFonts w:ascii="Times New Roman" w:hAnsi="Times New Roman"/>
                <w:sz w:val="22"/>
                <w:szCs w:val="22"/>
              </w:rPr>
              <w:t>Documento Técnico de Soporte, Documento elaboración, Documento Plan de Acción de la Política Distrital de Protección y Bienestar Animal- PPPYBA</w:t>
            </w:r>
          </w:p>
        </w:tc>
        <w:tc>
          <w:tcPr>
            <w:tcW w:w="1698" w:type="pct"/>
            <w:vAlign w:val="center"/>
          </w:tcPr>
          <w:p w14:paraId="0098A881" w14:textId="77777777" w:rsidR="00905B54" w:rsidRPr="00272DE3" w:rsidRDefault="00905B54" w:rsidP="00905B54">
            <w:pPr>
              <w:jc w:val="center"/>
              <w:rPr>
                <w:rFonts w:ascii="Times New Roman" w:hAnsi="Times New Roman"/>
                <w:sz w:val="22"/>
                <w:szCs w:val="22"/>
              </w:rPr>
            </w:pPr>
            <w:r w:rsidRPr="00272DE3">
              <w:rPr>
                <w:rFonts w:ascii="Times New Roman" w:hAnsi="Times New Roman"/>
                <w:sz w:val="22"/>
                <w:szCs w:val="22"/>
              </w:rPr>
              <w:t>Secretaría Distrital de Ambiente</w:t>
            </w:r>
          </w:p>
        </w:tc>
        <w:tc>
          <w:tcPr>
            <w:tcW w:w="790" w:type="pct"/>
            <w:vAlign w:val="center"/>
          </w:tcPr>
          <w:p w14:paraId="7B850FBC" w14:textId="77777777" w:rsidR="00905B54" w:rsidRPr="00272DE3" w:rsidRDefault="00905B54" w:rsidP="00905B54">
            <w:pPr>
              <w:jc w:val="center"/>
              <w:rPr>
                <w:rFonts w:ascii="Times New Roman" w:hAnsi="Times New Roman"/>
                <w:sz w:val="22"/>
                <w:szCs w:val="22"/>
              </w:rPr>
            </w:pPr>
            <w:r w:rsidRPr="00272DE3">
              <w:rPr>
                <w:rFonts w:ascii="Times New Roman" w:hAnsi="Times New Roman"/>
                <w:sz w:val="22"/>
                <w:szCs w:val="22"/>
              </w:rPr>
              <w:t xml:space="preserve"> 2012-2015</w:t>
            </w:r>
          </w:p>
        </w:tc>
      </w:tr>
    </w:tbl>
    <w:p w14:paraId="0014589A" w14:textId="77777777" w:rsidR="00905B54" w:rsidRPr="00650D5B" w:rsidRDefault="00905B54" w:rsidP="00905B54">
      <w:pPr>
        <w:pStyle w:val="Ttulo1"/>
        <w:numPr>
          <w:ilvl w:val="0"/>
          <w:numId w:val="1"/>
        </w:numPr>
        <w:tabs>
          <w:tab w:val="left" w:pos="567"/>
        </w:tabs>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OBJETIVOS DEL PROYECTO</w:t>
      </w:r>
    </w:p>
    <w:p w14:paraId="2797AFC3" w14:textId="77777777" w:rsidR="00905B54" w:rsidRPr="00325CA1" w:rsidRDefault="00905B54" w:rsidP="00905B54">
      <w:pPr>
        <w:pStyle w:val="Ttulo1"/>
        <w:tabs>
          <w:tab w:val="left" w:pos="567"/>
        </w:tabs>
        <w:spacing w:after="240"/>
        <w:jc w:val="left"/>
        <w:rPr>
          <w:rFonts w:ascii="Times New Roman" w:hAnsi="Times New Roman" w:cs="Times New Roman"/>
          <w:sz w:val="22"/>
          <w:szCs w:val="22"/>
        </w:rPr>
      </w:pPr>
      <w:r w:rsidRPr="00325CA1">
        <w:rPr>
          <w:rFonts w:ascii="Times New Roman" w:hAnsi="Times New Roman" w:cs="Times New Roman"/>
          <w:sz w:val="22"/>
          <w:szCs w:val="22"/>
        </w:rPr>
        <w:t xml:space="preserve">8.1. </w:t>
      </w:r>
      <w:r w:rsidRPr="00325CA1">
        <w:rPr>
          <w:rFonts w:ascii="Times New Roman" w:hAnsi="Times New Roman" w:cs="Times New Roman"/>
          <w:sz w:val="22"/>
          <w:szCs w:val="22"/>
        </w:rPr>
        <w:tab/>
        <w:t>OBJETIVO GENERAL</w:t>
      </w:r>
    </w:p>
    <w:p w14:paraId="013E9EF1" w14:textId="77777777" w:rsidR="00905B54" w:rsidRPr="007C6AD4" w:rsidRDefault="00905B54" w:rsidP="00905B54">
      <w:pPr>
        <w:rPr>
          <w:rFonts w:ascii="Times New Roman" w:hAnsi="Times New Roman"/>
          <w:sz w:val="22"/>
          <w:szCs w:val="22"/>
          <w:lang w:val="es-ES"/>
        </w:rPr>
      </w:pPr>
      <w:r w:rsidRPr="00D50F30">
        <w:rPr>
          <w:rFonts w:ascii="Times New Roman" w:hAnsi="Times New Roman"/>
          <w:sz w:val="22"/>
          <w:szCs w:val="22"/>
          <w:lang w:val="es-ES"/>
        </w:rPr>
        <w:t>Implementar</w:t>
      </w:r>
      <w:r w:rsidRPr="00443F12">
        <w:rPr>
          <w:rFonts w:ascii="Times New Roman" w:hAnsi="Times New Roman"/>
          <w:sz w:val="22"/>
          <w:szCs w:val="22"/>
          <w:lang w:val="es-ES"/>
        </w:rPr>
        <w:t xml:space="preserve"> las </w:t>
      </w:r>
      <w:r w:rsidRPr="00272DE3">
        <w:rPr>
          <w:rFonts w:ascii="Times New Roman" w:hAnsi="Times New Roman"/>
          <w:sz w:val="22"/>
          <w:szCs w:val="22"/>
          <w:lang w:val="es-ES"/>
        </w:rPr>
        <w:t>acciones que propendan por</w:t>
      </w:r>
      <w:r w:rsidRPr="00D50F30">
        <w:rPr>
          <w:rFonts w:ascii="Times New Roman" w:hAnsi="Times New Roman"/>
          <w:sz w:val="22"/>
          <w:szCs w:val="22"/>
          <w:lang w:val="es-ES"/>
        </w:rPr>
        <w:t xml:space="preserve"> la protección y bienestar </w:t>
      </w:r>
      <w:r w:rsidRPr="00443F12">
        <w:rPr>
          <w:rFonts w:ascii="Times New Roman" w:hAnsi="Times New Roman"/>
          <w:sz w:val="22"/>
          <w:szCs w:val="22"/>
          <w:lang w:val="es-ES"/>
        </w:rPr>
        <w:t xml:space="preserve">de </w:t>
      </w:r>
      <w:r w:rsidRPr="007C6AD4">
        <w:rPr>
          <w:rFonts w:ascii="Times New Roman" w:hAnsi="Times New Roman"/>
          <w:sz w:val="22"/>
          <w:szCs w:val="22"/>
          <w:lang w:val="es-ES"/>
        </w:rPr>
        <w:t>la</w:t>
      </w:r>
      <w:r w:rsidRPr="00D50F30">
        <w:rPr>
          <w:rFonts w:ascii="Times New Roman" w:hAnsi="Times New Roman"/>
          <w:sz w:val="22"/>
          <w:szCs w:val="22"/>
          <w:lang w:val="es-ES"/>
        </w:rPr>
        <w:t xml:space="preserve"> </w:t>
      </w:r>
      <w:r w:rsidRPr="007C6AD4">
        <w:rPr>
          <w:rFonts w:ascii="Times New Roman" w:hAnsi="Times New Roman"/>
          <w:sz w:val="22"/>
          <w:szCs w:val="22"/>
          <w:lang w:val="es-ES"/>
        </w:rPr>
        <w:t>fauna</w:t>
      </w:r>
      <w:r w:rsidRPr="00D50F30">
        <w:rPr>
          <w:rFonts w:ascii="Times New Roman" w:hAnsi="Times New Roman"/>
          <w:sz w:val="22"/>
          <w:szCs w:val="22"/>
          <w:lang w:val="es-ES"/>
        </w:rPr>
        <w:t xml:space="preserve"> en el Distrito Capital. </w:t>
      </w:r>
    </w:p>
    <w:p w14:paraId="5A642F28" w14:textId="77777777" w:rsidR="00905B54" w:rsidRPr="00325CA1" w:rsidRDefault="00905B54" w:rsidP="00905B54">
      <w:pPr>
        <w:rPr>
          <w:rFonts w:ascii="Times New Roman" w:hAnsi="Times New Roman"/>
          <w:sz w:val="22"/>
          <w:szCs w:val="22"/>
        </w:rPr>
      </w:pPr>
    </w:p>
    <w:p w14:paraId="507206CB" w14:textId="77777777" w:rsidR="00905B54" w:rsidRPr="00325CA1" w:rsidRDefault="00905B54" w:rsidP="00905B54">
      <w:pPr>
        <w:rPr>
          <w:rFonts w:ascii="Times New Roman" w:hAnsi="Times New Roman"/>
          <w:sz w:val="22"/>
          <w:szCs w:val="22"/>
          <w:lang w:val="es-ES"/>
        </w:rPr>
      </w:pPr>
    </w:p>
    <w:p w14:paraId="417B8951" w14:textId="77777777" w:rsidR="00905B54" w:rsidRPr="00325CA1" w:rsidRDefault="00905B54" w:rsidP="00905B54">
      <w:pPr>
        <w:pStyle w:val="Ttulo1"/>
        <w:tabs>
          <w:tab w:val="left" w:pos="567"/>
        </w:tabs>
        <w:spacing w:after="240"/>
        <w:jc w:val="left"/>
        <w:rPr>
          <w:rFonts w:ascii="Times New Roman" w:hAnsi="Times New Roman" w:cs="Times New Roman"/>
          <w:sz w:val="22"/>
          <w:szCs w:val="22"/>
        </w:rPr>
      </w:pPr>
      <w:r w:rsidRPr="00325CA1">
        <w:rPr>
          <w:rFonts w:ascii="Times New Roman" w:hAnsi="Times New Roman" w:cs="Times New Roman"/>
          <w:sz w:val="22"/>
          <w:szCs w:val="22"/>
        </w:rPr>
        <w:t xml:space="preserve">8.2. </w:t>
      </w:r>
      <w:r w:rsidRPr="00325CA1">
        <w:rPr>
          <w:rFonts w:ascii="Times New Roman" w:hAnsi="Times New Roman" w:cs="Times New Roman"/>
          <w:sz w:val="22"/>
          <w:szCs w:val="22"/>
        </w:rPr>
        <w:tab/>
        <w:t>OBJETIVOS ESPECÍFICOS</w:t>
      </w:r>
    </w:p>
    <w:p w14:paraId="3B4FADA9" w14:textId="77777777" w:rsidR="00905B54" w:rsidRPr="00272DE3" w:rsidRDefault="00905B54" w:rsidP="00905B54">
      <w:pPr>
        <w:numPr>
          <w:ilvl w:val="0"/>
          <w:numId w:val="35"/>
        </w:numPr>
        <w:ind w:left="567" w:hanging="567"/>
        <w:rPr>
          <w:rFonts w:ascii="Times New Roman" w:hAnsi="Times New Roman"/>
          <w:sz w:val="22"/>
        </w:rPr>
      </w:pPr>
      <w:r w:rsidRPr="00443F12">
        <w:rPr>
          <w:rFonts w:ascii="Times New Roman" w:hAnsi="Times New Roman"/>
          <w:sz w:val="22"/>
        </w:rPr>
        <w:t xml:space="preserve">Constituir la </w:t>
      </w:r>
      <w:r w:rsidRPr="00272DE3">
        <w:rPr>
          <w:rFonts w:ascii="Times New Roman" w:hAnsi="Times New Roman"/>
          <w:sz w:val="22"/>
        </w:rPr>
        <w:t>institución responsable y encargada de coordinar las acciones que propendan por la protección y bienestar de los animales en el Distrito Capital.</w:t>
      </w:r>
    </w:p>
    <w:p w14:paraId="7AC5FFF0" w14:textId="77777777" w:rsidR="00905B54" w:rsidRPr="00272DE3" w:rsidRDefault="00905B54" w:rsidP="00905B54">
      <w:pPr>
        <w:numPr>
          <w:ilvl w:val="0"/>
          <w:numId w:val="35"/>
        </w:numPr>
        <w:ind w:left="567" w:hanging="567"/>
        <w:rPr>
          <w:rFonts w:ascii="Times New Roman" w:hAnsi="Times New Roman"/>
          <w:sz w:val="22"/>
        </w:rPr>
      </w:pPr>
      <w:r w:rsidRPr="00272DE3">
        <w:rPr>
          <w:rFonts w:ascii="Times New Roman" w:hAnsi="Times New Roman"/>
          <w:sz w:val="22"/>
        </w:rPr>
        <w:t>Coordinar y orientar la implementación de los proyectos priorizados en el plan de acción de la Política Distrital de Protección y Bienestar Animal.</w:t>
      </w:r>
    </w:p>
    <w:p w14:paraId="18F88856" w14:textId="77777777" w:rsidR="00905B54" w:rsidRDefault="00905B54" w:rsidP="00905B54">
      <w:pPr>
        <w:numPr>
          <w:ilvl w:val="0"/>
          <w:numId w:val="35"/>
        </w:numPr>
        <w:ind w:left="567" w:hanging="567"/>
        <w:rPr>
          <w:rFonts w:ascii="Times New Roman" w:hAnsi="Times New Roman"/>
          <w:sz w:val="22"/>
        </w:rPr>
      </w:pPr>
      <w:r w:rsidRPr="00272DE3">
        <w:rPr>
          <w:rFonts w:ascii="Times New Roman" w:hAnsi="Times New Roman"/>
          <w:sz w:val="22"/>
        </w:rPr>
        <w:t xml:space="preserve">Realizar la construcción </w:t>
      </w:r>
      <w:r>
        <w:rPr>
          <w:rFonts w:ascii="Times New Roman" w:hAnsi="Times New Roman"/>
          <w:sz w:val="22"/>
        </w:rPr>
        <w:t>d</w:t>
      </w:r>
      <w:r w:rsidRPr="00272DE3">
        <w:rPr>
          <w:rFonts w:ascii="Times New Roman" w:hAnsi="Times New Roman"/>
          <w:sz w:val="22"/>
        </w:rPr>
        <w:t>e la Casa Ecológica de los Animales.</w:t>
      </w:r>
    </w:p>
    <w:p w14:paraId="1192FF52" w14:textId="77777777" w:rsidR="00905B54" w:rsidRPr="006C658F" w:rsidRDefault="00905B54" w:rsidP="00905B54">
      <w:pPr>
        <w:numPr>
          <w:ilvl w:val="0"/>
          <w:numId w:val="35"/>
        </w:numPr>
        <w:ind w:left="567" w:hanging="567"/>
        <w:rPr>
          <w:rFonts w:ascii="Times New Roman" w:hAnsi="Times New Roman"/>
          <w:sz w:val="22"/>
        </w:rPr>
      </w:pPr>
      <w:r w:rsidRPr="006C658F">
        <w:rPr>
          <w:rFonts w:ascii="Times New Roman" w:hAnsi="Times New Roman"/>
          <w:sz w:val="22"/>
        </w:rPr>
        <w:t>Realizar la construcción y dotación</w:t>
      </w:r>
      <w:r w:rsidRPr="006C658F">
        <w:rPr>
          <w:rFonts w:ascii="Times New Roman" w:hAnsi="Times New Roman"/>
          <w:color w:val="FF0000"/>
          <w:sz w:val="22"/>
        </w:rPr>
        <w:t xml:space="preserve"> </w:t>
      </w:r>
      <w:r w:rsidRPr="006C658F">
        <w:rPr>
          <w:rFonts w:ascii="Times New Roman" w:hAnsi="Times New Roman"/>
          <w:sz w:val="22"/>
        </w:rPr>
        <w:t>del Centro de Recepción y Rehabilitación de Flora y Fauna Silvestre.</w:t>
      </w:r>
      <w:r w:rsidRPr="006C658F">
        <w:rPr>
          <w:rFonts w:ascii="Times New Roman" w:hAnsi="Times New Roman"/>
          <w:sz w:val="22"/>
        </w:rPr>
        <w:tab/>
      </w:r>
    </w:p>
    <w:p w14:paraId="4F59A97B" w14:textId="77777777" w:rsidR="00905B54" w:rsidRPr="00325CA1" w:rsidRDefault="00905B54" w:rsidP="00905B54">
      <w:pPr>
        <w:rPr>
          <w:rFonts w:ascii="Times New Roman" w:hAnsi="Times New Roman"/>
          <w:sz w:val="22"/>
          <w:szCs w:val="22"/>
        </w:rPr>
      </w:pPr>
    </w:p>
    <w:p w14:paraId="3DC7B278" w14:textId="77777777" w:rsidR="00905B54" w:rsidRDefault="00905B54" w:rsidP="00905B54">
      <w:pPr>
        <w:rPr>
          <w:rFonts w:ascii="Times New Roman" w:hAnsi="Times New Roman"/>
          <w:sz w:val="22"/>
          <w:szCs w:val="22"/>
        </w:rPr>
      </w:pPr>
    </w:p>
    <w:p w14:paraId="311676D1" w14:textId="77777777" w:rsidR="00905B54" w:rsidRDefault="00905B54" w:rsidP="00905B54">
      <w:pPr>
        <w:rPr>
          <w:rFonts w:ascii="Times New Roman" w:hAnsi="Times New Roman"/>
          <w:sz w:val="22"/>
          <w:szCs w:val="22"/>
        </w:rPr>
      </w:pPr>
    </w:p>
    <w:p w14:paraId="45D905DE" w14:textId="77777777" w:rsidR="00905B54" w:rsidRPr="00325CA1" w:rsidRDefault="00905B54" w:rsidP="00905B54">
      <w:pPr>
        <w:rPr>
          <w:rFonts w:ascii="Times New Roman" w:hAnsi="Times New Roman"/>
          <w:sz w:val="22"/>
          <w:szCs w:val="22"/>
        </w:rPr>
      </w:pPr>
    </w:p>
    <w:p w14:paraId="31C2FC9A" w14:textId="77777777" w:rsidR="00905B54" w:rsidRDefault="00905B54" w:rsidP="00905B54">
      <w:pPr>
        <w:pStyle w:val="Ttulo1"/>
        <w:numPr>
          <w:ilvl w:val="0"/>
          <w:numId w:val="1"/>
        </w:numPr>
        <w:tabs>
          <w:tab w:val="left" w:pos="567"/>
        </w:tabs>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INDICADORES DE OBJETIVO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3279"/>
        <w:gridCol w:w="1937"/>
        <w:gridCol w:w="1385"/>
        <w:gridCol w:w="1383"/>
        <w:gridCol w:w="848"/>
      </w:tblGrid>
      <w:tr w:rsidR="00905B54" w:rsidRPr="00810155" w14:paraId="2A0C9B34" w14:textId="77777777" w:rsidTr="00905B54">
        <w:trPr>
          <w:tblHeader/>
        </w:trPr>
        <w:tc>
          <w:tcPr>
            <w:tcW w:w="300" w:type="pct"/>
            <w:shd w:val="clear" w:color="auto" w:fill="4F81BD"/>
            <w:vAlign w:val="center"/>
          </w:tcPr>
          <w:p w14:paraId="20616974"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No.</w:t>
            </w:r>
          </w:p>
        </w:tc>
        <w:tc>
          <w:tcPr>
            <w:tcW w:w="1745" w:type="pct"/>
            <w:shd w:val="clear" w:color="auto" w:fill="4F81BD"/>
            <w:vAlign w:val="center"/>
          </w:tcPr>
          <w:p w14:paraId="541741E2"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Nombre</w:t>
            </w:r>
          </w:p>
        </w:tc>
        <w:tc>
          <w:tcPr>
            <w:tcW w:w="1031" w:type="pct"/>
            <w:shd w:val="clear" w:color="auto" w:fill="4F81BD"/>
            <w:vAlign w:val="center"/>
          </w:tcPr>
          <w:p w14:paraId="1B476487"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Fórmula</w:t>
            </w:r>
          </w:p>
        </w:tc>
        <w:tc>
          <w:tcPr>
            <w:tcW w:w="737" w:type="pct"/>
            <w:shd w:val="clear" w:color="auto" w:fill="4F81BD"/>
            <w:vAlign w:val="center"/>
          </w:tcPr>
          <w:p w14:paraId="1CE85853"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Valor inicial</w:t>
            </w:r>
          </w:p>
        </w:tc>
        <w:tc>
          <w:tcPr>
            <w:tcW w:w="736" w:type="pct"/>
            <w:shd w:val="clear" w:color="auto" w:fill="4F81BD"/>
            <w:vAlign w:val="center"/>
          </w:tcPr>
          <w:p w14:paraId="1891345B"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Valor esperado</w:t>
            </w:r>
          </w:p>
        </w:tc>
        <w:tc>
          <w:tcPr>
            <w:tcW w:w="451" w:type="pct"/>
            <w:shd w:val="clear" w:color="auto" w:fill="4F81BD"/>
            <w:vAlign w:val="center"/>
          </w:tcPr>
          <w:p w14:paraId="1592567C" w14:textId="77777777" w:rsidR="00905B54" w:rsidRPr="00810155" w:rsidRDefault="00905B54" w:rsidP="00905B54">
            <w:pPr>
              <w:jc w:val="center"/>
              <w:rPr>
                <w:rFonts w:ascii="Times New Roman" w:hAnsi="Times New Roman"/>
                <w:b/>
                <w:color w:val="FFFFFF"/>
                <w:sz w:val="22"/>
                <w:szCs w:val="22"/>
              </w:rPr>
            </w:pPr>
            <w:r w:rsidRPr="00810155">
              <w:rPr>
                <w:rFonts w:ascii="Times New Roman" w:hAnsi="Times New Roman"/>
                <w:b/>
                <w:color w:val="FFFFFF"/>
                <w:sz w:val="22"/>
                <w:szCs w:val="22"/>
              </w:rPr>
              <w:t>Período</w:t>
            </w:r>
          </w:p>
        </w:tc>
      </w:tr>
      <w:tr w:rsidR="00905B54" w:rsidRPr="00810155" w14:paraId="5060FF2D" w14:textId="77777777" w:rsidTr="00905B54">
        <w:trPr>
          <w:trHeight w:val="532"/>
        </w:trPr>
        <w:tc>
          <w:tcPr>
            <w:tcW w:w="300" w:type="pct"/>
            <w:vAlign w:val="center"/>
          </w:tcPr>
          <w:p w14:paraId="40AAF0A8" w14:textId="77777777" w:rsidR="00905B54" w:rsidRPr="00810155" w:rsidRDefault="00905B54" w:rsidP="00905B54">
            <w:pPr>
              <w:jc w:val="center"/>
              <w:rPr>
                <w:rFonts w:ascii="Times New Roman" w:hAnsi="Times New Roman"/>
                <w:sz w:val="22"/>
                <w:szCs w:val="22"/>
              </w:rPr>
            </w:pPr>
            <w:r>
              <w:rPr>
                <w:rFonts w:ascii="Times New Roman" w:hAnsi="Times New Roman"/>
                <w:sz w:val="22"/>
                <w:szCs w:val="22"/>
              </w:rPr>
              <w:t>1</w:t>
            </w:r>
          </w:p>
        </w:tc>
        <w:tc>
          <w:tcPr>
            <w:tcW w:w="1745" w:type="pct"/>
            <w:vAlign w:val="center"/>
          </w:tcPr>
          <w:p w14:paraId="78DF43E8" w14:textId="77777777" w:rsidR="00905B54" w:rsidRPr="00272DE3" w:rsidRDefault="00905B54" w:rsidP="00905B54">
            <w:pPr>
              <w:rPr>
                <w:rFonts w:ascii="Times New Roman" w:hAnsi="Times New Roman"/>
                <w:sz w:val="22"/>
                <w:szCs w:val="22"/>
              </w:rPr>
            </w:pPr>
            <w:r w:rsidRPr="00D50F30">
              <w:rPr>
                <w:rFonts w:ascii="Times New Roman" w:hAnsi="Times New Roman"/>
                <w:sz w:val="22"/>
                <w:szCs w:val="22"/>
              </w:rPr>
              <w:t>I</w:t>
            </w:r>
            <w:r w:rsidRPr="00443F12">
              <w:rPr>
                <w:rFonts w:ascii="Times New Roman" w:hAnsi="Times New Roman"/>
                <w:sz w:val="22"/>
                <w:szCs w:val="22"/>
              </w:rPr>
              <w:t xml:space="preserve">mplementación </w:t>
            </w:r>
            <w:r w:rsidRPr="00272DE3">
              <w:rPr>
                <w:rFonts w:ascii="Times New Roman" w:hAnsi="Times New Roman"/>
                <w:sz w:val="22"/>
                <w:szCs w:val="22"/>
              </w:rPr>
              <w:t>de los proyectos priorizados en el plan de acción de la Política Distrital de Protección y Bienestar Animal</w:t>
            </w:r>
          </w:p>
        </w:tc>
        <w:tc>
          <w:tcPr>
            <w:tcW w:w="1031" w:type="pct"/>
            <w:vAlign w:val="center"/>
          </w:tcPr>
          <w:p w14:paraId="283D042F" w14:textId="77777777" w:rsidR="00905B54" w:rsidRPr="00272DE3" w:rsidRDefault="00905B54" w:rsidP="00905B54">
            <w:pPr>
              <w:jc w:val="center"/>
              <w:rPr>
                <w:rFonts w:ascii="Times New Roman" w:hAnsi="Times New Roman"/>
                <w:sz w:val="20"/>
              </w:rPr>
            </w:pPr>
            <w:r w:rsidRPr="00272DE3">
              <w:rPr>
                <w:rFonts w:ascii="Times New Roman" w:hAnsi="Times New Roman"/>
                <w:sz w:val="20"/>
              </w:rPr>
              <w:t>No. Proyectos priorizados implementados</w:t>
            </w:r>
          </w:p>
        </w:tc>
        <w:tc>
          <w:tcPr>
            <w:tcW w:w="737" w:type="pct"/>
            <w:vAlign w:val="center"/>
          </w:tcPr>
          <w:p w14:paraId="47D63DF0"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0</w:t>
            </w:r>
          </w:p>
        </w:tc>
        <w:tc>
          <w:tcPr>
            <w:tcW w:w="736" w:type="pct"/>
            <w:vAlign w:val="center"/>
          </w:tcPr>
          <w:p w14:paraId="0113093E"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1</w:t>
            </w:r>
            <w:r>
              <w:rPr>
                <w:rFonts w:ascii="Times New Roman" w:hAnsi="Times New Roman"/>
                <w:sz w:val="16"/>
                <w:szCs w:val="16"/>
              </w:rPr>
              <w:t>6</w:t>
            </w:r>
          </w:p>
        </w:tc>
        <w:tc>
          <w:tcPr>
            <w:tcW w:w="451" w:type="pct"/>
            <w:vAlign w:val="center"/>
          </w:tcPr>
          <w:p w14:paraId="525635F6" w14:textId="77777777" w:rsidR="00905B54" w:rsidRPr="00272DE3" w:rsidRDefault="00905B54" w:rsidP="00905B54">
            <w:pPr>
              <w:jc w:val="center"/>
              <w:rPr>
                <w:rFonts w:ascii="Times New Roman" w:hAnsi="Times New Roman"/>
                <w:sz w:val="20"/>
              </w:rPr>
            </w:pPr>
            <w:r w:rsidRPr="00272DE3">
              <w:rPr>
                <w:rFonts w:ascii="Times New Roman" w:hAnsi="Times New Roman"/>
                <w:sz w:val="16"/>
                <w:szCs w:val="16"/>
              </w:rPr>
              <w:t>2016- 2020</w:t>
            </w:r>
          </w:p>
        </w:tc>
      </w:tr>
      <w:tr w:rsidR="00905B54" w:rsidRPr="00810155" w14:paraId="4A158E3C" w14:textId="77777777" w:rsidTr="00905B54">
        <w:trPr>
          <w:trHeight w:val="532"/>
        </w:trPr>
        <w:tc>
          <w:tcPr>
            <w:tcW w:w="300" w:type="pct"/>
            <w:vAlign w:val="center"/>
          </w:tcPr>
          <w:p w14:paraId="342A3A5D" w14:textId="77777777" w:rsidR="00905B54" w:rsidRPr="00810155" w:rsidRDefault="00905B54" w:rsidP="00905B54">
            <w:pPr>
              <w:jc w:val="center"/>
              <w:rPr>
                <w:rFonts w:ascii="Times New Roman" w:hAnsi="Times New Roman"/>
                <w:sz w:val="22"/>
                <w:szCs w:val="22"/>
              </w:rPr>
            </w:pPr>
            <w:r>
              <w:rPr>
                <w:rFonts w:ascii="Times New Roman" w:hAnsi="Times New Roman"/>
                <w:sz w:val="22"/>
                <w:szCs w:val="22"/>
              </w:rPr>
              <w:t>2</w:t>
            </w:r>
          </w:p>
        </w:tc>
        <w:tc>
          <w:tcPr>
            <w:tcW w:w="1745" w:type="pct"/>
            <w:vAlign w:val="center"/>
          </w:tcPr>
          <w:p w14:paraId="530DD388" w14:textId="77777777" w:rsidR="00905B54" w:rsidRPr="00272DE3" w:rsidRDefault="00905B54" w:rsidP="00905B54">
            <w:pPr>
              <w:rPr>
                <w:rFonts w:ascii="Times New Roman" w:hAnsi="Times New Roman"/>
                <w:sz w:val="22"/>
                <w:szCs w:val="22"/>
              </w:rPr>
            </w:pPr>
            <w:r>
              <w:rPr>
                <w:rFonts w:ascii="Times New Roman" w:hAnsi="Times New Roman"/>
                <w:sz w:val="22"/>
              </w:rPr>
              <w:t>Construcción</w:t>
            </w:r>
            <w:r w:rsidRPr="00272DE3">
              <w:rPr>
                <w:rFonts w:ascii="Times New Roman" w:hAnsi="Times New Roman"/>
                <w:sz w:val="22"/>
              </w:rPr>
              <w:t xml:space="preserve"> </w:t>
            </w:r>
            <w:r w:rsidRPr="00443F12">
              <w:rPr>
                <w:rFonts w:ascii="Times New Roman" w:hAnsi="Times New Roman"/>
                <w:sz w:val="22"/>
                <w:szCs w:val="22"/>
              </w:rPr>
              <w:t>de la Casa Ecológica de los Animal</w:t>
            </w:r>
            <w:r w:rsidRPr="00272DE3">
              <w:rPr>
                <w:rFonts w:ascii="Times New Roman" w:hAnsi="Times New Roman"/>
                <w:sz w:val="22"/>
                <w:szCs w:val="22"/>
              </w:rPr>
              <w:t>es.</w:t>
            </w:r>
          </w:p>
        </w:tc>
        <w:tc>
          <w:tcPr>
            <w:tcW w:w="1031" w:type="pct"/>
            <w:vAlign w:val="center"/>
          </w:tcPr>
          <w:p w14:paraId="5478E8C3" w14:textId="77777777" w:rsidR="00905B54" w:rsidRPr="00272DE3" w:rsidRDefault="00905B54" w:rsidP="00905B54">
            <w:pPr>
              <w:jc w:val="center"/>
              <w:rPr>
                <w:rFonts w:ascii="Times New Roman" w:hAnsi="Times New Roman"/>
                <w:sz w:val="20"/>
              </w:rPr>
            </w:pPr>
            <w:r w:rsidRPr="00272DE3">
              <w:rPr>
                <w:rFonts w:ascii="Times New Roman" w:hAnsi="Times New Roman"/>
                <w:sz w:val="22"/>
              </w:rPr>
              <w:t>Avance en la Construcción</w:t>
            </w:r>
            <w:r w:rsidRPr="00D50F30">
              <w:rPr>
                <w:rFonts w:ascii="Times New Roman" w:hAnsi="Times New Roman"/>
                <w:color w:val="FF0000"/>
                <w:sz w:val="22"/>
              </w:rPr>
              <w:t xml:space="preserve"> </w:t>
            </w:r>
            <w:r w:rsidRPr="00D50F30">
              <w:rPr>
                <w:rFonts w:ascii="Times New Roman" w:hAnsi="Times New Roman"/>
                <w:sz w:val="22"/>
                <w:szCs w:val="22"/>
              </w:rPr>
              <w:t>de la Casa Ecológica de los Animales</w:t>
            </w:r>
          </w:p>
        </w:tc>
        <w:tc>
          <w:tcPr>
            <w:tcW w:w="737" w:type="pct"/>
            <w:vAlign w:val="center"/>
          </w:tcPr>
          <w:p w14:paraId="3D86714F"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0</w:t>
            </w:r>
          </w:p>
        </w:tc>
        <w:tc>
          <w:tcPr>
            <w:tcW w:w="736" w:type="pct"/>
            <w:vAlign w:val="center"/>
          </w:tcPr>
          <w:p w14:paraId="69B5AFD3"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1</w:t>
            </w:r>
          </w:p>
        </w:tc>
        <w:tc>
          <w:tcPr>
            <w:tcW w:w="451" w:type="pct"/>
            <w:vAlign w:val="center"/>
          </w:tcPr>
          <w:p w14:paraId="7A272078" w14:textId="77777777" w:rsidR="00905B54" w:rsidRPr="00272DE3" w:rsidRDefault="00905B54" w:rsidP="00905B54">
            <w:pPr>
              <w:jc w:val="center"/>
              <w:rPr>
                <w:rFonts w:ascii="Times New Roman" w:hAnsi="Times New Roman"/>
                <w:sz w:val="20"/>
              </w:rPr>
            </w:pPr>
            <w:r w:rsidRPr="00272DE3">
              <w:rPr>
                <w:rFonts w:ascii="Times New Roman" w:hAnsi="Times New Roman"/>
                <w:sz w:val="16"/>
                <w:szCs w:val="16"/>
              </w:rPr>
              <w:t>2016-2019</w:t>
            </w:r>
          </w:p>
        </w:tc>
      </w:tr>
      <w:tr w:rsidR="00905B54" w:rsidRPr="009753FB" w14:paraId="0EDE265F" w14:textId="77777777" w:rsidTr="00905B54">
        <w:trPr>
          <w:trHeight w:val="532"/>
        </w:trPr>
        <w:tc>
          <w:tcPr>
            <w:tcW w:w="300" w:type="pct"/>
            <w:vAlign w:val="center"/>
          </w:tcPr>
          <w:p w14:paraId="37FE6A57" w14:textId="77777777" w:rsidR="00905B54" w:rsidRPr="00810155" w:rsidRDefault="00905B54" w:rsidP="00905B54">
            <w:pPr>
              <w:jc w:val="center"/>
              <w:rPr>
                <w:rFonts w:ascii="Times New Roman" w:hAnsi="Times New Roman"/>
                <w:sz w:val="22"/>
                <w:szCs w:val="22"/>
              </w:rPr>
            </w:pPr>
            <w:r>
              <w:rPr>
                <w:rFonts w:ascii="Times New Roman" w:hAnsi="Times New Roman"/>
                <w:sz w:val="22"/>
                <w:szCs w:val="22"/>
              </w:rPr>
              <w:t>3</w:t>
            </w:r>
          </w:p>
        </w:tc>
        <w:tc>
          <w:tcPr>
            <w:tcW w:w="1745" w:type="pct"/>
            <w:vAlign w:val="center"/>
          </w:tcPr>
          <w:p w14:paraId="36425D94" w14:textId="77777777" w:rsidR="00905B54" w:rsidRPr="00272DE3" w:rsidRDefault="00905B54" w:rsidP="00905B54">
            <w:pPr>
              <w:rPr>
                <w:rFonts w:ascii="Times New Roman" w:hAnsi="Times New Roman"/>
                <w:sz w:val="22"/>
                <w:szCs w:val="22"/>
              </w:rPr>
            </w:pPr>
            <w:r w:rsidRPr="00272DE3">
              <w:rPr>
                <w:rFonts w:ascii="Times New Roman" w:hAnsi="Times New Roman"/>
                <w:sz w:val="22"/>
              </w:rPr>
              <w:t>Construcción y dotación</w:t>
            </w:r>
            <w:r w:rsidRPr="00D50F30">
              <w:rPr>
                <w:rFonts w:ascii="Times New Roman" w:hAnsi="Times New Roman"/>
                <w:color w:val="FF0000"/>
                <w:sz w:val="22"/>
              </w:rPr>
              <w:t xml:space="preserve"> </w:t>
            </w:r>
            <w:r w:rsidRPr="00272DE3">
              <w:rPr>
                <w:rFonts w:ascii="Times New Roman" w:hAnsi="Times New Roman"/>
                <w:sz w:val="22"/>
              </w:rPr>
              <w:t>del Centro de Recepción y Rehabilitación de Flora y Fauna Silvestre.</w:t>
            </w:r>
          </w:p>
        </w:tc>
        <w:tc>
          <w:tcPr>
            <w:tcW w:w="1031" w:type="pct"/>
            <w:vAlign w:val="center"/>
          </w:tcPr>
          <w:p w14:paraId="2B0CC5AB" w14:textId="77777777" w:rsidR="00905B54" w:rsidRPr="00272DE3" w:rsidRDefault="00905B54" w:rsidP="00905B54">
            <w:pPr>
              <w:jc w:val="center"/>
              <w:rPr>
                <w:rFonts w:ascii="Times New Roman" w:hAnsi="Times New Roman"/>
                <w:sz w:val="20"/>
              </w:rPr>
            </w:pPr>
            <w:r w:rsidRPr="00272DE3">
              <w:rPr>
                <w:rFonts w:ascii="Times New Roman" w:hAnsi="Times New Roman"/>
                <w:sz w:val="22"/>
              </w:rPr>
              <w:t>Avance en la Construcción y dotación</w:t>
            </w:r>
            <w:r w:rsidRPr="00D50F30">
              <w:rPr>
                <w:rFonts w:ascii="Times New Roman" w:hAnsi="Times New Roman"/>
                <w:color w:val="FF0000"/>
                <w:sz w:val="22"/>
              </w:rPr>
              <w:t xml:space="preserve"> </w:t>
            </w:r>
            <w:r w:rsidRPr="00D50F30">
              <w:rPr>
                <w:rFonts w:ascii="Times New Roman" w:hAnsi="Times New Roman"/>
                <w:sz w:val="22"/>
              </w:rPr>
              <w:t>del Centro de Recepción y Rehabilitación de Flora y Fauna Silvestre</w:t>
            </w:r>
          </w:p>
        </w:tc>
        <w:tc>
          <w:tcPr>
            <w:tcW w:w="737" w:type="pct"/>
            <w:vAlign w:val="center"/>
          </w:tcPr>
          <w:p w14:paraId="2407EEDD"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0</w:t>
            </w:r>
          </w:p>
        </w:tc>
        <w:tc>
          <w:tcPr>
            <w:tcW w:w="736" w:type="pct"/>
            <w:vAlign w:val="center"/>
          </w:tcPr>
          <w:p w14:paraId="5F636189" w14:textId="77777777" w:rsidR="00905B54" w:rsidRPr="00272DE3" w:rsidRDefault="00905B54" w:rsidP="00905B54">
            <w:pPr>
              <w:jc w:val="center"/>
              <w:rPr>
                <w:rFonts w:ascii="Times New Roman" w:hAnsi="Times New Roman"/>
                <w:sz w:val="16"/>
                <w:szCs w:val="16"/>
              </w:rPr>
            </w:pPr>
            <w:r w:rsidRPr="00272DE3">
              <w:rPr>
                <w:rFonts w:ascii="Times New Roman" w:hAnsi="Times New Roman"/>
                <w:sz w:val="16"/>
                <w:szCs w:val="16"/>
              </w:rPr>
              <w:t>1</w:t>
            </w:r>
          </w:p>
        </w:tc>
        <w:tc>
          <w:tcPr>
            <w:tcW w:w="451" w:type="pct"/>
            <w:vAlign w:val="center"/>
          </w:tcPr>
          <w:p w14:paraId="02A1A907" w14:textId="77777777" w:rsidR="00905B54" w:rsidRPr="00272DE3" w:rsidRDefault="00905B54" w:rsidP="00905B54">
            <w:pPr>
              <w:jc w:val="center"/>
              <w:rPr>
                <w:rFonts w:ascii="Times New Roman" w:hAnsi="Times New Roman"/>
                <w:sz w:val="20"/>
              </w:rPr>
            </w:pPr>
            <w:r w:rsidRPr="00272DE3">
              <w:rPr>
                <w:rFonts w:ascii="Times New Roman" w:hAnsi="Times New Roman"/>
                <w:sz w:val="16"/>
                <w:szCs w:val="16"/>
              </w:rPr>
              <w:t>2016-2019</w:t>
            </w:r>
          </w:p>
        </w:tc>
      </w:tr>
    </w:tbl>
    <w:p w14:paraId="7B72C029" w14:textId="77777777" w:rsidR="00905B54" w:rsidRPr="00650D5B" w:rsidRDefault="00905B54" w:rsidP="00905B54"/>
    <w:p w14:paraId="7C42D7D5" w14:textId="77777777" w:rsidR="00905B54" w:rsidRPr="00325CA1" w:rsidRDefault="00905B54" w:rsidP="00905B54">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PLANTEAMIENTO Y SELECCIÓN DE ALTERNATIVAS DE SOLUCIÓN</w:t>
      </w:r>
    </w:p>
    <w:p w14:paraId="2B5EF8CC" w14:textId="77777777" w:rsidR="00905B54" w:rsidRPr="00325CA1" w:rsidRDefault="00905B54" w:rsidP="00905B54">
      <w:pPr>
        <w:rPr>
          <w:rFonts w:ascii="Times New Roman" w:hAnsi="Times New Roman"/>
          <w:sz w:val="22"/>
          <w:szCs w:val="22"/>
        </w:rPr>
      </w:pPr>
    </w:p>
    <w:p w14:paraId="757B6BAB" w14:textId="77777777" w:rsidR="00905B54" w:rsidRPr="00D50F30" w:rsidRDefault="00905B54" w:rsidP="00905B54">
      <w:pPr>
        <w:rPr>
          <w:rFonts w:ascii="Times New Roman" w:hAnsi="Times New Roman"/>
          <w:sz w:val="22"/>
          <w:szCs w:val="22"/>
        </w:rPr>
      </w:pPr>
      <w:r w:rsidRPr="00D50F30">
        <w:rPr>
          <w:rFonts w:ascii="Times New Roman" w:hAnsi="Times New Roman"/>
          <w:sz w:val="22"/>
          <w:szCs w:val="22"/>
        </w:rPr>
        <w:t xml:space="preserve">ALTERNATIVA 01: </w:t>
      </w:r>
    </w:p>
    <w:p w14:paraId="1ADE7CDA" w14:textId="77777777" w:rsidR="00905B54" w:rsidRPr="00443F12" w:rsidRDefault="00905B54" w:rsidP="00905B54">
      <w:pPr>
        <w:rPr>
          <w:rFonts w:ascii="Times New Roman" w:hAnsi="Times New Roman"/>
          <w:sz w:val="22"/>
          <w:szCs w:val="22"/>
        </w:rPr>
      </w:pPr>
    </w:p>
    <w:p w14:paraId="6468893D"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El desarrollo de un proyecto de inversión que concentre todas las acciones en protección y bienestar animal a través de: </w:t>
      </w:r>
    </w:p>
    <w:p w14:paraId="1965E565" w14:textId="77777777" w:rsidR="00905B54" w:rsidRPr="00272DE3" w:rsidRDefault="00905B54" w:rsidP="00905B54">
      <w:pPr>
        <w:rPr>
          <w:rFonts w:ascii="Times New Roman" w:hAnsi="Times New Roman"/>
          <w:sz w:val="22"/>
          <w:szCs w:val="22"/>
        </w:rPr>
      </w:pPr>
    </w:p>
    <w:p w14:paraId="751E0D4F" w14:textId="77777777" w:rsidR="00905B54" w:rsidRPr="00272DE3" w:rsidRDefault="00905B54" w:rsidP="00905B54">
      <w:pPr>
        <w:numPr>
          <w:ilvl w:val="0"/>
          <w:numId w:val="35"/>
        </w:numPr>
        <w:ind w:left="567" w:hanging="567"/>
        <w:rPr>
          <w:rFonts w:ascii="Times New Roman" w:hAnsi="Times New Roman"/>
          <w:sz w:val="22"/>
        </w:rPr>
      </w:pPr>
      <w:r w:rsidRPr="00272DE3">
        <w:rPr>
          <w:rFonts w:ascii="Times New Roman" w:hAnsi="Times New Roman"/>
          <w:sz w:val="22"/>
        </w:rPr>
        <w:t>La constitución de la institución responsable y encargada de coordinar las acciones que propendan por la protección y bienestar de los animales en el Distrito Capital.</w:t>
      </w:r>
    </w:p>
    <w:p w14:paraId="1CF183B1" w14:textId="77777777" w:rsidR="00905B54" w:rsidRPr="00272DE3" w:rsidRDefault="00905B54" w:rsidP="00905B54">
      <w:pPr>
        <w:numPr>
          <w:ilvl w:val="0"/>
          <w:numId w:val="35"/>
        </w:numPr>
        <w:ind w:left="567" w:hanging="567"/>
        <w:rPr>
          <w:rFonts w:ascii="Times New Roman" w:hAnsi="Times New Roman"/>
          <w:sz w:val="22"/>
        </w:rPr>
      </w:pPr>
      <w:r w:rsidRPr="00272DE3">
        <w:rPr>
          <w:rFonts w:ascii="Times New Roman" w:hAnsi="Times New Roman"/>
          <w:sz w:val="22"/>
        </w:rPr>
        <w:t>La coordinación y orientación para la implementación de los proyectos priorizados en el plan de acción de la Política Distrital de Protección y Bienestar Animal.</w:t>
      </w:r>
    </w:p>
    <w:p w14:paraId="7855D7AB" w14:textId="77777777" w:rsidR="00905B54" w:rsidRPr="00272DE3" w:rsidRDefault="00905B54" w:rsidP="00905B54">
      <w:pPr>
        <w:numPr>
          <w:ilvl w:val="0"/>
          <w:numId w:val="35"/>
        </w:numPr>
        <w:ind w:left="567" w:hanging="567"/>
        <w:rPr>
          <w:rFonts w:ascii="Times New Roman" w:hAnsi="Times New Roman"/>
          <w:sz w:val="22"/>
        </w:rPr>
      </w:pPr>
      <w:r>
        <w:rPr>
          <w:rFonts w:ascii="Times New Roman" w:hAnsi="Times New Roman"/>
          <w:sz w:val="22"/>
        </w:rPr>
        <w:t xml:space="preserve">La construcción </w:t>
      </w:r>
      <w:r w:rsidRPr="00272DE3">
        <w:rPr>
          <w:rFonts w:ascii="Times New Roman" w:hAnsi="Times New Roman"/>
          <w:sz w:val="22"/>
        </w:rPr>
        <w:t xml:space="preserve">de la Casa Ecológica de los Animales. </w:t>
      </w:r>
    </w:p>
    <w:p w14:paraId="103FA812" w14:textId="77777777" w:rsidR="00905B54" w:rsidRDefault="00905B54" w:rsidP="00905B54">
      <w:pPr>
        <w:numPr>
          <w:ilvl w:val="0"/>
          <w:numId w:val="35"/>
        </w:numPr>
        <w:ind w:left="567" w:hanging="567"/>
        <w:rPr>
          <w:rFonts w:ascii="Times New Roman" w:hAnsi="Times New Roman"/>
          <w:sz w:val="22"/>
        </w:rPr>
      </w:pPr>
      <w:r w:rsidRPr="00272DE3">
        <w:rPr>
          <w:rFonts w:ascii="Times New Roman" w:hAnsi="Times New Roman"/>
          <w:sz w:val="22"/>
        </w:rPr>
        <w:t xml:space="preserve">La construcción y </w:t>
      </w:r>
      <w:r w:rsidRPr="00810155">
        <w:rPr>
          <w:rFonts w:ascii="Times New Roman" w:hAnsi="Times New Roman"/>
          <w:sz w:val="22"/>
        </w:rPr>
        <w:t>dotación</w:t>
      </w:r>
      <w:r w:rsidRPr="00D50F30">
        <w:rPr>
          <w:rFonts w:ascii="Times New Roman" w:hAnsi="Times New Roman"/>
          <w:sz w:val="22"/>
        </w:rPr>
        <w:t xml:space="preserve"> del Centro de Recepción y Rehabilitación de Flora y Fauna Silvestre.</w:t>
      </w:r>
      <w:r w:rsidRPr="00D50F30">
        <w:rPr>
          <w:rFonts w:ascii="Times New Roman" w:hAnsi="Times New Roman"/>
          <w:sz w:val="22"/>
        </w:rPr>
        <w:tab/>
      </w:r>
    </w:p>
    <w:p w14:paraId="751F7235" w14:textId="77777777" w:rsidR="00905B54" w:rsidRPr="00272DE3" w:rsidRDefault="00905B54" w:rsidP="00905B54">
      <w:pPr>
        <w:ind w:left="567"/>
        <w:rPr>
          <w:rFonts w:ascii="Times New Roman" w:hAnsi="Times New Roman"/>
          <w:sz w:val="22"/>
        </w:rPr>
      </w:pPr>
    </w:p>
    <w:p w14:paraId="526D59E2"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ALTERNATIVA 02:</w:t>
      </w:r>
    </w:p>
    <w:p w14:paraId="481E0C0B" w14:textId="77777777" w:rsidR="00905B54" w:rsidRPr="00272DE3" w:rsidRDefault="00905B54" w:rsidP="00905B54">
      <w:pPr>
        <w:rPr>
          <w:rFonts w:ascii="Times New Roman" w:hAnsi="Times New Roman"/>
          <w:sz w:val="22"/>
          <w:szCs w:val="22"/>
        </w:rPr>
      </w:pPr>
    </w:p>
    <w:p w14:paraId="43C0CCC6"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Mantener un esquema de actuación desarticulado en cada una de las entidades frente a la atención de la Fauna del Distrito. </w:t>
      </w:r>
    </w:p>
    <w:p w14:paraId="567CAC68" w14:textId="77777777" w:rsidR="00905B54" w:rsidRDefault="00905B54" w:rsidP="00905B54">
      <w:pPr>
        <w:rPr>
          <w:rFonts w:ascii="Times New Roman" w:hAnsi="Times New Roman"/>
          <w:sz w:val="22"/>
          <w:szCs w:val="22"/>
        </w:rPr>
      </w:pPr>
    </w:p>
    <w:p w14:paraId="07EF01E1"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ALTERNATIVA 03:</w:t>
      </w:r>
    </w:p>
    <w:p w14:paraId="7727BE05" w14:textId="77777777" w:rsidR="00905B54" w:rsidRPr="00272DE3" w:rsidRDefault="00905B54" w:rsidP="00905B54">
      <w:pPr>
        <w:rPr>
          <w:rFonts w:ascii="Times New Roman" w:hAnsi="Times New Roman"/>
          <w:sz w:val="22"/>
          <w:szCs w:val="22"/>
        </w:rPr>
      </w:pPr>
    </w:p>
    <w:p w14:paraId="4AB1C93E"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Entregar a los colectivos y a los animalistas el control y el manejo del tema de tal forma que ellos coordinen las acciones y recursos de la Política Pública de Protección y Bienestar Animal del Distrito</w:t>
      </w:r>
    </w:p>
    <w:p w14:paraId="21821A14" w14:textId="77777777" w:rsidR="00905B54" w:rsidRPr="00272DE3" w:rsidRDefault="00905B54" w:rsidP="00905B54">
      <w:pPr>
        <w:rPr>
          <w:rFonts w:ascii="Times New Roman" w:hAnsi="Times New Roman"/>
          <w:sz w:val="22"/>
          <w:szCs w:val="22"/>
        </w:rPr>
      </w:pPr>
    </w:p>
    <w:p w14:paraId="172F40D8"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ALTERNATIVA SELECCIONADA – ALTERNATIVA 01: </w:t>
      </w:r>
    </w:p>
    <w:p w14:paraId="0AD74E34" w14:textId="77777777" w:rsidR="00905B54" w:rsidRPr="00272DE3" w:rsidRDefault="00905B54" w:rsidP="00905B54">
      <w:pPr>
        <w:rPr>
          <w:rFonts w:ascii="Times New Roman" w:hAnsi="Times New Roman"/>
          <w:sz w:val="22"/>
          <w:szCs w:val="22"/>
        </w:rPr>
      </w:pPr>
    </w:p>
    <w:p w14:paraId="00DFC90E"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Teniendo en cuenta los argumentos mencionados se realiza el planteamiento y selección de la alternativa que dé solución a la problemática actual, y que corresponde a:</w:t>
      </w:r>
    </w:p>
    <w:p w14:paraId="2430DF5A" w14:textId="77777777" w:rsidR="00905B54" w:rsidRPr="00272DE3" w:rsidRDefault="00905B54" w:rsidP="00905B54">
      <w:pPr>
        <w:rPr>
          <w:rFonts w:ascii="Times New Roman" w:hAnsi="Times New Roman"/>
          <w:sz w:val="22"/>
          <w:szCs w:val="22"/>
        </w:rPr>
      </w:pPr>
    </w:p>
    <w:p w14:paraId="01F53B32"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La constitución de la institución responsable </w:t>
      </w:r>
      <w:r w:rsidRPr="00272DE3">
        <w:rPr>
          <w:rFonts w:ascii="Times New Roman" w:hAnsi="Times New Roman"/>
          <w:sz w:val="22"/>
        </w:rPr>
        <w:t>y encargada de coordinar las acciones que propendan por la protección y bienestar de los animales en el Distrito Capital</w:t>
      </w:r>
      <w:r w:rsidRPr="00272DE3">
        <w:rPr>
          <w:rFonts w:ascii="Times New Roman" w:hAnsi="Times New Roman"/>
          <w:sz w:val="22"/>
          <w:szCs w:val="22"/>
        </w:rPr>
        <w:t>, con el propósito de ejecutar todas las acciones pertinentes que propendan por la protección y bienestar animal; estas acciones se dividirán en 3 pilares: Contratación del recurso humano como equipo que lidere el proceso de formulación y conformación de este ente rector – procesos, procedimientos y servicios en materia de protección y bienestar animal en el Distrito Capital – Puesta en marcha de la institución.</w:t>
      </w:r>
    </w:p>
    <w:p w14:paraId="37EC8E52" w14:textId="77777777" w:rsidR="00905B54" w:rsidRPr="00272DE3" w:rsidRDefault="00905B54" w:rsidP="00905B54">
      <w:pPr>
        <w:rPr>
          <w:rFonts w:ascii="Times New Roman" w:hAnsi="Times New Roman"/>
          <w:sz w:val="22"/>
          <w:szCs w:val="22"/>
        </w:rPr>
      </w:pPr>
    </w:p>
    <w:p w14:paraId="091CB4E0"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La coordinación y orientación para la implementación de los 1</w:t>
      </w:r>
      <w:r w:rsidRPr="00E63D85">
        <w:rPr>
          <w:rFonts w:ascii="Times New Roman" w:hAnsi="Times New Roman"/>
          <w:sz w:val="22"/>
          <w:szCs w:val="22"/>
        </w:rPr>
        <w:t>6</w:t>
      </w:r>
      <w:r w:rsidRPr="00D50F30">
        <w:rPr>
          <w:rFonts w:ascii="Times New Roman" w:hAnsi="Times New Roman"/>
          <w:sz w:val="22"/>
          <w:szCs w:val="22"/>
        </w:rPr>
        <w:t xml:space="preserve"> proyectos priorizados en el Plan de Acción de la </w:t>
      </w:r>
      <w:r w:rsidRPr="00443F12">
        <w:rPr>
          <w:rFonts w:ascii="Times New Roman" w:hAnsi="Times New Roman"/>
          <w:sz w:val="22"/>
          <w:szCs w:val="22"/>
        </w:rPr>
        <w:t xml:space="preserve">Política Distrital de Protección y Bienestar Animal, </w:t>
      </w:r>
      <w:r w:rsidRPr="00272DE3">
        <w:rPr>
          <w:rFonts w:ascii="Times New Roman" w:hAnsi="Times New Roman"/>
          <w:sz w:val="22"/>
          <w:szCs w:val="22"/>
        </w:rPr>
        <w:t xml:space="preserve">los cuales estarán liderados y articulados por el ente rector, lo que brindara a esta población las acciones requeridas para solucionar los problemas actuales y a su vez las herramientas para fortalecer la política en el Distrito Capital. </w:t>
      </w:r>
    </w:p>
    <w:p w14:paraId="2D53B657" w14:textId="77777777" w:rsidR="00905B54" w:rsidRPr="00272DE3" w:rsidRDefault="00905B54" w:rsidP="00905B54">
      <w:pPr>
        <w:rPr>
          <w:rFonts w:ascii="Times New Roman" w:hAnsi="Times New Roman"/>
          <w:sz w:val="22"/>
          <w:szCs w:val="22"/>
        </w:rPr>
      </w:pPr>
    </w:p>
    <w:p w14:paraId="7F86ED96"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La construcción de la Casa Ecológica de los Animales – CEA, la cual acogerá a </w:t>
      </w:r>
      <w:r>
        <w:rPr>
          <w:rFonts w:ascii="Times New Roman" w:hAnsi="Times New Roman"/>
          <w:sz w:val="22"/>
          <w:szCs w:val="22"/>
        </w:rPr>
        <w:t xml:space="preserve">todos los </w:t>
      </w:r>
      <w:r w:rsidRPr="00D50F30">
        <w:rPr>
          <w:rFonts w:ascii="Times New Roman" w:hAnsi="Times New Roman"/>
          <w:sz w:val="22"/>
          <w:szCs w:val="22"/>
        </w:rPr>
        <w:t xml:space="preserve"> animales domésticos resultantes de condiciones de crueldad (malt</w:t>
      </w:r>
      <w:r w:rsidRPr="00443F12">
        <w:rPr>
          <w:rFonts w:ascii="Times New Roman" w:hAnsi="Times New Roman"/>
          <w:sz w:val="22"/>
          <w:szCs w:val="22"/>
        </w:rPr>
        <w:t>rato físico y emocional, explotación, abandono, desentendimiento, humanización) en el Distrito Capital, brindándoles las mejores condiciones de bienestar animal para promover una mejor alternativa de vida.</w:t>
      </w:r>
      <w:r w:rsidRPr="00272DE3">
        <w:rPr>
          <w:rFonts w:ascii="Times New Roman" w:hAnsi="Times New Roman"/>
          <w:sz w:val="22"/>
          <w:szCs w:val="22"/>
        </w:rPr>
        <w:t xml:space="preserve"> De igual manera contribuirá a los objetivos estratégicos y de calidad, relacionados con el incremento de la capacidad técnica, administrativa y el conocimiento, permitiendo asegurar el éxito de procesos de recepción, atención, alojamiento, etología, adopción o reintegro de los animales objeto de este proyecto. </w:t>
      </w:r>
    </w:p>
    <w:p w14:paraId="7655865B" w14:textId="77777777" w:rsidR="00905B54" w:rsidRPr="00272DE3" w:rsidRDefault="00905B54" w:rsidP="00905B54">
      <w:pPr>
        <w:rPr>
          <w:rFonts w:ascii="Times New Roman" w:hAnsi="Times New Roman"/>
          <w:sz w:val="22"/>
          <w:szCs w:val="22"/>
        </w:rPr>
      </w:pPr>
    </w:p>
    <w:p w14:paraId="4A103C6E" w14:textId="77777777" w:rsidR="00905B54" w:rsidRDefault="00905B54" w:rsidP="00905B54">
      <w:pPr>
        <w:rPr>
          <w:rFonts w:ascii="Times New Roman" w:hAnsi="Times New Roman"/>
          <w:sz w:val="22"/>
          <w:szCs w:val="22"/>
        </w:rPr>
      </w:pPr>
      <w:r w:rsidRPr="00272DE3">
        <w:rPr>
          <w:rFonts w:ascii="Times New Roman" w:hAnsi="Times New Roman"/>
          <w:sz w:val="22"/>
        </w:rPr>
        <w:t xml:space="preserve">La construcción y dotación del Centro de Recepción y Rehabilitación de Flora y Fauna Silvestre </w:t>
      </w:r>
      <w:r w:rsidRPr="00272DE3">
        <w:rPr>
          <w:rFonts w:ascii="Times New Roman" w:hAnsi="Times New Roman"/>
          <w:sz w:val="22"/>
          <w:szCs w:val="22"/>
        </w:rPr>
        <w:t>– CRRFFS, con el cual se permitirán mejorar las condiciones de atención de la fauna silvestre proveniente de los decomisos por la tenencia ilegal o por otras circunstancias, con el propósito de reintegrarlos a su hábitat natural</w:t>
      </w:r>
      <w:r>
        <w:rPr>
          <w:rFonts w:ascii="Times New Roman" w:hAnsi="Times New Roman"/>
          <w:sz w:val="22"/>
          <w:szCs w:val="22"/>
        </w:rPr>
        <w:t>, lo cual cumplirá también con las disposiciones en materia legal en lo referente a las normas de construcción para estos equipamientos y que sustenta el Decreto 2064 de 2010.</w:t>
      </w:r>
    </w:p>
    <w:p w14:paraId="6BEB2D09" w14:textId="77777777" w:rsidR="00905B54" w:rsidRDefault="00905B54" w:rsidP="00905B54">
      <w:pPr>
        <w:rPr>
          <w:rFonts w:ascii="Times New Roman" w:hAnsi="Times New Roman"/>
          <w:sz w:val="22"/>
          <w:szCs w:val="22"/>
        </w:rPr>
      </w:pPr>
    </w:p>
    <w:p w14:paraId="382BB3BF" w14:textId="77777777" w:rsidR="00905B54" w:rsidRDefault="00905B54" w:rsidP="00905B54">
      <w:pPr>
        <w:rPr>
          <w:rFonts w:ascii="Times New Roman" w:hAnsi="Times New Roman"/>
          <w:sz w:val="22"/>
          <w:szCs w:val="22"/>
        </w:rPr>
      </w:pPr>
    </w:p>
    <w:p w14:paraId="7F9B7B6D" w14:textId="77777777" w:rsidR="00905B54" w:rsidRDefault="00905B54" w:rsidP="00905B54">
      <w:pPr>
        <w:rPr>
          <w:rFonts w:ascii="Times New Roman" w:hAnsi="Times New Roman"/>
          <w:sz w:val="22"/>
          <w:szCs w:val="22"/>
        </w:rPr>
      </w:pPr>
    </w:p>
    <w:p w14:paraId="0ADB0B06" w14:textId="77777777" w:rsidR="00905B54" w:rsidRPr="00325CA1" w:rsidRDefault="00905B54" w:rsidP="00905B54">
      <w:pPr>
        <w:rPr>
          <w:rFonts w:ascii="Times New Roman" w:hAnsi="Times New Roman"/>
          <w:sz w:val="22"/>
          <w:szCs w:val="22"/>
        </w:rPr>
      </w:pPr>
    </w:p>
    <w:p w14:paraId="10429390" w14:textId="77777777" w:rsidR="00905B54" w:rsidRPr="00325CA1" w:rsidRDefault="00905B54" w:rsidP="00905B54">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DESCRIPCIÓN TÉCNICA DEL PROYECTO Y JUSTIFICACIÓN</w:t>
      </w:r>
    </w:p>
    <w:p w14:paraId="6523BF7F" w14:textId="77777777" w:rsidR="00905B54" w:rsidRPr="00272DE3" w:rsidRDefault="00905B54" w:rsidP="00905B54">
      <w:pPr>
        <w:rPr>
          <w:rFonts w:ascii="Times New Roman" w:hAnsi="Times New Roman"/>
          <w:sz w:val="22"/>
        </w:rPr>
      </w:pPr>
      <w:r w:rsidRPr="00D50F30">
        <w:rPr>
          <w:rFonts w:ascii="Times New Roman" w:hAnsi="Times New Roman"/>
          <w:sz w:val="22"/>
          <w:szCs w:val="22"/>
        </w:rPr>
        <w:t>El proyecto de inversión de Protección y Bienestar Animal fund</w:t>
      </w:r>
      <w:r w:rsidRPr="00443F12">
        <w:rPr>
          <w:rFonts w:ascii="Times New Roman" w:hAnsi="Times New Roman"/>
          <w:sz w:val="22"/>
          <w:szCs w:val="22"/>
        </w:rPr>
        <w:t>amenta su accionar</w:t>
      </w:r>
      <w:r>
        <w:rPr>
          <w:rFonts w:ascii="Times New Roman" w:hAnsi="Times New Roman"/>
          <w:sz w:val="22"/>
          <w:szCs w:val="22"/>
        </w:rPr>
        <w:t xml:space="preserve"> en la ejecución de sus metas plan de desarrollo</w:t>
      </w:r>
      <w:r w:rsidRPr="00443F12">
        <w:rPr>
          <w:rFonts w:ascii="Times New Roman" w:hAnsi="Times New Roman"/>
          <w:sz w:val="22"/>
          <w:szCs w:val="22"/>
        </w:rPr>
        <w:t xml:space="preserve">: </w:t>
      </w:r>
      <w:r w:rsidRPr="00272DE3">
        <w:rPr>
          <w:rFonts w:ascii="Times New Roman" w:hAnsi="Times New Roman"/>
          <w:sz w:val="22"/>
          <w:szCs w:val="22"/>
        </w:rPr>
        <w:t xml:space="preserve">La constitución de la institución responsable </w:t>
      </w:r>
      <w:r w:rsidRPr="00272DE3">
        <w:rPr>
          <w:rFonts w:ascii="Times New Roman" w:hAnsi="Times New Roman"/>
          <w:sz w:val="22"/>
        </w:rPr>
        <w:t>y encargada de coordinar las acciones que propendan por la protección y bienestar de los animales en el Distrito Capital</w:t>
      </w:r>
      <w:r w:rsidRPr="00272DE3">
        <w:rPr>
          <w:rFonts w:ascii="Times New Roman" w:hAnsi="Times New Roman"/>
          <w:sz w:val="22"/>
          <w:szCs w:val="22"/>
        </w:rPr>
        <w:t xml:space="preserve">; La coordinación y orientación para la implementación de los proyectos priorizados en el Plan de Acción de la Política Distrital de Protección y Bienestar Animal; la Construcción de la Casa Ecológica de los Animales, y la construcción y dotación del </w:t>
      </w:r>
      <w:r w:rsidRPr="00272DE3">
        <w:rPr>
          <w:rFonts w:ascii="Times New Roman" w:hAnsi="Times New Roman"/>
          <w:sz w:val="22"/>
        </w:rPr>
        <w:t>Centro de Recepción y Rehabilitación de Flora y Fauna Silvestre, en el predio donde actualmente funciona.</w:t>
      </w:r>
    </w:p>
    <w:p w14:paraId="27765038" w14:textId="77777777" w:rsidR="00905B54" w:rsidRPr="00272DE3" w:rsidRDefault="00905B54" w:rsidP="00905B54">
      <w:pPr>
        <w:rPr>
          <w:rFonts w:ascii="Times New Roman" w:hAnsi="Times New Roman"/>
          <w:sz w:val="22"/>
        </w:rPr>
      </w:pPr>
    </w:p>
    <w:p w14:paraId="00F02919" w14:textId="77777777" w:rsidR="00905B54" w:rsidRPr="00AA3F66" w:rsidRDefault="00905B54" w:rsidP="00905B54">
      <w:pPr>
        <w:rPr>
          <w:rFonts w:ascii="Times New Roman" w:hAnsi="Times New Roman"/>
          <w:sz w:val="22"/>
          <w:szCs w:val="22"/>
        </w:rPr>
      </w:pPr>
      <w:r w:rsidRPr="00272DE3">
        <w:rPr>
          <w:rFonts w:ascii="Times New Roman" w:hAnsi="Times New Roman"/>
          <w:sz w:val="22"/>
          <w:szCs w:val="22"/>
        </w:rPr>
        <w:t xml:space="preserve">La constitución de la institución responsable </w:t>
      </w:r>
      <w:r w:rsidRPr="00272DE3">
        <w:rPr>
          <w:rFonts w:ascii="Times New Roman" w:hAnsi="Times New Roman"/>
          <w:sz w:val="22"/>
        </w:rPr>
        <w:t xml:space="preserve">y encargada de coordinar las acciones que propendan por la protección y bienestar de los animales en el Distrito </w:t>
      </w:r>
      <w:proofErr w:type="gramStart"/>
      <w:r w:rsidRPr="00272DE3">
        <w:rPr>
          <w:rFonts w:ascii="Times New Roman" w:hAnsi="Times New Roman"/>
          <w:sz w:val="22"/>
        </w:rPr>
        <w:t>Capital,</w:t>
      </w:r>
      <w:proofErr w:type="gramEnd"/>
      <w:r w:rsidRPr="00272DE3">
        <w:rPr>
          <w:rFonts w:ascii="Times New Roman" w:hAnsi="Times New Roman"/>
          <w:sz w:val="22"/>
          <w:szCs w:val="22"/>
        </w:rPr>
        <w:t xml:space="preserve"> será el garante y órgano rector en el Distrito para hacer frente a los factores actuales que repercuten en las condiciones de tenencia y manejo adecuado de los animales. Por otra </w:t>
      </w:r>
      <w:proofErr w:type="gramStart"/>
      <w:r w:rsidRPr="00272DE3">
        <w:rPr>
          <w:rFonts w:ascii="Times New Roman" w:hAnsi="Times New Roman"/>
          <w:sz w:val="22"/>
          <w:szCs w:val="22"/>
        </w:rPr>
        <w:t>parte</w:t>
      </w:r>
      <w:proofErr w:type="gramEnd"/>
      <w:r w:rsidRPr="00272DE3">
        <w:rPr>
          <w:rFonts w:ascii="Times New Roman" w:hAnsi="Times New Roman"/>
          <w:sz w:val="22"/>
          <w:szCs w:val="22"/>
        </w:rPr>
        <w:t xml:space="preserve"> se buscará dar mayor agilidad y optimizar los servicios que se prestan en materia de bienestar, protección animal y salud pública veterinaria, velando por el cumplimento de la normatividad; </w:t>
      </w:r>
      <w:r w:rsidRPr="00272DE3">
        <w:rPr>
          <w:rFonts w:ascii="Times New Roman" w:hAnsi="Times New Roman"/>
          <w:bCs/>
          <w:color w:val="000000"/>
          <w:sz w:val="22"/>
          <w:szCs w:val="22"/>
          <w:lang w:eastAsia="es-CO"/>
        </w:rPr>
        <w:t>en este sentido, el trabajo permanente y conjunto entre diferentes actores y sectores cobra relevancia. En la actualidad ya ha sido aprobado por el Concejo de Bogotá quién ha dado un plazo de seis meses a partir de la fecha para que la SDA lo constituya.</w:t>
      </w:r>
    </w:p>
    <w:p w14:paraId="186552C4" w14:textId="77777777" w:rsidR="00905B54" w:rsidRDefault="00905B54" w:rsidP="00905B54">
      <w:pPr>
        <w:rPr>
          <w:rFonts w:ascii="Times New Roman" w:hAnsi="Times New Roman"/>
          <w:sz w:val="22"/>
        </w:rPr>
      </w:pPr>
    </w:p>
    <w:p w14:paraId="0224E2E7" w14:textId="77777777" w:rsidR="00905B54" w:rsidRPr="00272DE3" w:rsidRDefault="00905B54" w:rsidP="00905B54">
      <w:pPr>
        <w:shd w:val="clear" w:color="auto" w:fill="FFFFFF"/>
        <w:rPr>
          <w:rFonts w:ascii="Times New Roman" w:hAnsi="Times New Roman"/>
          <w:color w:val="222222"/>
          <w:sz w:val="22"/>
          <w:szCs w:val="19"/>
          <w:lang w:eastAsia="es-CO"/>
        </w:rPr>
      </w:pPr>
      <w:r w:rsidRPr="00D50F30">
        <w:rPr>
          <w:rFonts w:ascii="Times New Roman" w:hAnsi="Times New Roman"/>
          <w:sz w:val="22"/>
        </w:rPr>
        <w:t xml:space="preserve">El plan de acción </w:t>
      </w:r>
      <w:r w:rsidRPr="00810155">
        <w:rPr>
          <w:rFonts w:ascii="Times New Roman" w:hAnsi="Times New Roman"/>
          <w:sz w:val="22"/>
        </w:rPr>
        <w:t xml:space="preserve">de la Política Pública Distrital de Protección y Bienestar Animal </w:t>
      </w:r>
      <w:r w:rsidRPr="00D50F30">
        <w:rPr>
          <w:rFonts w:ascii="Times New Roman" w:hAnsi="Times New Roman"/>
          <w:sz w:val="22"/>
        </w:rPr>
        <w:t xml:space="preserve">propone </w:t>
      </w:r>
      <w:r>
        <w:rPr>
          <w:rFonts w:ascii="Times New Roman" w:hAnsi="Times New Roman"/>
          <w:sz w:val="22"/>
        </w:rPr>
        <w:t>16</w:t>
      </w:r>
      <w:r w:rsidRPr="00D50F30">
        <w:rPr>
          <w:rFonts w:ascii="Times New Roman" w:hAnsi="Times New Roman"/>
          <w:sz w:val="22"/>
        </w:rPr>
        <w:t xml:space="preserve"> proyectos para que sean desarrollados a corto plazo; </w:t>
      </w:r>
      <w:r>
        <w:rPr>
          <w:rFonts w:ascii="Times New Roman" w:hAnsi="Times New Roman"/>
          <w:color w:val="000000"/>
          <w:sz w:val="22"/>
          <w:szCs w:val="19"/>
          <w:lang w:val="es-ES" w:eastAsia="es-CO"/>
        </w:rPr>
        <w:t xml:space="preserve">los </w:t>
      </w:r>
      <w:r w:rsidRPr="00810155">
        <w:rPr>
          <w:rFonts w:ascii="Times New Roman" w:hAnsi="Times New Roman"/>
          <w:color w:val="000000"/>
          <w:sz w:val="22"/>
          <w:szCs w:val="19"/>
          <w:lang w:val="es-ES" w:eastAsia="es-CO"/>
        </w:rPr>
        <w:t xml:space="preserve">proyectos se enfocan en: </w:t>
      </w:r>
      <w:r w:rsidRPr="00272DE3">
        <w:rPr>
          <w:rFonts w:ascii="Times New Roman" w:hAnsi="Times New Roman"/>
          <w:color w:val="000000"/>
          <w:sz w:val="22"/>
          <w:szCs w:val="19"/>
          <w:lang w:val="es-ES" w:eastAsia="es-CO"/>
        </w:rPr>
        <w:t>el  </w:t>
      </w:r>
      <w:r w:rsidRPr="00272DE3">
        <w:rPr>
          <w:rFonts w:ascii="Times New Roman" w:hAnsi="Times New Roman"/>
          <w:b/>
          <w:bCs/>
          <w:color w:val="000000"/>
          <w:sz w:val="22"/>
          <w:szCs w:val="19"/>
          <w:lang w:val="es-ES" w:eastAsia="es-CO"/>
        </w:rPr>
        <w:t>Eje cultura ciudadana para la Protección  y Bienestar Animal </w:t>
      </w:r>
      <w:r w:rsidRPr="00272DE3">
        <w:rPr>
          <w:rFonts w:ascii="Times New Roman" w:hAnsi="Times New Roman"/>
          <w:color w:val="000000"/>
          <w:sz w:val="22"/>
          <w:szCs w:val="19"/>
          <w:lang w:val="es-ES" w:eastAsia="es-CO"/>
        </w:rPr>
        <w:t xml:space="preserve">  en los que se encuentran </w:t>
      </w:r>
      <w:r w:rsidRPr="00272DE3">
        <w:rPr>
          <w:rFonts w:ascii="Times New Roman" w:hAnsi="Times New Roman"/>
          <w:b/>
          <w:color w:val="000000"/>
          <w:sz w:val="22"/>
          <w:szCs w:val="19"/>
          <w:lang w:val="es-ES" w:eastAsia="es-CO"/>
        </w:rPr>
        <w:t>4 pro</w:t>
      </w:r>
      <w:r>
        <w:rPr>
          <w:rFonts w:ascii="Times New Roman" w:hAnsi="Times New Roman"/>
          <w:b/>
          <w:color w:val="000000"/>
          <w:sz w:val="22"/>
          <w:szCs w:val="19"/>
          <w:lang w:val="es-ES" w:eastAsia="es-CO"/>
        </w:rPr>
        <w:t>yectos</w:t>
      </w:r>
      <w:r w:rsidRPr="00272DE3">
        <w:rPr>
          <w:rFonts w:ascii="Times New Roman" w:hAnsi="Times New Roman"/>
          <w:color w:val="000000"/>
          <w:sz w:val="22"/>
          <w:szCs w:val="19"/>
          <w:lang w:val="es-ES" w:eastAsia="es-CO"/>
        </w:rPr>
        <w:t>:  1. Programa  de Comunicación para promover la Protección y el Bienestar Animales domésticos y Silvestres, 2. Programa de  educación, y capacitación para la protección y Bienestar de animales domésticos y silvestres  dirigido a  diversos sectores poblacionales, 3. F</w:t>
      </w:r>
      <w:proofErr w:type="spellStart"/>
      <w:r w:rsidRPr="00272DE3">
        <w:rPr>
          <w:rFonts w:ascii="Times New Roman" w:hAnsi="Times New Roman"/>
          <w:color w:val="000000"/>
          <w:sz w:val="22"/>
          <w:szCs w:val="19"/>
          <w:lang w:eastAsia="es-CO"/>
        </w:rPr>
        <w:t>ortalecimiento</w:t>
      </w:r>
      <w:proofErr w:type="spellEnd"/>
      <w:r w:rsidRPr="00272DE3">
        <w:rPr>
          <w:rFonts w:ascii="Times New Roman" w:hAnsi="Times New Roman"/>
          <w:color w:val="000000"/>
          <w:sz w:val="22"/>
          <w:szCs w:val="19"/>
          <w:lang w:eastAsia="es-CO"/>
        </w:rPr>
        <w:t xml:space="preserve"> de la participación ciudadana en la construcción y desarrollo de las Políticas públicas de Protección y Bienestar Animal, a través de: los Consejos Distrital, Locales, la Red de Protección y Bienestar Animal y el Voluntariado Distrital por la PYBA</w:t>
      </w:r>
      <w:r w:rsidRPr="00272DE3">
        <w:rPr>
          <w:rFonts w:ascii="Times New Roman" w:hAnsi="Times New Roman"/>
          <w:color w:val="000000"/>
          <w:sz w:val="22"/>
          <w:szCs w:val="19"/>
          <w:lang w:val="es-ES" w:eastAsia="es-CO"/>
        </w:rPr>
        <w:t>,  4. la Celebración anual de la Semana Distrital de Protección y Bienestar Animal- SDPA.  En el </w:t>
      </w:r>
      <w:r w:rsidRPr="00272DE3">
        <w:rPr>
          <w:rFonts w:ascii="Times New Roman" w:hAnsi="Times New Roman"/>
          <w:b/>
          <w:bCs/>
          <w:color w:val="000000"/>
          <w:sz w:val="22"/>
          <w:szCs w:val="19"/>
          <w:lang w:val="es-ES" w:eastAsia="es-CO"/>
        </w:rPr>
        <w:t>Eje fortalecimiento de la respuesta institucional  </w:t>
      </w:r>
      <w:r w:rsidRPr="00272DE3">
        <w:rPr>
          <w:rFonts w:ascii="Times New Roman" w:hAnsi="Times New Roman"/>
          <w:color w:val="000000"/>
          <w:sz w:val="22"/>
          <w:szCs w:val="19"/>
          <w:lang w:val="es-ES" w:eastAsia="es-CO"/>
        </w:rPr>
        <w:t xml:space="preserve">se contemplan </w:t>
      </w:r>
      <w:r>
        <w:rPr>
          <w:rFonts w:ascii="Times New Roman" w:hAnsi="Times New Roman"/>
          <w:b/>
          <w:color w:val="000000"/>
          <w:sz w:val="22"/>
          <w:szCs w:val="19"/>
          <w:lang w:val="es-ES" w:eastAsia="es-CO"/>
        </w:rPr>
        <w:t>9</w:t>
      </w:r>
      <w:r w:rsidRPr="00272DE3">
        <w:rPr>
          <w:rFonts w:ascii="Times New Roman" w:hAnsi="Times New Roman"/>
          <w:b/>
          <w:color w:val="000000"/>
          <w:sz w:val="22"/>
          <w:szCs w:val="19"/>
          <w:lang w:val="es-ES" w:eastAsia="es-CO"/>
        </w:rPr>
        <w:t xml:space="preserve"> proyectos</w:t>
      </w:r>
      <w:r w:rsidRPr="00272DE3">
        <w:rPr>
          <w:rFonts w:ascii="Times New Roman" w:hAnsi="Times New Roman"/>
          <w:color w:val="000000"/>
          <w:sz w:val="22"/>
          <w:szCs w:val="19"/>
          <w:lang w:val="es-ES" w:eastAsia="es-CO"/>
        </w:rPr>
        <w:t xml:space="preserve">: 1. Sistema de identificación, registro y monitoreo de caninos y felinos en el Distrito Capital, 2. </w:t>
      </w:r>
      <w:r>
        <w:rPr>
          <w:rFonts w:ascii="Times New Roman" w:hAnsi="Times New Roman"/>
          <w:sz w:val="22"/>
          <w:szCs w:val="19"/>
          <w:lang w:val="es-ES" w:eastAsia="es-CO"/>
        </w:rPr>
        <w:t xml:space="preserve">Control humanitario </w:t>
      </w:r>
      <w:r w:rsidRPr="00DE5A68">
        <w:rPr>
          <w:rFonts w:ascii="Times New Roman" w:hAnsi="Times New Roman"/>
          <w:sz w:val="22"/>
          <w:szCs w:val="19"/>
          <w:lang w:val="es-ES" w:eastAsia="es-CO"/>
        </w:rPr>
        <w:t>de población canina y felina</w:t>
      </w:r>
      <w:r w:rsidRPr="00272DE3">
        <w:rPr>
          <w:rFonts w:ascii="Times New Roman" w:hAnsi="Times New Roman"/>
          <w:color w:val="000000"/>
          <w:sz w:val="22"/>
          <w:szCs w:val="19"/>
          <w:lang w:val="es-ES" w:eastAsia="es-CO"/>
        </w:rPr>
        <w:t xml:space="preserve"> (esterilización quirúrgica</w:t>
      </w:r>
      <w:r>
        <w:rPr>
          <w:rFonts w:ascii="Times New Roman" w:hAnsi="Times New Roman"/>
          <w:color w:val="000000"/>
          <w:sz w:val="22"/>
          <w:szCs w:val="19"/>
          <w:lang w:val="es-ES" w:eastAsia="es-CO"/>
        </w:rPr>
        <w:t xml:space="preserve"> apoyando el proceso de identificación</w:t>
      </w:r>
      <w:r w:rsidRPr="00272DE3">
        <w:rPr>
          <w:rFonts w:ascii="Times New Roman" w:hAnsi="Times New Roman"/>
          <w:color w:val="000000"/>
          <w:sz w:val="22"/>
          <w:szCs w:val="19"/>
          <w:lang w:val="es-ES" w:eastAsia="es-CO"/>
        </w:rPr>
        <w:t>), 3. </w:t>
      </w:r>
      <w:r w:rsidRPr="00272DE3">
        <w:rPr>
          <w:rFonts w:ascii="Times New Roman" w:hAnsi="Times New Roman"/>
          <w:color w:val="000000"/>
          <w:sz w:val="22"/>
          <w:szCs w:val="19"/>
          <w:lang w:eastAsia="es-CO"/>
        </w:rPr>
        <w:t>Control humanitario de la población de animales Sinantrópicos (palomas, roedores, abejas)</w:t>
      </w:r>
      <w:r w:rsidRPr="00272DE3">
        <w:rPr>
          <w:rFonts w:ascii="Times New Roman" w:hAnsi="Times New Roman"/>
          <w:color w:val="000000"/>
          <w:sz w:val="22"/>
          <w:szCs w:val="19"/>
          <w:lang w:val="es-ES" w:eastAsia="es-CO"/>
        </w:rPr>
        <w:t>, 4. Programa Distrital de Adopción Responsable de caninos y felinos, 5. Programa Integral de Prevención y Atención de la Salud Animal a través de acciones de: vacunación, desparasitación</w:t>
      </w:r>
      <w:r>
        <w:rPr>
          <w:rFonts w:ascii="Times New Roman" w:hAnsi="Times New Roman"/>
          <w:color w:val="000000"/>
          <w:sz w:val="22"/>
          <w:szCs w:val="19"/>
          <w:lang w:val="es-ES" w:eastAsia="es-CO"/>
        </w:rPr>
        <w:t xml:space="preserve"> (apoyo en la identificación y seguimiento del proceso)</w:t>
      </w:r>
      <w:r w:rsidRPr="00272DE3">
        <w:rPr>
          <w:rFonts w:ascii="Times New Roman" w:hAnsi="Times New Roman"/>
          <w:color w:val="000000"/>
          <w:sz w:val="22"/>
          <w:szCs w:val="19"/>
          <w:lang w:val="es-ES" w:eastAsia="es-CO"/>
        </w:rPr>
        <w:t>  y atención de urgencias,  6. Normativa de regulación de actividades y servicios con y para los animales</w:t>
      </w:r>
      <w:r w:rsidRPr="00810155">
        <w:rPr>
          <w:rFonts w:ascii="Times New Roman" w:hAnsi="Times New Roman"/>
          <w:color w:val="000000"/>
          <w:sz w:val="22"/>
          <w:szCs w:val="19"/>
          <w:lang w:val="es-ES" w:eastAsia="es-CO"/>
        </w:rPr>
        <w:t xml:space="preserve"> 7.</w:t>
      </w:r>
      <w:r w:rsidRPr="00272DE3">
        <w:rPr>
          <w:rFonts w:ascii="Times New Roman" w:hAnsi="Times New Roman"/>
          <w:color w:val="000000"/>
          <w:sz w:val="22"/>
          <w:szCs w:val="19"/>
          <w:lang w:val="es-ES" w:eastAsia="es-CO"/>
        </w:rPr>
        <w:t xml:space="preserve"> </w:t>
      </w:r>
      <w:r w:rsidRPr="00810155">
        <w:rPr>
          <w:rFonts w:ascii="Times New Roman" w:hAnsi="Times New Roman"/>
          <w:color w:val="000000"/>
          <w:sz w:val="22"/>
          <w:szCs w:val="19"/>
          <w:lang w:val="es-ES" w:eastAsia="es-CO"/>
        </w:rPr>
        <w:t>A</w:t>
      </w:r>
      <w:r w:rsidRPr="00272DE3">
        <w:rPr>
          <w:rFonts w:ascii="Times New Roman" w:hAnsi="Times New Roman"/>
          <w:color w:val="000000"/>
          <w:sz w:val="22"/>
          <w:szCs w:val="19"/>
          <w:lang w:val="es-ES" w:eastAsia="es-CO"/>
        </w:rPr>
        <w:t xml:space="preserve">decuación de zonas para el manejo responsable de caninos en parques del </w:t>
      </w:r>
      <w:proofErr w:type="gramStart"/>
      <w:r w:rsidRPr="00272DE3">
        <w:rPr>
          <w:rFonts w:ascii="Times New Roman" w:hAnsi="Times New Roman"/>
          <w:color w:val="000000"/>
          <w:sz w:val="22"/>
          <w:szCs w:val="19"/>
          <w:lang w:val="es-ES" w:eastAsia="es-CO"/>
        </w:rPr>
        <w:t>Distrito,  </w:t>
      </w:r>
      <w:r w:rsidRPr="00810155">
        <w:rPr>
          <w:rFonts w:ascii="Times New Roman" w:hAnsi="Times New Roman"/>
          <w:color w:val="000000"/>
          <w:sz w:val="22"/>
          <w:szCs w:val="19"/>
          <w:lang w:val="es-ES" w:eastAsia="es-CO"/>
        </w:rPr>
        <w:t>8</w:t>
      </w:r>
      <w:proofErr w:type="gramEnd"/>
      <w:r w:rsidRPr="00810155">
        <w:rPr>
          <w:rFonts w:ascii="Times New Roman" w:hAnsi="Times New Roman"/>
          <w:color w:val="000000"/>
          <w:sz w:val="22"/>
          <w:szCs w:val="19"/>
          <w:lang w:val="es-ES" w:eastAsia="es-CO"/>
        </w:rPr>
        <w:t>.</w:t>
      </w:r>
      <w:r w:rsidRPr="00272DE3">
        <w:rPr>
          <w:rFonts w:ascii="Times New Roman" w:hAnsi="Times New Roman"/>
          <w:color w:val="000000"/>
          <w:sz w:val="22"/>
          <w:szCs w:val="19"/>
          <w:lang w:val="es-ES" w:eastAsia="es-CO"/>
        </w:rPr>
        <w:t xml:space="preserve"> Desarrollar acciones institucionales para evitar las corridas de toros y el regreso de los Vehículos de Tracción Animal a la ciudad</w:t>
      </w:r>
      <w:r>
        <w:rPr>
          <w:rFonts w:ascii="Times New Roman" w:hAnsi="Times New Roman"/>
          <w:color w:val="000000"/>
          <w:sz w:val="22"/>
          <w:szCs w:val="19"/>
          <w:lang w:val="es-ES" w:eastAsia="es-CO"/>
        </w:rPr>
        <w:t xml:space="preserve">. 9. </w:t>
      </w:r>
      <w:r>
        <w:rPr>
          <w:rFonts w:ascii="Times New Roman" w:hAnsi="Times New Roman"/>
          <w:sz w:val="22"/>
          <w:szCs w:val="19"/>
          <w:lang w:val="es-ES" w:eastAsia="es-CO"/>
        </w:rPr>
        <w:t xml:space="preserve">Construcción </w:t>
      </w:r>
      <w:r w:rsidRPr="008F3CC9">
        <w:rPr>
          <w:rFonts w:ascii="Times New Roman" w:hAnsi="Times New Roman"/>
          <w:sz w:val="22"/>
          <w:szCs w:val="19"/>
          <w:lang w:val="es-ES" w:eastAsia="es-CO"/>
        </w:rPr>
        <w:t>de la Casa Ecológica de los Animales.</w:t>
      </w:r>
      <w:r w:rsidRPr="00272DE3">
        <w:rPr>
          <w:rFonts w:ascii="Times New Roman" w:hAnsi="Times New Roman"/>
          <w:color w:val="000000"/>
          <w:sz w:val="22"/>
          <w:szCs w:val="19"/>
          <w:lang w:val="es-ES" w:eastAsia="es-CO"/>
        </w:rPr>
        <w:t xml:space="preserve"> Para el </w:t>
      </w:r>
      <w:r w:rsidRPr="00272DE3">
        <w:rPr>
          <w:rFonts w:ascii="Times New Roman" w:hAnsi="Times New Roman"/>
          <w:b/>
          <w:bCs/>
          <w:color w:val="000000"/>
          <w:sz w:val="22"/>
          <w:szCs w:val="19"/>
          <w:lang w:val="es-ES" w:eastAsia="es-CO"/>
        </w:rPr>
        <w:t>Eje de gestión del conocimiento </w:t>
      </w:r>
      <w:r w:rsidRPr="00272DE3">
        <w:rPr>
          <w:rFonts w:ascii="Times New Roman" w:hAnsi="Times New Roman"/>
          <w:color w:val="000000"/>
          <w:sz w:val="22"/>
          <w:szCs w:val="19"/>
          <w:lang w:val="es-ES" w:eastAsia="es-CO"/>
        </w:rPr>
        <w:t xml:space="preserve">están los </w:t>
      </w:r>
      <w:r w:rsidRPr="00272DE3">
        <w:rPr>
          <w:rFonts w:ascii="Times New Roman" w:hAnsi="Times New Roman"/>
          <w:b/>
          <w:color w:val="000000"/>
          <w:sz w:val="22"/>
          <w:szCs w:val="19"/>
          <w:lang w:val="es-ES" w:eastAsia="es-CO"/>
        </w:rPr>
        <w:t>3 pro</w:t>
      </w:r>
      <w:r>
        <w:rPr>
          <w:rFonts w:ascii="Times New Roman" w:hAnsi="Times New Roman"/>
          <w:b/>
          <w:color w:val="000000"/>
          <w:sz w:val="22"/>
          <w:szCs w:val="19"/>
          <w:lang w:val="es-ES" w:eastAsia="es-CO"/>
        </w:rPr>
        <w:t>yectos</w:t>
      </w:r>
      <w:r w:rsidRPr="00272DE3">
        <w:rPr>
          <w:rFonts w:ascii="Times New Roman" w:hAnsi="Times New Roman"/>
          <w:color w:val="000000"/>
          <w:sz w:val="22"/>
          <w:szCs w:val="19"/>
          <w:lang w:val="es-ES" w:eastAsia="es-CO"/>
        </w:rPr>
        <w:t>: 1. </w:t>
      </w:r>
      <w:r w:rsidRPr="00272DE3">
        <w:rPr>
          <w:rFonts w:ascii="Times New Roman" w:hAnsi="Times New Roman"/>
          <w:color w:val="000000"/>
          <w:sz w:val="22"/>
          <w:szCs w:val="19"/>
          <w:lang w:eastAsia="es-CO"/>
        </w:rPr>
        <w:t xml:space="preserve">Programa de investigación, innovación y desarrollo para el bienestar animal y la salud pública, 2. </w:t>
      </w:r>
      <w:r>
        <w:rPr>
          <w:rFonts w:ascii="Times New Roman" w:hAnsi="Times New Roman"/>
          <w:color w:val="000000"/>
          <w:sz w:val="22"/>
          <w:szCs w:val="19"/>
          <w:lang w:eastAsia="es-CO"/>
        </w:rPr>
        <w:t xml:space="preserve">Programa </w:t>
      </w:r>
      <w:r w:rsidRPr="00272DE3">
        <w:rPr>
          <w:rFonts w:ascii="Times New Roman" w:hAnsi="Times New Roman"/>
          <w:color w:val="000000"/>
          <w:sz w:val="22"/>
          <w:szCs w:val="19"/>
          <w:lang w:val="es-ES" w:eastAsia="es-CO"/>
        </w:rPr>
        <w:t>de educación y capacitación a aquellos que trabajan con los animales (informales, técnicos y profesionales), 3. Desarrollo e implementación de un sistema de información para la Protección y Bienestar Animal en el Distrito.</w:t>
      </w:r>
      <w:r>
        <w:rPr>
          <w:rFonts w:ascii="Times New Roman" w:hAnsi="Times New Roman"/>
          <w:color w:val="000000"/>
          <w:sz w:val="22"/>
          <w:szCs w:val="19"/>
          <w:lang w:val="es-ES" w:eastAsia="es-CO"/>
        </w:rPr>
        <w:t xml:space="preserve"> </w:t>
      </w:r>
    </w:p>
    <w:p w14:paraId="5C2171A6" w14:textId="77777777" w:rsidR="00905B54" w:rsidRDefault="00905B54" w:rsidP="00905B54">
      <w:pPr>
        <w:rPr>
          <w:rFonts w:ascii="Times New Roman" w:hAnsi="Times New Roman"/>
          <w:sz w:val="22"/>
        </w:rPr>
      </w:pPr>
    </w:p>
    <w:p w14:paraId="0A11D892" w14:textId="77777777" w:rsidR="00905B54" w:rsidRPr="00810155" w:rsidRDefault="00905B54" w:rsidP="00905B54">
      <w:pPr>
        <w:rPr>
          <w:rFonts w:ascii="Times New Roman" w:hAnsi="Times New Roman"/>
          <w:sz w:val="22"/>
        </w:rPr>
      </w:pPr>
      <w:r w:rsidRPr="00443F12">
        <w:rPr>
          <w:rFonts w:ascii="Times New Roman" w:hAnsi="Times New Roman"/>
          <w:sz w:val="22"/>
        </w:rPr>
        <w:t xml:space="preserve">Por otra </w:t>
      </w:r>
      <w:proofErr w:type="gramStart"/>
      <w:r w:rsidRPr="00443F12">
        <w:rPr>
          <w:rFonts w:ascii="Times New Roman" w:hAnsi="Times New Roman"/>
          <w:sz w:val="22"/>
        </w:rPr>
        <w:t>parte</w:t>
      </w:r>
      <w:proofErr w:type="gramEnd"/>
      <w:r w:rsidRPr="00443F12">
        <w:rPr>
          <w:rFonts w:ascii="Times New Roman" w:hAnsi="Times New Roman"/>
          <w:sz w:val="22"/>
        </w:rPr>
        <w:t xml:space="preserve"> </w:t>
      </w:r>
      <w:r w:rsidRPr="00810155">
        <w:rPr>
          <w:rFonts w:ascii="Times New Roman" w:hAnsi="Times New Roman"/>
          <w:sz w:val="22"/>
        </w:rPr>
        <w:t>l</w:t>
      </w:r>
      <w:r w:rsidRPr="00D50F30">
        <w:rPr>
          <w:rFonts w:ascii="Times New Roman" w:hAnsi="Times New Roman"/>
          <w:sz w:val="22"/>
        </w:rPr>
        <w:t xml:space="preserve">a construcción de la Casa Ecológica de </w:t>
      </w:r>
      <w:r w:rsidRPr="00443F12">
        <w:rPr>
          <w:rFonts w:ascii="Times New Roman" w:hAnsi="Times New Roman"/>
          <w:sz w:val="22"/>
        </w:rPr>
        <w:t>los Animales</w:t>
      </w:r>
      <w:r w:rsidRPr="00272DE3">
        <w:rPr>
          <w:rFonts w:ascii="Times New Roman" w:hAnsi="Times New Roman"/>
          <w:sz w:val="22"/>
        </w:rPr>
        <w:t>, la cual proporcionará la infraestructura adecuada y pertinente para la acogida de los animales del Distrito que presentan alguna condición de maltrato y para lo cual en la actualidad no se cuanta con</w:t>
      </w:r>
      <w:r>
        <w:rPr>
          <w:rFonts w:ascii="Times New Roman" w:hAnsi="Times New Roman"/>
          <w:sz w:val="22"/>
        </w:rPr>
        <w:t xml:space="preserve"> la infraestructura</w:t>
      </w:r>
      <w:r w:rsidRPr="00272DE3">
        <w:rPr>
          <w:rFonts w:ascii="Times New Roman" w:hAnsi="Times New Roman"/>
          <w:sz w:val="22"/>
        </w:rPr>
        <w:t xml:space="preserve"> ideal e idóne</w:t>
      </w:r>
      <w:r>
        <w:rPr>
          <w:rFonts w:ascii="Times New Roman" w:hAnsi="Times New Roman"/>
          <w:sz w:val="22"/>
        </w:rPr>
        <w:t>a</w:t>
      </w:r>
      <w:r w:rsidRPr="00272DE3">
        <w:rPr>
          <w:rFonts w:ascii="Times New Roman" w:hAnsi="Times New Roman"/>
          <w:sz w:val="22"/>
        </w:rPr>
        <w:t xml:space="preserve">. Para ello se cuenta con un espacio de 8.5 hectáreas para coger aproximadamente 800 animales domésticos </w:t>
      </w:r>
      <w:r w:rsidRPr="009348B8">
        <w:rPr>
          <w:rFonts w:ascii="Times New Roman" w:hAnsi="Times New Roman"/>
          <w:sz w:val="22"/>
        </w:rPr>
        <w:t>el cual contara con una</w:t>
      </w:r>
      <w:r w:rsidRPr="00272DE3">
        <w:rPr>
          <w:rFonts w:ascii="Times New Roman" w:hAnsi="Times New Roman"/>
          <w:sz w:val="22"/>
        </w:rPr>
        <w:t xml:space="preserve"> clínica, zona de observación, de rehabilitación y de adopción; además de un consultorio de etología, auditorio y zonas verdes. En la actualidad ya se cuenta con la licencia de construcción emitida por el Municipio de Funza y se espera la elaboración de los pliegos para la contratación de la fase de construcción</w:t>
      </w:r>
      <w:r w:rsidRPr="00D50F30">
        <w:rPr>
          <w:rFonts w:ascii="Times New Roman" w:hAnsi="Times New Roman"/>
          <w:sz w:val="22"/>
        </w:rPr>
        <w:t>.</w:t>
      </w:r>
      <w:r>
        <w:rPr>
          <w:rFonts w:ascii="Times New Roman" w:hAnsi="Times New Roman"/>
          <w:sz w:val="22"/>
        </w:rPr>
        <w:t xml:space="preserve"> S</w:t>
      </w:r>
      <w:r w:rsidRPr="00810155">
        <w:rPr>
          <w:rFonts w:ascii="Times New Roman" w:hAnsi="Times New Roman"/>
          <w:sz w:val="22"/>
        </w:rPr>
        <w:t>e considera conveniente prestar este servicio de manera centralizada, en un único y eficiente dotaci</w:t>
      </w:r>
      <w:r>
        <w:rPr>
          <w:rFonts w:ascii="Times New Roman" w:hAnsi="Times New Roman"/>
          <w:sz w:val="22"/>
        </w:rPr>
        <w:t>onal para todas las localidades; m</w:t>
      </w:r>
      <w:r w:rsidRPr="00810155">
        <w:rPr>
          <w:rFonts w:ascii="Times New Roman" w:hAnsi="Times New Roman"/>
          <w:sz w:val="22"/>
        </w:rPr>
        <w:t xml:space="preserve">ediante la gestión técnica para la protección de los animales, </w:t>
      </w:r>
      <w:r>
        <w:rPr>
          <w:rFonts w:ascii="Times New Roman" w:hAnsi="Times New Roman"/>
          <w:sz w:val="22"/>
        </w:rPr>
        <w:t xml:space="preserve">en </w:t>
      </w:r>
      <w:r w:rsidRPr="00810155">
        <w:rPr>
          <w:rFonts w:ascii="Times New Roman" w:hAnsi="Times New Roman"/>
          <w:sz w:val="22"/>
        </w:rPr>
        <w:t>el cual se realizará el sostenimiento de los animales recuperados has</w:t>
      </w:r>
      <w:r>
        <w:rPr>
          <w:rFonts w:ascii="Times New Roman" w:hAnsi="Times New Roman"/>
          <w:sz w:val="22"/>
        </w:rPr>
        <w:t xml:space="preserve">ta el momento de su adopción. </w:t>
      </w:r>
    </w:p>
    <w:p w14:paraId="69AE1102" w14:textId="77777777" w:rsidR="00905B54" w:rsidRPr="00810155" w:rsidRDefault="00905B54" w:rsidP="00905B54">
      <w:pPr>
        <w:rPr>
          <w:rFonts w:ascii="Times New Roman" w:hAnsi="Times New Roman"/>
          <w:sz w:val="22"/>
        </w:rPr>
      </w:pPr>
    </w:p>
    <w:p w14:paraId="55CF6DDD" w14:textId="77777777" w:rsidR="00905B54" w:rsidRPr="00810155" w:rsidRDefault="00905B54" w:rsidP="00905B54">
      <w:pPr>
        <w:rPr>
          <w:rFonts w:ascii="Times New Roman" w:hAnsi="Times New Roman"/>
          <w:sz w:val="22"/>
        </w:rPr>
      </w:pPr>
      <w:r w:rsidRPr="00810155">
        <w:rPr>
          <w:rFonts w:ascii="Times New Roman" w:hAnsi="Times New Roman"/>
          <w:sz w:val="22"/>
        </w:rPr>
        <w:t xml:space="preserve">Para llevar a cabo la </w:t>
      </w:r>
      <w:r>
        <w:rPr>
          <w:rFonts w:ascii="Times New Roman" w:hAnsi="Times New Roman"/>
          <w:sz w:val="22"/>
        </w:rPr>
        <w:t xml:space="preserve">construcción de  </w:t>
      </w:r>
      <w:r w:rsidRPr="00810155">
        <w:rPr>
          <w:rFonts w:ascii="Times New Roman" w:hAnsi="Times New Roman"/>
          <w:sz w:val="22"/>
        </w:rPr>
        <w:t xml:space="preserve">la Casa </w:t>
      </w:r>
      <w:r>
        <w:rPr>
          <w:rFonts w:ascii="Times New Roman" w:hAnsi="Times New Roman"/>
          <w:sz w:val="22"/>
        </w:rPr>
        <w:t>Ecológica d</w:t>
      </w:r>
      <w:r w:rsidRPr="00810155">
        <w:rPr>
          <w:rFonts w:ascii="Times New Roman" w:hAnsi="Times New Roman"/>
          <w:sz w:val="22"/>
        </w:rPr>
        <w:t>e los animales se tienen con</w:t>
      </w:r>
      <w:r>
        <w:rPr>
          <w:rFonts w:ascii="Times New Roman" w:hAnsi="Times New Roman"/>
          <w:sz w:val="22"/>
        </w:rPr>
        <w:t>templadas las siguientes etapas; de las cuales la etapa de formulación ya se cumplió completamente y queda por ejecutar la etapa de construcción y aprobación:</w:t>
      </w:r>
      <w:r w:rsidRPr="00810155">
        <w:rPr>
          <w:rFonts w:ascii="Times New Roman" w:hAnsi="Times New Roman"/>
          <w:sz w:val="22"/>
        </w:rPr>
        <w:t xml:space="preserve"> </w:t>
      </w:r>
    </w:p>
    <w:p w14:paraId="11B6A5F5" w14:textId="77777777" w:rsidR="00905B54" w:rsidRPr="00810155" w:rsidRDefault="00905B54" w:rsidP="00905B54">
      <w:pPr>
        <w:rPr>
          <w:rFonts w:ascii="Times New Roman" w:hAnsi="Times New Roman"/>
          <w:sz w:val="22"/>
        </w:rPr>
      </w:pPr>
    </w:p>
    <w:p w14:paraId="27096659" w14:textId="77777777" w:rsidR="00905B54" w:rsidRDefault="00905B54" w:rsidP="00905B54">
      <w:pPr>
        <w:rPr>
          <w:rFonts w:ascii="Times New Roman" w:hAnsi="Times New Roman"/>
          <w:sz w:val="22"/>
        </w:rPr>
      </w:pPr>
      <w:r w:rsidRPr="00810155">
        <w:rPr>
          <w:rFonts w:ascii="Times New Roman" w:hAnsi="Times New Roman"/>
          <w:sz w:val="22"/>
        </w:rPr>
        <w:t xml:space="preserve">ETAPA DE </w:t>
      </w:r>
      <w:r>
        <w:rPr>
          <w:rFonts w:ascii="Times New Roman" w:hAnsi="Times New Roman"/>
          <w:sz w:val="22"/>
        </w:rPr>
        <w:t>C</w:t>
      </w:r>
      <w:r w:rsidRPr="00810155">
        <w:rPr>
          <w:rFonts w:ascii="Times New Roman" w:hAnsi="Times New Roman"/>
          <w:sz w:val="22"/>
        </w:rPr>
        <w:t>ONSTRUCCION DE</w:t>
      </w:r>
      <w:r>
        <w:rPr>
          <w:rFonts w:ascii="Times New Roman" w:hAnsi="Times New Roman"/>
          <w:sz w:val="22"/>
        </w:rPr>
        <w:t xml:space="preserve"> </w:t>
      </w:r>
      <w:r w:rsidRPr="00810155">
        <w:rPr>
          <w:rFonts w:ascii="Times New Roman" w:hAnsi="Times New Roman"/>
          <w:sz w:val="22"/>
        </w:rPr>
        <w:t>L</w:t>
      </w:r>
      <w:r>
        <w:rPr>
          <w:rFonts w:ascii="Times New Roman" w:hAnsi="Times New Roman"/>
          <w:sz w:val="22"/>
        </w:rPr>
        <w:t>A</w:t>
      </w:r>
      <w:r w:rsidRPr="00810155">
        <w:rPr>
          <w:rFonts w:ascii="Times New Roman" w:hAnsi="Times New Roman"/>
          <w:sz w:val="22"/>
        </w:rPr>
        <w:t xml:space="preserve"> CEA</w:t>
      </w:r>
    </w:p>
    <w:p w14:paraId="2EA81C9B" w14:textId="77777777" w:rsidR="00905B54" w:rsidRPr="00810155" w:rsidRDefault="00905B54" w:rsidP="00905B54">
      <w:pPr>
        <w:rPr>
          <w:rFonts w:ascii="Times New Roman" w:hAnsi="Times New Roman"/>
          <w:sz w:val="22"/>
        </w:rPr>
      </w:pPr>
    </w:p>
    <w:p w14:paraId="025E2999" w14:textId="77777777" w:rsidR="00905B54" w:rsidRPr="00810155" w:rsidRDefault="00905B54" w:rsidP="00905B54">
      <w:pPr>
        <w:numPr>
          <w:ilvl w:val="0"/>
          <w:numId w:val="37"/>
        </w:numPr>
        <w:rPr>
          <w:rFonts w:ascii="Times New Roman" w:hAnsi="Times New Roman"/>
          <w:sz w:val="22"/>
        </w:rPr>
      </w:pPr>
      <w:r w:rsidRPr="00810155">
        <w:rPr>
          <w:rFonts w:ascii="Times New Roman" w:hAnsi="Times New Roman"/>
          <w:sz w:val="22"/>
        </w:rPr>
        <w:t>Elaboración de estudios previos par</w:t>
      </w:r>
      <w:r>
        <w:rPr>
          <w:rFonts w:ascii="Times New Roman" w:hAnsi="Times New Roman"/>
          <w:sz w:val="22"/>
        </w:rPr>
        <w:t>a contrato de ejecución de obra (cumplido)</w:t>
      </w:r>
    </w:p>
    <w:p w14:paraId="716E8A67" w14:textId="77777777" w:rsidR="00905B54" w:rsidRPr="00810155" w:rsidRDefault="00905B54" w:rsidP="00905B54">
      <w:pPr>
        <w:numPr>
          <w:ilvl w:val="0"/>
          <w:numId w:val="37"/>
        </w:numPr>
        <w:rPr>
          <w:rFonts w:ascii="Times New Roman" w:hAnsi="Times New Roman"/>
          <w:sz w:val="22"/>
        </w:rPr>
      </w:pPr>
      <w:r w:rsidRPr="00810155">
        <w:rPr>
          <w:rFonts w:ascii="Times New Roman" w:hAnsi="Times New Roman"/>
          <w:sz w:val="22"/>
        </w:rPr>
        <w:t>Apertura de licitación y adjudicación del contrato.</w:t>
      </w:r>
    </w:p>
    <w:p w14:paraId="38C077A0" w14:textId="77777777" w:rsidR="00905B54" w:rsidRPr="00810155" w:rsidRDefault="00905B54" w:rsidP="00905B54">
      <w:pPr>
        <w:numPr>
          <w:ilvl w:val="0"/>
          <w:numId w:val="37"/>
        </w:numPr>
        <w:rPr>
          <w:rFonts w:ascii="Times New Roman" w:hAnsi="Times New Roman"/>
          <w:sz w:val="22"/>
        </w:rPr>
      </w:pPr>
      <w:r w:rsidRPr="00810155">
        <w:rPr>
          <w:rFonts w:ascii="Times New Roman" w:hAnsi="Times New Roman"/>
          <w:sz w:val="22"/>
        </w:rPr>
        <w:t xml:space="preserve">Construcción de edificaciones y ambientación paisajística. </w:t>
      </w:r>
    </w:p>
    <w:p w14:paraId="4AB9F663" w14:textId="77777777" w:rsidR="00905B54" w:rsidRDefault="00905B54" w:rsidP="00905B54">
      <w:pPr>
        <w:rPr>
          <w:rFonts w:ascii="Times New Roman" w:hAnsi="Times New Roman"/>
          <w:sz w:val="22"/>
        </w:rPr>
      </w:pPr>
    </w:p>
    <w:p w14:paraId="5B2E15D2" w14:textId="77777777" w:rsidR="00905B54" w:rsidRDefault="00905B54" w:rsidP="00905B54">
      <w:pPr>
        <w:rPr>
          <w:rFonts w:ascii="Times New Roman" w:hAnsi="Times New Roman"/>
          <w:sz w:val="22"/>
        </w:rPr>
      </w:pPr>
      <w:proofErr w:type="gramStart"/>
      <w:r>
        <w:rPr>
          <w:rFonts w:ascii="Times New Roman" w:hAnsi="Times New Roman"/>
          <w:sz w:val="22"/>
        </w:rPr>
        <w:t>Finalmente</w:t>
      </w:r>
      <w:proofErr w:type="gramEnd"/>
      <w:r>
        <w:rPr>
          <w:rFonts w:ascii="Times New Roman" w:hAnsi="Times New Roman"/>
          <w:sz w:val="22"/>
        </w:rPr>
        <w:t xml:space="preserve"> la construcción del Centro de Recepción y Rehabilitación de Flora y Fauna Silvestre, permitirá que se tenga una mayor capacidad y se mejore el proceso de rehabilitación de la fauna silvestre.  Con esta construcción se espera dar cobertura y brindar unas mejores condiciones a los animales de tal forma que se propenda por una reincorporación a su hábitat natural. </w:t>
      </w:r>
    </w:p>
    <w:p w14:paraId="1207FBAC" w14:textId="77777777" w:rsidR="00905B54" w:rsidRDefault="00905B54" w:rsidP="00905B54">
      <w:pPr>
        <w:rPr>
          <w:rFonts w:ascii="Times New Roman" w:hAnsi="Times New Roman"/>
          <w:sz w:val="22"/>
        </w:rPr>
      </w:pPr>
    </w:p>
    <w:p w14:paraId="574EBBEA" w14:textId="77777777" w:rsidR="00905B54" w:rsidRPr="00325CA1" w:rsidRDefault="00905B54" w:rsidP="00905B54">
      <w:pPr>
        <w:rPr>
          <w:rFonts w:ascii="Times New Roman" w:hAnsi="Times New Roman"/>
          <w:sz w:val="22"/>
          <w:szCs w:val="22"/>
        </w:rPr>
      </w:pPr>
      <w:r>
        <w:rPr>
          <w:rFonts w:ascii="Times New Roman" w:hAnsi="Times New Roman"/>
          <w:sz w:val="22"/>
        </w:rPr>
        <w:t xml:space="preserve">La finalidad es que el Distrito Capital cuente </w:t>
      </w:r>
      <w:r w:rsidRPr="00D50F30">
        <w:rPr>
          <w:rFonts w:ascii="Times New Roman" w:hAnsi="Times New Roman"/>
          <w:sz w:val="22"/>
        </w:rPr>
        <w:t>con un centro de manejo de flora y fauna silvestre, debidamente diseñado y dotado para recepción y rehabilitación de especímenes de flora y fauna, de acuerdo con la normatividad ambiental y los requerimientos arquitectónicos correspondientes.</w:t>
      </w:r>
      <w:r>
        <w:rPr>
          <w:rFonts w:ascii="Times New Roman" w:hAnsi="Times New Roman"/>
          <w:sz w:val="22"/>
        </w:rPr>
        <w:t xml:space="preserve"> Para </w:t>
      </w:r>
      <w:r w:rsidRPr="00D50F30">
        <w:rPr>
          <w:rFonts w:ascii="Times New Roman" w:hAnsi="Times New Roman"/>
          <w:sz w:val="22"/>
        </w:rPr>
        <w:t>la recepción de animales silvestres, originarios de todas las regiones naturales del país, para su evaluación, diagnóstico y posterior</w:t>
      </w:r>
      <w:r w:rsidRPr="003122B6">
        <w:rPr>
          <w:rFonts w:ascii="Times New Roman" w:hAnsi="Times New Roman"/>
          <w:sz w:val="22"/>
        </w:rPr>
        <w:t xml:space="preserve"> </w:t>
      </w:r>
      <w:r w:rsidRPr="00D50F30">
        <w:rPr>
          <w:rFonts w:ascii="Times New Roman" w:hAnsi="Times New Roman"/>
          <w:sz w:val="22"/>
        </w:rPr>
        <w:t>tratamiento; y la implementación de procesos de rehabilitación y recuperación con fines de liberación o reubicación.</w:t>
      </w:r>
      <w:r>
        <w:rPr>
          <w:rFonts w:ascii="Times New Roman" w:hAnsi="Times New Roman"/>
          <w:sz w:val="22"/>
        </w:rPr>
        <w:t xml:space="preserve"> </w:t>
      </w:r>
      <w:proofErr w:type="gramStart"/>
      <w:r w:rsidRPr="00D50F30">
        <w:rPr>
          <w:rFonts w:ascii="Times New Roman" w:hAnsi="Times New Roman"/>
          <w:sz w:val="22"/>
        </w:rPr>
        <w:t>Además</w:t>
      </w:r>
      <w:proofErr w:type="gramEnd"/>
      <w:r w:rsidRPr="00D50F30">
        <w:rPr>
          <w:rFonts w:ascii="Times New Roman" w:hAnsi="Times New Roman"/>
          <w:sz w:val="22"/>
        </w:rPr>
        <w:t xml:space="preserve"> </w:t>
      </w:r>
      <w:r>
        <w:rPr>
          <w:rFonts w:ascii="Times New Roman" w:hAnsi="Times New Roman"/>
          <w:sz w:val="22"/>
        </w:rPr>
        <w:t xml:space="preserve">se </w:t>
      </w:r>
      <w:r w:rsidRPr="00D50F30">
        <w:rPr>
          <w:rFonts w:ascii="Times New Roman" w:hAnsi="Times New Roman"/>
          <w:sz w:val="22"/>
        </w:rPr>
        <w:t xml:space="preserve">aprovechará </w:t>
      </w:r>
      <w:r>
        <w:rPr>
          <w:rFonts w:ascii="Times New Roman" w:hAnsi="Times New Roman"/>
          <w:sz w:val="22"/>
        </w:rPr>
        <w:t>d</w:t>
      </w:r>
      <w:r w:rsidRPr="00D50F30">
        <w:rPr>
          <w:rFonts w:ascii="Times New Roman" w:hAnsi="Times New Roman"/>
          <w:sz w:val="22"/>
        </w:rPr>
        <w:t xml:space="preserve">el conocimiento adquirido y </w:t>
      </w:r>
      <w:r>
        <w:rPr>
          <w:rFonts w:ascii="Times New Roman" w:hAnsi="Times New Roman"/>
          <w:sz w:val="22"/>
        </w:rPr>
        <w:t xml:space="preserve">de </w:t>
      </w:r>
      <w:r w:rsidRPr="00D50F30">
        <w:rPr>
          <w:rFonts w:ascii="Times New Roman" w:hAnsi="Times New Roman"/>
          <w:sz w:val="22"/>
        </w:rPr>
        <w:t>las</w:t>
      </w:r>
      <w:r>
        <w:rPr>
          <w:rFonts w:ascii="Times New Roman" w:hAnsi="Times New Roman"/>
          <w:sz w:val="22"/>
        </w:rPr>
        <w:t xml:space="preserve"> nuevas </w:t>
      </w:r>
      <w:r w:rsidRPr="00D50F30">
        <w:rPr>
          <w:rFonts w:ascii="Times New Roman" w:hAnsi="Times New Roman"/>
          <w:sz w:val="22"/>
        </w:rPr>
        <w:t xml:space="preserve"> instalaciones y equipos para adelantar procesos de investigación y formación en temáticas propias de la fauna silvestre.</w:t>
      </w:r>
    </w:p>
    <w:p w14:paraId="028BF653" w14:textId="77777777" w:rsidR="00905B54" w:rsidRPr="00325CA1" w:rsidRDefault="00905B54" w:rsidP="00905B54">
      <w:pPr>
        <w:rPr>
          <w:rFonts w:ascii="Times New Roman" w:hAnsi="Times New Roman"/>
          <w:sz w:val="22"/>
          <w:szCs w:val="22"/>
        </w:rPr>
      </w:pPr>
    </w:p>
    <w:p w14:paraId="4E757A5C" w14:textId="77777777" w:rsidR="00905B54" w:rsidRPr="00325CA1" w:rsidRDefault="00905B54" w:rsidP="00905B54">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DESCRIPCIÓN DE LAS LÍNEAS DE ACCIÓN</w:t>
      </w:r>
    </w:p>
    <w:p w14:paraId="0BE3FBB6" w14:textId="77777777" w:rsidR="00905B54" w:rsidRPr="0083363F" w:rsidRDefault="00905B54" w:rsidP="00905B54">
      <w:pPr>
        <w:rPr>
          <w:rFonts w:ascii="Times New Roman" w:hAnsi="Times New Roman"/>
          <w:sz w:val="22"/>
          <w:szCs w:val="22"/>
        </w:rPr>
      </w:pPr>
      <w:r w:rsidRPr="0083363F">
        <w:rPr>
          <w:rFonts w:ascii="Times New Roman" w:hAnsi="Times New Roman"/>
          <w:sz w:val="22"/>
          <w:szCs w:val="22"/>
        </w:rPr>
        <w:t xml:space="preserve">Las líneas de acción del proyecto de </w:t>
      </w:r>
      <w:r>
        <w:rPr>
          <w:rFonts w:ascii="Times New Roman" w:hAnsi="Times New Roman"/>
          <w:sz w:val="22"/>
          <w:szCs w:val="22"/>
        </w:rPr>
        <w:t xml:space="preserve">inversión de </w:t>
      </w:r>
      <w:r w:rsidRPr="0083363F">
        <w:rPr>
          <w:rFonts w:ascii="Times New Roman" w:hAnsi="Times New Roman"/>
          <w:sz w:val="22"/>
          <w:szCs w:val="22"/>
        </w:rPr>
        <w:t>Protección y Bienestar Animal corresponden a:</w:t>
      </w:r>
    </w:p>
    <w:p w14:paraId="443C28E5" w14:textId="77777777" w:rsidR="00905B54" w:rsidRDefault="00905B54" w:rsidP="00905B54">
      <w:pPr>
        <w:rPr>
          <w:rFonts w:ascii="Times New Roman" w:hAnsi="Times New Roman"/>
          <w:color w:val="8496B0"/>
          <w:sz w:val="22"/>
          <w:szCs w:val="22"/>
        </w:rPr>
      </w:pPr>
    </w:p>
    <w:p w14:paraId="52F9A05F" w14:textId="77777777" w:rsidR="00905B54" w:rsidRDefault="00905B54" w:rsidP="00905B54">
      <w:pPr>
        <w:rPr>
          <w:rFonts w:ascii="Times New Roman" w:hAnsi="Times New Roman"/>
          <w:sz w:val="22"/>
        </w:rPr>
      </w:pPr>
      <w:r w:rsidRPr="00443F12">
        <w:rPr>
          <w:rFonts w:ascii="Times New Roman" w:hAnsi="Times New Roman"/>
          <w:b/>
          <w:sz w:val="22"/>
        </w:rPr>
        <w:t>Línea</w:t>
      </w:r>
      <w:r w:rsidRPr="00272DE3">
        <w:rPr>
          <w:rFonts w:ascii="Times New Roman" w:hAnsi="Times New Roman"/>
          <w:b/>
          <w:sz w:val="22"/>
        </w:rPr>
        <w:t xml:space="preserve"> 1</w:t>
      </w:r>
      <w:r w:rsidRPr="009673A4">
        <w:rPr>
          <w:rFonts w:ascii="Times New Roman" w:hAnsi="Times New Roman"/>
          <w:b/>
          <w:sz w:val="22"/>
        </w:rPr>
        <w:t xml:space="preserve"> –</w:t>
      </w:r>
      <w:r w:rsidRPr="00272DE3">
        <w:rPr>
          <w:rFonts w:ascii="Times New Roman" w:hAnsi="Times New Roman"/>
          <w:b/>
          <w:sz w:val="22"/>
        </w:rPr>
        <w:t xml:space="preserve"> </w:t>
      </w:r>
      <w:r w:rsidRPr="00FD176A">
        <w:rPr>
          <w:rFonts w:ascii="Times New Roman" w:hAnsi="Times New Roman"/>
          <w:sz w:val="22"/>
        </w:rPr>
        <w:t>BIENESTAR DE LA</w:t>
      </w:r>
      <w:r>
        <w:rPr>
          <w:rFonts w:ascii="Times New Roman" w:hAnsi="Times New Roman"/>
          <w:b/>
          <w:sz w:val="22"/>
        </w:rPr>
        <w:t xml:space="preserve"> </w:t>
      </w:r>
      <w:r w:rsidRPr="00272DE3">
        <w:rPr>
          <w:rFonts w:ascii="Times New Roman" w:hAnsi="Times New Roman"/>
          <w:sz w:val="22"/>
        </w:rPr>
        <w:t>FAUNA EN EL DISTRITO CAPITAL</w:t>
      </w:r>
      <w:r w:rsidRPr="00443F12">
        <w:rPr>
          <w:rFonts w:ascii="Times New Roman" w:hAnsi="Times New Roman"/>
          <w:b/>
          <w:sz w:val="22"/>
        </w:rPr>
        <w:t xml:space="preserve">: </w:t>
      </w:r>
      <w:r w:rsidRPr="00272DE3">
        <w:rPr>
          <w:rFonts w:ascii="Times New Roman" w:hAnsi="Times New Roman"/>
          <w:sz w:val="22"/>
        </w:rPr>
        <w:t>Agrupa las siguientes metas proyectos de inversión:</w:t>
      </w:r>
    </w:p>
    <w:p w14:paraId="4D8A4BC8" w14:textId="77777777" w:rsidR="00905B54" w:rsidRPr="00272DE3" w:rsidRDefault="00905B54" w:rsidP="00905B54">
      <w:pPr>
        <w:rPr>
          <w:rFonts w:ascii="Times New Roman" w:hAnsi="Times New Roman"/>
          <w:sz w:val="22"/>
        </w:rPr>
      </w:pPr>
    </w:p>
    <w:p w14:paraId="4D8A0761" w14:textId="77777777" w:rsidR="00905B54" w:rsidRDefault="00905B54" w:rsidP="00905B54">
      <w:pPr>
        <w:numPr>
          <w:ilvl w:val="0"/>
          <w:numId w:val="38"/>
        </w:numPr>
        <w:rPr>
          <w:rFonts w:ascii="Times New Roman" w:hAnsi="Times New Roman"/>
          <w:sz w:val="22"/>
        </w:rPr>
      </w:pPr>
      <w:r w:rsidRPr="00EF75F1">
        <w:rPr>
          <w:rFonts w:ascii="Times New Roman" w:hAnsi="Times New Roman"/>
          <w:sz w:val="22"/>
        </w:rPr>
        <w:t>Crear 1 Instituto De Protección Y Bienestar Animal</w:t>
      </w:r>
      <w:r w:rsidRPr="00272DE3">
        <w:rPr>
          <w:rFonts w:ascii="Times New Roman" w:hAnsi="Times New Roman"/>
          <w:sz w:val="22"/>
        </w:rPr>
        <w:t>.</w:t>
      </w:r>
    </w:p>
    <w:p w14:paraId="4349F845" w14:textId="77777777" w:rsidR="00905B54" w:rsidRDefault="00905B54" w:rsidP="00905B54">
      <w:pPr>
        <w:ind w:left="720"/>
        <w:rPr>
          <w:rFonts w:ascii="Times New Roman" w:hAnsi="Times New Roman"/>
          <w:sz w:val="22"/>
        </w:rPr>
      </w:pPr>
    </w:p>
    <w:p w14:paraId="07C6355A" w14:textId="77777777" w:rsidR="00905B54" w:rsidRDefault="00905B54" w:rsidP="00905B54">
      <w:pPr>
        <w:numPr>
          <w:ilvl w:val="0"/>
          <w:numId w:val="38"/>
        </w:numPr>
        <w:rPr>
          <w:rFonts w:ascii="Times New Roman" w:hAnsi="Times New Roman"/>
          <w:sz w:val="22"/>
        </w:rPr>
      </w:pPr>
      <w:r w:rsidRPr="00272DE3">
        <w:rPr>
          <w:rFonts w:ascii="Times New Roman" w:hAnsi="Times New Roman"/>
          <w:sz w:val="22"/>
        </w:rPr>
        <w:t xml:space="preserve">Construir </w:t>
      </w:r>
      <w:r w:rsidRPr="00443F12">
        <w:rPr>
          <w:rFonts w:ascii="Times New Roman" w:hAnsi="Times New Roman"/>
          <w:sz w:val="22"/>
        </w:rPr>
        <w:t>1</w:t>
      </w:r>
      <w:r>
        <w:rPr>
          <w:rFonts w:ascii="Times New Roman" w:hAnsi="Times New Roman"/>
          <w:sz w:val="22"/>
        </w:rPr>
        <w:t xml:space="preserve"> casa</w:t>
      </w:r>
      <w:r w:rsidRPr="00443F12">
        <w:rPr>
          <w:rFonts w:ascii="Times New Roman" w:hAnsi="Times New Roman"/>
          <w:sz w:val="22"/>
        </w:rPr>
        <w:t xml:space="preserve"> ecológica animal</w:t>
      </w:r>
      <w:r w:rsidRPr="009673A4">
        <w:rPr>
          <w:rFonts w:ascii="Times New Roman" w:hAnsi="Times New Roman"/>
          <w:sz w:val="22"/>
        </w:rPr>
        <w:t>.</w:t>
      </w:r>
    </w:p>
    <w:p w14:paraId="59F97FB5" w14:textId="77777777" w:rsidR="00905B54" w:rsidRDefault="00905B54" w:rsidP="00905B54">
      <w:pPr>
        <w:rPr>
          <w:rFonts w:ascii="Times New Roman" w:hAnsi="Times New Roman"/>
          <w:sz w:val="22"/>
        </w:rPr>
      </w:pPr>
    </w:p>
    <w:p w14:paraId="53A51D91" w14:textId="77777777" w:rsidR="00905B54" w:rsidRPr="009673A4" w:rsidRDefault="00905B54" w:rsidP="00905B54">
      <w:pPr>
        <w:numPr>
          <w:ilvl w:val="0"/>
          <w:numId w:val="38"/>
        </w:numPr>
        <w:rPr>
          <w:rFonts w:ascii="Times New Roman" w:hAnsi="Times New Roman"/>
          <w:sz w:val="22"/>
        </w:rPr>
      </w:pPr>
      <w:r w:rsidRPr="009673A4">
        <w:rPr>
          <w:rFonts w:ascii="Times New Roman" w:hAnsi="Times New Roman"/>
          <w:sz w:val="22"/>
        </w:rPr>
        <w:t>Construir y dotar 1 centro de Recepción y Rehabilitación de Flora y Fauna Silvestre.</w:t>
      </w:r>
    </w:p>
    <w:p w14:paraId="006C2337" w14:textId="77777777" w:rsidR="00905B54" w:rsidRPr="00272DE3" w:rsidRDefault="00905B54" w:rsidP="00905B54">
      <w:pPr>
        <w:rPr>
          <w:rFonts w:ascii="Times New Roman" w:hAnsi="Times New Roman"/>
          <w:sz w:val="22"/>
          <w:highlight w:val="green"/>
        </w:rPr>
      </w:pPr>
    </w:p>
    <w:p w14:paraId="4F8F98CC" w14:textId="77777777" w:rsidR="00905B54" w:rsidRDefault="00905B54" w:rsidP="00905B54">
      <w:pPr>
        <w:rPr>
          <w:rFonts w:ascii="Times New Roman" w:hAnsi="Times New Roman"/>
          <w:sz w:val="22"/>
        </w:rPr>
      </w:pPr>
      <w:r w:rsidRPr="00272DE3">
        <w:rPr>
          <w:rFonts w:ascii="Times New Roman" w:hAnsi="Times New Roman"/>
          <w:b/>
          <w:sz w:val="22"/>
        </w:rPr>
        <w:t>Línea 2</w:t>
      </w:r>
      <w:r w:rsidRPr="009673A4">
        <w:rPr>
          <w:rFonts w:ascii="Times New Roman" w:hAnsi="Times New Roman"/>
          <w:b/>
          <w:sz w:val="22"/>
        </w:rPr>
        <w:t xml:space="preserve"> –</w:t>
      </w:r>
      <w:r w:rsidRPr="00443F12">
        <w:rPr>
          <w:rFonts w:ascii="Times New Roman" w:hAnsi="Times New Roman"/>
          <w:sz w:val="22"/>
        </w:rPr>
        <w:t xml:space="preserve"> POL</w:t>
      </w:r>
      <w:r w:rsidRPr="009673A4">
        <w:rPr>
          <w:rFonts w:ascii="Times New Roman" w:hAnsi="Times New Roman"/>
          <w:sz w:val="22"/>
        </w:rPr>
        <w:t>Í</w:t>
      </w:r>
      <w:r w:rsidRPr="00443F12">
        <w:rPr>
          <w:rFonts w:ascii="Times New Roman" w:hAnsi="Times New Roman"/>
          <w:sz w:val="22"/>
        </w:rPr>
        <w:t>TICA PÚBLICA</w:t>
      </w:r>
      <w:r w:rsidRPr="00272DE3">
        <w:rPr>
          <w:rFonts w:ascii="Times New Roman" w:hAnsi="Times New Roman"/>
          <w:sz w:val="22"/>
        </w:rPr>
        <w:t xml:space="preserve"> ANIMAL: Agrupa la siguiente meta proyecto de inversión:</w:t>
      </w:r>
    </w:p>
    <w:p w14:paraId="52E59D35" w14:textId="77777777" w:rsidR="00905B54" w:rsidRDefault="00905B54" w:rsidP="00905B54">
      <w:pPr>
        <w:rPr>
          <w:rFonts w:ascii="Times New Roman" w:hAnsi="Times New Roman"/>
          <w:sz w:val="22"/>
        </w:rPr>
      </w:pPr>
    </w:p>
    <w:p w14:paraId="4DCCCA0D" w14:textId="77777777" w:rsidR="00905B54" w:rsidRDefault="00905B54" w:rsidP="00905B54">
      <w:pPr>
        <w:rPr>
          <w:rFonts w:ascii="Times New Roman" w:hAnsi="Times New Roman"/>
          <w:sz w:val="22"/>
        </w:rPr>
      </w:pPr>
      <w:r w:rsidRPr="009673A4">
        <w:rPr>
          <w:rFonts w:ascii="Times New Roman" w:hAnsi="Times New Roman"/>
          <w:sz w:val="22"/>
        </w:rPr>
        <w:t>Implementar 1</w:t>
      </w:r>
      <w:r>
        <w:rPr>
          <w:rFonts w:ascii="Times New Roman" w:hAnsi="Times New Roman"/>
          <w:sz w:val="22"/>
        </w:rPr>
        <w:t>6</w:t>
      </w:r>
      <w:r w:rsidRPr="009673A4">
        <w:rPr>
          <w:rFonts w:ascii="Times New Roman" w:hAnsi="Times New Roman"/>
          <w:sz w:val="22"/>
        </w:rPr>
        <w:tab/>
        <w:t xml:space="preserve"> proyectos priorizados del plan de acción de la Política Pública Distrital de Protección y Bienestar Animal</w:t>
      </w:r>
    </w:p>
    <w:p w14:paraId="44703FB8" w14:textId="77777777" w:rsidR="00905B54" w:rsidRDefault="00905B54" w:rsidP="00905B54">
      <w:pPr>
        <w:rPr>
          <w:rFonts w:ascii="Times New Roman" w:hAnsi="Times New Roman"/>
          <w:sz w:val="22"/>
          <w:szCs w:val="22"/>
        </w:rPr>
      </w:pPr>
    </w:p>
    <w:p w14:paraId="21495E5F" w14:textId="77777777" w:rsidR="00905B54" w:rsidRPr="00E0702C" w:rsidRDefault="00905B54" w:rsidP="00905B54">
      <w:pPr>
        <w:rPr>
          <w:rFonts w:ascii="Times New Roman" w:hAnsi="Times New Roman"/>
          <w:sz w:val="22"/>
        </w:rPr>
      </w:pPr>
      <w:r w:rsidRPr="00CB29B8">
        <w:rPr>
          <w:rFonts w:ascii="Times New Roman" w:hAnsi="Times New Roman"/>
          <w:b/>
          <w:sz w:val="22"/>
          <w:szCs w:val="22"/>
        </w:rPr>
        <w:t>Línea 3</w:t>
      </w:r>
      <w:r>
        <w:rPr>
          <w:rFonts w:ascii="Times New Roman" w:hAnsi="Times New Roman"/>
          <w:sz w:val="22"/>
          <w:szCs w:val="22"/>
        </w:rPr>
        <w:t xml:space="preserve"> </w:t>
      </w:r>
      <w:r w:rsidRPr="00E0702C">
        <w:rPr>
          <w:rFonts w:ascii="Times New Roman" w:hAnsi="Times New Roman"/>
          <w:sz w:val="22"/>
        </w:rPr>
        <w:t>PAGAR 100% COMPROMISOS DE VIGENCIAS ANTERIORES FENECIDAS</w:t>
      </w:r>
      <w:r>
        <w:rPr>
          <w:rFonts w:ascii="Times New Roman" w:hAnsi="Times New Roman"/>
          <w:sz w:val="22"/>
        </w:rPr>
        <w:t>.</w:t>
      </w:r>
      <w:r w:rsidRPr="00E0702C">
        <w:rPr>
          <w:rFonts w:ascii="Times New Roman" w:hAnsi="Times New Roman"/>
          <w:sz w:val="22"/>
        </w:rPr>
        <w:t xml:space="preserve"> </w:t>
      </w:r>
      <w:r w:rsidRPr="00272DE3">
        <w:rPr>
          <w:rFonts w:ascii="Times New Roman" w:hAnsi="Times New Roman"/>
          <w:sz w:val="22"/>
        </w:rPr>
        <w:t>Agrupa la siguiente meta proyecto de inversión:</w:t>
      </w:r>
    </w:p>
    <w:p w14:paraId="16B624E7" w14:textId="77777777" w:rsidR="00905B54" w:rsidRDefault="00905B54" w:rsidP="00905B54">
      <w:pPr>
        <w:rPr>
          <w:rFonts w:ascii="Times New Roman" w:hAnsi="Times New Roman"/>
          <w:sz w:val="22"/>
        </w:rPr>
      </w:pPr>
    </w:p>
    <w:p w14:paraId="64B262D8" w14:textId="77777777" w:rsidR="00905B54" w:rsidRPr="00E0702C" w:rsidRDefault="00905B54" w:rsidP="00905B54">
      <w:pPr>
        <w:rPr>
          <w:rFonts w:ascii="Times New Roman" w:hAnsi="Times New Roman"/>
          <w:sz w:val="22"/>
        </w:rPr>
      </w:pPr>
      <w:r w:rsidRPr="00E0702C">
        <w:rPr>
          <w:rFonts w:ascii="Times New Roman" w:hAnsi="Times New Roman"/>
          <w:sz w:val="22"/>
        </w:rPr>
        <w:t>Pagar 100% compromisos de vigencias anteriores fenecidas</w:t>
      </w:r>
    </w:p>
    <w:p w14:paraId="2A86E9C3" w14:textId="77777777" w:rsidR="00905B54" w:rsidRDefault="00905B54" w:rsidP="00905B54">
      <w:pPr>
        <w:pStyle w:val="Ttulo1"/>
        <w:numPr>
          <w:ilvl w:val="0"/>
          <w:numId w:val="1"/>
        </w:numPr>
        <w:spacing w:before="360" w:after="240"/>
        <w:ind w:left="709" w:hanging="709"/>
        <w:jc w:val="left"/>
        <w:rPr>
          <w:rFonts w:ascii="Times New Roman" w:hAnsi="Times New Roman" w:cs="Times New Roman"/>
          <w:sz w:val="22"/>
          <w:szCs w:val="22"/>
        </w:rPr>
      </w:pPr>
      <w:r w:rsidRPr="00325CA1">
        <w:rPr>
          <w:rFonts w:ascii="Times New Roman" w:hAnsi="Times New Roman" w:cs="Times New Roman"/>
          <w:sz w:val="22"/>
          <w:szCs w:val="22"/>
        </w:rPr>
        <w:t xml:space="preserve"> METAS PLAN DE DESARROLLO</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3815"/>
        <w:gridCol w:w="1056"/>
        <w:gridCol w:w="968"/>
        <w:gridCol w:w="1056"/>
        <w:gridCol w:w="846"/>
        <w:gridCol w:w="599"/>
        <w:gridCol w:w="1056"/>
      </w:tblGrid>
      <w:tr w:rsidR="00905B54" w:rsidRPr="009673A4" w14:paraId="12881E9D" w14:textId="77777777" w:rsidTr="00905B54">
        <w:trPr>
          <w:cantSplit/>
          <w:trHeight w:val="360"/>
          <w:tblHeader/>
        </w:trPr>
        <w:tc>
          <w:tcPr>
            <w:tcW w:w="2030" w:type="pct"/>
            <w:vMerge w:val="restart"/>
            <w:tcBorders>
              <w:top w:val="single" w:sz="4" w:space="0" w:color="auto"/>
              <w:left w:val="single" w:sz="4" w:space="0" w:color="auto"/>
              <w:right w:val="single" w:sz="4" w:space="0" w:color="auto"/>
            </w:tcBorders>
            <w:shd w:val="clear" w:color="auto" w:fill="4F81BD"/>
            <w:vAlign w:val="center"/>
          </w:tcPr>
          <w:p w14:paraId="14C2A9E5" w14:textId="77777777" w:rsidR="00905B54" w:rsidRPr="009673A4" w:rsidRDefault="00905B54" w:rsidP="00905B54">
            <w:pPr>
              <w:jc w:val="center"/>
              <w:rPr>
                <w:rFonts w:ascii="Times New Roman" w:hAnsi="Times New Roman"/>
                <w:b/>
                <w:color w:val="FFFFFF"/>
                <w:sz w:val="22"/>
                <w:szCs w:val="22"/>
              </w:rPr>
            </w:pPr>
            <w:proofErr w:type="gramStart"/>
            <w:r w:rsidRPr="009673A4">
              <w:rPr>
                <w:rFonts w:ascii="Times New Roman" w:hAnsi="Times New Roman"/>
                <w:b/>
                <w:color w:val="FFFFFF"/>
                <w:sz w:val="22"/>
                <w:szCs w:val="22"/>
              </w:rPr>
              <w:t>META PLAN</w:t>
            </w:r>
            <w:proofErr w:type="gramEnd"/>
            <w:r w:rsidRPr="009673A4">
              <w:rPr>
                <w:rFonts w:ascii="Times New Roman" w:hAnsi="Times New Roman"/>
                <w:b/>
                <w:color w:val="FFFFFF"/>
                <w:sz w:val="22"/>
                <w:szCs w:val="22"/>
              </w:rPr>
              <w:t xml:space="preserve"> DE DESARROLLO</w:t>
            </w:r>
            <w:r>
              <w:rPr>
                <w:rFonts w:ascii="Times New Roman" w:hAnsi="Times New Roman"/>
                <w:b/>
                <w:color w:val="FFFFFF"/>
                <w:sz w:val="22"/>
                <w:szCs w:val="22"/>
              </w:rPr>
              <w:t xml:space="preserve"> PRODUCTO</w:t>
            </w:r>
          </w:p>
        </w:tc>
        <w:tc>
          <w:tcPr>
            <w:tcW w:w="2970" w:type="pct"/>
            <w:gridSpan w:val="6"/>
            <w:tcBorders>
              <w:top w:val="single" w:sz="4" w:space="0" w:color="auto"/>
              <w:right w:val="single" w:sz="4" w:space="0" w:color="auto"/>
            </w:tcBorders>
            <w:shd w:val="clear" w:color="auto" w:fill="4F81BD"/>
            <w:vAlign w:val="center"/>
          </w:tcPr>
          <w:p w14:paraId="0AFC77AF"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AÑOS</w:t>
            </w:r>
          </w:p>
        </w:tc>
      </w:tr>
      <w:tr w:rsidR="00905B54" w:rsidRPr="009673A4" w14:paraId="7942D212" w14:textId="77777777" w:rsidTr="00905B54">
        <w:trPr>
          <w:cantSplit/>
          <w:trHeight w:val="105"/>
          <w:tblHeader/>
        </w:trPr>
        <w:tc>
          <w:tcPr>
            <w:tcW w:w="2030" w:type="pct"/>
            <w:vMerge/>
            <w:tcBorders>
              <w:left w:val="single" w:sz="4" w:space="0" w:color="auto"/>
              <w:right w:val="single" w:sz="4" w:space="0" w:color="auto"/>
            </w:tcBorders>
            <w:shd w:val="clear" w:color="auto" w:fill="4F81BD"/>
          </w:tcPr>
          <w:p w14:paraId="0B0B1CB1" w14:textId="77777777" w:rsidR="00905B54" w:rsidRPr="009673A4" w:rsidRDefault="00905B54" w:rsidP="00905B54">
            <w:pPr>
              <w:jc w:val="center"/>
              <w:rPr>
                <w:rFonts w:ascii="Times New Roman" w:hAnsi="Times New Roman"/>
                <w:b/>
                <w:color w:val="FFFFFF"/>
                <w:sz w:val="22"/>
                <w:szCs w:val="22"/>
              </w:rPr>
            </w:pPr>
          </w:p>
        </w:tc>
        <w:tc>
          <w:tcPr>
            <w:tcW w:w="562" w:type="pct"/>
            <w:tcBorders>
              <w:top w:val="single" w:sz="4" w:space="0" w:color="auto"/>
              <w:left w:val="single" w:sz="4" w:space="0" w:color="auto"/>
              <w:right w:val="single" w:sz="4" w:space="0" w:color="auto"/>
            </w:tcBorders>
            <w:shd w:val="clear" w:color="auto" w:fill="4F81BD"/>
            <w:vAlign w:val="center"/>
          </w:tcPr>
          <w:p w14:paraId="445879DB"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2016</w:t>
            </w:r>
          </w:p>
        </w:tc>
        <w:tc>
          <w:tcPr>
            <w:tcW w:w="515" w:type="pct"/>
            <w:tcBorders>
              <w:top w:val="single" w:sz="4" w:space="0" w:color="auto"/>
              <w:left w:val="single" w:sz="4" w:space="0" w:color="auto"/>
              <w:right w:val="single" w:sz="4" w:space="0" w:color="auto"/>
            </w:tcBorders>
            <w:shd w:val="clear" w:color="auto" w:fill="4F81BD"/>
            <w:vAlign w:val="center"/>
          </w:tcPr>
          <w:p w14:paraId="1147B24F"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2017</w:t>
            </w:r>
          </w:p>
        </w:tc>
        <w:tc>
          <w:tcPr>
            <w:tcW w:w="562" w:type="pct"/>
            <w:tcBorders>
              <w:top w:val="single" w:sz="4" w:space="0" w:color="auto"/>
              <w:left w:val="single" w:sz="4" w:space="0" w:color="auto"/>
              <w:right w:val="single" w:sz="4" w:space="0" w:color="auto"/>
            </w:tcBorders>
            <w:shd w:val="clear" w:color="auto" w:fill="4F81BD"/>
            <w:vAlign w:val="center"/>
          </w:tcPr>
          <w:p w14:paraId="06903BD2"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2018</w:t>
            </w:r>
          </w:p>
        </w:tc>
        <w:tc>
          <w:tcPr>
            <w:tcW w:w="450" w:type="pct"/>
            <w:tcBorders>
              <w:top w:val="single" w:sz="4" w:space="0" w:color="auto"/>
              <w:left w:val="single" w:sz="4" w:space="0" w:color="auto"/>
              <w:right w:val="single" w:sz="4" w:space="0" w:color="auto"/>
            </w:tcBorders>
            <w:shd w:val="clear" w:color="auto" w:fill="4F81BD"/>
            <w:vAlign w:val="center"/>
          </w:tcPr>
          <w:p w14:paraId="6653A6D4"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2019</w:t>
            </w:r>
          </w:p>
        </w:tc>
        <w:tc>
          <w:tcPr>
            <w:tcW w:w="319" w:type="pct"/>
            <w:tcBorders>
              <w:top w:val="single" w:sz="4" w:space="0" w:color="auto"/>
              <w:left w:val="single" w:sz="4" w:space="0" w:color="auto"/>
              <w:right w:val="single" w:sz="4" w:space="0" w:color="auto"/>
            </w:tcBorders>
            <w:shd w:val="clear" w:color="auto" w:fill="4F81BD"/>
            <w:vAlign w:val="center"/>
          </w:tcPr>
          <w:p w14:paraId="3233EE0E"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2020</w:t>
            </w:r>
          </w:p>
        </w:tc>
        <w:tc>
          <w:tcPr>
            <w:tcW w:w="563" w:type="pct"/>
            <w:tcBorders>
              <w:top w:val="single" w:sz="4" w:space="0" w:color="auto"/>
              <w:left w:val="single" w:sz="4" w:space="0" w:color="auto"/>
              <w:right w:val="single" w:sz="4" w:space="0" w:color="auto"/>
            </w:tcBorders>
            <w:shd w:val="clear" w:color="auto" w:fill="4F81BD"/>
            <w:vAlign w:val="center"/>
          </w:tcPr>
          <w:p w14:paraId="0D405D2A"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Total</w:t>
            </w:r>
          </w:p>
        </w:tc>
      </w:tr>
      <w:tr w:rsidR="00905B54" w:rsidRPr="009673A4" w14:paraId="6D42907F" w14:textId="77777777" w:rsidTr="00905B54">
        <w:trPr>
          <w:cantSplit/>
        </w:trPr>
        <w:tc>
          <w:tcPr>
            <w:tcW w:w="2030" w:type="pct"/>
            <w:tcBorders>
              <w:left w:val="single" w:sz="4" w:space="0" w:color="auto"/>
              <w:right w:val="single" w:sz="4" w:space="0" w:color="auto"/>
            </w:tcBorders>
            <w:vAlign w:val="center"/>
          </w:tcPr>
          <w:p w14:paraId="1381F720" w14:textId="77777777" w:rsidR="00905B54" w:rsidRDefault="00905B54" w:rsidP="00905B54">
            <w:pPr>
              <w:tabs>
                <w:tab w:val="left" w:pos="1311"/>
              </w:tabs>
              <w:rPr>
                <w:rFonts w:ascii="Times New Roman" w:hAnsi="Times New Roman"/>
                <w:color w:val="000000"/>
                <w:sz w:val="20"/>
              </w:rPr>
            </w:pPr>
            <w:r>
              <w:rPr>
                <w:rFonts w:ascii="Times New Roman" w:hAnsi="Times New Roman"/>
                <w:color w:val="000000"/>
                <w:sz w:val="20"/>
              </w:rPr>
              <w:t>Consolidar un Instituto de P</w:t>
            </w:r>
            <w:r w:rsidRPr="00491BE0">
              <w:rPr>
                <w:rFonts w:ascii="Times New Roman" w:hAnsi="Times New Roman"/>
                <w:color w:val="000000"/>
                <w:sz w:val="20"/>
              </w:rPr>
              <w:t xml:space="preserve">rotección y </w:t>
            </w:r>
            <w:r>
              <w:rPr>
                <w:rFonts w:ascii="Times New Roman" w:hAnsi="Times New Roman"/>
                <w:color w:val="000000"/>
                <w:sz w:val="20"/>
              </w:rPr>
              <w:t>B</w:t>
            </w:r>
            <w:r w:rsidRPr="00491BE0">
              <w:rPr>
                <w:rFonts w:ascii="Times New Roman" w:hAnsi="Times New Roman"/>
                <w:color w:val="000000"/>
                <w:sz w:val="20"/>
              </w:rPr>
              <w:t xml:space="preserve">ienestar </w:t>
            </w:r>
            <w:r>
              <w:rPr>
                <w:rFonts w:ascii="Times New Roman" w:hAnsi="Times New Roman"/>
                <w:color w:val="000000"/>
                <w:sz w:val="20"/>
              </w:rPr>
              <w:t>A</w:t>
            </w:r>
            <w:r w:rsidRPr="00491BE0">
              <w:rPr>
                <w:rFonts w:ascii="Times New Roman" w:hAnsi="Times New Roman"/>
                <w:color w:val="000000"/>
                <w:sz w:val="20"/>
              </w:rPr>
              <w:t>nimal</w:t>
            </w:r>
            <w:r>
              <w:rPr>
                <w:rFonts w:ascii="Times New Roman" w:hAnsi="Times New Roman"/>
                <w:color w:val="000000"/>
                <w:sz w:val="20"/>
              </w:rPr>
              <w:t>.</w:t>
            </w:r>
          </w:p>
        </w:tc>
        <w:tc>
          <w:tcPr>
            <w:tcW w:w="562" w:type="pct"/>
            <w:tcBorders>
              <w:left w:val="single" w:sz="4" w:space="0" w:color="auto"/>
              <w:right w:val="single" w:sz="4" w:space="0" w:color="auto"/>
            </w:tcBorders>
            <w:vAlign w:val="center"/>
          </w:tcPr>
          <w:p w14:paraId="7BF24064" w14:textId="77777777" w:rsidR="00905B54" w:rsidRPr="00780C67" w:rsidRDefault="00905B54" w:rsidP="00905B54">
            <w:pPr>
              <w:jc w:val="center"/>
              <w:rPr>
                <w:rFonts w:ascii="Times New Roman" w:hAnsi="Times New Roman"/>
                <w:sz w:val="20"/>
              </w:rPr>
            </w:pPr>
            <w:r w:rsidRPr="00780C67">
              <w:rPr>
                <w:rFonts w:ascii="Times New Roman" w:hAnsi="Times New Roman"/>
                <w:sz w:val="20"/>
              </w:rPr>
              <w:t>0.3</w:t>
            </w:r>
          </w:p>
        </w:tc>
        <w:tc>
          <w:tcPr>
            <w:tcW w:w="515" w:type="pct"/>
            <w:tcBorders>
              <w:left w:val="single" w:sz="4" w:space="0" w:color="auto"/>
              <w:right w:val="single" w:sz="4" w:space="0" w:color="auto"/>
            </w:tcBorders>
            <w:vAlign w:val="center"/>
          </w:tcPr>
          <w:p w14:paraId="179D3E42" w14:textId="77777777" w:rsidR="00905B54" w:rsidRPr="00780C67" w:rsidRDefault="00905B54" w:rsidP="00905B54">
            <w:pPr>
              <w:jc w:val="center"/>
              <w:rPr>
                <w:rFonts w:ascii="Times New Roman" w:hAnsi="Times New Roman"/>
                <w:sz w:val="20"/>
              </w:rPr>
            </w:pPr>
            <w:r w:rsidRPr="00780C67">
              <w:rPr>
                <w:rFonts w:ascii="Times New Roman" w:hAnsi="Times New Roman"/>
                <w:sz w:val="20"/>
              </w:rPr>
              <w:t>0.7</w:t>
            </w:r>
          </w:p>
        </w:tc>
        <w:tc>
          <w:tcPr>
            <w:tcW w:w="562" w:type="pct"/>
            <w:tcBorders>
              <w:left w:val="single" w:sz="4" w:space="0" w:color="auto"/>
              <w:right w:val="single" w:sz="4" w:space="0" w:color="auto"/>
            </w:tcBorders>
            <w:vAlign w:val="center"/>
          </w:tcPr>
          <w:p w14:paraId="066A1C42" w14:textId="77777777" w:rsidR="00905B54" w:rsidRPr="00780C67" w:rsidRDefault="00905B54" w:rsidP="00905B54">
            <w:pPr>
              <w:jc w:val="center"/>
              <w:rPr>
                <w:rFonts w:ascii="Times New Roman" w:hAnsi="Times New Roman"/>
                <w:sz w:val="20"/>
              </w:rPr>
            </w:pPr>
          </w:p>
        </w:tc>
        <w:tc>
          <w:tcPr>
            <w:tcW w:w="450" w:type="pct"/>
            <w:tcBorders>
              <w:left w:val="single" w:sz="4" w:space="0" w:color="auto"/>
              <w:right w:val="single" w:sz="4" w:space="0" w:color="auto"/>
            </w:tcBorders>
            <w:vAlign w:val="center"/>
          </w:tcPr>
          <w:p w14:paraId="2FCABEE2" w14:textId="77777777" w:rsidR="00905B54" w:rsidRPr="002D7CFF" w:rsidRDefault="00905B54" w:rsidP="00905B54">
            <w:pPr>
              <w:jc w:val="center"/>
              <w:rPr>
                <w:rFonts w:ascii="Times New Roman" w:hAnsi="Times New Roman"/>
                <w:sz w:val="20"/>
              </w:rPr>
            </w:pPr>
          </w:p>
        </w:tc>
        <w:tc>
          <w:tcPr>
            <w:tcW w:w="319" w:type="pct"/>
            <w:tcBorders>
              <w:left w:val="single" w:sz="4" w:space="0" w:color="auto"/>
              <w:right w:val="single" w:sz="4" w:space="0" w:color="auto"/>
            </w:tcBorders>
            <w:vAlign w:val="center"/>
          </w:tcPr>
          <w:p w14:paraId="1009B2B4" w14:textId="77777777" w:rsidR="00905B54" w:rsidRPr="002D7CFF" w:rsidRDefault="00905B54" w:rsidP="00905B54">
            <w:pPr>
              <w:jc w:val="center"/>
              <w:rPr>
                <w:rFonts w:ascii="Times New Roman" w:hAnsi="Times New Roman"/>
                <w:sz w:val="20"/>
              </w:rPr>
            </w:pPr>
          </w:p>
        </w:tc>
        <w:tc>
          <w:tcPr>
            <w:tcW w:w="563" w:type="pct"/>
            <w:tcBorders>
              <w:left w:val="single" w:sz="4" w:space="0" w:color="auto"/>
              <w:right w:val="single" w:sz="4" w:space="0" w:color="auto"/>
            </w:tcBorders>
            <w:vAlign w:val="center"/>
          </w:tcPr>
          <w:p w14:paraId="5F196B9F" w14:textId="20850278" w:rsidR="00905B54" w:rsidRPr="002D7CFF" w:rsidRDefault="00E651FC" w:rsidP="00905B54">
            <w:pPr>
              <w:jc w:val="center"/>
              <w:rPr>
                <w:rFonts w:ascii="Times New Roman" w:hAnsi="Times New Roman"/>
                <w:sz w:val="20"/>
              </w:rPr>
            </w:pPr>
            <w:r>
              <w:rPr>
                <w:rFonts w:ascii="Times New Roman" w:hAnsi="Times New Roman"/>
                <w:sz w:val="20"/>
              </w:rPr>
              <w:t>1</w:t>
            </w:r>
          </w:p>
        </w:tc>
      </w:tr>
      <w:tr w:rsidR="00905B54" w:rsidRPr="009673A4" w14:paraId="3C194F13" w14:textId="77777777" w:rsidTr="00905B54">
        <w:trPr>
          <w:cantSplit/>
        </w:trPr>
        <w:tc>
          <w:tcPr>
            <w:tcW w:w="2030" w:type="pct"/>
            <w:tcBorders>
              <w:left w:val="single" w:sz="4" w:space="0" w:color="auto"/>
              <w:right w:val="single" w:sz="4" w:space="0" w:color="auto"/>
            </w:tcBorders>
            <w:vAlign w:val="center"/>
          </w:tcPr>
          <w:p w14:paraId="2DAE3AE5" w14:textId="77777777" w:rsidR="00905B54" w:rsidRPr="00272DE3" w:rsidRDefault="00905B54" w:rsidP="00905B54">
            <w:pPr>
              <w:tabs>
                <w:tab w:val="left" w:pos="1311"/>
              </w:tabs>
              <w:rPr>
                <w:rFonts w:ascii="Times New Roman" w:hAnsi="Times New Roman"/>
                <w:sz w:val="20"/>
              </w:rPr>
            </w:pPr>
            <w:r w:rsidRPr="00491BE0">
              <w:rPr>
                <w:rFonts w:ascii="Times New Roman" w:hAnsi="Times New Roman"/>
                <w:sz w:val="20"/>
              </w:rPr>
              <w:t>Construir un Centro de Protección y Bienestar Animal - Casa ecológica de los animale</w:t>
            </w:r>
            <w:r>
              <w:rPr>
                <w:rFonts w:ascii="Times New Roman" w:hAnsi="Times New Roman"/>
                <w:sz w:val="20"/>
              </w:rPr>
              <w:t>s</w:t>
            </w:r>
          </w:p>
        </w:tc>
        <w:tc>
          <w:tcPr>
            <w:tcW w:w="562" w:type="pct"/>
            <w:tcBorders>
              <w:left w:val="single" w:sz="4" w:space="0" w:color="auto"/>
              <w:right w:val="single" w:sz="4" w:space="0" w:color="auto"/>
            </w:tcBorders>
            <w:vAlign w:val="center"/>
          </w:tcPr>
          <w:p w14:paraId="10162641" w14:textId="77777777" w:rsidR="00905B54" w:rsidRPr="002D7CFF" w:rsidRDefault="00905B54" w:rsidP="00905B54">
            <w:pPr>
              <w:jc w:val="center"/>
              <w:rPr>
                <w:rFonts w:ascii="Times New Roman" w:hAnsi="Times New Roman"/>
                <w:sz w:val="20"/>
              </w:rPr>
            </w:pPr>
            <w:r w:rsidRPr="002D7CFF">
              <w:rPr>
                <w:rFonts w:ascii="Times New Roman" w:hAnsi="Times New Roman"/>
                <w:sz w:val="20"/>
              </w:rPr>
              <w:t>0,</w:t>
            </w:r>
            <w:r>
              <w:rPr>
                <w:rFonts w:ascii="Times New Roman" w:hAnsi="Times New Roman"/>
                <w:sz w:val="20"/>
              </w:rPr>
              <w:t>10</w:t>
            </w:r>
          </w:p>
        </w:tc>
        <w:tc>
          <w:tcPr>
            <w:tcW w:w="515" w:type="pct"/>
            <w:tcBorders>
              <w:left w:val="single" w:sz="4" w:space="0" w:color="auto"/>
              <w:right w:val="single" w:sz="4" w:space="0" w:color="auto"/>
            </w:tcBorders>
            <w:vAlign w:val="center"/>
          </w:tcPr>
          <w:p w14:paraId="3CC654E5" w14:textId="77777777" w:rsidR="00905B54" w:rsidRPr="000378C6" w:rsidRDefault="00905B54" w:rsidP="00905B54">
            <w:pPr>
              <w:jc w:val="center"/>
              <w:rPr>
                <w:rFonts w:ascii="Times New Roman" w:hAnsi="Times New Roman"/>
                <w:sz w:val="20"/>
              </w:rPr>
            </w:pPr>
            <w:r w:rsidRPr="000378C6">
              <w:rPr>
                <w:rFonts w:ascii="Times New Roman" w:hAnsi="Times New Roman"/>
                <w:sz w:val="20"/>
              </w:rPr>
              <w:t>0,35</w:t>
            </w:r>
          </w:p>
        </w:tc>
        <w:tc>
          <w:tcPr>
            <w:tcW w:w="562" w:type="pct"/>
            <w:tcBorders>
              <w:left w:val="single" w:sz="4" w:space="0" w:color="auto"/>
              <w:right w:val="single" w:sz="4" w:space="0" w:color="auto"/>
            </w:tcBorders>
            <w:vAlign w:val="center"/>
          </w:tcPr>
          <w:p w14:paraId="1FB3A165" w14:textId="77777777" w:rsidR="00905B54" w:rsidRPr="000378C6" w:rsidRDefault="00905B54" w:rsidP="00905B54">
            <w:pPr>
              <w:jc w:val="center"/>
              <w:rPr>
                <w:rFonts w:ascii="Times New Roman" w:hAnsi="Times New Roman"/>
                <w:sz w:val="20"/>
              </w:rPr>
            </w:pPr>
            <w:r w:rsidRPr="000378C6">
              <w:rPr>
                <w:rFonts w:ascii="Times New Roman" w:hAnsi="Times New Roman"/>
                <w:sz w:val="20"/>
              </w:rPr>
              <w:t>0,4</w:t>
            </w:r>
          </w:p>
        </w:tc>
        <w:tc>
          <w:tcPr>
            <w:tcW w:w="450" w:type="pct"/>
            <w:tcBorders>
              <w:left w:val="single" w:sz="4" w:space="0" w:color="auto"/>
              <w:right w:val="single" w:sz="4" w:space="0" w:color="auto"/>
            </w:tcBorders>
            <w:vAlign w:val="center"/>
          </w:tcPr>
          <w:p w14:paraId="49436F1D" w14:textId="77777777" w:rsidR="00905B54" w:rsidRPr="009C6F8B" w:rsidRDefault="00905B54" w:rsidP="00905B54">
            <w:pPr>
              <w:jc w:val="center"/>
              <w:rPr>
                <w:rFonts w:ascii="Times New Roman" w:hAnsi="Times New Roman"/>
                <w:sz w:val="20"/>
              </w:rPr>
            </w:pPr>
            <w:r w:rsidRPr="009C6F8B">
              <w:rPr>
                <w:rFonts w:ascii="Times New Roman" w:hAnsi="Times New Roman"/>
                <w:sz w:val="20"/>
              </w:rPr>
              <w:t>0.66</w:t>
            </w:r>
          </w:p>
        </w:tc>
        <w:tc>
          <w:tcPr>
            <w:tcW w:w="319" w:type="pct"/>
            <w:tcBorders>
              <w:left w:val="single" w:sz="4" w:space="0" w:color="auto"/>
              <w:right w:val="single" w:sz="4" w:space="0" w:color="auto"/>
            </w:tcBorders>
            <w:vAlign w:val="center"/>
          </w:tcPr>
          <w:p w14:paraId="3B0A9A0E" w14:textId="0C626E1A" w:rsidR="00905B54" w:rsidRPr="002856B1" w:rsidRDefault="008C6C1C" w:rsidP="00905B54">
            <w:pPr>
              <w:jc w:val="center"/>
              <w:rPr>
                <w:rFonts w:ascii="Times New Roman" w:hAnsi="Times New Roman"/>
                <w:sz w:val="20"/>
              </w:rPr>
            </w:pPr>
            <w:r>
              <w:rPr>
                <w:rFonts w:ascii="Times New Roman" w:hAnsi="Times New Roman"/>
                <w:sz w:val="20"/>
              </w:rPr>
              <w:t>0,70</w:t>
            </w:r>
          </w:p>
        </w:tc>
        <w:tc>
          <w:tcPr>
            <w:tcW w:w="563" w:type="pct"/>
            <w:tcBorders>
              <w:left w:val="single" w:sz="4" w:space="0" w:color="auto"/>
              <w:right w:val="single" w:sz="4" w:space="0" w:color="auto"/>
            </w:tcBorders>
            <w:vAlign w:val="center"/>
          </w:tcPr>
          <w:p w14:paraId="20C4E1DB" w14:textId="2B29D8FA" w:rsidR="00905B54" w:rsidRPr="009138C3" w:rsidRDefault="00E651FC" w:rsidP="00905B54">
            <w:pPr>
              <w:jc w:val="center"/>
              <w:rPr>
                <w:rFonts w:ascii="Times New Roman" w:hAnsi="Times New Roman"/>
                <w:sz w:val="20"/>
              </w:rPr>
            </w:pPr>
            <w:r>
              <w:rPr>
                <w:rFonts w:ascii="Times New Roman" w:hAnsi="Times New Roman"/>
                <w:sz w:val="20"/>
              </w:rPr>
              <w:t>0,7</w:t>
            </w:r>
          </w:p>
        </w:tc>
      </w:tr>
      <w:tr w:rsidR="00905B54" w:rsidRPr="009753FB" w14:paraId="24ECF4C7" w14:textId="77777777" w:rsidTr="00905B54">
        <w:trPr>
          <w:cantSplit/>
          <w:trHeight w:val="597"/>
        </w:trPr>
        <w:tc>
          <w:tcPr>
            <w:tcW w:w="2030" w:type="pct"/>
            <w:tcBorders>
              <w:left w:val="single" w:sz="4" w:space="0" w:color="auto"/>
              <w:bottom w:val="single" w:sz="4" w:space="0" w:color="auto"/>
              <w:right w:val="single" w:sz="4" w:space="0" w:color="auto"/>
            </w:tcBorders>
            <w:vAlign w:val="center"/>
          </w:tcPr>
          <w:p w14:paraId="31FB4E71" w14:textId="77777777" w:rsidR="00905B54" w:rsidRPr="00272DE3" w:rsidRDefault="00905B54" w:rsidP="00905B54">
            <w:pPr>
              <w:tabs>
                <w:tab w:val="left" w:pos="1311"/>
              </w:tabs>
              <w:rPr>
                <w:rFonts w:ascii="Times New Roman" w:hAnsi="Times New Roman"/>
                <w:sz w:val="20"/>
              </w:rPr>
            </w:pPr>
            <w:r w:rsidRPr="00491BE0">
              <w:rPr>
                <w:rFonts w:ascii="Times New Roman" w:hAnsi="Times New Roman"/>
                <w:sz w:val="20"/>
              </w:rPr>
              <w:t>Construir un nuevo Centro Recepción y Rehabilitación de Fauna y Flora Silvestre.</w:t>
            </w:r>
          </w:p>
        </w:tc>
        <w:tc>
          <w:tcPr>
            <w:tcW w:w="562" w:type="pct"/>
            <w:tcBorders>
              <w:left w:val="single" w:sz="4" w:space="0" w:color="auto"/>
              <w:bottom w:val="single" w:sz="4" w:space="0" w:color="auto"/>
              <w:right w:val="single" w:sz="4" w:space="0" w:color="auto"/>
            </w:tcBorders>
            <w:vAlign w:val="center"/>
          </w:tcPr>
          <w:p w14:paraId="10FD03EB" w14:textId="77777777" w:rsidR="00905B54" w:rsidRPr="002D7CFF" w:rsidRDefault="00905B54" w:rsidP="00905B54">
            <w:pPr>
              <w:jc w:val="center"/>
              <w:rPr>
                <w:rFonts w:ascii="Calibri" w:hAnsi="Calibri"/>
                <w:sz w:val="20"/>
                <w:lang w:eastAsia="es-CO"/>
              </w:rPr>
            </w:pPr>
            <w:r w:rsidRPr="002D7CFF">
              <w:rPr>
                <w:rFonts w:ascii="Calibri" w:hAnsi="Calibri"/>
                <w:sz w:val="20"/>
              </w:rPr>
              <w:t>0,06</w:t>
            </w:r>
          </w:p>
        </w:tc>
        <w:tc>
          <w:tcPr>
            <w:tcW w:w="515" w:type="pct"/>
            <w:tcBorders>
              <w:left w:val="single" w:sz="4" w:space="0" w:color="auto"/>
              <w:bottom w:val="single" w:sz="4" w:space="0" w:color="auto"/>
              <w:right w:val="single" w:sz="4" w:space="0" w:color="auto"/>
            </w:tcBorders>
            <w:vAlign w:val="center"/>
          </w:tcPr>
          <w:p w14:paraId="558C110E" w14:textId="77777777" w:rsidR="00905B54" w:rsidRPr="002D7CFF" w:rsidRDefault="00905B54" w:rsidP="00905B54">
            <w:pPr>
              <w:jc w:val="center"/>
              <w:rPr>
                <w:rFonts w:ascii="Calibri" w:hAnsi="Calibri"/>
                <w:sz w:val="20"/>
              </w:rPr>
            </w:pPr>
            <w:r w:rsidRPr="002D7CFF">
              <w:rPr>
                <w:rFonts w:ascii="Calibri" w:hAnsi="Calibri"/>
                <w:sz w:val="20"/>
              </w:rPr>
              <w:t>0,</w:t>
            </w:r>
            <w:r>
              <w:rPr>
                <w:rFonts w:ascii="Calibri" w:hAnsi="Calibri"/>
                <w:sz w:val="20"/>
              </w:rPr>
              <w:t>0</w:t>
            </w:r>
            <w:r w:rsidRPr="002D7CFF">
              <w:rPr>
                <w:rFonts w:ascii="Calibri" w:hAnsi="Calibri"/>
                <w:sz w:val="20"/>
              </w:rPr>
              <w:t>9</w:t>
            </w:r>
          </w:p>
        </w:tc>
        <w:tc>
          <w:tcPr>
            <w:tcW w:w="562" w:type="pct"/>
            <w:tcBorders>
              <w:left w:val="single" w:sz="4" w:space="0" w:color="auto"/>
              <w:bottom w:val="single" w:sz="4" w:space="0" w:color="auto"/>
              <w:right w:val="single" w:sz="4" w:space="0" w:color="auto"/>
            </w:tcBorders>
            <w:vAlign w:val="center"/>
          </w:tcPr>
          <w:p w14:paraId="7977393F" w14:textId="77777777" w:rsidR="00905B54" w:rsidRPr="002D7CFF" w:rsidRDefault="00905B54" w:rsidP="00905B54">
            <w:pPr>
              <w:jc w:val="center"/>
              <w:rPr>
                <w:rFonts w:ascii="Calibri" w:hAnsi="Calibri"/>
                <w:sz w:val="20"/>
              </w:rPr>
            </w:pPr>
            <w:r w:rsidRPr="002D7CFF">
              <w:rPr>
                <w:rFonts w:ascii="Calibri" w:hAnsi="Calibri"/>
                <w:sz w:val="20"/>
              </w:rPr>
              <w:t>0,31</w:t>
            </w:r>
          </w:p>
        </w:tc>
        <w:tc>
          <w:tcPr>
            <w:tcW w:w="450" w:type="pct"/>
            <w:tcBorders>
              <w:left w:val="single" w:sz="4" w:space="0" w:color="auto"/>
              <w:bottom w:val="single" w:sz="4" w:space="0" w:color="auto"/>
              <w:right w:val="single" w:sz="4" w:space="0" w:color="auto"/>
            </w:tcBorders>
            <w:vAlign w:val="center"/>
          </w:tcPr>
          <w:p w14:paraId="6DDC2D0E" w14:textId="77777777" w:rsidR="00905B54" w:rsidRPr="009C6F8B" w:rsidRDefault="00905B54" w:rsidP="00905B54">
            <w:pPr>
              <w:jc w:val="center"/>
              <w:rPr>
                <w:rFonts w:ascii="Calibri" w:hAnsi="Calibri"/>
                <w:sz w:val="20"/>
              </w:rPr>
            </w:pPr>
            <w:r w:rsidRPr="009C6F8B">
              <w:rPr>
                <w:rFonts w:ascii="Calibri" w:hAnsi="Calibri"/>
                <w:sz w:val="20"/>
              </w:rPr>
              <w:t>0.94</w:t>
            </w:r>
          </w:p>
        </w:tc>
        <w:tc>
          <w:tcPr>
            <w:tcW w:w="319" w:type="pct"/>
            <w:tcBorders>
              <w:left w:val="single" w:sz="4" w:space="0" w:color="auto"/>
              <w:bottom w:val="single" w:sz="4" w:space="0" w:color="auto"/>
              <w:right w:val="single" w:sz="4" w:space="0" w:color="auto"/>
            </w:tcBorders>
            <w:vAlign w:val="center"/>
          </w:tcPr>
          <w:p w14:paraId="32B96600" w14:textId="04E3A892" w:rsidR="00905B54" w:rsidRPr="002856B1" w:rsidRDefault="008C6C1C" w:rsidP="00905B54">
            <w:pPr>
              <w:jc w:val="center"/>
              <w:rPr>
                <w:rFonts w:ascii="Times New Roman" w:hAnsi="Times New Roman"/>
                <w:sz w:val="20"/>
              </w:rPr>
            </w:pPr>
            <w:r>
              <w:rPr>
                <w:rFonts w:ascii="Times New Roman" w:hAnsi="Times New Roman"/>
                <w:sz w:val="20"/>
              </w:rPr>
              <w:t>0,96</w:t>
            </w:r>
          </w:p>
        </w:tc>
        <w:tc>
          <w:tcPr>
            <w:tcW w:w="563" w:type="pct"/>
            <w:tcBorders>
              <w:left w:val="single" w:sz="4" w:space="0" w:color="auto"/>
              <w:bottom w:val="single" w:sz="4" w:space="0" w:color="auto"/>
              <w:right w:val="single" w:sz="4" w:space="0" w:color="auto"/>
            </w:tcBorders>
            <w:vAlign w:val="center"/>
          </w:tcPr>
          <w:p w14:paraId="0D8AE7D8" w14:textId="10999E01" w:rsidR="00905B54" w:rsidRPr="009138C3" w:rsidRDefault="00E651FC" w:rsidP="00905B54">
            <w:pPr>
              <w:jc w:val="center"/>
              <w:rPr>
                <w:rFonts w:ascii="Times New Roman" w:hAnsi="Times New Roman"/>
                <w:sz w:val="20"/>
              </w:rPr>
            </w:pPr>
            <w:r>
              <w:rPr>
                <w:rFonts w:ascii="Times New Roman" w:hAnsi="Times New Roman"/>
                <w:sz w:val="20"/>
              </w:rPr>
              <w:t>0,96</w:t>
            </w:r>
          </w:p>
        </w:tc>
      </w:tr>
    </w:tbl>
    <w:p w14:paraId="31774FAF" w14:textId="77777777" w:rsidR="00905B54" w:rsidRDefault="00905B54" w:rsidP="00905B54"/>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3815"/>
        <w:gridCol w:w="1056"/>
        <w:gridCol w:w="968"/>
        <w:gridCol w:w="1056"/>
        <w:gridCol w:w="846"/>
        <w:gridCol w:w="599"/>
        <w:gridCol w:w="1056"/>
      </w:tblGrid>
      <w:tr w:rsidR="00905B54" w:rsidRPr="009673A4" w14:paraId="14587B0D" w14:textId="77777777" w:rsidTr="00905B54">
        <w:trPr>
          <w:cantSplit/>
          <w:trHeight w:val="360"/>
          <w:tblHeader/>
        </w:trPr>
        <w:tc>
          <w:tcPr>
            <w:tcW w:w="2030" w:type="pct"/>
            <w:vMerge w:val="restart"/>
            <w:tcBorders>
              <w:top w:val="single" w:sz="4" w:space="0" w:color="auto"/>
              <w:left w:val="single" w:sz="4" w:space="0" w:color="auto"/>
              <w:right w:val="single" w:sz="4" w:space="0" w:color="auto"/>
            </w:tcBorders>
            <w:shd w:val="clear" w:color="auto" w:fill="4F81BD"/>
            <w:vAlign w:val="center"/>
          </w:tcPr>
          <w:p w14:paraId="4938BACD" w14:textId="77777777" w:rsidR="00905B54" w:rsidRPr="009673A4" w:rsidRDefault="00905B54" w:rsidP="00905B54">
            <w:pPr>
              <w:jc w:val="center"/>
              <w:rPr>
                <w:rFonts w:ascii="Times New Roman" w:hAnsi="Times New Roman"/>
                <w:b/>
                <w:color w:val="FFFFFF"/>
                <w:sz w:val="22"/>
                <w:szCs w:val="22"/>
              </w:rPr>
            </w:pPr>
            <w:proofErr w:type="gramStart"/>
            <w:r w:rsidRPr="009673A4">
              <w:rPr>
                <w:rFonts w:ascii="Times New Roman" w:hAnsi="Times New Roman"/>
                <w:b/>
                <w:color w:val="FFFFFF"/>
                <w:sz w:val="22"/>
                <w:szCs w:val="22"/>
              </w:rPr>
              <w:t>META PLAN</w:t>
            </w:r>
            <w:proofErr w:type="gramEnd"/>
            <w:r w:rsidRPr="009673A4">
              <w:rPr>
                <w:rFonts w:ascii="Times New Roman" w:hAnsi="Times New Roman"/>
                <w:b/>
                <w:color w:val="FFFFFF"/>
                <w:sz w:val="22"/>
                <w:szCs w:val="22"/>
              </w:rPr>
              <w:t xml:space="preserve"> DE DESARROLLO</w:t>
            </w:r>
            <w:r>
              <w:rPr>
                <w:rFonts w:ascii="Times New Roman" w:hAnsi="Times New Roman"/>
                <w:b/>
                <w:color w:val="FFFFFF"/>
                <w:sz w:val="22"/>
                <w:szCs w:val="22"/>
              </w:rPr>
              <w:t xml:space="preserve"> RESULTADO </w:t>
            </w:r>
          </w:p>
        </w:tc>
        <w:tc>
          <w:tcPr>
            <w:tcW w:w="2970" w:type="pct"/>
            <w:gridSpan w:val="6"/>
            <w:tcBorders>
              <w:top w:val="single" w:sz="4" w:space="0" w:color="auto"/>
              <w:right w:val="single" w:sz="4" w:space="0" w:color="auto"/>
            </w:tcBorders>
            <w:shd w:val="clear" w:color="auto" w:fill="4F81BD"/>
            <w:vAlign w:val="center"/>
          </w:tcPr>
          <w:p w14:paraId="2063163A"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AÑOS</w:t>
            </w:r>
          </w:p>
        </w:tc>
      </w:tr>
      <w:tr w:rsidR="00905B54" w:rsidRPr="009673A4" w14:paraId="1062D041" w14:textId="77777777" w:rsidTr="00905B54">
        <w:trPr>
          <w:cantSplit/>
          <w:trHeight w:val="105"/>
          <w:tblHeader/>
        </w:trPr>
        <w:tc>
          <w:tcPr>
            <w:tcW w:w="2030" w:type="pct"/>
            <w:vMerge/>
            <w:tcBorders>
              <w:left w:val="single" w:sz="4" w:space="0" w:color="auto"/>
              <w:right w:val="single" w:sz="4" w:space="0" w:color="auto"/>
            </w:tcBorders>
            <w:shd w:val="clear" w:color="auto" w:fill="4F81BD"/>
          </w:tcPr>
          <w:p w14:paraId="21755C3E" w14:textId="77777777" w:rsidR="00905B54" w:rsidRPr="009673A4" w:rsidRDefault="00905B54" w:rsidP="00905B54">
            <w:pPr>
              <w:jc w:val="center"/>
              <w:rPr>
                <w:rFonts w:ascii="Times New Roman" w:hAnsi="Times New Roman"/>
                <w:b/>
                <w:color w:val="FFFFFF"/>
                <w:sz w:val="22"/>
                <w:szCs w:val="22"/>
              </w:rPr>
            </w:pPr>
          </w:p>
        </w:tc>
        <w:tc>
          <w:tcPr>
            <w:tcW w:w="562" w:type="pct"/>
            <w:tcBorders>
              <w:top w:val="single" w:sz="4" w:space="0" w:color="auto"/>
              <w:left w:val="single" w:sz="4" w:space="0" w:color="auto"/>
              <w:right w:val="single" w:sz="4" w:space="0" w:color="auto"/>
            </w:tcBorders>
            <w:shd w:val="clear" w:color="auto" w:fill="4F81BD"/>
            <w:vAlign w:val="center"/>
          </w:tcPr>
          <w:p w14:paraId="2E608B0B"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2016</w:t>
            </w:r>
          </w:p>
        </w:tc>
        <w:tc>
          <w:tcPr>
            <w:tcW w:w="515" w:type="pct"/>
            <w:tcBorders>
              <w:top w:val="single" w:sz="4" w:space="0" w:color="auto"/>
              <w:left w:val="single" w:sz="4" w:space="0" w:color="auto"/>
              <w:right w:val="single" w:sz="4" w:space="0" w:color="auto"/>
            </w:tcBorders>
            <w:shd w:val="clear" w:color="auto" w:fill="4F81BD"/>
            <w:vAlign w:val="center"/>
          </w:tcPr>
          <w:p w14:paraId="48C2FAA4"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2017</w:t>
            </w:r>
          </w:p>
        </w:tc>
        <w:tc>
          <w:tcPr>
            <w:tcW w:w="562" w:type="pct"/>
            <w:tcBorders>
              <w:top w:val="single" w:sz="4" w:space="0" w:color="auto"/>
              <w:left w:val="single" w:sz="4" w:space="0" w:color="auto"/>
              <w:right w:val="single" w:sz="4" w:space="0" w:color="auto"/>
            </w:tcBorders>
            <w:shd w:val="clear" w:color="auto" w:fill="4F81BD"/>
            <w:vAlign w:val="center"/>
          </w:tcPr>
          <w:p w14:paraId="7B1630A7"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2018</w:t>
            </w:r>
          </w:p>
        </w:tc>
        <w:tc>
          <w:tcPr>
            <w:tcW w:w="450" w:type="pct"/>
            <w:tcBorders>
              <w:top w:val="single" w:sz="4" w:space="0" w:color="auto"/>
              <w:left w:val="single" w:sz="4" w:space="0" w:color="auto"/>
              <w:right w:val="single" w:sz="4" w:space="0" w:color="auto"/>
            </w:tcBorders>
            <w:shd w:val="clear" w:color="auto" w:fill="4F81BD"/>
            <w:vAlign w:val="center"/>
          </w:tcPr>
          <w:p w14:paraId="1D557706"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2019</w:t>
            </w:r>
          </w:p>
        </w:tc>
        <w:tc>
          <w:tcPr>
            <w:tcW w:w="319" w:type="pct"/>
            <w:tcBorders>
              <w:top w:val="single" w:sz="4" w:space="0" w:color="auto"/>
              <w:left w:val="single" w:sz="4" w:space="0" w:color="auto"/>
              <w:right w:val="single" w:sz="4" w:space="0" w:color="auto"/>
            </w:tcBorders>
            <w:shd w:val="clear" w:color="auto" w:fill="4F81BD"/>
            <w:vAlign w:val="center"/>
          </w:tcPr>
          <w:p w14:paraId="72C3DA7F"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2020</w:t>
            </w:r>
          </w:p>
        </w:tc>
        <w:tc>
          <w:tcPr>
            <w:tcW w:w="563" w:type="pct"/>
            <w:tcBorders>
              <w:top w:val="single" w:sz="4" w:space="0" w:color="auto"/>
              <w:left w:val="single" w:sz="4" w:space="0" w:color="auto"/>
              <w:right w:val="single" w:sz="4" w:space="0" w:color="auto"/>
            </w:tcBorders>
            <w:shd w:val="clear" w:color="auto" w:fill="4F81BD"/>
            <w:vAlign w:val="center"/>
          </w:tcPr>
          <w:p w14:paraId="5EA2389D" w14:textId="77777777" w:rsidR="00905B54" w:rsidRPr="009673A4" w:rsidRDefault="00905B54" w:rsidP="00905B54">
            <w:pPr>
              <w:jc w:val="center"/>
              <w:rPr>
                <w:rFonts w:ascii="Times New Roman" w:hAnsi="Times New Roman"/>
                <w:b/>
                <w:color w:val="FFFFFF"/>
                <w:sz w:val="22"/>
                <w:szCs w:val="22"/>
              </w:rPr>
            </w:pPr>
            <w:r w:rsidRPr="009673A4">
              <w:rPr>
                <w:rFonts w:ascii="Times New Roman" w:hAnsi="Times New Roman"/>
                <w:b/>
                <w:color w:val="FFFFFF"/>
                <w:sz w:val="22"/>
                <w:szCs w:val="22"/>
              </w:rPr>
              <w:t>Total</w:t>
            </w:r>
          </w:p>
        </w:tc>
      </w:tr>
      <w:tr w:rsidR="00905B54" w:rsidRPr="009673A4" w14:paraId="1F361A39" w14:textId="77777777" w:rsidTr="00905B54">
        <w:trPr>
          <w:cantSplit/>
        </w:trPr>
        <w:tc>
          <w:tcPr>
            <w:tcW w:w="2030" w:type="pct"/>
            <w:tcBorders>
              <w:left w:val="single" w:sz="4" w:space="0" w:color="auto"/>
              <w:right w:val="single" w:sz="4" w:space="0" w:color="auto"/>
            </w:tcBorders>
            <w:vAlign w:val="center"/>
          </w:tcPr>
          <w:p w14:paraId="39DC12B3" w14:textId="77777777" w:rsidR="00905B54" w:rsidRPr="00272DE3" w:rsidRDefault="00905B54" w:rsidP="00905B54">
            <w:pPr>
              <w:tabs>
                <w:tab w:val="left" w:pos="1311"/>
              </w:tabs>
              <w:rPr>
                <w:rFonts w:ascii="Times New Roman" w:hAnsi="Times New Roman"/>
                <w:sz w:val="20"/>
              </w:rPr>
            </w:pPr>
            <w:r w:rsidRPr="00491BE0">
              <w:rPr>
                <w:rFonts w:ascii="Times New Roman" w:hAnsi="Times New Roman"/>
                <w:color w:val="000000"/>
                <w:sz w:val="20"/>
              </w:rPr>
              <w:t xml:space="preserve">Priorizar e implementar </w:t>
            </w:r>
            <w:r>
              <w:rPr>
                <w:rFonts w:ascii="Times New Roman" w:hAnsi="Times New Roman"/>
                <w:color w:val="000000"/>
                <w:sz w:val="20"/>
              </w:rPr>
              <w:t>5</w:t>
            </w:r>
            <w:r w:rsidRPr="00491BE0">
              <w:rPr>
                <w:rFonts w:ascii="Times New Roman" w:hAnsi="Times New Roman"/>
                <w:color w:val="000000"/>
                <w:sz w:val="20"/>
              </w:rPr>
              <w:t xml:space="preserve"> proyectos del plan de acción de la Política de Bienestar Animal</w:t>
            </w:r>
          </w:p>
        </w:tc>
        <w:tc>
          <w:tcPr>
            <w:tcW w:w="562" w:type="pct"/>
            <w:tcBorders>
              <w:left w:val="single" w:sz="4" w:space="0" w:color="auto"/>
              <w:right w:val="single" w:sz="4" w:space="0" w:color="auto"/>
            </w:tcBorders>
            <w:vAlign w:val="center"/>
          </w:tcPr>
          <w:p w14:paraId="4AC622A3" w14:textId="77777777" w:rsidR="00905B54" w:rsidRPr="00780C67" w:rsidRDefault="00905B54" w:rsidP="00905B54">
            <w:pPr>
              <w:jc w:val="center"/>
              <w:rPr>
                <w:rFonts w:ascii="Times New Roman" w:hAnsi="Times New Roman"/>
                <w:color w:val="000000"/>
                <w:sz w:val="20"/>
              </w:rPr>
            </w:pPr>
            <w:r>
              <w:rPr>
                <w:rFonts w:ascii="Times New Roman" w:hAnsi="Times New Roman"/>
                <w:color w:val="000000"/>
                <w:sz w:val="20"/>
              </w:rPr>
              <w:t>2,40</w:t>
            </w:r>
          </w:p>
        </w:tc>
        <w:tc>
          <w:tcPr>
            <w:tcW w:w="515" w:type="pct"/>
            <w:tcBorders>
              <w:left w:val="single" w:sz="4" w:space="0" w:color="auto"/>
              <w:right w:val="single" w:sz="4" w:space="0" w:color="auto"/>
            </w:tcBorders>
            <w:vAlign w:val="center"/>
          </w:tcPr>
          <w:p w14:paraId="2E2B973D" w14:textId="77777777" w:rsidR="00905B54" w:rsidRPr="00780C67" w:rsidRDefault="00905B54" w:rsidP="00905B54">
            <w:pPr>
              <w:jc w:val="center"/>
              <w:rPr>
                <w:rFonts w:ascii="Times New Roman" w:hAnsi="Times New Roman"/>
                <w:sz w:val="20"/>
              </w:rPr>
            </w:pPr>
            <w:r>
              <w:rPr>
                <w:rFonts w:ascii="Times New Roman" w:hAnsi="Times New Roman"/>
                <w:sz w:val="20"/>
              </w:rPr>
              <w:t>5.00</w:t>
            </w:r>
          </w:p>
        </w:tc>
        <w:tc>
          <w:tcPr>
            <w:tcW w:w="562" w:type="pct"/>
            <w:tcBorders>
              <w:left w:val="single" w:sz="4" w:space="0" w:color="auto"/>
              <w:right w:val="single" w:sz="4" w:space="0" w:color="auto"/>
            </w:tcBorders>
            <w:vAlign w:val="center"/>
          </w:tcPr>
          <w:p w14:paraId="5955D8B3" w14:textId="77777777" w:rsidR="00905B54" w:rsidRPr="004E7F87" w:rsidRDefault="00905B54" w:rsidP="00905B54">
            <w:pPr>
              <w:jc w:val="center"/>
              <w:rPr>
                <w:rFonts w:ascii="Times New Roman" w:hAnsi="Times New Roman"/>
                <w:sz w:val="20"/>
              </w:rPr>
            </w:pPr>
            <w:r w:rsidRPr="004E7F87">
              <w:rPr>
                <w:rFonts w:ascii="Times New Roman" w:hAnsi="Times New Roman"/>
                <w:sz w:val="20"/>
              </w:rPr>
              <w:t>0</w:t>
            </w:r>
          </w:p>
        </w:tc>
        <w:tc>
          <w:tcPr>
            <w:tcW w:w="450" w:type="pct"/>
            <w:tcBorders>
              <w:left w:val="single" w:sz="4" w:space="0" w:color="auto"/>
              <w:right w:val="single" w:sz="4" w:space="0" w:color="auto"/>
            </w:tcBorders>
            <w:vAlign w:val="center"/>
          </w:tcPr>
          <w:p w14:paraId="4D672730" w14:textId="77777777" w:rsidR="00905B54" w:rsidRPr="004E7F87" w:rsidRDefault="00905B54" w:rsidP="00905B54">
            <w:pPr>
              <w:jc w:val="center"/>
              <w:rPr>
                <w:rFonts w:ascii="Times New Roman" w:hAnsi="Times New Roman"/>
                <w:sz w:val="20"/>
              </w:rPr>
            </w:pPr>
            <w:r w:rsidRPr="004E7F87">
              <w:rPr>
                <w:rFonts w:ascii="Times New Roman" w:hAnsi="Times New Roman"/>
                <w:sz w:val="20"/>
              </w:rPr>
              <w:t>0</w:t>
            </w:r>
          </w:p>
        </w:tc>
        <w:tc>
          <w:tcPr>
            <w:tcW w:w="319" w:type="pct"/>
            <w:tcBorders>
              <w:left w:val="single" w:sz="4" w:space="0" w:color="auto"/>
              <w:right w:val="single" w:sz="4" w:space="0" w:color="auto"/>
            </w:tcBorders>
            <w:vAlign w:val="center"/>
          </w:tcPr>
          <w:p w14:paraId="09574651" w14:textId="77777777" w:rsidR="00905B54" w:rsidRPr="004E7F87" w:rsidRDefault="00905B54" w:rsidP="00905B54">
            <w:pPr>
              <w:jc w:val="center"/>
              <w:rPr>
                <w:rFonts w:ascii="Times New Roman" w:hAnsi="Times New Roman"/>
                <w:sz w:val="20"/>
              </w:rPr>
            </w:pPr>
            <w:r w:rsidRPr="004E7F87">
              <w:rPr>
                <w:rFonts w:ascii="Times New Roman" w:hAnsi="Times New Roman"/>
                <w:sz w:val="20"/>
              </w:rPr>
              <w:t>0</w:t>
            </w:r>
          </w:p>
        </w:tc>
        <w:tc>
          <w:tcPr>
            <w:tcW w:w="563" w:type="pct"/>
            <w:tcBorders>
              <w:left w:val="single" w:sz="4" w:space="0" w:color="auto"/>
              <w:right w:val="single" w:sz="4" w:space="0" w:color="auto"/>
            </w:tcBorders>
            <w:vAlign w:val="center"/>
          </w:tcPr>
          <w:p w14:paraId="743137C9" w14:textId="77777777" w:rsidR="00905B54" w:rsidRPr="004E7F87" w:rsidRDefault="00905B54" w:rsidP="00905B54">
            <w:pPr>
              <w:jc w:val="center"/>
              <w:rPr>
                <w:rFonts w:ascii="Times New Roman" w:hAnsi="Times New Roman"/>
                <w:sz w:val="20"/>
              </w:rPr>
            </w:pPr>
            <w:r w:rsidRPr="004E7F87">
              <w:rPr>
                <w:rFonts w:ascii="Times New Roman" w:hAnsi="Times New Roman"/>
                <w:sz w:val="20"/>
              </w:rPr>
              <w:t>5</w:t>
            </w:r>
          </w:p>
        </w:tc>
      </w:tr>
      <w:tr w:rsidR="00905B54" w:rsidRPr="009673A4" w14:paraId="1FCBB4A8" w14:textId="77777777" w:rsidTr="00905B54">
        <w:trPr>
          <w:cantSplit/>
        </w:trPr>
        <w:tc>
          <w:tcPr>
            <w:tcW w:w="2030" w:type="pct"/>
            <w:tcBorders>
              <w:left w:val="single" w:sz="4" w:space="0" w:color="auto"/>
              <w:right w:val="single" w:sz="4" w:space="0" w:color="auto"/>
            </w:tcBorders>
            <w:vAlign w:val="center"/>
          </w:tcPr>
          <w:p w14:paraId="7998CE73" w14:textId="77777777" w:rsidR="00905B54" w:rsidRPr="00EF75F1" w:rsidRDefault="00905B54" w:rsidP="00905B54">
            <w:pPr>
              <w:pStyle w:val="Default"/>
              <w:jc w:val="both"/>
              <w:rPr>
                <w:rFonts w:ascii="Times New Roman" w:hAnsi="Times New Roman" w:cs="Times New Roman"/>
                <w:sz w:val="20"/>
                <w:szCs w:val="20"/>
              </w:rPr>
            </w:pPr>
            <w:r w:rsidRPr="00EF75F1">
              <w:rPr>
                <w:rFonts w:ascii="Times New Roman" w:hAnsi="Times New Roman" w:cs="Times New Roman"/>
                <w:sz w:val="20"/>
                <w:szCs w:val="20"/>
              </w:rPr>
              <w:t xml:space="preserve">Poner en marcha un Centro de Protección y Bienestar Animal -Casa Ecológica de los Animales- </w:t>
            </w:r>
          </w:p>
        </w:tc>
        <w:tc>
          <w:tcPr>
            <w:tcW w:w="562" w:type="pct"/>
            <w:tcBorders>
              <w:left w:val="single" w:sz="4" w:space="0" w:color="auto"/>
              <w:right w:val="single" w:sz="4" w:space="0" w:color="auto"/>
            </w:tcBorders>
            <w:vAlign w:val="center"/>
          </w:tcPr>
          <w:p w14:paraId="7635187F" w14:textId="77777777" w:rsidR="00905B54" w:rsidRPr="00D332ED" w:rsidRDefault="00905B54" w:rsidP="00905B54">
            <w:pPr>
              <w:jc w:val="center"/>
              <w:rPr>
                <w:rFonts w:ascii="Times New Roman" w:hAnsi="Times New Roman"/>
                <w:sz w:val="20"/>
                <w:highlight w:val="red"/>
              </w:rPr>
            </w:pPr>
          </w:p>
        </w:tc>
        <w:tc>
          <w:tcPr>
            <w:tcW w:w="515" w:type="pct"/>
            <w:tcBorders>
              <w:left w:val="single" w:sz="4" w:space="0" w:color="auto"/>
              <w:right w:val="single" w:sz="4" w:space="0" w:color="auto"/>
            </w:tcBorders>
            <w:vAlign w:val="center"/>
          </w:tcPr>
          <w:p w14:paraId="6DF9B0C0" w14:textId="1193FB68" w:rsidR="00905B54" w:rsidRPr="00CA2D44" w:rsidRDefault="00AD5CF9" w:rsidP="00905B54">
            <w:pPr>
              <w:jc w:val="center"/>
              <w:rPr>
                <w:rFonts w:ascii="Times New Roman" w:hAnsi="Times New Roman"/>
                <w:color w:val="000000"/>
                <w:sz w:val="20"/>
                <w:highlight w:val="red"/>
              </w:rPr>
            </w:pPr>
            <w:r w:rsidRPr="002B7217">
              <w:rPr>
                <w:rFonts w:ascii="Times New Roman" w:hAnsi="Times New Roman"/>
                <w:sz w:val="20"/>
              </w:rPr>
              <w:t>100%</w:t>
            </w:r>
          </w:p>
        </w:tc>
        <w:tc>
          <w:tcPr>
            <w:tcW w:w="562" w:type="pct"/>
            <w:tcBorders>
              <w:left w:val="single" w:sz="4" w:space="0" w:color="auto"/>
              <w:right w:val="single" w:sz="4" w:space="0" w:color="auto"/>
            </w:tcBorders>
            <w:vAlign w:val="center"/>
          </w:tcPr>
          <w:p w14:paraId="1EFEB641" w14:textId="77777777" w:rsidR="00905B54" w:rsidRPr="00CA2D44" w:rsidRDefault="00905B54" w:rsidP="00905B54">
            <w:pPr>
              <w:jc w:val="center"/>
              <w:rPr>
                <w:rFonts w:ascii="Times New Roman" w:hAnsi="Times New Roman"/>
                <w:color w:val="000000"/>
                <w:sz w:val="20"/>
                <w:highlight w:val="red"/>
              </w:rPr>
            </w:pPr>
          </w:p>
        </w:tc>
        <w:tc>
          <w:tcPr>
            <w:tcW w:w="450" w:type="pct"/>
            <w:tcBorders>
              <w:left w:val="single" w:sz="4" w:space="0" w:color="auto"/>
              <w:right w:val="single" w:sz="4" w:space="0" w:color="auto"/>
            </w:tcBorders>
            <w:vAlign w:val="center"/>
          </w:tcPr>
          <w:p w14:paraId="2CA2A2DF" w14:textId="77777777" w:rsidR="00905B54" w:rsidRPr="00CA2D44" w:rsidRDefault="00905B54" w:rsidP="00905B54">
            <w:pPr>
              <w:jc w:val="center"/>
              <w:rPr>
                <w:rFonts w:ascii="Times New Roman" w:hAnsi="Times New Roman"/>
                <w:color w:val="000000"/>
                <w:sz w:val="20"/>
              </w:rPr>
            </w:pPr>
          </w:p>
        </w:tc>
        <w:tc>
          <w:tcPr>
            <w:tcW w:w="319" w:type="pct"/>
            <w:tcBorders>
              <w:left w:val="single" w:sz="4" w:space="0" w:color="auto"/>
              <w:right w:val="single" w:sz="4" w:space="0" w:color="auto"/>
            </w:tcBorders>
            <w:vAlign w:val="center"/>
          </w:tcPr>
          <w:p w14:paraId="764F14E2" w14:textId="7D2ACD94" w:rsidR="00905B54" w:rsidRPr="002B7217" w:rsidRDefault="00905B54" w:rsidP="00905B54">
            <w:pPr>
              <w:jc w:val="center"/>
              <w:rPr>
                <w:rFonts w:ascii="Times New Roman" w:hAnsi="Times New Roman"/>
                <w:sz w:val="20"/>
              </w:rPr>
            </w:pPr>
          </w:p>
        </w:tc>
        <w:tc>
          <w:tcPr>
            <w:tcW w:w="563" w:type="pct"/>
            <w:tcBorders>
              <w:left w:val="single" w:sz="4" w:space="0" w:color="auto"/>
              <w:right w:val="single" w:sz="4" w:space="0" w:color="auto"/>
            </w:tcBorders>
            <w:vAlign w:val="center"/>
          </w:tcPr>
          <w:p w14:paraId="52E11411" w14:textId="77777777" w:rsidR="00905B54" w:rsidRPr="002B7217" w:rsidRDefault="00905B54" w:rsidP="00905B54">
            <w:pPr>
              <w:jc w:val="center"/>
              <w:rPr>
                <w:rFonts w:ascii="Times New Roman" w:hAnsi="Times New Roman"/>
                <w:sz w:val="20"/>
              </w:rPr>
            </w:pPr>
            <w:r w:rsidRPr="002B7217">
              <w:rPr>
                <w:rFonts w:ascii="Times New Roman" w:hAnsi="Times New Roman"/>
                <w:sz w:val="20"/>
              </w:rPr>
              <w:t>100%</w:t>
            </w:r>
          </w:p>
        </w:tc>
      </w:tr>
      <w:tr w:rsidR="00905B54" w:rsidRPr="009753FB" w14:paraId="5F7F883B" w14:textId="77777777" w:rsidTr="00905B54">
        <w:trPr>
          <w:cantSplit/>
          <w:trHeight w:val="597"/>
        </w:trPr>
        <w:tc>
          <w:tcPr>
            <w:tcW w:w="2030" w:type="pct"/>
            <w:tcBorders>
              <w:left w:val="single" w:sz="4" w:space="0" w:color="auto"/>
              <w:bottom w:val="single" w:sz="4" w:space="0" w:color="auto"/>
              <w:right w:val="single" w:sz="4" w:space="0" w:color="auto"/>
            </w:tcBorders>
            <w:vAlign w:val="center"/>
          </w:tcPr>
          <w:p w14:paraId="64DE5AC2" w14:textId="77777777" w:rsidR="00905B54" w:rsidRPr="00EF75F1" w:rsidRDefault="00905B54" w:rsidP="00905B54">
            <w:pPr>
              <w:pStyle w:val="Default"/>
              <w:jc w:val="both"/>
              <w:rPr>
                <w:rFonts w:ascii="Times New Roman" w:hAnsi="Times New Roman" w:cs="Times New Roman"/>
                <w:sz w:val="20"/>
                <w:szCs w:val="20"/>
              </w:rPr>
            </w:pPr>
            <w:r w:rsidRPr="00EF75F1">
              <w:rPr>
                <w:rFonts w:ascii="Times New Roman" w:hAnsi="Times New Roman" w:cs="Times New Roman"/>
                <w:sz w:val="20"/>
                <w:szCs w:val="20"/>
              </w:rPr>
              <w:t xml:space="preserve">Poner en marcha el nuevo Centro Recepción y Rehabilitación de Fauna y Flora Silvestre contemplándose la implantación de soluciones provisionales alternas durante la fase constructiva para garantizar la continuidad en las acciones de control de los dos recursos. </w:t>
            </w:r>
          </w:p>
        </w:tc>
        <w:tc>
          <w:tcPr>
            <w:tcW w:w="562" w:type="pct"/>
            <w:tcBorders>
              <w:left w:val="single" w:sz="4" w:space="0" w:color="auto"/>
              <w:bottom w:val="single" w:sz="4" w:space="0" w:color="auto"/>
              <w:right w:val="single" w:sz="4" w:space="0" w:color="auto"/>
            </w:tcBorders>
            <w:vAlign w:val="center"/>
          </w:tcPr>
          <w:p w14:paraId="414CBA7D" w14:textId="77777777" w:rsidR="00905B54" w:rsidRPr="00CD398C" w:rsidRDefault="00905B54" w:rsidP="00905B54">
            <w:pPr>
              <w:jc w:val="center"/>
              <w:rPr>
                <w:rFonts w:ascii="Calibri" w:hAnsi="Calibri"/>
                <w:color w:val="000000"/>
                <w:sz w:val="20"/>
                <w:lang w:eastAsia="es-CO"/>
              </w:rPr>
            </w:pPr>
            <w:r w:rsidRPr="00CD398C">
              <w:rPr>
                <w:rFonts w:ascii="Calibri" w:hAnsi="Calibri"/>
                <w:color w:val="000000"/>
                <w:sz w:val="20"/>
                <w:lang w:eastAsia="es-CO"/>
              </w:rPr>
              <w:t xml:space="preserve">0 </w:t>
            </w:r>
          </w:p>
        </w:tc>
        <w:tc>
          <w:tcPr>
            <w:tcW w:w="515" w:type="pct"/>
            <w:tcBorders>
              <w:left w:val="single" w:sz="4" w:space="0" w:color="auto"/>
              <w:bottom w:val="single" w:sz="4" w:space="0" w:color="auto"/>
              <w:right w:val="single" w:sz="4" w:space="0" w:color="auto"/>
            </w:tcBorders>
            <w:vAlign w:val="center"/>
          </w:tcPr>
          <w:p w14:paraId="379B2A79" w14:textId="77777777" w:rsidR="00905B54" w:rsidRPr="00CD398C" w:rsidRDefault="00905B54" w:rsidP="00905B54">
            <w:pPr>
              <w:jc w:val="center"/>
              <w:rPr>
                <w:rFonts w:ascii="Calibri" w:hAnsi="Calibri"/>
                <w:sz w:val="20"/>
              </w:rPr>
            </w:pPr>
            <w:r w:rsidRPr="00CD398C">
              <w:rPr>
                <w:rFonts w:ascii="Calibri" w:hAnsi="Calibri"/>
                <w:sz w:val="20"/>
              </w:rPr>
              <w:t>10%</w:t>
            </w:r>
          </w:p>
        </w:tc>
        <w:tc>
          <w:tcPr>
            <w:tcW w:w="562" w:type="pct"/>
            <w:tcBorders>
              <w:left w:val="single" w:sz="4" w:space="0" w:color="auto"/>
              <w:bottom w:val="single" w:sz="4" w:space="0" w:color="auto"/>
              <w:right w:val="single" w:sz="4" w:space="0" w:color="auto"/>
            </w:tcBorders>
            <w:vAlign w:val="center"/>
          </w:tcPr>
          <w:p w14:paraId="56B92E5C" w14:textId="74DEF933" w:rsidR="00905B54" w:rsidRPr="00CD398C" w:rsidRDefault="00AD5CF9" w:rsidP="00905B54">
            <w:pPr>
              <w:jc w:val="center"/>
              <w:rPr>
                <w:rFonts w:ascii="Calibri" w:hAnsi="Calibri"/>
                <w:sz w:val="20"/>
              </w:rPr>
            </w:pPr>
            <w:r>
              <w:rPr>
                <w:rFonts w:ascii="Calibri" w:hAnsi="Calibri"/>
                <w:sz w:val="20"/>
              </w:rPr>
              <w:t>31</w:t>
            </w:r>
            <w:r w:rsidR="00905B54" w:rsidRPr="00CD398C">
              <w:rPr>
                <w:rFonts w:ascii="Calibri" w:hAnsi="Calibri"/>
                <w:sz w:val="20"/>
              </w:rPr>
              <w:t>%</w:t>
            </w:r>
          </w:p>
        </w:tc>
        <w:tc>
          <w:tcPr>
            <w:tcW w:w="450" w:type="pct"/>
            <w:tcBorders>
              <w:left w:val="single" w:sz="4" w:space="0" w:color="auto"/>
              <w:bottom w:val="single" w:sz="4" w:space="0" w:color="auto"/>
              <w:right w:val="single" w:sz="4" w:space="0" w:color="auto"/>
            </w:tcBorders>
            <w:vAlign w:val="center"/>
          </w:tcPr>
          <w:p w14:paraId="1934676D" w14:textId="0F56E66F" w:rsidR="00905B54" w:rsidRPr="00CD398C" w:rsidRDefault="00AD5CF9" w:rsidP="00905B54">
            <w:pPr>
              <w:jc w:val="center"/>
              <w:rPr>
                <w:rFonts w:ascii="Calibri" w:hAnsi="Calibri"/>
                <w:sz w:val="20"/>
              </w:rPr>
            </w:pPr>
            <w:r>
              <w:rPr>
                <w:rFonts w:ascii="Calibri" w:hAnsi="Calibri"/>
                <w:sz w:val="20"/>
              </w:rPr>
              <w:t>94</w:t>
            </w:r>
            <w:r w:rsidR="00905B54" w:rsidRPr="00CD398C">
              <w:rPr>
                <w:rFonts w:ascii="Calibri" w:hAnsi="Calibri"/>
                <w:sz w:val="20"/>
              </w:rPr>
              <w:t>%</w:t>
            </w:r>
          </w:p>
        </w:tc>
        <w:tc>
          <w:tcPr>
            <w:tcW w:w="319" w:type="pct"/>
            <w:tcBorders>
              <w:left w:val="single" w:sz="4" w:space="0" w:color="auto"/>
              <w:bottom w:val="single" w:sz="4" w:space="0" w:color="auto"/>
              <w:right w:val="single" w:sz="4" w:space="0" w:color="auto"/>
            </w:tcBorders>
            <w:vAlign w:val="center"/>
          </w:tcPr>
          <w:p w14:paraId="0A707893" w14:textId="0AA1D086" w:rsidR="00905B54" w:rsidRPr="00CD398C" w:rsidRDefault="00AD5CF9" w:rsidP="00905B54">
            <w:pPr>
              <w:jc w:val="center"/>
              <w:rPr>
                <w:rFonts w:ascii="Calibri" w:hAnsi="Calibri"/>
                <w:sz w:val="20"/>
              </w:rPr>
            </w:pPr>
            <w:r>
              <w:rPr>
                <w:rFonts w:ascii="Calibri" w:hAnsi="Calibri"/>
                <w:sz w:val="20"/>
              </w:rPr>
              <w:t>96</w:t>
            </w:r>
            <w:r w:rsidR="00905B54" w:rsidRPr="00CD398C">
              <w:rPr>
                <w:rFonts w:ascii="Calibri" w:hAnsi="Calibri"/>
                <w:sz w:val="20"/>
              </w:rPr>
              <w:t>%</w:t>
            </w:r>
          </w:p>
        </w:tc>
        <w:tc>
          <w:tcPr>
            <w:tcW w:w="563" w:type="pct"/>
            <w:tcBorders>
              <w:left w:val="single" w:sz="4" w:space="0" w:color="auto"/>
              <w:bottom w:val="single" w:sz="4" w:space="0" w:color="auto"/>
              <w:right w:val="single" w:sz="4" w:space="0" w:color="auto"/>
            </w:tcBorders>
            <w:vAlign w:val="center"/>
          </w:tcPr>
          <w:p w14:paraId="17CE46D1" w14:textId="62B3385B" w:rsidR="00905B54" w:rsidRPr="00CD398C" w:rsidRDefault="00AD5CF9" w:rsidP="00905B54">
            <w:pPr>
              <w:jc w:val="center"/>
              <w:rPr>
                <w:rFonts w:ascii="Times New Roman" w:hAnsi="Times New Roman"/>
                <w:sz w:val="20"/>
              </w:rPr>
            </w:pPr>
            <w:r>
              <w:rPr>
                <w:rFonts w:ascii="Times New Roman" w:hAnsi="Times New Roman"/>
                <w:sz w:val="20"/>
              </w:rPr>
              <w:t>96</w:t>
            </w:r>
            <w:r w:rsidR="00905B54" w:rsidRPr="00CD398C">
              <w:rPr>
                <w:rFonts w:ascii="Times New Roman" w:hAnsi="Times New Roman"/>
                <w:sz w:val="20"/>
              </w:rPr>
              <w:t>%</w:t>
            </w:r>
          </w:p>
        </w:tc>
      </w:tr>
    </w:tbl>
    <w:p w14:paraId="3A9A2423" w14:textId="77777777" w:rsidR="00905B54" w:rsidRPr="00650D5B" w:rsidRDefault="00905B54" w:rsidP="00905B54"/>
    <w:p w14:paraId="46693159" w14:textId="77777777" w:rsidR="00905B54" w:rsidRPr="00650D5B" w:rsidRDefault="00905B54" w:rsidP="00905B54">
      <w:pPr>
        <w:pStyle w:val="Ttulo1"/>
        <w:numPr>
          <w:ilvl w:val="0"/>
          <w:numId w:val="1"/>
        </w:numPr>
        <w:spacing w:before="360" w:after="240"/>
        <w:ind w:hanging="720"/>
        <w:jc w:val="left"/>
        <w:rPr>
          <w:rFonts w:ascii="Times New Roman" w:hAnsi="Times New Roman" w:cs="Times New Roman"/>
          <w:sz w:val="22"/>
          <w:szCs w:val="22"/>
        </w:rPr>
      </w:pPr>
      <w:r w:rsidRPr="00325CA1">
        <w:rPr>
          <w:rFonts w:ascii="Times New Roman" w:hAnsi="Times New Roman" w:cs="Times New Roman"/>
          <w:sz w:val="22"/>
          <w:szCs w:val="22"/>
        </w:rPr>
        <w:t>METAS DEL PROYECTO</w:t>
      </w:r>
    </w:p>
    <w:p w14:paraId="4C970CFB" w14:textId="77777777" w:rsidR="00905B54" w:rsidRDefault="00905B54" w:rsidP="00905B54">
      <w:pPr>
        <w:spacing w:before="240" w:after="240"/>
        <w:rPr>
          <w:rFonts w:ascii="Times New Roman" w:hAnsi="Times New Roman"/>
          <w:b/>
          <w:bCs/>
          <w:sz w:val="22"/>
          <w:szCs w:val="22"/>
        </w:rPr>
      </w:pPr>
      <w:r w:rsidRPr="00325CA1">
        <w:rPr>
          <w:rFonts w:ascii="Times New Roman" w:hAnsi="Times New Roman"/>
          <w:b/>
          <w:bCs/>
          <w:sz w:val="22"/>
          <w:szCs w:val="22"/>
        </w:rPr>
        <w:t>1</w:t>
      </w:r>
      <w:r>
        <w:rPr>
          <w:rFonts w:ascii="Times New Roman" w:hAnsi="Times New Roman"/>
          <w:b/>
          <w:bCs/>
          <w:sz w:val="22"/>
          <w:szCs w:val="22"/>
        </w:rPr>
        <w:t>4</w:t>
      </w:r>
      <w:r w:rsidRPr="00325CA1">
        <w:rPr>
          <w:rFonts w:ascii="Times New Roman" w:hAnsi="Times New Roman"/>
          <w:b/>
          <w:bCs/>
          <w:sz w:val="22"/>
          <w:szCs w:val="22"/>
        </w:rPr>
        <w:t>.1 ANUALIZACIÓN DE LAS METAS FÍSICAS</w:t>
      </w:r>
    </w:p>
    <w:tbl>
      <w:tblPr>
        <w:tblW w:w="503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41"/>
        <w:gridCol w:w="644"/>
        <w:gridCol w:w="1169"/>
        <w:gridCol w:w="696"/>
        <w:gridCol w:w="973"/>
        <w:gridCol w:w="1115"/>
        <w:gridCol w:w="560"/>
        <w:gridCol w:w="558"/>
        <w:gridCol w:w="558"/>
        <w:gridCol w:w="560"/>
        <w:gridCol w:w="558"/>
        <w:gridCol w:w="530"/>
      </w:tblGrid>
      <w:tr w:rsidR="00905B54" w:rsidRPr="009673A4" w14:paraId="2E544241" w14:textId="77777777" w:rsidTr="00905B54">
        <w:trPr>
          <w:cantSplit/>
          <w:trHeight w:val="341"/>
          <w:tblHeader/>
          <w:jc w:val="center"/>
        </w:trPr>
        <w:tc>
          <w:tcPr>
            <w:tcW w:w="814" w:type="pct"/>
            <w:vMerge w:val="restart"/>
            <w:tcBorders>
              <w:top w:val="single" w:sz="4" w:space="0" w:color="auto"/>
              <w:left w:val="single" w:sz="4" w:space="0" w:color="auto"/>
            </w:tcBorders>
            <w:shd w:val="clear" w:color="auto" w:fill="4F81BD"/>
            <w:vAlign w:val="center"/>
          </w:tcPr>
          <w:p w14:paraId="59D9D75E"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Línea de acción</w:t>
            </w:r>
          </w:p>
        </w:tc>
        <w:tc>
          <w:tcPr>
            <w:tcW w:w="340" w:type="pct"/>
            <w:vMerge w:val="restart"/>
            <w:tcBorders>
              <w:top w:val="single" w:sz="4" w:space="0" w:color="auto"/>
              <w:left w:val="single" w:sz="4" w:space="0" w:color="auto"/>
            </w:tcBorders>
            <w:shd w:val="clear" w:color="auto" w:fill="4F81BD"/>
            <w:vAlign w:val="center"/>
          </w:tcPr>
          <w:p w14:paraId="1528175B"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Meta</w:t>
            </w:r>
          </w:p>
          <w:p w14:paraId="3E14A83E"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No.</w:t>
            </w:r>
          </w:p>
        </w:tc>
        <w:tc>
          <w:tcPr>
            <w:tcW w:w="617" w:type="pct"/>
            <w:vMerge w:val="restart"/>
            <w:tcBorders>
              <w:top w:val="single" w:sz="4" w:space="0" w:color="auto"/>
            </w:tcBorders>
            <w:shd w:val="clear" w:color="auto" w:fill="4F81BD"/>
            <w:vAlign w:val="center"/>
          </w:tcPr>
          <w:p w14:paraId="3987367A"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Proceso</w:t>
            </w:r>
          </w:p>
        </w:tc>
        <w:tc>
          <w:tcPr>
            <w:tcW w:w="368" w:type="pct"/>
            <w:vMerge w:val="restart"/>
            <w:tcBorders>
              <w:top w:val="single" w:sz="4" w:space="0" w:color="auto"/>
            </w:tcBorders>
            <w:shd w:val="clear" w:color="auto" w:fill="4F81BD"/>
            <w:vAlign w:val="center"/>
          </w:tcPr>
          <w:p w14:paraId="1341CC00"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Magnitud</w:t>
            </w:r>
          </w:p>
        </w:tc>
        <w:tc>
          <w:tcPr>
            <w:tcW w:w="514" w:type="pct"/>
            <w:vMerge w:val="restart"/>
            <w:tcBorders>
              <w:top w:val="single" w:sz="4" w:space="0" w:color="auto"/>
            </w:tcBorders>
            <w:shd w:val="clear" w:color="auto" w:fill="4F81BD"/>
            <w:vAlign w:val="center"/>
          </w:tcPr>
          <w:p w14:paraId="5E3BE222"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Unidad de medida</w:t>
            </w:r>
          </w:p>
        </w:tc>
        <w:tc>
          <w:tcPr>
            <w:tcW w:w="589" w:type="pct"/>
            <w:vMerge w:val="restart"/>
            <w:tcBorders>
              <w:top w:val="single" w:sz="4" w:space="0" w:color="auto"/>
              <w:right w:val="single" w:sz="4" w:space="0" w:color="auto"/>
            </w:tcBorders>
            <w:shd w:val="clear" w:color="auto" w:fill="4F81BD"/>
            <w:vAlign w:val="center"/>
          </w:tcPr>
          <w:p w14:paraId="3A5F0CCA"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Descripción</w:t>
            </w:r>
          </w:p>
          <w:p w14:paraId="6B7A8470" w14:textId="77777777" w:rsidR="00905B54" w:rsidRPr="00272DE3" w:rsidRDefault="00905B54" w:rsidP="00905B54">
            <w:pPr>
              <w:jc w:val="center"/>
              <w:rPr>
                <w:rFonts w:ascii="Times New Roman" w:hAnsi="Times New Roman"/>
                <w:b/>
                <w:color w:val="FFFFFF"/>
                <w:sz w:val="18"/>
                <w:szCs w:val="18"/>
              </w:rPr>
            </w:pPr>
          </w:p>
        </w:tc>
        <w:tc>
          <w:tcPr>
            <w:tcW w:w="1757" w:type="pct"/>
            <w:gridSpan w:val="6"/>
            <w:tcBorders>
              <w:top w:val="single" w:sz="4" w:space="0" w:color="auto"/>
              <w:left w:val="single" w:sz="4" w:space="0" w:color="auto"/>
              <w:right w:val="single" w:sz="4" w:space="0" w:color="auto"/>
            </w:tcBorders>
            <w:shd w:val="clear" w:color="auto" w:fill="4F81BD"/>
            <w:vAlign w:val="center"/>
          </w:tcPr>
          <w:p w14:paraId="56379B79"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AÑOS</w:t>
            </w:r>
          </w:p>
        </w:tc>
      </w:tr>
      <w:tr w:rsidR="00905B54" w:rsidRPr="009673A4" w14:paraId="2E1C8686" w14:textId="77777777" w:rsidTr="00905B54">
        <w:trPr>
          <w:cantSplit/>
          <w:trHeight w:val="168"/>
          <w:tblHeader/>
          <w:jc w:val="center"/>
        </w:trPr>
        <w:tc>
          <w:tcPr>
            <w:tcW w:w="814" w:type="pct"/>
            <w:vMerge/>
            <w:tcBorders>
              <w:left w:val="single" w:sz="4" w:space="0" w:color="auto"/>
            </w:tcBorders>
            <w:shd w:val="clear" w:color="auto" w:fill="4F81BD"/>
          </w:tcPr>
          <w:p w14:paraId="717E9486" w14:textId="77777777" w:rsidR="00905B54" w:rsidRPr="00272DE3" w:rsidRDefault="00905B54" w:rsidP="00905B54">
            <w:pPr>
              <w:jc w:val="center"/>
              <w:rPr>
                <w:rFonts w:ascii="Times New Roman" w:hAnsi="Times New Roman"/>
                <w:b/>
                <w:color w:val="FFFFFF"/>
                <w:sz w:val="18"/>
                <w:szCs w:val="18"/>
              </w:rPr>
            </w:pPr>
          </w:p>
        </w:tc>
        <w:tc>
          <w:tcPr>
            <w:tcW w:w="340" w:type="pct"/>
            <w:vMerge/>
            <w:tcBorders>
              <w:left w:val="single" w:sz="4" w:space="0" w:color="auto"/>
            </w:tcBorders>
            <w:shd w:val="clear" w:color="auto" w:fill="4F81BD"/>
          </w:tcPr>
          <w:p w14:paraId="2014BB83" w14:textId="77777777" w:rsidR="00905B54" w:rsidRPr="00272DE3" w:rsidRDefault="00905B54" w:rsidP="00905B54">
            <w:pPr>
              <w:jc w:val="center"/>
              <w:rPr>
                <w:rFonts w:ascii="Times New Roman" w:hAnsi="Times New Roman"/>
                <w:b/>
                <w:color w:val="FFFFFF"/>
                <w:sz w:val="18"/>
                <w:szCs w:val="18"/>
              </w:rPr>
            </w:pPr>
          </w:p>
        </w:tc>
        <w:tc>
          <w:tcPr>
            <w:tcW w:w="617" w:type="pct"/>
            <w:vMerge/>
            <w:shd w:val="clear" w:color="auto" w:fill="4F81BD"/>
          </w:tcPr>
          <w:p w14:paraId="566A5A8B" w14:textId="77777777" w:rsidR="00905B54" w:rsidRPr="00272DE3" w:rsidRDefault="00905B54" w:rsidP="00905B54">
            <w:pPr>
              <w:jc w:val="center"/>
              <w:rPr>
                <w:rFonts w:ascii="Times New Roman" w:hAnsi="Times New Roman"/>
                <w:b/>
                <w:color w:val="FFFFFF"/>
                <w:sz w:val="18"/>
                <w:szCs w:val="18"/>
              </w:rPr>
            </w:pPr>
          </w:p>
        </w:tc>
        <w:tc>
          <w:tcPr>
            <w:tcW w:w="368" w:type="pct"/>
            <w:vMerge/>
            <w:shd w:val="clear" w:color="auto" w:fill="4F81BD"/>
          </w:tcPr>
          <w:p w14:paraId="49206B0D" w14:textId="77777777" w:rsidR="00905B54" w:rsidRPr="00272DE3" w:rsidRDefault="00905B54" w:rsidP="00905B54">
            <w:pPr>
              <w:jc w:val="center"/>
              <w:rPr>
                <w:rFonts w:ascii="Times New Roman" w:hAnsi="Times New Roman"/>
                <w:b/>
                <w:color w:val="FFFFFF"/>
                <w:sz w:val="18"/>
                <w:szCs w:val="18"/>
              </w:rPr>
            </w:pPr>
          </w:p>
        </w:tc>
        <w:tc>
          <w:tcPr>
            <w:tcW w:w="514" w:type="pct"/>
            <w:vMerge/>
            <w:shd w:val="clear" w:color="auto" w:fill="4F81BD"/>
          </w:tcPr>
          <w:p w14:paraId="7BB7A26B" w14:textId="77777777" w:rsidR="00905B54" w:rsidRPr="00272DE3" w:rsidRDefault="00905B54" w:rsidP="00905B54">
            <w:pPr>
              <w:jc w:val="center"/>
              <w:rPr>
                <w:rFonts w:ascii="Times New Roman" w:hAnsi="Times New Roman"/>
                <w:b/>
                <w:color w:val="FFFFFF"/>
                <w:sz w:val="18"/>
                <w:szCs w:val="18"/>
              </w:rPr>
            </w:pPr>
          </w:p>
        </w:tc>
        <w:tc>
          <w:tcPr>
            <w:tcW w:w="589" w:type="pct"/>
            <w:vMerge/>
            <w:tcBorders>
              <w:right w:val="single" w:sz="4" w:space="0" w:color="auto"/>
            </w:tcBorders>
            <w:shd w:val="clear" w:color="auto" w:fill="4F81BD"/>
          </w:tcPr>
          <w:p w14:paraId="4EDED4C3" w14:textId="77777777" w:rsidR="00905B54" w:rsidRPr="00272DE3" w:rsidRDefault="00905B54" w:rsidP="00905B54">
            <w:pPr>
              <w:jc w:val="center"/>
              <w:rPr>
                <w:rFonts w:ascii="Times New Roman" w:hAnsi="Times New Roman"/>
                <w:b/>
                <w:color w:val="FFFFFF"/>
                <w:sz w:val="18"/>
                <w:szCs w:val="18"/>
              </w:rPr>
            </w:pPr>
          </w:p>
        </w:tc>
        <w:tc>
          <w:tcPr>
            <w:tcW w:w="296" w:type="pct"/>
            <w:tcBorders>
              <w:top w:val="single" w:sz="4" w:space="0" w:color="auto"/>
              <w:left w:val="single" w:sz="4" w:space="0" w:color="auto"/>
              <w:right w:val="single" w:sz="4" w:space="0" w:color="auto"/>
            </w:tcBorders>
            <w:shd w:val="clear" w:color="auto" w:fill="4F81BD"/>
            <w:vAlign w:val="center"/>
          </w:tcPr>
          <w:p w14:paraId="55951A46"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2016</w:t>
            </w:r>
          </w:p>
        </w:tc>
        <w:tc>
          <w:tcPr>
            <w:tcW w:w="295" w:type="pct"/>
            <w:tcBorders>
              <w:top w:val="single" w:sz="4" w:space="0" w:color="auto"/>
              <w:left w:val="single" w:sz="4" w:space="0" w:color="auto"/>
              <w:right w:val="single" w:sz="4" w:space="0" w:color="auto"/>
            </w:tcBorders>
            <w:shd w:val="clear" w:color="auto" w:fill="4F81BD"/>
            <w:vAlign w:val="center"/>
          </w:tcPr>
          <w:p w14:paraId="541DDCAD"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2017</w:t>
            </w:r>
          </w:p>
        </w:tc>
        <w:tc>
          <w:tcPr>
            <w:tcW w:w="295" w:type="pct"/>
            <w:tcBorders>
              <w:top w:val="single" w:sz="4" w:space="0" w:color="auto"/>
              <w:left w:val="single" w:sz="4" w:space="0" w:color="auto"/>
              <w:right w:val="single" w:sz="4" w:space="0" w:color="auto"/>
            </w:tcBorders>
            <w:shd w:val="clear" w:color="auto" w:fill="4F81BD"/>
            <w:vAlign w:val="center"/>
          </w:tcPr>
          <w:p w14:paraId="18A7AC3F"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2018</w:t>
            </w:r>
          </w:p>
        </w:tc>
        <w:tc>
          <w:tcPr>
            <w:tcW w:w="296" w:type="pct"/>
            <w:tcBorders>
              <w:top w:val="single" w:sz="4" w:space="0" w:color="auto"/>
              <w:left w:val="single" w:sz="4" w:space="0" w:color="auto"/>
              <w:right w:val="single" w:sz="4" w:space="0" w:color="auto"/>
            </w:tcBorders>
            <w:shd w:val="clear" w:color="auto" w:fill="4F81BD"/>
            <w:vAlign w:val="center"/>
          </w:tcPr>
          <w:p w14:paraId="7387A6BB"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2019</w:t>
            </w:r>
          </w:p>
        </w:tc>
        <w:tc>
          <w:tcPr>
            <w:tcW w:w="295" w:type="pct"/>
            <w:tcBorders>
              <w:top w:val="single" w:sz="4" w:space="0" w:color="auto"/>
              <w:left w:val="single" w:sz="4" w:space="0" w:color="auto"/>
              <w:right w:val="single" w:sz="4" w:space="0" w:color="auto"/>
            </w:tcBorders>
            <w:shd w:val="clear" w:color="auto" w:fill="4F81BD"/>
            <w:vAlign w:val="center"/>
          </w:tcPr>
          <w:p w14:paraId="36143677"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2020</w:t>
            </w:r>
          </w:p>
        </w:tc>
        <w:tc>
          <w:tcPr>
            <w:tcW w:w="280" w:type="pct"/>
            <w:tcBorders>
              <w:top w:val="single" w:sz="4" w:space="0" w:color="auto"/>
              <w:left w:val="single" w:sz="4" w:space="0" w:color="auto"/>
              <w:right w:val="single" w:sz="4" w:space="0" w:color="auto"/>
            </w:tcBorders>
            <w:shd w:val="clear" w:color="auto" w:fill="4F81BD"/>
            <w:vAlign w:val="center"/>
          </w:tcPr>
          <w:p w14:paraId="407A47AD" w14:textId="77777777" w:rsidR="00905B54" w:rsidRPr="00272DE3" w:rsidRDefault="00905B54" w:rsidP="00905B54">
            <w:pPr>
              <w:jc w:val="center"/>
              <w:rPr>
                <w:rFonts w:ascii="Times New Roman" w:hAnsi="Times New Roman"/>
                <w:b/>
                <w:color w:val="FFFFFF"/>
                <w:sz w:val="18"/>
                <w:szCs w:val="18"/>
              </w:rPr>
            </w:pPr>
            <w:r w:rsidRPr="00272DE3">
              <w:rPr>
                <w:rFonts w:ascii="Times New Roman" w:hAnsi="Times New Roman"/>
                <w:b/>
                <w:color w:val="FFFFFF"/>
                <w:sz w:val="18"/>
                <w:szCs w:val="18"/>
              </w:rPr>
              <w:t>Total</w:t>
            </w:r>
          </w:p>
        </w:tc>
      </w:tr>
      <w:tr w:rsidR="00905B54" w:rsidRPr="009673A4" w14:paraId="60DC1F0C" w14:textId="77777777" w:rsidTr="00905B54">
        <w:trPr>
          <w:cantSplit/>
          <w:trHeight w:val="1535"/>
          <w:jc w:val="center"/>
        </w:trPr>
        <w:tc>
          <w:tcPr>
            <w:tcW w:w="814" w:type="pct"/>
            <w:vMerge w:val="restart"/>
            <w:tcBorders>
              <w:left w:val="single" w:sz="4" w:space="0" w:color="auto"/>
            </w:tcBorders>
            <w:vAlign w:val="center"/>
          </w:tcPr>
          <w:p w14:paraId="176191E2" w14:textId="77777777" w:rsidR="00905B54" w:rsidRPr="00272DE3" w:rsidRDefault="00905B54" w:rsidP="00905B54">
            <w:pPr>
              <w:rPr>
                <w:rFonts w:ascii="Times New Roman" w:hAnsi="Times New Roman"/>
                <w:sz w:val="18"/>
                <w:szCs w:val="18"/>
              </w:rPr>
            </w:pPr>
            <w:r w:rsidRPr="006044F9">
              <w:rPr>
                <w:rFonts w:ascii="Times New Roman" w:hAnsi="Times New Roman"/>
                <w:sz w:val="22"/>
              </w:rPr>
              <w:t>BIENESTAR DE LA FAUNA EN EL DISTRITO CAPITAL</w:t>
            </w:r>
          </w:p>
        </w:tc>
        <w:tc>
          <w:tcPr>
            <w:tcW w:w="340" w:type="pct"/>
            <w:tcBorders>
              <w:left w:val="single" w:sz="4" w:space="0" w:color="auto"/>
            </w:tcBorders>
            <w:vAlign w:val="center"/>
          </w:tcPr>
          <w:p w14:paraId="15263E5B" w14:textId="77777777" w:rsidR="00905B54" w:rsidRPr="00272DE3" w:rsidRDefault="00905B54" w:rsidP="00905B54">
            <w:pPr>
              <w:jc w:val="center"/>
              <w:rPr>
                <w:rFonts w:ascii="Times New Roman" w:hAnsi="Times New Roman"/>
                <w:sz w:val="18"/>
                <w:szCs w:val="18"/>
              </w:rPr>
            </w:pPr>
            <w:r>
              <w:rPr>
                <w:rFonts w:ascii="Times New Roman" w:hAnsi="Times New Roman"/>
                <w:sz w:val="18"/>
                <w:szCs w:val="18"/>
              </w:rPr>
              <w:t>1</w:t>
            </w:r>
          </w:p>
        </w:tc>
        <w:tc>
          <w:tcPr>
            <w:tcW w:w="617" w:type="pct"/>
            <w:vAlign w:val="center"/>
          </w:tcPr>
          <w:p w14:paraId="7732E5D3"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C</w:t>
            </w:r>
            <w:r>
              <w:rPr>
                <w:rFonts w:ascii="Times New Roman" w:hAnsi="Times New Roman"/>
                <w:sz w:val="18"/>
                <w:szCs w:val="18"/>
              </w:rPr>
              <w:t>rear</w:t>
            </w:r>
          </w:p>
        </w:tc>
        <w:tc>
          <w:tcPr>
            <w:tcW w:w="368" w:type="pct"/>
            <w:vAlign w:val="center"/>
          </w:tcPr>
          <w:p w14:paraId="76A7B567"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1</w:t>
            </w:r>
          </w:p>
        </w:tc>
        <w:tc>
          <w:tcPr>
            <w:tcW w:w="514" w:type="pct"/>
            <w:vAlign w:val="center"/>
          </w:tcPr>
          <w:p w14:paraId="1AE72409" w14:textId="77777777" w:rsidR="00905B54" w:rsidRPr="00272DE3" w:rsidRDefault="00905B54" w:rsidP="00905B54">
            <w:pPr>
              <w:spacing w:line="360" w:lineRule="auto"/>
              <w:jc w:val="center"/>
              <w:rPr>
                <w:rFonts w:ascii="Times New Roman" w:hAnsi="Times New Roman"/>
                <w:sz w:val="18"/>
                <w:szCs w:val="18"/>
              </w:rPr>
            </w:pPr>
            <w:r w:rsidRPr="00272DE3">
              <w:rPr>
                <w:rFonts w:ascii="Times New Roman" w:hAnsi="Times New Roman"/>
                <w:sz w:val="18"/>
                <w:szCs w:val="18"/>
              </w:rPr>
              <w:t>Instituto</w:t>
            </w:r>
            <w:r w:rsidRPr="00272DE3" w:rsidDel="00581D89">
              <w:rPr>
                <w:rFonts w:ascii="Times New Roman" w:hAnsi="Times New Roman"/>
                <w:sz w:val="18"/>
                <w:szCs w:val="18"/>
              </w:rPr>
              <w:t xml:space="preserve"> </w:t>
            </w:r>
          </w:p>
        </w:tc>
        <w:tc>
          <w:tcPr>
            <w:tcW w:w="589" w:type="pct"/>
            <w:tcBorders>
              <w:right w:val="single" w:sz="4" w:space="0" w:color="auto"/>
            </w:tcBorders>
            <w:vAlign w:val="center"/>
          </w:tcPr>
          <w:p w14:paraId="305E2B3D" w14:textId="77777777" w:rsidR="00905B54" w:rsidRPr="00272DE3" w:rsidRDefault="00905B54" w:rsidP="00905B54">
            <w:pPr>
              <w:tabs>
                <w:tab w:val="left" w:pos="1311"/>
              </w:tabs>
              <w:rPr>
                <w:rFonts w:ascii="Times New Roman" w:hAnsi="Times New Roman"/>
                <w:sz w:val="18"/>
                <w:szCs w:val="18"/>
              </w:rPr>
            </w:pPr>
            <w:r w:rsidRPr="00272DE3">
              <w:rPr>
                <w:rFonts w:ascii="Times New Roman" w:hAnsi="Times New Roman"/>
                <w:sz w:val="18"/>
                <w:szCs w:val="18"/>
              </w:rPr>
              <w:t>Protección y Bienestar Animal</w:t>
            </w:r>
          </w:p>
        </w:tc>
        <w:tc>
          <w:tcPr>
            <w:tcW w:w="296" w:type="pct"/>
            <w:tcBorders>
              <w:left w:val="single" w:sz="4" w:space="0" w:color="auto"/>
              <w:right w:val="single" w:sz="4" w:space="0" w:color="auto"/>
            </w:tcBorders>
            <w:vAlign w:val="center"/>
          </w:tcPr>
          <w:p w14:paraId="27AD7EF4" w14:textId="77777777" w:rsidR="00905B54" w:rsidRPr="00167C77" w:rsidRDefault="00905B54" w:rsidP="00905B54">
            <w:pPr>
              <w:jc w:val="center"/>
              <w:rPr>
                <w:rFonts w:ascii="Times New Roman" w:hAnsi="Times New Roman"/>
                <w:sz w:val="18"/>
                <w:szCs w:val="18"/>
              </w:rPr>
            </w:pPr>
            <w:r w:rsidRPr="00167C77">
              <w:rPr>
                <w:rFonts w:ascii="Times New Roman" w:hAnsi="Times New Roman"/>
                <w:sz w:val="18"/>
                <w:szCs w:val="18"/>
              </w:rPr>
              <w:t>0</w:t>
            </w:r>
            <w:r>
              <w:rPr>
                <w:rFonts w:ascii="Times New Roman" w:hAnsi="Times New Roman"/>
                <w:sz w:val="18"/>
                <w:szCs w:val="18"/>
              </w:rPr>
              <w:t>.3</w:t>
            </w:r>
          </w:p>
        </w:tc>
        <w:tc>
          <w:tcPr>
            <w:tcW w:w="295" w:type="pct"/>
            <w:tcBorders>
              <w:left w:val="single" w:sz="4" w:space="0" w:color="auto"/>
              <w:right w:val="single" w:sz="4" w:space="0" w:color="auto"/>
            </w:tcBorders>
            <w:vAlign w:val="center"/>
          </w:tcPr>
          <w:p w14:paraId="45EC2E88" w14:textId="77777777" w:rsidR="00905B54" w:rsidRPr="00167C77" w:rsidRDefault="00905B54" w:rsidP="00905B54">
            <w:pPr>
              <w:jc w:val="center"/>
              <w:rPr>
                <w:rFonts w:ascii="Times New Roman" w:hAnsi="Times New Roman"/>
                <w:sz w:val="18"/>
                <w:szCs w:val="18"/>
              </w:rPr>
            </w:pPr>
            <w:r w:rsidRPr="00167C77">
              <w:rPr>
                <w:rFonts w:ascii="Times New Roman" w:hAnsi="Times New Roman"/>
                <w:sz w:val="18"/>
                <w:szCs w:val="18"/>
              </w:rPr>
              <w:t>0</w:t>
            </w:r>
            <w:r>
              <w:rPr>
                <w:rFonts w:ascii="Times New Roman" w:hAnsi="Times New Roman"/>
                <w:sz w:val="18"/>
                <w:szCs w:val="18"/>
              </w:rPr>
              <w:t>.7</w:t>
            </w:r>
          </w:p>
        </w:tc>
        <w:tc>
          <w:tcPr>
            <w:tcW w:w="295" w:type="pct"/>
            <w:tcBorders>
              <w:left w:val="single" w:sz="4" w:space="0" w:color="auto"/>
              <w:right w:val="single" w:sz="4" w:space="0" w:color="auto"/>
            </w:tcBorders>
            <w:vAlign w:val="center"/>
          </w:tcPr>
          <w:p w14:paraId="10C1F3B9" w14:textId="77777777" w:rsidR="00905B54" w:rsidRPr="00272DE3" w:rsidRDefault="00905B54" w:rsidP="00905B54">
            <w:pPr>
              <w:jc w:val="center"/>
              <w:rPr>
                <w:rFonts w:ascii="Times New Roman" w:hAnsi="Times New Roman"/>
                <w:sz w:val="18"/>
                <w:szCs w:val="18"/>
              </w:rPr>
            </w:pPr>
          </w:p>
        </w:tc>
        <w:tc>
          <w:tcPr>
            <w:tcW w:w="296" w:type="pct"/>
            <w:tcBorders>
              <w:left w:val="single" w:sz="4" w:space="0" w:color="auto"/>
              <w:right w:val="single" w:sz="4" w:space="0" w:color="auto"/>
            </w:tcBorders>
            <w:vAlign w:val="center"/>
          </w:tcPr>
          <w:p w14:paraId="7BAFAB4A" w14:textId="77777777" w:rsidR="00905B54" w:rsidRPr="00272DE3" w:rsidRDefault="00905B54" w:rsidP="00905B54">
            <w:pPr>
              <w:jc w:val="center"/>
              <w:rPr>
                <w:rFonts w:ascii="Times New Roman" w:hAnsi="Times New Roman"/>
                <w:sz w:val="18"/>
                <w:szCs w:val="18"/>
              </w:rPr>
            </w:pPr>
          </w:p>
        </w:tc>
        <w:tc>
          <w:tcPr>
            <w:tcW w:w="295" w:type="pct"/>
            <w:tcBorders>
              <w:left w:val="single" w:sz="4" w:space="0" w:color="auto"/>
              <w:right w:val="single" w:sz="4" w:space="0" w:color="auto"/>
            </w:tcBorders>
            <w:vAlign w:val="center"/>
          </w:tcPr>
          <w:p w14:paraId="1D4B20BC" w14:textId="77777777" w:rsidR="00905B54" w:rsidRPr="00272DE3" w:rsidRDefault="00905B54" w:rsidP="00905B54">
            <w:pPr>
              <w:jc w:val="center"/>
              <w:rPr>
                <w:rFonts w:ascii="Times New Roman" w:hAnsi="Times New Roman"/>
                <w:sz w:val="18"/>
                <w:szCs w:val="18"/>
              </w:rPr>
            </w:pPr>
          </w:p>
        </w:tc>
        <w:tc>
          <w:tcPr>
            <w:tcW w:w="280" w:type="pct"/>
            <w:tcBorders>
              <w:left w:val="single" w:sz="4" w:space="0" w:color="auto"/>
              <w:right w:val="single" w:sz="4" w:space="0" w:color="auto"/>
            </w:tcBorders>
            <w:vAlign w:val="center"/>
          </w:tcPr>
          <w:p w14:paraId="663380AB"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1</w:t>
            </w:r>
          </w:p>
        </w:tc>
      </w:tr>
      <w:tr w:rsidR="00905B54" w:rsidRPr="009673A4" w14:paraId="713D5010" w14:textId="77777777" w:rsidTr="00905B54">
        <w:trPr>
          <w:cantSplit/>
          <w:trHeight w:val="877"/>
          <w:jc w:val="center"/>
        </w:trPr>
        <w:tc>
          <w:tcPr>
            <w:tcW w:w="814" w:type="pct"/>
            <w:vMerge/>
            <w:tcBorders>
              <w:left w:val="single" w:sz="4" w:space="0" w:color="auto"/>
            </w:tcBorders>
            <w:vAlign w:val="center"/>
          </w:tcPr>
          <w:p w14:paraId="77A00405" w14:textId="77777777" w:rsidR="00905B54" w:rsidRPr="00272DE3" w:rsidRDefault="00905B54" w:rsidP="00905B54">
            <w:pPr>
              <w:rPr>
                <w:rFonts w:ascii="Times New Roman" w:hAnsi="Times New Roman"/>
                <w:sz w:val="18"/>
                <w:szCs w:val="18"/>
              </w:rPr>
            </w:pPr>
          </w:p>
        </w:tc>
        <w:tc>
          <w:tcPr>
            <w:tcW w:w="340" w:type="pct"/>
            <w:tcBorders>
              <w:left w:val="single" w:sz="4" w:space="0" w:color="auto"/>
            </w:tcBorders>
            <w:vAlign w:val="center"/>
          </w:tcPr>
          <w:p w14:paraId="50C72CE6" w14:textId="77777777" w:rsidR="00905B54" w:rsidRPr="00272DE3" w:rsidRDefault="00905B54" w:rsidP="00905B54">
            <w:pPr>
              <w:jc w:val="center"/>
              <w:rPr>
                <w:rFonts w:ascii="Times New Roman" w:hAnsi="Times New Roman"/>
                <w:sz w:val="18"/>
                <w:szCs w:val="18"/>
              </w:rPr>
            </w:pPr>
            <w:r>
              <w:rPr>
                <w:rFonts w:ascii="Times New Roman" w:hAnsi="Times New Roman"/>
                <w:sz w:val="18"/>
                <w:szCs w:val="18"/>
              </w:rPr>
              <w:t>2</w:t>
            </w:r>
          </w:p>
        </w:tc>
        <w:tc>
          <w:tcPr>
            <w:tcW w:w="617" w:type="pct"/>
            <w:vAlign w:val="center"/>
          </w:tcPr>
          <w:p w14:paraId="041261C7" w14:textId="77777777" w:rsidR="00905B54" w:rsidRPr="00272DE3" w:rsidRDefault="00905B54" w:rsidP="00905B54">
            <w:pPr>
              <w:jc w:val="center"/>
              <w:rPr>
                <w:rFonts w:ascii="Times New Roman" w:hAnsi="Times New Roman"/>
                <w:color w:val="000000"/>
                <w:sz w:val="18"/>
                <w:szCs w:val="18"/>
              </w:rPr>
            </w:pPr>
            <w:r w:rsidRPr="00272DE3">
              <w:rPr>
                <w:rFonts w:ascii="Times New Roman" w:hAnsi="Times New Roman"/>
                <w:color w:val="000000"/>
                <w:sz w:val="18"/>
                <w:szCs w:val="18"/>
              </w:rPr>
              <w:t xml:space="preserve">Construir </w:t>
            </w:r>
          </w:p>
        </w:tc>
        <w:tc>
          <w:tcPr>
            <w:tcW w:w="368" w:type="pct"/>
            <w:vAlign w:val="center"/>
          </w:tcPr>
          <w:p w14:paraId="503DCA30"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1</w:t>
            </w:r>
          </w:p>
        </w:tc>
        <w:tc>
          <w:tcPr>
            <w:tcW w:w="514" w:type="pct"/>
            <w:vAlign w:val="center"/>
          </w:tcPr>
          <w:p w14:paraId="6D82646F"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Casa</w:t>
            </w:r>
          </w:p>
        </w:tc>
        <w:tc>
          <w:tcPr>
            <w:tcW w:w="589" w:type="pct"/>
            <w:tcBorders>
              <w:right w:val="single" w:sz="4" w:space="0" w:color="auto"/>
            </w:tcBorders>
            <w:vAlign w:val="center"/>
          </w:tcPr>
          <w:p w14:paraId="3E53DDBA" w14:textId="77777777" w:rsidR="00905B54" w:rsidRPr="00272DE3" w:rsidRDefault="00905B54" w:rsidP="00905B54">
            <w:pPr>
              <w:tabs>
                <w:tab w:val="left" w:pos="1311"/>
              </w:tabs>
              <w:rPr>
                <w:rFonts w:ascii="Times New Roman" w:hAnsi="Times New Roman"/>
                <w:sz w:val="18"/>
                <w:szCs w:val="18"/>
              </w:rPr>
            </w:pPr>
            <w:r w:rsidRPr="00272DE3">
              <w:rPr>
                <w:rFonts w:ascii="Times New Roman" w:hAnsi="Times New Roman"/>
                <w:sz w:val="18"/>
                <w:szCs w:val="18"/>
              </w:rPr>
              <w:t>Ecológica Animal</w:t>
            </w:r>
          </w:p>
        </w:tc>
        <w:tc>
          <w:tcPr>
            <w:tcW w:w="296" w:type="pct"/>
            <w:tcBorders>
              <w:left w:val="single" w:sz="4" w:space="0" w:color="auto"/>
              <w:right w:val="single" w:sz="4" w:space="0" w:color="auto"/>
            </w:tcBorders>
          </w:tcPr>
          <w:p w14:paraId="326DF586" w14:textId="77777777" w:rsidR="00905B54" w:rsidRDefault="00905B54" w:rsidP="00905B54">
            <w:pPr>
              <w:jc w:val="center"/>
              <w:rPr>
                <w:rFonts w:ascii="Times New Roman" w:hAnsi="Times New Roman"/>
                <w:sz w:val="18"/>
                <w:szCs w:val="18"/>
              </w:rPr>
            </w:pPr>
          </w:p>
          <w:p w14:paraId="3F70DE10" w14:textId="77777777" w:rsidR="00905B54" w:rsidRPr="00AB3757" w:rsidRDefault="00905B54" w:rsidP="00905B54">
            <w:pPr>
              <w:jc w:val="center"/>
              <w:rPr>
                <w:rFonts w:ascii="Times New Roman" w:hAnsi="Times New Roman"/>
                <w:sz w:val="18"/>
                <w:szCs w:val="18"/>
              </w:rPr>
            </w:pPr>
            <w:r w:rsidRPr="00AB3757">
              <w:rPr>
                <w:rFonts w:ascii="Times New Roman" w:hAnsi="Times New Roman"/>
                <w:sz w:val="18"/>
                <w:szCs w:val="18"/>
              </w:rPr>
              <w:t>0,10</w:t>
            </w:r>
          </w:p>
        </w:tc>
        <w:tc>
          <w:tcPr>
            <w:tcW w:w="295" w:type="pct"/>
            <w:tcBorders>
              <w:left w:val="single" w:sz="4" w:space="0" w:color="auto"/>
              <w:right w:val="single" w:sz="4" w:space="0" w:color="auto"/>
            </w:tcBorders>
          </w:tcPr>
          <w:p w14:paraId="6803D11E" w14:textId="77777777" w:rsidR="00905B54" w:rsidRDefault="00905B54" w:rsidP="00905B54">
            <w:pPr>
              <w:jc w:val="center"/>
              <w:rPr>
                <w:rFonts w:ascii="Times New Roman" w:hAnsi="Times New Roman"/>
                <w:sz w:val="18"/>
                <w:szCs w:val="18"/>
              </w:rPr>
            </w:pPr>
          </w:p>
          <w:p w14:paraId="757A6CC6" w14:textId="77777777" w:rsidR="00905B54" w:rsidRPr="00AB3757" w:rsidRDefault="00905B54" w:rsidP="00905B54">
            <w:pPr>
              <w:jc w:val="center"/>
              <w:rPr>
                <w:rFonts w:ascii="Times New Roman" w:hAnsi="Times New Roman"/>
                <w:sz w:val="18"/>
                <w:szCs w:val="18"/>
              </w:rPr>
            </w:pPr>
            <w:r w:rsidRPr="00AB3757">
              <w:rPr>
                <w:rFonts w:ascii="Times New Roman" w:hAnsi="Times New Roman"/>
                <w:sz w:val="18"/>
                <w:szCs w:val="18"/>
              </w:rPr>
              <w:t>0,35</w:t>
            </w:r>
          </w:p>
        </w:tc>
        <w:tc>
          <w:tcPr>
            <w:tcW w:w="295" w:type="pct"/>
            <w:tcBorders>
              <w:left w:val="single" w:sz="4" w:space="0" w:color="auto"/>
              <w:right w:val="single" w:sz="4" w:space="0" w:color="auto"/>
            </w:tcBorders>
          </w:tcPr>
          <w:p w14:paraId="74ABD1F3" w14:textId="77777777" w:rsidR="00905B54" w:rsidRDefault="00905B54" w:rsidP="00905B54">
            <w:pPr>
              <w:jc w:val="center"/>
              <w:rPr>
                <w:rFonts w:ascii="Times New Roman" w:hAnsi="Times New Roman"/>
                <w:sz w:val="18"/>
                <w:szCs w:val="18"/>
              </w:rPr>
            </w:pPr>
          </w:p>
          <w:p w14:paraId="7EA25860" w14:textId="77777777" w:rsidR="00905B54" w:rsidRPr="00AB3757" w:rsidRDefault="00905B54" w:rsidP="00905B54">
            <w:pPr>
              <w:jc w:val="center"/>
              <w:rPr>
                <w:rFonts w:ascii="Times New Roman" w:hAnsi="Times New Roman"/>
                <w:sz w:val="18"/>
                <w:szCs w:val="18"/>
              </w:rPr>
            </w:pPr>
            <w:r w:rsidRPr="00AB3757">
              <w:rPr>
                <w:rFonts w:ascii="Times New Roman" w:hAnsi="Times New Roman"/>
                <w:sz w:val="18"/>
                <w:szCs w:val="18"/>
              </w:rPr>
              <w:t>0,4</w:t>
            </w:r>
          </w:p>
        </w:tc>
        <w:tc>
          <w:tcPr>
            <w:tcW w:w="296" w:type="pct"/>
            <w:tcBorders>
              <w:left w:val="single" w:sz="4" w:space="0" w:color="auto"/>
              <w:right w:val="single" w:sz="4" w:space="0" w:color="auto"/>
            </w:tcBorders>
            <w:shd w:val="clear" w:color="auto" w:fill="auto"/>
          </w:tcPr>
          <w:p w14:paraId="352559E1" w14:textId="77777777" w:rsidR="00905B54" w:rsidRPr="00E61620" w:rsidRDefault="00905B54" w:rsidP="00905B54">
            <w:pPr>
              <w:jc w:val="center"/>
              <w:rPr>
                <w:rFonts w:ascii="Times New Roman" w:hAnsi="Times New Roman"/>
                <w:sz w:val="18"/>
                <w:szCs w:val="18"/>
              </w:rPr>
            </w:pPr>
          </w:p>
          <w:p w14:paraId="74F5E214" w14:textId="77777777" w:rsidR="00905B54" w:rsidRPr="00E61620" w:rsidRDefault="00905B54" w:rsidP="00905B54">
            <w:pPr>
              <w:jc w:val="center"/>
              <w:rPr>
                <w:rFonts w:ascii="Times New Roman" w:hAnsi="Times New Roman"/>
                <w:sz w:val="18"/>
                <w:szCs w:val="18"/>
              </w:rPr>
            </w:pPr>
            <w:r w:rsidRPr="00E61620">
              <w:rPr>
                <w:rFonts w:ascii="Times New Roman" w:hAnsi="Times New Roman"/>
                <w:sz w:val="18"/>
                <w:szCs w:val="18"/>
              </w:rPr>
              <w:t>0.66</w:t>
            </w:r>
          </w:p>
        </w:tc>
        <w:tc>
          <w:tcPr>
            <w:tcW w:w="295" w:type="pct"/>
            <w:tcBorders>
              <w:left w:val="single" w:sz="4" w:space="0" w:color="auto"/>
              <w:right w:val="single" w:sz="4" w:space="0" w:color="auto"/>
            </w:tcBorders>
            <w:shd w:val="clear" w:color="auto" w:fill="auto"/>
            <w:vAlign w:val="center"/>
          </w:tcPr>
          <w:p w14:paraId="17EF1533" w14:textId="4EECCD75" w:rsidR="00905B54" w:rsidRPr="002856B1" w:rsidRDefault="00721EB8" w:rsidP="00905B54">
            <w:pPr>
              <w:jc w:val="center"/>
              <w:rPr>
                <w:rFonts w:ascii="Times New Roman" w:hAnsi="Times New Roman"/>
                <w:sz w:val="18"/>
                <w:szCs w:val="18"/>
              </w:rPr>
            </w:pPr>
            <w:r>
              <w:rPr>
                <w:rFonts w:ascii="Times New Roman" w:hAnsi="Times New Roman"/>
                <w:sz w:val="18"/>
                <w:szCs w:val="18"/>
              </w:rPr>
              <w:t>0,70</w:t>
            </w:r>
          </w:p>
        </w:tc>
        <w:tc>
          <w:tcPr>
            <w:tcW w:w="280" w:type="pct"/>
            <w:tcBorders>
              <w:left w:val="single" w:sz="4" w:space="0" w:color="auto"/>
              <w:right w:val="single" w:sz="4" w:space="0" w:color="auto"/>
            </w:tcBorders>
            <w:vAlign w:val="center"/>
          </w:tcPr>
          <w:p w14:paraId="4A0D09C9" w14:textId="785931D1" w:rsidR="00905B54" w:rsidRPr="002856B1" w:rsidRDefault="00B72144" w:rsidP="00905B54">
            <w:pPr>
              <w:jc w:val="center"/>
              <w:rPr>
                <w:rFonts w:ascii="Times New Roman" w:hAnsi="Times New Roman"/>
                <w:sz w:val="18"/>
                <w:szCs w:val="18"/>
              </w:rPr>
            </w:pPr>
            <w:r>
              <w:rPr>
                <w:rFonts w:ascii="Times New Roman" w:hAnsi="Times New Roman"/>
                <w:sz w:val="18"/>
                <w:szCs w:val="18"/>
              </w:rPr>
              <w:t>O,7</w:t>
            </w:r>
          </w:p>
        </w:tc>
      </w:tr>
      <w:tr w:rsidR="00905B54" w:rsidRPr="009673A4" w14:paraId="1D5DF402" w14:textId="77777777" w:rsidTr="00905B54">
        <w:trPr>
          <w:cantSplit/>
          <w:trHeight w:val="1328"/>
          <w:jc w:val="center"/>
        </w:trPr>
        <w:tc>
          <w:tcPr>
            <w:tcW w:w="814" w:type="pct"/>
            <w:vMerge/>
            <w:tcBorders>
              <w:left w:val="single" w:sz="4" w:space="0" w:color="auto"/>
            </w:tcBorders>
            <w:vAlign w:val="center"/>
          </w:tcPr>
          <w:p w14:paraId="5835732B" w14:textId="77777777" w:rsidR="00905B54" w:rsidRPr="00272DE3" w:rsidRDefault="00905B54" w:rsidP="00905B54">
            <w:pPr>
              <w:rPr>
                <w:rFonts w:ascii="Times New Roman" w:hAnsi="Times New Roman"/>
                <w:sz w:val="18"/>
                <w:szCs w:val="18"/>
              </w:rPr>
            </w:pPr>
          </w:p>
        </w:tc>
        <w:tc>
          <w:tcPr>
            <w:tcW w:w="340" w:type="pct"/>
            <w:tcBorders>
              <w:left w:val="single" w:sz="4" w:space="0" w:color="auto"/>
            </w:tcBorders>
            <w:vAlign w:val="center"/>
          </w:tcPr>
          <w:p w14:paraId="15900E1E" w14:textId="77777777" w:rsidR="00905B54" w:rsidRPr="009673A4" w:rsidRDefault="00905B54" w:rsidP="00905B54">
            <w:pPr>
              <w:jc w:val="center"/>
              <w:rPr>
                <w:rFonts w:ascii="Times New Roman" w:hAnsi="Times New Roman"/>
                <w:sz w:val="18"/>
                <w:szCs w:val="18"/>
              </w:rPr>
            </w:pPr>
            <w:r>
              <w:rPr>
                <w:rFonts w:ascii="Times New Roman" w:hAnsi="Times New Roman"/>
                <w:sz w:val="18"/>
                <w:szCs w:val="18"/>
              </w:rPr>
              <w:t>3</w:t>
            </w:r>
          </w:p>
        </w:tc>
        <w:tc>
          <w:tcPr>
            <w:tcW w:w="617" w:type="pct"/>
            <w:vAlign w:val="center"/>
          </w:tcPr>
          <w:p w14:paraId="527A520A" w14:textId="77777777" w:rsidR="00905B54" w:rsidRPr="00272DE3" w:rsidRDefault="00905B54" w:rsidP="00905B54">
            <w:pPr>
              <w:jc w:val="center"/>
              <w:rPr>
                <w:rFonts w:ascii="Times New Roman" w:hAnsi="Times New Roman"/>
                <w:color w:val="000000"/>
                <w:sz w:val="18"/>
                <w:szCs w:val="18"/>
              </w:rPr>
            </w:pPr>
            <w:r w:rsidRPr="00272DE3">
              <w:rPr>
                <w:rFonts w:ascii="Times New Roman" w:hAnsi="Times New Roman"/>
                <w:color w:val="000000"/>
                <w:sz w:val="18"/>
                <w:szCs w:val="18"/>
              </w:rPr>
              <w:t>Construir y dotar</w:t>
            </w:r>
          </w:p>
        </w:tc>
        <w:tc>
          <w:tcPr>
            <w:tcW w:w="368" w:type="pct"/>
            <w:vAlign w:val="center"/>
          </w:tcPr>
          <w:p w14:paraId="39AA2BDD" w14:textId="77777777" w:rsidR="00905B54" w:rsidRPr="009673A4" w:rsidRDefault="00905B54" w:rsidP="00905B54">
            <w:pPr>
              <w:jc w:val="center"/>
              <w:rPr>
                <w:rFonts w:ascii="Times New Roman" w:hAnsi="Times New Roman"/>
                <w:sz w:val="18"/>
                <w:szCs w:val="18"/>
              </w:rPr>
            </w:pPr>
            <w:r w:rsidRPr="009673A4">
              <w:rPr>
                <w:rFonts w:ascii="Times New Roman" w:hAnsi="Times New Roman"/>
                <w:sz w:val="18"/>
                <w:szCs w:val="18"/>
              </w:rPr>
              <w:t>1</w:t>
            </w:r>
          </w:p>
        </w:tc>
        <w:tc>
          <w:tcPr>
            <w:tcW w:w="514" w:type="pct"/>
            <w:vAlign w:val="center"/>
          </w:tcPr>
          <w:p w14:paraId="50619C25" w14:textId="77777777" w:rsidR="00905B54" w:rsidRPr="009673A4" w:rsidRDefault="00905B54" w:rsidP="00905B54">
            <w:pPr>
              <w:jc w:val="center"/>
              <w:rPr>
                <w:rFonts w:ascii="Times New Roman" w:hAnsi="Times New Roman"/>
                <w:sz w:val="18"/>
                <w:szCs w:val="18"/>
              </w:rPr>
            </w:pPr>
            <w:r w:rsidRPr="009673A4">
              <w:rPr>
                <w:rFonts w:ascii="Times New Roman" w:hAnsi="Times New Roman"/>
                <w:sz w:val="18"/>
                <w:szCs w:val="18"/>
              </w:rPr>
              <w:t>Centro de Recepción y Rehabilitación</w:t>
            </w:r>
          </w:p>
        </w:tc>
        <w:tc>
          <w:tcPr>
            <w:tcW w:w="589" w:type="pct"/>
            <w:tcBorders>
              <w:right w:val="single" w:sz="4" w:space="0" w:color="auto"/>
            </w:tcBorders>
            <w:vAlign w:val="center"/>
          </w:tcPr>
          <w:p w14:paraId="4BB00FA2" w14:textId="77777777" w:rsidR="00905B54" w:rsidRPr="009673A4" w:rsidRDefault="00905B54" w:rsidP="00905B54">
            <w:pPr>
              <w:tabs>
                <w:tab w:val="left" w:pos="1311"/>
              </w:tabs>
              <w:rPr>
                <w:rFonts w:ascii="Times New Roman" w:hAnsi="Times New Roman"/>
                <w:sz w:val="18"/>
                <w:szCs w:val="18"/>
              </w:rPr>
            </w:pPr>
            <w:r w:rsidRPr="009673A4">
              <w:rPr>
                <w:rFonts w:ascii="Times New Roman" w:hAnsi="Times New Roman"/>
                <w:sz w:val="18"/>
                <w:szCs w:val="18"/>
              </w:rPr>
              <w:t xml:space="preserve">de </w:t>
            </w:r>
            <w:r w:rsidRPr="00443F12">
              <w:rPr>
                <w:rFonts w:ascii="Times New Roman" w:hAnsi="Times New Roman"/>
                <w:sz w:val="18"/>
                <w:szCs w:val="18"/>
              </w:rPr>
              <w:t xml:space="preserve">Flora y </w:t>
            </w:r>
            <w:r w:rsidRPr="009673A4">
              <w:rPr>
                <w:rFonts w:ascii="Times New Roman" w:hAnsi="Times New Roman"/>
                <w:sz w:val="18"/>
                <w:szCs w:val="18"/>
              </w:rPr>
              <w:t>Fauna Silvestre</w:t>
            </w:r>
          </w:p>
        </w:tc>
        <w:tc>
          <w:tcPr>
            <w:tcW w:w="296" w:type="pct"/>
            <w:tcBorders>
              <w:left w:val="single" w:sz="4" w:space="0" w:color="auto"/>
              <w:right w:val="single" w:sz="4" w:space="0" w:color="auto"/>
            </w:tcBorders>
            <w:vAlign w:val="center"/>
          </w:tcPr>
          <w:p w14:paraId="3C548BAC" w14:textId="77777777" w:rsidR="00905B54" w:rsidRPr="00006A21" w:rsidRDefault="00905B54" w:rsidP="00905B54">
            <w:pPr>
              <w:jc w:val="center"/>
              <w:rPr>
                <w:rFonts w:ascii="Calibri" w:hAnsi="Calibri"/>
                <w:sz w:val="20"/>
                <w:lang w:eastAsia="es-CO"/>
              </w:rPr>
            </w:pPr>
            <w:r w:rsidRPr="00006A21">
              <w:rPr>
                <w:rFonts w:ascii="Calibri" w:hAnsi="Calibri"/>
                <w:sz w:val="20"/>
              </w:rPr>
              <w:t>0,06</w:t>
            </w:r>
          </w:p>
        </w:tc>
        <w:tc>
          <w:tcPr>
            <w:tcW w:w="295" w:type="pct"/>
            <w:tcBorders>
              <w:left w:val="single" w:sz="4" w:space="0" w:color="auto"/>
              <w:right w:val="single" w:sz="4" w:space="0" w:color="auto"/>
            </w:tcBorders>
            <w:vAlign w:val="center"/>
          </w:tcPr>
          <w:p w14:paraId="127F2CD0" w14:textId="77777777" w:rsidR="00905B54" w:rsidRPr="00006A21" w:rsidRDefault="00905B54" w:rsidP="00905B54">
            <w:pPr>
              <w:jc w:val="center"/>
              <w:rPr>
                <w:rFonts w:ascii="Calibri" w:hAnsi="Calibri"/>
                <w:sz w:val="20"/>
              </w:rPr>
            </w:pPr>
            <w:r w:rsidRPr="00006A21">
              <w:rPr>
                <w:rFonts w:ascii="Calibri" w:hAnsi="Calibri"/>
                <w:sz w:val="20"/>
              </w:rPr>
              <w:t>0.</w:t>
            </w:r>
            <w:r>
              <w:rPr>
                <w:rFonts w:ascii="Calibri" w:hAnsi="Calibri"/>
                <w:sz w:val="20"/>
              </w:rPr>
              <w:t>09</w:t>
            </w:r>
          </w:p>
        </w:tc>
        <w:tc>
          <w:tcPr>
            <w:tcW w:w="295" w:type="pct"/>
            <w:tcBorders>
              <w:left w:val="single" w:sz="4" w:space="0" w:color="auto"/>
              <w:right w:val="single" w:sz="4" w:space="0" w:color="auto"/>
            </w:tcBorders>
            <w:vAlign w:val="center"/>
          </w:tcPr>
          <w:p w14:paraId="33E6ED8C" w14:textId="77777777" w:rsidR="00905B54" w:rsidRPr="00006A21" w:rsidRDefault="00905B54" w:rsidP="00905B54">
            <w:pPr>
              <w:jc w:val="center"/>
              <w:rPr>
                <w:rFonts w:ascii="Calibri" w:hAnsi="Calibri"/>
                <w:sz w:val="20"/>
              </w:rPr>
            </w:pPr>
            <w:r w:rsidRPr="00006A21">
              <w:rPr>
                <w:rFonts w:ascii="Calibri" w:hAnsi="Calibri"/>
                <w:sz w:val="20"/>
              </w:rPr>
              <w:t>0,</w:t>
            </w:r>
            <w:r>
              <w:rPr>
                <w:rFonts w:ascii="Calibri" w:hAnsi="Calibri"/>
                <w:sz w:val="20"/>
              </w:rPr>
              <w:t>31</w:t>
            </w:r>
          </w:p>
        </w:tc>
        <w:tc>
          <w:tcPr>
            <w:tcW w:w="296" w:type="pct"/>
            <w:tcBorders>
              <w:left w:val="single" w:sz="4" w:space="0" w:color="auto"/>
              <w:right w:val="single" w:sz="4" w:space="0" w:color="auto"/>
            </w:tcBorders>
            <w:shd w:val="clear" w:color="auto" w:fill="auto"/>
            <w:vAlign w:val="center"/>
          </w:tcPr>
          <w:p w14:paraId="3D33E05D" w14:textId="77777777" w:rsidR="00905B54" w:rsidRPr="00E61620" w:rsidRDefault="00905B54" w:rsidP="00905B54">
            <w:pPr>
              <w:jc w:val="center"/>
              <w:rPr>
                <w:rFonts w:ascii="Calibri" w:hAnsi="Calibri"/>
                <w:sz w:val="20"/>
              </w:rPr>
            </w:pPr>
            <w:r w:rsidRPr="00E61620">
              <w:rPr>
                <w:rFonts w:ascii="Calibri" w:hAnsi="Calibri"/>
                <w:sz w:val="20"/>
              </w:rPr>
              <w:t>0.94</w:t>
            </w:r>
          </w:p>
        </w:tc>
        <w:tc>
          <w:tcPr>
            <w:tcW w:w="295" w:type="pct"/>
            <w:tcBorders>
              <w:left w:val="single" w:sz="4" w:space="0" w:color="auto"/>
              <w:right w:val="single" w:sz="4" w:space="0" w:color="auto"/>
            </w:tcBorders>
            <w:shd w:val="clear" w:color="auto" w:fill="auto"/>
            <w:vAlign w:val="center"/>
          </w:tcPr>
          <w:p w14:paraId="0A3314B9" w14:textId="5B405E72" w:rsidR="00905B54" w:rsidRPr="002856B1" w:rsidRDefault="00721EB8" w:rsidP="00905B54">
            <w:pPr>
              <w:jc w:val="center"/>
              <w:rPr>
                <w:rFonts w:ascii="Calibri" w:hAnsi="Calibri"/>
                <w:sz w:val="20"/>
              </w:rPr>
            </w:pPr>
            <w:r>
              <w:rPr>
                <w:rFonts w:ascii="Calibri" w:hAnsi="Calibri"/>
                <w:sz w:val="20"/>
              </w:rPr>
              <w:t>0,96</w:t>
            </w:r>
          </w:p>
        </w:tc>
        <w:tc>
          <w:tcPr>
            <w:tcW w:w="280" w:type="pct"/>
            <w:tcBorders>
              <w:left w:val="single" w:sz="4" w:space="0" w:color="auto"/>
              <w:right w:val="single" w:sz="4" w:space="0" w:color="auto"/>
            </w:tcBorders>
            <w:vAlign w:val="center"/>
          </w:tcPr>
          <w:p w14:paraId="64AEB4E0" w14:textId="41CF85CE" w:rsidR="00905B54" w:rsidRPr="002856B1" w:rsidRDefault="00B72144" w:rsidP="00905B54">
            <w:pPr>
              <w:jc w:val="center"/>
              <w:rPr>
                <w:rFonts w:ascii="Times New Roman" w:hAnsi="Times New Roman"/>
                <w:sz w:val="20"/>
              </w:rPr>
            </w:pPr>
            <w:r>
              <w:rPr>
                <w:rFonts w:ascii="Times New Roman" w:hAnsi="Times New Roman"/>
                <w:sz w:val="20"/>
              </w:rPr>
              <w:t>0,96</w:t>
            </w:r>
          </w:p>
        </w:tc>
      </w:tr>
      <w:tr w:rsidR="00905B54" w:rsidRPr="009753FB" w14:paraId="5CC6B18C" w14:textId="77777777" w:rsidTr="00905B54">
        <w:trPr>
          <w:cantSplit/>
          <w:trHeight w:val="1328"/>
          <w:jc w:val="center"/>
        </w:trPr>
        <w:tc>
          <w:tcPr>
            <w:tcW w:w="814" w:type="pct"/>
            <w:tcBorders>
              <w:left w:val="single" w:sz="4" w:space="0" w:color="auto"/>
            </w:tcBorders>
            <w:vAlign w:val="center"/>
          </w:tcPr>
          <w:p w14:paraId="3866A327" w14:textId="77777777" w:rsidR="00905B54" w:rsidRPr="009673A4" w:rsidRDefault="00905B54" w:rsidP="00905B54">
            <w:pPr>
              <w:rPr>
                <w:rFonts w:ascii="Times New Roman" w:hAnsi="Times New Roman"/>
                <w:sz w:val="18"/>
                <w:szCs w:val="18"/>
              </w:rPr>
            </w:pPr>
            <w:r w:rsidRPr="009673A4">
              <w:rPr>
                <w:rFonts w:ascii="Times New Roman" w:hAnsi="Times New Roman"/>
                <w:sz w:val="22"/>
              </w:rPr>
              <w:t>POLÍTICA PÚBLICA ANIMAL</w:t>
            </w:r>
          </w:p>
        </w:tc>
        <w:tc>
          <w:tcPr>
            <w:tcW w:w="340" w:type="pct"/>
            <w:tcBorders>
              <w:left w:val="single" w:sz="4" w:space="0" w:color="auto"/>
            </w:tcBorders>
            <w:vAlign w:val="center"/>
          </w:tcPr>
          <w:p w14:paraId="548DF25F" w14:textId="77777777" w:rsidR="00905B54" w:rsidRPr="00443F12" w:rsidRDefault="00905B54" w:rsidP="00905B54">
            <w:pPr>
              <w:jc w:val="center"/>
              <w:rPr>
                <w:rFonts w:ascii="Times New Roman" w:hAnsi="Times New Roman"/>
                <w:sz w:val="18"/>
                <w:szCs w:val="18"/>
              </w:rPr>
            </w:pPr>
            <w:r>
              <w:rPr>
                <w:rFonts w:ascii="Times New Roman" w:hAnsi="Times New Roman"/>
                <w:sz w:val="18"/>
                <w:szCs w:val="18"/>
              </w:rPr>
              <w:t>4</w:t>
            </w:r>
          </w:p>
        </w:tc>
        <w:tc>
          <w:tcPr>
            <w:tcW w:w="617" w:type="pct"/>
            <w:vAlign w:val="center"/>
          </w:tcPr>
          <w:p w14:paraId="6498133B" w14:textId="77777777" w:rsidR="00905B54" w:rsidRPr="00272DE3" w:rsidRDefault="00905B54" w:rsidP="00905B54">
            <w:pPr>
              <w:jc w:val="center"/>
              <w:rPr>
                <w:rFonts w:ascii="Times New Roman" w:hAnsi="Times New Roman"/>
                <w:sz w:val="18"/>
                <w:szCs w:val="18"/>
              </w:rPr>
            </w:pPr>
            <w:r w:rsidRPr="00272DE3">
              <w:rPr>
                <w:rFonts w:ascii="Times New Roman" w:hAnsi="Times New Roman"/>
                <w:sz w:val="18"/>
                <w:szCs w:val="18"/>
              </w:rPr>
              <w:t>Implementar</w:t>
            </w:r>
          </w:p>
        </w:tc>
        <w:tc>
          <w:tcPr>
            <w:tcW w:w="368" w:type="pct"/>
            <w:vAlign w:val="center"/>
          </w:tcPr>
          <w:p w14:paraId="3926ADC7" w14:textId="77777777" w:rsidR="00905B54" w:rsidRPr="00272DE3" w:rsidRDefault="00905B54" w:rsidP="00905B54">
            <w:pPr>
              <w:jc w:val="center"/>
              <w:rPr>
                <w:rFonts w:ascii="Times New Roman" w:hAnsi="Times New Roman"/>
                <w:color w:val="000000"/>
                <w:sz w:val="18"/>
                <w:szCs w:val="18"/>
              </w:rPr>
            </w:pPr>
            <w:r>
              <w:rPr>
                <w:rFonts w:ascii="Times New Roman" w:hAnsi="Times New Roman"/>
                <w:color w:val="000000"/>
                <w:sz w:val="18"/>
                <w:szCs w:val="18"/>
              </w:rPr>
              <w:t>5</w:t>
            </w:r>
          </w:p>
        </w:tc>
        <w:tc>
          <w:tcPr>
            <w:tcW w:w="514" w:type="pct"/>
            <w:vAlign w:val="center"/>
          </w:tcPr>
          <w:p w14:paraId="1BE581FD" w14:textId="77777777" w:rsidR="00905B54" w:rsidRPr="00443F12" w:rsidRDefault="00905B54" w:rsidP="00905B54">
            <w:pPr>
              <w:jc w:val="center"/>
              <w:rPr>
                <w:rFonts w:ascii="Times New Roman" w:hAnsi="Times New Roman"/>
                <w:sz w:val="18"/>
                <w:szCs w:val="18"/>
              </w:rPr>
            </w:pPr>
            <w:r w:rsidRPr="00443F12">
              <w:rPr>
                <w:rFonts w:ascii="Times New Roman" w:hAnsi="Times New Roman"/>
                <w:sz w:val="18"/>
                <w:szCs w:val="18"/>
              </w:rPr>
              <w:t>Proyectos priorizados</w:t>
            </w:r>
          </w:p>
        </w:tc>
        <w:tc>
          <w:tcPr>
            <w:tcW w:w="589" w:type="pct"/>
            <w:tcBorders>
              <w:right w:val="single" w:sz="4" w:space="0" w:color="auto"/>
            </w:tcBorders>
            <w:vAlign w:val="center"/>
          </w:tcPr>
          <w:p w14:paraId="4EB88074" w14:textId="77777777" w:rsidR="00905B54" w:rsidRPr="00272DE3" w:rsidDel="00EE1F69" w:rsidRDefault="00905B54" w:rsidP="00905B54">
            <w:pPr>
              <w:tabs>
                <w:tab w:val="left" w:pos="1311"/>
              </w:tabs>
              <w:rPr>
                <w:rFonts w:ascii="Times New Roman" w:hAnsi="Times New Roman"/>
                <w:sz w:val="18"/>
                <w:szCs w:val="18"/>
              </w:rPr>
            </w:pPr>
            <w:r w:rsidRPr="00272DE3">
              <w:rPr>
                <w:rFonts w:ascii="Times New Roman" w:hAnsi="Times New Roman"/>
                <w:sz w:val="18"/>
                <w:szCs w:val="18"/>
              </w:rPr>
              <w:t>Del plan de acción de la Política Pública Distrital de Protección y Bienestar  Animal</w:t>
            </w:r>
          </w:p>
        </w:tc>
        <w:tc>
          <w:tcPr>
            <w:tcW w:w="296" w:type="pct"/>
            <w:tcBorders>
              <w:left w:val="single" w:sz="4" w:space="0" w:color="auto"/>
              <w:right w:val="single" w:sz="4" w:space="0" w:color="auto"/>
            </w:tcBorders>
            <w:vAlign w:val="center"/>
          </w:tcPr>
          <w:p w14:paraId="1724CF2A" w14:textId="77777777" w:rsidR="00905B54" w:rsidRPr="004151CC" w:rsidRDefault="00905B54" w:rsidP="00905B54">
            <w:pPr>
              <w:jc w:val="center"/>
              <w:rPr>
                <w:rFonts w:ascii="Times New Roman" w:hAnsi="Times New Roman"/>
                <w:color w:val="000000"/>
                <w:sz w:val="20"/>
              </w:rPr>
            </w:pPr>
            <w:r w:rsidRPr="004151CC">
              <w:rPr>
                <w:rFonts w:ascii="Times New Roman" w:hAnsi="Times New Roman"/>
                <w:color w:val="000000"/>
                <w:sz w:val="20"/>
              </w:rPr>
              <w:t>2.4</w:t>
            </w:r>
          </w:p>
          <w:p w14:paraId="7A2C3CBF" w14:textId="77777777" w:rsidR="00905B54" w:rsidRPr="004151CC" w:rsidRDefault="00905B54" w:rsidP="00905B54">
            <w:pPr>
              <w:rPr>
                <w:rFonts w:ascii="Times New Roman" w:hAnsi="Times New Roman"/>
                <w:color w:val="000000"/>
                <w:sz w:val="20"/>
              </w:rPr>
            </w:pPr>
          </w:p>
        </w:tc>
        <w:tc>
          <w:tcPr>
            <w:tcW w:w="295" w:type="pct"/>
            <w:tcBorders>
              <w:left w:val="single" w:sz="4" w:space="0" w:color="auto"/>
              <w:right w:val="single" w:sz="4" w:space="0" w:color="auto"/>
            </w:tcBorders>
            <w:vAlign w:val="center"/>
          </w:tcPr>
          <w:p w14:paraId="0E2357F6" w14:textId="77777777" w:rsidR="00905B54" w:rsidRPr="004151CC" w:rsidRDefault="00905B54" w:rsidP="00905B54">
            <w:pPr>
              <w:jc w:val="center"/>
              <w:rPr>
                <w:rFonts w:ascii="Times New Roman" w:hAnsi="Times New Roman"/>
                <w:sz w:val="20"/>
              </w:rPr>
            </w:pPr>
            <w:r w:rsidRPr="004151CC">
              <w:rPr>
                <w:rFonts w:ascii="Times New Roman" w:hAnsi="Times New Roman"/>
                <w:sz w:val="20"/>
              </w:rPr>
              <w:t>5</w:t>
            </w:r>
          </w:p>
        </w:tc>
        <w:tc>
          <w:tcPr>
            <w:tcW w:w="295" w:type="pct"/>
            <w:tcBorders>
              <w:left w:val="single" w:sz="4" w:space="0" w:color="auto"/>
              <w:right w:val="single" w:sz="4" w:space="0" w:color="auto"/>
            </w:tcBorders>
            <w:vAlign w:val="center"/>
          </w:tcPr>
          <w:p w14:paraId="7CF2337B" w14:textId="77777777" w:rsidR="00905B54" w:rsidRPr="004151CC" w:rsidRDefault="00905B54" w:rsidP="00905B54">
            <w:pPr>
              <w:jc w:val="center"/>
              <w:rPr>
                <w:rFonts w:ascii="Times New Roman" w:hAnsi="Times New Roman"/>
                <w:sz w:val="20"/>
              </w:rPr>
            </w:pPr>
            <w:r w:rsidRPr="004151CC">
              <w:rPr>
                <w:rFonts w:ascii="Times New Roman" w:hAnsi="Times New Roman"/>
                <w:sz w:val="20"/>
              </w:rPr>
              <w:t>0</w:t>
            </w:r>
          </w:p>
        </w:tc>
        <w:tc>
          <w:tcPr>
            <w:tcW w:w="296" w:type="pct"/>
            <w:tcBorders>
              <w:left w:val="single" w:sz="4" w:space="0" w:color="auto"/>
              <w:right w:val="single" w:sz="4" w:space="0" w:color="auto"/>
            </w:tcBorders>
            <w:vAlign w:val="center"/>
          </w:tcPr>
          <w:p w14:paraId="72AE01F2" w14:textId="77777777" w:rsidR="00905B54" w:rsidRPr="004151CC" w:rsidRDefault="00905B54" w:rsidP="00905B54">
            <w:pPr>
              <w:jc w:val="center"/>
              <w:rPr>
                <w:rFonts w:ascii="Times New Roman" w:hAnsi="Times New Roman"/>
                <w:sz w:val="20"/>
              </w:rPr>
            </w:pPr>
            <w:r w:rsidRPr="004151CC">
              <w:rPr>
                <w:rFonts w:ascii="Times New Roman" w:hAnsi="Times New Roman"/>
                <w:sz w:val="20"/>
              </w:rPr>
              <w:t>0</w:t>
            </w:r>
          </w:p>
        </w:tc>
        <w:tc>
          <w:tcPr>
            <w:tcW w:w="295" w:type="pct"/>
            <w:tcBorders>
              <w:left w:val="single" w:sz="4" w:space="0" w:color="auto"/>
              <w:right w:val="single" w:sz="4" w:space="0" w:color="auto"/>
            </w:tcBorders>
            <w:vAlign w:val="center"/>
          </w:tcPr>
          <w:p w14:paraId="188DA251" w14:textId="77777777" w:rsidR="00905B54" w:rsidRPr="004151CC" w:rsidRDefault="00905B54" w:rsidP="00905B54">
            <w:pPr>
              <w:jc w:val="center"/>
              <w:rPr>
                <w:rFonts w:ascii="Times New Roman" w:hAnsi="Times New Roman"/>
                <w:sz w:val="20"/>
              </w:rPr>
            </w:pPr>
            <w:r w:rsidRPr="004151CC">
              <w:rPr>
                <w:rFonts w:ascii="Times New Roman" w:hAnsi="Times New Roman"/>
                <w:sz w:val="20"/>
              </w:rPr>
              <w:t>0</w:t>
            </w:r>
          </w:p>
        </w:tc>
        <w:tc>
          <w:tcPr>
            <w:tcW w:w="280" w:type="pct"/>
            <w:tcBorders>
              <w:left w:val="single" w:sz="4" w:space="0" w:color="auto"/>
              <w:right w:val="single" w:sz="4" w:space="0" w:color="auto"/>
            </w:tcBorders>
            <w:vAlign w:val="center"/>
          </w:tcPr>
          <w:p w14:paraId="0C98CB94" w14:textId="77777777" w:rsidR="00905B54" w:rsidRPr="004151CC" w:rsidRDefault="00905B54" w:rsidP="00905B54">
            <w:pPr>
              <w:jc w:val="center"/>
              <w:rPr>
                <w:rFonts w:ascii="Times New Roman" w:hAnsi="Times New Roman"/>
                <w:sz w:val="20"/>
              </w:rPr>
            </w:pPr>
            <w:r w:rsidRPr="004151CC">
              <w:rPr>
                <w:rFonts w:ascii="Times New Roman" w:hAnsi="Times New Roman"/>
                <w:sz w:val="20"/>
              </w:rPr>
              <w:t>5</w:t>
            </w:r>
          </w:p>
        </w:tc>
      </w:tr>
      <w:tr w:rsidR="00905B54" w:rsidRPr="009753FB" w14:paraId="790EBFDB" w14:textId="77777777" w:rsidTr="00905B54">
        <w:trPr>
          <w:cantSplit/>
          <w:trHeight w:val="1328"/>
          <w:jc w:val="center"/>
        </w:trPr>
        <w:tc>
          <w:tcPr>
            <w:tcW w:w="814" w:type="pct"/>
            <w:tcBorders>
              <w:left w:val="single" w:sz="4" w:space="0" w:color="auto"/>
              <w:bottom w:val="single" w:sz="4" w:space="0" w:color="auto"/>
            </w:tcBorders>
            <w:vAlign w:val="center"/>
          </w:tcPr>
          <w:p w14:paraId="4D963E52" w14:textId="77777777" w:rsidR="00905B54" w:rsidRPr="009673A4" w:rsidRDefault="00905B54" w:rsidP="00905B54">
            <w:pPr>
              <w:rPr>
                <w:rFonts w:ascii="Times New Roman" w:hAnsi="Times New Roman"/>
                <w:sz w:val="22"/>
              </w:rPr>
            </w:pPr>
            <w:r>
              <w:rPr>
                <w:rFonts w:ascii="Times New Roman" w:hAnsi="Times New Roman"/>
                <w:sz w:val="18"/>
                <w:szCs w:val="18"/>
              </w:rPr>
              <w:t>P</w:t>
            </w:r>
            <w:r w:rsidRPr="00B32795">
              <w:rPr>
                <w:rFonts w:ascii="Times New Roman" w:hAnsi="Times New Roman"/>
                <w:sz w:val="18"/>
                <w:szCs w:val="18"/>
              </w:rPr>
              <w:t>AGAR 100% COMPROMISOS DE VIGENCIAS ANTERIORES FENECIDAS</w:t>
            </w:r>
          </w:p>
        </w:tc>
        <w:tc>
          <w:tcPr>
            <w:tcW w:w="340" w:type="pct"/>
            <w:tcBorders>
              <w:left w:val="single" w:sz="4" w:space="0" w:color="auto"/>
              <w:bottom w:val="single" w:sz="4" w:space="0" w:color="auto"/>
            </w:tcBorders>
            <w:vAlign w:val="center"/>
          </w:tcPr>
          <w:p w14:paraId="17E1B04D" w14:textId="77777777" w:rsidR="00905B54" w:rsidRDefault="00905B54" w:rsidP="00905B54">
            <w:pPr>
              <w:jc w:val="center"/>
              <w:rPr>
                <w:rFonts w:ascii="Times New Roman" w:hAnsi="Times New Roman"/>
                <w:sz w:val="18"/>
                <w:szCs w:val="18"/>
              </w:rPr>
            </w:pPr>
            <w:r>
              <w:rPr>
                <w:rFonts w:ascii="Times New Roman" w:hAnsi="Times New Roman"/>
                <w:sz w:val="18"/>
                <w:szCs w:val="18"/>
              </w:rPr>
              <w:t>5</w:t>
            </w:r>
          </w:p>
        </w:tc>
        <w:tc>
          <w:tcPr>
            <w:tcW w:w="617" w:type="pct"/>
            <w:tcBorders>
              <w:bottom w:val="single" w:sz="4" w:space="0" w:color="auto"/>
            </w:tcBorders>
            <w:vAlign w:val="center"/>
          </w:tcPr>
          <w:p w14:paraId="48352BA6" w14:textId="77777777" w:rsidR="00905B54" w:rsidRPr="00272DE3" w:rsidRDefault="00905B54" w:rsidP="00905B54">
            <w:pPr>
              <w:jc w:val="center"/>
              <w:rPr>
                <w:rFonts w:ascii="Times New Roman" w:hAnsi="Times New Roman"/>
                <w:sz w:val="18"/>
                <w:szCs w:val="18"/>
              </w:rPr>
            </w:pPr>
            <w:r>
              <w:rPr>
                <w:rFonts w:ascii="Times New Roman" w:hAnsi="Times New Roman"/>
                <w:sz w:val="18"/>
                <w:szCs w:val="18"/>
              </w:rPr>
              <w:t>P</w:t>
            </w:r>
            <w:r w:rsidRPr="00B32795">
              <w:rPr>
                <w:rFonts w:ascii="Times New Roman" w:hAnsi="Times New Roman"/>
                <w:sz w:val="18"/>
                <w:szCs w:val="18"/>
              </w:rPr>
              <w:t xml:space="preserve">agar </w:t>
            </w:r>
          </w:p>
        </w:tc>
        <w:tc>
          <w:tcPr>
            <w:tcW w:w="368" w:type="pct"/>
            <w:tcBorders>
              <w:bottom w:val="single" w:sz="4" w:space="0" w:color="auto"/>
            </w:tcBorders>
            <w:vAlign w:val="center"/>
          </w:tcPr>
          <w:p w14:paraId="3AD8698E" w14:textId="77777777" w:rsidR="00905B54" w:rsidRPr="00272DE3" w:rsidRDefault="00905B54" w:rsidP="00905B54">
            <w:pPr>
              <w:jc w:val="center"/>
              <w:rPr>
                <w:rFonts w:ascii="Times New Roman" w:hAnsi="Times New Roman"/>
                <w:color w:val="000000"/>
                <w:sz w:val="18"/>
                <w:szCs w:val="18"/>
              </w:rPr>
            </w:pPr>
            <w:r>
              <w:rPr>
                <w:rFonts w:ascii="Times New Roman" w:hAnsi="Times New Roman"/>
                <w:color w:val="000000"/>
                <w:sz w:val="18"/>
                <w:szCs w:val="18"/>
              </w:rPr>
              <w:t>100</w:t>
            </w:r>
          </w:p>
        </w:tc>
        <w:tc>
          <w:tcPr>
            <w:tcW w:w="514" w:type="pct"/>
            <w:tcBorders>
              <w:bottom w:val="single" w:sz="4" w:space="0" w:color="auto"/>
            </w:tcBorders>
            <w:vAlign w:val="center"/>
          </w:tcPr>
          <w:p w14:paraId="1B5635CB" w14:textId="77777777" w:rsidR="00905B54" w:rsidRPr="00443F12" w:rsidRDefault="00905B54" w:rsidP="00905B54">
            <w:pPr>
              <w:jc w:val="center"/>
              <w:rPr>
                <w:rFonts w:ascii="Times New Roman" w:hAnsi="Times New Roman"/>
                <w:sz w:val="18"/>
                <w:szCs w:val="18"/>
              </w:rPr>
            </w:pPr>
            <w:r>
              <w:rPr>
                <w:rFonts w:ascii="Times New Roman" w:hAnsi="Times New Roman"/>
                <w:sz w:val="18"/>
                <w:szCs w:val="18"/>
              </w:rPr>
              <w:t>%</w:t>
            </w:r>
          </w:p>
        </w:tc>
        <w:tc>
          <w:tcPr>
            <w:tcW w:w="589" w:type="pct"/>
            <w:tcBorders>
              <w:bottom w:val="single" w:sz="4" w:space="0" w:color="auto"/>
              <w:right w:val="single" w:sz="4" w:space="0" w:color="auto"/>
            </w:tcBorders>
            <w:vAlign w:val="center"/>
          </w:tcPr>
          <w:p w14:paraId="555A71FB" w14:textId="77777777" w:rsidR="00905B54" w:rsidRPr="00272DE3" w:rsidRDefault="00905B54" w:rsidP="00905B54">
            <w:pPr>
              <w:tabs>
                <w:tab w:val="left" w:pos="1311"/>
              </w:tabs>
              <w:rPr>
                <w:rFonts w:ascii="Times New Roman" w:hAnsi="Times New Roman"/>
                <w:sz w:val="18"/>
                <w:szCs w:val="18"/>
              </w:rPr>
            </w:pPr>
            <w:r>
              <w:rPr>
                <w:rFonts w:ascii="Times New Roman" w:hAnsi="Times New Roman"/>
                <w:sz w:val="18"/>
                <w:szCs w:val="18"/>
              </w:rPr>
              <w:t>C</w:t>
            </w:r>
            <w:r w:rsidRPr="00B32795">
              <w:rPr>
                <w:rFonts w:ascii="Times New Roman" w:hAnsi="Times New Roman"/>
                <w:sz w:val="18"/>
                <w:szCs w:val="18"/>
              </w:rPr>
              <w:t>ompromisos de vigencias anteriores fenecidas</w:t>
            </w:r>
          </w:p>
        </w:tc>
        <w:tc>
          <w:tcPr>
            <w:tcW w:w="296" w:type="pct"/>
            <w:tcBorders>
              <w:left w:val="single" w:sz="4" w:space="0" w:color="auto"/>
              <w:bottom w:val="single" w:sz="4" w:space="0" w:color="auto"/>
              <w:right w:val="single" w:sz="4" w:space="0" w:color="auto"/>
            </w:tcBorders>
            <w:vAlign w:val="center"/>
          </w:tcPr>
          <w:p w14:paraId="09D37DBB" w14:textId="77777777" w:rsidR="00905B54" w:rsidRDefault="00905B54" w:rsidP="00905B54">
            <w:pPr>
              <w:jc w:val="center"/>
              <w:rPr>
                <w:rFonts w:ascii="Times New Roman" w:hAnsi="Times New Roman"/>
                <w:color w:val="000000"/>
                <w:sz w:val="20"/>
              </w:rPr>
            </w:pPr>
          </w:p>
        </w:tc>
        <w:tc>
          <w:tcPr>
            <w:tcW w:w="295" w:type="pct"/>
            <w:tcBorders>
              <w:left w:val="single" w:sz="4" w:space="0" w:color="auto"/>
              <w:bottom w:val="single" w:sz="4" w:space="0" w:color="auto"/>
              <w:right w:val="single" w:sz="4" w:space="0" w:color="auto"/>
            </w:tcBorders>
            <w:vAlign w:val="center"/>
          </w:tcPr>
          <w:p w14:paraId="118B36B8" w14:textId="77777777" w:rsidR="00905B54" w:rsidRDefault="00905B54" w:rsidP="00905B54">
            <w:pPr>
              <w:jc w:val="center"/>
              <w:rPr>
                <w:rFonts w:ascii="Times New Roman" w:hAnsi="Times New Roman"/>
                <w:sz w:val="20"/>
              </w:rPr>
            </w:pPr>
          </w:p>
        </w:tc>
        <w:tc>
          <w:tcPr>
            <w:tcW w:w="295" w:type="pct"/>
            <w:tcBorders>
              <w:left w:val="single" w:sz="4" w:space="0" w:color="auto"/>
              <w:bottom w:val="single" w:sz="4" w:space="0" w:color="auto"/>
              <w:right w:val="single" w:sz="4" w:space="0" w:color="auto"/>
            </w:tcBorders>
            <w:vAlign w:val="center"/>
          </w:tcPr>
          <w:p w14:paraId="24BEE4C5" w14:textId="77777777" w:rsidR="00905B54" w:rsidRDefault="00905B54" w:rsidP="00905B54">
            <w:pPr>
              <w:jc w:val="center"/>
              <w:rPr>
                <w:rFonts w:ascii="Times New Roman" w:hAnsi="Times New Roman"/>
                <w:sz w:val="20"/>
              </w:rPr>
            </w:pPr>
          </w:p>
        </w:tc>
        <w:tc>
          <w:tcPr>
            <w:tcW w:w="296" w:type="pct"/>
            <w:tcBorders>
              <w:left w:val="single" w:sz="4" w:space="0" w:color="auto"/>
              <w:bottom w:val="single" w:sz="4" w:space="0" w:color="auto"/>
              <w:right w:val="single" w:sz="4" w:space="0" w:color="auto"/>
            </w:tcBorders>
            <w:vAlign w:val="center"/>
          </w:tcPr>
          <w:p w14:paraId="4A5B2EAF" w14:textId="77777777" w:rsidR="00905B54" w:rsidRDefault="00905B54" w:rsidP="00905B54">
            <w:pPr>
              <w:jc w:val="center"/>
              <w:rPr>
                <w:rFonts w:ascii="Times New Roman" w:hAnsi="Times New Roman"/>
                <w:sz w:val="20"/>
              </w:rPr>
            </w:pPr>
            <w:r>
              <w:rPr>
                <w:rFonts w:ascii="Times New Roman" w:hAnsi="Times New Roman"/>
                <w:sz w:val="20"/>
              </w:rPr>
              <w:t>100</w:t>
            </w:r>
          </w:p>
        </w:tc>
        <w:tc>
          <w:tcPr>
            <w:tcW w:w="295" w:type="pct"/>
            <w:tcBorders>
              <w:left w:val="single" w:sz="4" w:space="0" w:color="auto"/>
              <w:bottom w:val="single" w:sz="4" w:space="0" w:color="auto"/>
              <w:right w:val="single" w:sz="4" w:space="0" w:color="auto"/>
            </w:tcBorders>
            <w:vAlign w:val="center"/>
          </w:tcPr>
          <w:p w14:paraId="271AD69A" w14:textId="77777777" w:rsidR="00905B54" w:rsidRPr="00272DE3" w:rsidRDefault="00905B54" w:rsidP="00905B54">
            <w:pPr>
              <w:jc w:val="center"/>
              <w:rPr>
                <w:rFonts w:ascii="Times New Roman" w:hAnsi="Times New Roman"/>
                <w:sz w:val="20"/>
              </w:rPr>
            </w:pPr>
            <w:r>
              <w:rPr>
                <w:rFonts w:ascii="Times New Roman" w:hAnsi="Times New Roman"/>
                <w:sz w:val="20"/>
              </w:rPr>
              <w:t>100</w:t>
            </w:r>
          </w:p>
        </w:tc>
        <w:tc>
          <w:tcPr>
            <w:tcW w:w="280" w:type="pct"/>
            <w:tcBorders>
              <w:left w:val="single" w:sz="4" w:space="0" w:color="auto"/>
              <w:bottom w:val="single" w:sz="4" w:space="0" w:color="auto"/>
              <w:right w:val="single" w:sz="4" w:space="0" w:color="auto"/>
            </w:tcBorders>
            <w:vAlign w:val="center"/>
          </w:tcPr>
          <w:p w14:paraId="4BA7A26B" w14:textId="77777777" w:rsidR="00905B54" w:rsidRPr="00272DE3" w:rsidRDefault="00905B54" w:rsidP="00905B54">
            <w:pPr>
              <w:jc w:val="center"/>
              <w:rPr>
                <w:rFonts w:ascii="Times New Roman" w:hAnsi="Times New Roman"/>
                <w:sz w:val="20"/>
              </w:rPr>
            </w:pPr>
            <w:r>
              <w:rPr>
                <w:rFonts w:ascii="Times New Roman" w:hAnsi="Times New Roman"/>
                <w:sz w:val="20"/>
              </w:rPr>
              <w:t>100</w:t>
            </w:r>
          </w:p>
        </w:tc>
      </w:tr>
    </w:tbl>
    <w:p w14:paraId="45E31E5B" w14:textId="77777777" w:rsidR="00905B54" w:rsidRPr="00325CA1" w:rsidRDefault="00905B54" w:rsidP="00905B54">
      <w:pPr>
        <w:spacing w:before="240" w:after="240"/>
        <w:rPr>
          <w:rFonts w:ascii="Times New Roman" w:hAnsi="Times New Roman"/>
          <w:b/>
          <w:bCs/>
          <w:sz w:val="22"/>
          <w:szCs w:val="22"/>
        </w:rPr>
      </w:pPr>
    </w:p>
    <w:p w14:paraId="3510752E" w14:textId="77777777" w:rsidR="00905B54" w:rsidRPr="00325CA1" w:rsidRDefault="00905B54" w:rsidP="00905B54">
      <w:pPr>
        <w:numPr>
          <w:ilvl w:val="1"/>
          <w:numId w:val="1"/>
        </w:numPr>
        <w:spacing w:before="240" w:after="240"/>
        <w:ind w:left="0" w:firstLine="0"/>
        <w:rPr>
          <w:rFonts w:ascii="Times New Roman" w:hAnsi="Times New Roman"/>
          <w:b/>
          <w:bCs/>
          <w:kern w:val="32"/>
          <w:sz w:val="22"/>
          <w:szCs w:val="22"/>
        </w:rPr>
      </w:pPr>
      <w:r w:rsidRPr="00325CA1">
        <w:rPr>
          <w:rFonts w:ascii="Times New Roman" w:hAnsi="Times New Roman"/>
          <w:b/>
          <w:bCs/>
          <w:kern w:val="32"/>
          <w:sz w:val="22"/>
          <w:szCs w:val="22"/>
        </w:rPr>
        <w:t>DESCRIPCIÓN DE LAS METAS FÍSICAS DEL PROYECTO</w:t>
      </w:r>
    </w:p>
    <w:p w14:paraId="536C43AC" w14:textId="77777777" w:rsidR="00905B54" w:rsidRDefault="00905B54" w:rsidP="00905B54">
      <w:pPr>
        <w:rPr>
          <w:rFonts w:ascii="Times New Roman" w:hAnsi="Times New Roman"/>
          <w:kern w:val="32"/>
          <w:sz w:val="22"/>
          <w:szCs w:val="22"/>
        </w:rPr>
      </w:pPr>
      <w:r w:rsidRPr="0083363F">
        <w:rPr>
          <w:rFonts w:ascii="Times New Roman" w:hAnsi="Times New Roman"/>
          <w:b/>
          <w:kern w:val="32"/>
          <w:sz w:val="22"/>
          <w:szCs w:val="22"/>
        </w:rPr>
        <w:t>Meta 1</w:t>
      </w:r>
      <w:r w:rsidRPr="002479A4">
        <w:rPr>
          <w:rFonts w:ascii="Times New Roman" w:hAnsi="Times New Roman"/>
          <w:b/>
          <w:kern w:val="32"/>
          <w:sz w:val="22"/>
          <w:szCs w:val="22"/>
        </w:rPr>
        <w:t>.</w:t>
      </w:r>
      <w:r w:rsidRPr="002479A4">
        <w:rPr>
          <w:rFonts w:ascii="Times New Roman" w:hAnsi="Times New Roman"/>
          <w:kern w:val="32"/>
          <w:sz w:val="22"/>
          <w:szCs w:val="22"/>
        </w:rPr>
        <w:t xml:space="preserve"> </w:t>
      </w:r>
      <w:r w:rsidRPr="002479A4">
        <w:rPr>
          <w:rFonts w:ascii="Times New Roman" w:hAnsi="Times New Roman"/>
          <w:b/>
          <w:kern w:val="32"/>
          <w:sz w:val="22"/>
          <w:szCs w:val="22"/>
        </w:rPr>
        <w:t>Crear 1 instituto  protección y bienestar animal</w:t>
      </w:r>
    </w:p>
    <w:p w14:paraId="7B6CEEC7" w14:textId="77777777" w:rsidR="00905B54" w:rsidRDefault="00905B54" w:rsidP="00905B54">
      <w:pPr>
        <w:rPr>
          <w:rFonts w:ascii="Times New Roman" w:hAnsi="Times New Roman"/>
          <w:kern w:val="32"/>
          <w:sz w:val="22"/>
          <w:szCs w:val="22"/>
        </w:rPr>
      </w:pPr>
    </w:p>
    <w:p w14:paraId="1D114B92" w14:textId="77777777" w:rsidR="00905B54" w:rsidRDefault="00905B54" w:rsidP="00905B54">
      <w:pPr>
        <w:rPr>
          <w:rFonts w:ascii="Times New Roman" w:hAnsi="Times New Roman"/>
          <w:sz w:val="22"/>
          <w:szCs w:val="22"/>
        </w:rPr>
      </w:pPr>
      <w:r>
        <w:rPr>
          <w:rFonts w:ascii="Times New Roman" w:hAnsi="Times New Roman"/>
          <w:sz w:val="22"/>
          <w:szCs w:val="22"/>
        </w:rPr>
        <w:t xml:space="preserve">Esta meta se fundamenta en la </w:t>
      </w:r>
      <w:r w:rsidRPr="00A46599">
        <w:rPr>
          <w:rFonts w:ascii="Times New Roman" w:hAnsi="Times New Roman"/>
          <w:sz w:val="22"/>
          <w:szCs w:val="22"/>
        </w:rPr>
        <w:t>constitución</w:t>
      </w:r>
      <w:r>
        <w:rPr>
          <w:rFonts w:ascii="Times New Roman" w:hAnsi="Times New Roman"/>
          <w:sz w:val="22"/>
          <w:szCs w:val="22"/>
        </w:rPr>
        <w:t xml:space="preserve"> del ente rector que lidere todas las acciones, estrategias y herramientas en el distrito; para dar aplicación a la Política Pública Distrital de Protección y Bienestar Animal y a la normatividad vigente que regula este tema. Al igual que será quien proporcione y administre los servicios </w:t>
      </w:r>
      <w:r w:rsidRPr="00272DE3">
        <w:rPr>
          <w:rFonts w:ascii="Times New Roman" w:hAnsi="Times New Roman"/>
          <w:sz w:val="22"/>
          <w:szCs w:val="22"/>
        </w:rPr>
        <w:t>y la formación del recurso humano, en etología, bienestar</w:t>
      </w:r>
      <w:r w:rsidRPr="005A4279">
        <w:rPr>
          <w:rFonts w:ascii="Times New Roman" w:hAnsi="Times New Roman"/>
          <w:sz w:val="22"/>
          <w:szCs w:val="22"/>
        </w:rPr>
        <w:t>, protección animal, bioética, salud y educación en área de las ciencias animales</w:t>
      </w:r>
      <w:r>
        <w:rPr>
          <w:rFonts w:ascii="Times New Roman" w:hAnsi="Times New Roman"/>
          <w:sz w:val="22"/>
          <w:szCs w:val="22"/>
        </w:rPr>
        <w:t>.</w:t>
      </w:r>
      <w:r w:rsidRPr="005A4279" w:rsidDel="00112B42">
        <w:rPr>
          <w:rFonts w:ascii="Times New Roman" w:hAnsi="Times New Roman"/>
          <w:sz w:val="22"/>
          <w:szCs w:val="22"/>
        </w:rPr>
        <w:t xml:space="preserve"> </w:t>
      </w:r>
    </w:p>
    <w:p w14:paraId="3B8CDC82" w14:textId="77777777" w:rsidR="00905B54" w:rsidRDefault="00905B54" w:rsidP="00905B54">
      <w:pPr>
        <w:rPr>
          <w:rFonts w:ascii="Times New Roman" w:hAnsi="Times New Roman"/>
          <w:sz w:val="22"/>
          <w:szCs w:val="22"/>
        </w:rPr>
      </w:pPr>
    </w:p>
    <w:p w14:paraId="25F4311C" w14:textId="77777777" w:rsidR="00905B54" w:rsidRDefault="00905B54" w:rsidP="00905B54">
      <w:pPr>
        <w:rPr>
          <w:rFonts w:ascii="Times New Roman" w:hAnsi="Times New Roman"/>
          <w:sz w:val="22"/>
          <w:szCs w:val="22"/>
        </w:rPr>
      </w:pPr>
      <w:r>
        <w:rPr>
          <w:rFonts w:ascii="Times New Roman" w:hAnsi="Times New Roman"/>
          <w:sz w:val="22"/>
          <w:szCs w:val="22"/>
        </w:rPr>
        <w:t>Para llevar a cabo la constitución de la institución se plantean las siguientes etapas:</w:t>
      </w:r>
    </w:p>
    <w:p w14:paraId="240CB665"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Contratación del equipo profesional requerido.</w:t>
      </w:r>
    </w:p>
    <w:p w14:paraId="16BE1583"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Verificación y diligenciamiento de los documentos legales requeridos.</w:t>
      </w:r>
    </w:p>
    <w:p w14:paraId="154C0DBF"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Formalización de la documentación y constitución de la institución.</w:t>
      </w:r>
    </w:p>
    <w:p w14:paraId="21B812FC"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Proyección y planteamiento estratégico de la institución.</w:t>
      </w:r>
    </w:p>
    <w:p w14:paraId="2DBD02AC"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Estructuración orgánica de la institución.</w:t>
      </w:r>
    </w:p>
    <w:p w14:paraId="471C5202"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Estructuración presupuestal</w:t>
      </w:r>
    </w:p>
    <w:p w14:paraId="2482E22E"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 xml:space="preserve">Formulación de Proyectos de inversión </w:t>
      </w:r>
    </w:p>
    <w:p w14:paraId="4C2BD52E" w14:textId="77777777" w:rsidR="00905B54" w:rsidRDefault="00905B54" w:rsidP="00905B54">
      <w:pPr>
        <w:numPr>
          <w:ilvl w:val="0"/>
          <w:numId w:val="38"/>
        </w:numPr>
        <w:rPr>
          <w:rFonts w:ascii="Times New Roman" w:hAnsi="Times New Roman"/>
          <w:sz w:val="22"/>
          <w:szCs w:val="22"/>
        </w:rPr>
      </w:pPr>
      <w:r>
        <w:rPr>
          <w:rFonts w:ascii="Times New Roman" w:hAnsi="Times New Roman"/>
          <w:sz w:val="22"/>
          <w:szCs w:val="22"/>
        </w:rPr>
        <w:t>Diseño e implementación del SIG</w:t>
      </w:r>
    </w:p>
    <w:p w14:paraId="489E10B7" w14:textId="77777777" w:rsidR="00905B54" w:rsidRDefault="00905B54" w:rsidP="00905B54">
      <w:pPr>
        <w:ind w:left="720"/>
        <w:rPr>
          <w:rFonts w:ascii="Times New Roman" w:hAnsi="Times New Roman"/>
          <w:sz w:val="22"/>
          <w:szCs w:val="22"/>
        </w:rPr>
      </w:pPr>
    </w:p>
    <w:p w14:paraId="72F40F80" w14:textId="77777777" w:rsidR="00905B54" w:rsidRDefault="00905B54" w:rsidP="00905B54">
      <w:pPr>
        <w:ind w:left="360"/>
        <w:rPr>
          <w:rFonts w:ascii="Times New Roman" w:hAnsi="Times New Roman"/>
          <w:sz w:val="22"/>
          <w:szCs w:val="22"/>
        </w:rPr>
      </w:pPr>
    </w:p>
    <w:p w14:paraId="1803853B" w14:textId="77777777" w:rsidR="00905B54" w:rsidRDefault="00905B54" w:rsidP="00905B54">
      <w:pPr>
        <w:rPr>
          <w:rFonts w:ascii="Times New Roman" w:hAnsi="Times New Roman"/>
          <w:kern w:val="32"/>
          <w:sz w:val="22"/>
          <w:szCs w:val="22"/>
        </w:rPr>
      </w:pPr>
      <w:r w:rsidRPr="00272DE3">
        <w:rPr>
          <w:rFonts w:ascii="Times New Roman" w:hAnsi="Times New Roman"/>
          <w:b/>
          <w:kern w:val="32"/>
          <w:sz w:val="22"/>
          <w:szCs w:val="22"/>
        </w:rPr>
        <w:t>Meta 2.</w:t>
      </w:r>
      <w:r w:rsidRPr="00272DE3">
        <w:rPr>
          <w:rFonts w:ascii="Times New Roman" w:hAnsi="Times New Roman"/>
          <w:kern w:val="32"/>
          <w:sz w:val="22"/>
          <w:szCs w:val="22"/>
        </w:rPr>
        <w:t xml:space="preserve"> </w:t>
      </w:r>
      <w:r w:rsidRPr="002479A4">
        <w:rPr>
          <w:rFonts w:ascii="Times New Roman" w:hAnsi="Times New Roman"/>
          <w:b/>
          <w:kern w:val="32"/>
          <w:sz w:val="22"/>
          <w:szCs w:val="22"/>
        </w:rPr>
        <w:t>Implementar 16 proyectos priorizados del plan de acción de la política pública distrital de protección y bienestar  animal</w:t>
      </w:r>
    </w:p>
    <w:p w14:paraId="5A1AF948" w14:textId="77777777" w:rsidR="00905B54" w:rsidRDefault="00905B54" w:rsidP="00905B54">
      <w:pPr>
        <w:rPr>
          <w:rFonts w:ascii="Times New Roman" w:hAnsi="Times New Roman"/>
          <w:sz w:val="22"/>
          <w:szCs w:val="22"/>
        </w:rPr>
      </w:pPr>
    </w:p>
    <w:p w14:paraId="57DA189F" w14:textId="77777777" w:rsidR="00905B54" w:rsidRPr="007107C3" w:rsidRDefault="00905B54" w:rsidP="00905B54">
      <w:pPr>
        <w:shd w:val="clear" w:color="auto" w:fill="FFFFFF"/>
        <w:rPr>
          <w:rFonts w:ascii="Times New Roman" w:hAnsi="Times New Roman"/>
          <w:color w:val="000000"/>
          <w:sz w:val="22"/>
          <w:szCs w:val="19"/>
          <w:lang w:val="es-ES" w:eastAsia="es-CO"/>
        </w:rPr>
      </w:pPr>
      <w:r w:rsidRPr="00D50F30">
        <w:rPr>
          <w:rFonts w:ascii="Times New Roman" w:hAnsi="Times New Roman"/>
          <w:sz w:val="22"/>
        </w:rPr>
        <w:t xml:space="preserve">El plan de acción </w:t>
      </w:r>
      <w:r w:rsidRPr="00810155">
        <w:rPr>
          <w:rFonts w:ascii="Times New Roman" w:hAnsi="Times New Roman"/>
          <w:sz w:val="22"/>
        </w:rPr>
        <w:t xml:space="preserve">de la Política Pública Distrital de Protección y Bienestar Animal </w:t>
      </w:r>
      <w:r w:rsidRPr="00D50F30">
        <w:rPr>
          <w:rFonts w:ascii="Times New Roman" w:hAnsi="Times New Roman"/>
          <w:sz w:val="22"/>
        </w:rPr>
        <w:t xml:space="preserve">propone </w:t>
      </w:r>
      <w:r>
        <w:rPr>
          <w:rFonts w:ascii="Times New Roman" w:hAnsi="Times New Roman"/>
          <w:sz w:val="22"/>
        </w:rPr>
        <w:t>16</w:t>
      </w:r>
      <w:r w:rsidRPr="00D50F30">
        <w:rPr>
          <w:rFonts w:ascii="Times New Roman" w:hAnsi="Times New Roman"/>
          <w:sz w:val="22"/>
        </w:rPr>
        <w:t xml:space="preserve"> proyectos para que sean desarrollados a corto plazo; </w:t>
      </w:r>
      <w:r>
        <w:rPr>
          <w:rFonts w:ascii="Times New Roman" w:hAnsi="Times New Roman"/>
          <w:color w:val="000000"/>
          <w:sz w:val="22"/>
          <w:szCs w:val="19"/>
          <w:lang w:val="es-ES" w:eastAsia="es-CO"/>
        </w:rPr>
        <w:t xml:space="preserve">los </w:t>
      </w:r>
      <w:r w:rsidRPr="00810155">
        <w:rPr>
          <w:rFonts w:ascii="Times New Roman" w:hAnsi="Times New Roman"/>
          <w:color w:val="000000"/>
          <w:sz w:val="22"/>
          <w:szCs w:val="19"/>
          <w:lang w:val="es-ES" w:eastAsia="es-CO"/>
        </w:rPr>
        <w:t xml:space="preserve">proyectos se enfocan en: </w:t>
      </w:r>
      <w:r w:rsidRPr="00272DE3">
        <w:rPr>
          <w:rFonts w:ascii="Times New Roman" w:hAnsi="Times New Roman"/>
          <w:color w:val="000000"/>
          <w:sz w:val="22"/>
          <w:szCs w:val="19"/>
          <w:lang w:val="es-ES" w:eastAsia="es-CO"/>
        </w:rPr>
        <w:t>el  </w:t>
      </w:r>
      <w:r w:rsidRPr="00272DE3">
        <w:rPr>
          <w:rFonts w:ascii="Times New Roman" w:hAnsi="Times New Roman"/>
          <w:b/>
          <w:bCs/>
          <w:color w:val="000000"/>
          <w:sz w:val="22"/>
          <w:szCs w:val="19"/>
          <w:lang w:val="es-ES" w:eastAsia="es-CO"/>
        </w:rPr>
        <w:t>Eje cultura ciudadana para la Protección  y Bienestar Animal </w:t>
      </w:r>
      <w:r w:rsidRPr="00272DE3">
        <w:rPr>
          <w:rFonts w:ascii="Times New Roman" w:hAnsi="Times New Roman"/>
          <w:color w:val="000000"/>
          <w:sz w:val="22"/>
          <w:szCs w:val="19"/>
          <w:lang w:val="es-ES" w:eastAsia="es-CO"/>
        </w:rPr>
        <w:t xml:space="preserve">  en los que se encuentran </w:t>
      </w:r>
      <w:r w:rsidRPr="00272DE3">
        <w:rPr>
          <w:rFonts w:ascii="Times New Roman" w:hAnsi="Times New Roman"/>
          <w:b/>
          <w:color w:val="000000"/>
          <w:sz w:val="22"/>
          <w:szCs w:val="19"/>
          <w:lang w:val="es-ES" w:eastAsia="es-CO"/>
        </w:rPr>
        <w:t>4 pro</w:t>
      </w:r>
      <w:r>
        <w:rPr>
          <w:rFonts w:ascii="Times New Roman" w:hAnsi="Times New Roman"/>
          <w:b/>
          <w:color w:val="000000"/>
          <w:sz w:val="22"/>
          <w:szCs w:val="19"/>
          <w:lang w:val="es-ES" w:eastAsia="es-CO"/>
        </w:rPr>
        <w:t>yectos</w:t>
      </w:r>
      <w:r w:rsidRPr="00272DE3">
        <w:rPr>
          <w:rFonts w:ascii="Times New Roman" w:hAnsi="Times New Roman"/>
          <w:color w:val="000000"/>
          <w:sz w:val="22"/>
          <w:szCs w:val="19"/>
          <w:lang w:val="es-ES" w:eastAsia="es-CO"/>
        </w:rPr>
        <w:t xml:space="preserve">:  1. Programa  de Comunicación </w:t>
      </w:r>
      <w:r w:rsidRPr="007107C3">
        <w:rPr>
          <w:rFonts w:ascii="Times New Roman" w:hAnsi="Times New Roman"/>
          <w:color w:val="000000"/>
          <w:sz w:val="22"/>
          <w:szCs w:val="19"/>
          <w:lang w:val="es-ES" w:eastAsia="es-CO"/>
        </w:rPr>
        <w:t>para promover la Protección y el Bienestar Animales domésticos y Silvestres, 2. Programa de  educación, y capacitación para la protección y Bienestar de animales domésticos y silvestres  dirigido a  diversos sectores poblacionales, 3. F</w:t>
      </w:r>
      <w:proofErr w:type="spellStart"/>
      <w:r w:rsidRPr="007107C3">
        <w:rPr>
          <w:rFonts w:ascii="Times New Roman" w:hAnsi="Times New Roman"/>
          <w:color w:val="000000"/>
          <w:sz w:val="22"/>
          <w:szCs w:val="19"/>
          <w:lang w:eastAsia="es-CO"/>
        </w:rPr>
        <w:t>ortalecimiento</w:t>
      </w:r>
      <w:proofErr w:type="spellEnd"/>
      <w:r w:rsidRPr="007107C3">
        <w:rPr>
          <w:rFonts w:ascii="Times New Roman" w:hAnsi="Times New Roman"/>
          <w:color w:val="000000"/>
          <w:sz w:val="22"/>
          <w:szCs w:val="19"/>
          <w:lang w:eastAsia="es-CO"/>
        </w:rPr>
        <w:t xml:space="preserve"> de la participación ciudadana en la construcción y desarrollo de las Políticas públicas de Protección y Bienestar Animal, a través de: los Consejos Distrital, Locales, la Red de Protección y Bienestar Animal y el Voluntariado Distrital por la PYBA</w:t>
      </w:r>
      <w:r w:rsidRPr="007107C3">
        <w:rPr>
          <w:rFonts w:ascii="Times New Roman" w:hAnsi="Times New Roman"/>
          <w:color w:val="000000"/>
          <w:sz w:val="22"/>
          <w:szCs w:val="19"/>
          <w:lang w:val="es-ES" w:eastAsia="es-CO"/>
        </w:rPr>
        <w:t>,  4. la Celebración anual de la Semana Distrital de Protección y Bienestar Anima9l- SDPA. En la ejecución de estos 4 proyectos se requerirá invertir recursos en los diferentes temas como: contratación del recurso humano; elaboración de cartillas, volantes y plegables para las jornadas de educación y sensibilización, pautas y elementos comunicativos; equipamientos, material didáctico y pedagógico para la realización de la semana distrital de protección animal; elementos para el registro e identificación del voluntariado entre otros.</w:t>
      </w:r>
    </w:p>
    <w:p w14:paraId="64EF60F4" w14:textId="77777777" w:rsidR="00905B54" w:rsidRDefault="00905B54" w:rsidP="00905B54">
      <w:pPr>
        <w:shd w:val="clear" w:color="auto" w:fill="FFFFFF"/>
        <w:rPr>
          <w:rFonts w:ascii="Times New Roman" w:hAnsi="Times New Roman"/>
          <w:color w:val="000000"/>
          <w:sz w:val="22"/>
          <w:szCs w:val="19"/>
          <w:lang w:val="es-ES" w:eastAsia="es-CO"/>
        </w:rPr>
      </w:pPr>
      <w:r w:rsidRPr="007107C3">
        <w:rPr>
          <w:rFonts w:ascii="Times New Roman" w:hAnsi="Times New Roman"/>
          <w:color w:val="000000"/>
          <w:sz w:val="22"/>
          <w:szCs w:val="19"/>
          <w:lang w:val="es-ES" w:eastAsia="es-CO"/>
        </w:rPr>
        <w:t>En el </w:t>
      </w:r>
      <w:r w:rsidRPr="007107C3">
        <w:rPr>
          <w:rFonts w:ascii="Times New Roman" w:hAnsi="Times New Roman"/>
          <w:b/>
          <w:bCs/>
          <w:color w:val="000000"/>
          <w:sz w:val="22"/>
          <w:szCs w:val="19"/>
          <w:lang w:val="es-ES" w:eastAsia="es-CO"/>
        </w:rPr>
        <w:t>Eje fortalecimiento de la respuesta institucional  </w:t>
      </w:r>
      <w:r w:rsidRPr="007107C3">
        <w:rPr>
          <w:rFonts w:ascii="Times New Roman" w:hAnsi="Times New Roman"/>
          <w:color w:val="000000"/>
          <w:sz w:val="22"/>
          <w:szCs w:val="19"/>
          <w:lang w:val="es-ES" w:eastAsia="es-CO"/>
        </w:rPr>
        <w:t xml:space="preserve">se contemplan </w:t>
      </w:r>
      <w:r w:rsidRPr="007107C3">
        <w:rPr>
          <w:rFonts w:ascii="Times New Roman" w:hAnsi="Times New Roman"/>
          <w:b/>
          <w:color w:val="000000"/>
          <w:sz w:val="22"/>
          <w:szCs w:val="19"/>
          <w:lang w:val="es-ES" w:eastAsia="es-CO"/>
        </w:rPr>
        <w:t>9 proyectos</w:t>
      </w:r>
      <w:r w:rsidRPr="007107C3">
        <w:rPr>
          <w:rFonts w:ascii="Times New Roman" w:hAnsi="Times New Roman"/>
          <w:color w:val="000000"/>
          <w:sz w:val="22"/>
          <w:szCs w:val="19"/>
          <w:lang w:val="es-ES" w:eastAsia="es-CO"/>
        </w:rPr>
        <w:t>: 1. Sistema de identificación, registro y monitoreo de caninos y felinos en el Distrito Capital, 2. Control humanitario de población canina y felina (esterilización quirúrgica), 3. </w:t>
      </w:r>
      <w:r w:rsidRPr="007107C3">
        <w:rPr>
          <w:rFonts w:ascii="Times New Roman" w:hAnsi="Times New Roman"/>
          <w:color w:val="000000"/>
          <w:sz w:val="22"/>
          <w:szCs w:val="19"/>
          <w:lang w:eastAsia="es-CO"/>
        </w:rPr>
        <w:t>Control humanitario de la población de animales Sinantrópicos (palomas, roedores, abejas)</w:t>
      </w:r>
      <w:r w:rsidRPr="007107C3">
        <w:rPr>
          <w:rFonts w:ascii="Times New Roman" w:hAnsi="Times New Roman"/>
          <w:color w:val="000000"/>
          <w:sz w:val="22"/>
          <w:szCs w:val="19"/>
          <w:lang w:val="es-ES" w:eastAsia="es-CO"/>
        </w:rPr>
        <w:t>, 4. Programa Distrital de Adopción Responsable de caninos y felinos, 5. Programa Integral de Prevención y Atención de la Salud Animal a través de acciones de: vacunación, desparasitación  y atención de urgencias,  6. Normativa de regulación de actividades y servicios con y para los animales 7. Adecuación de zonas</w:t>
      </w:r>
      <w:r w:rsidRPr="00272DE3">
        <w:rPr>
          <w:rFonts w:ascii="Times New Roman" w:hAnsi="Times New Roman"/>
          <w:color w:val="000000"/>
          <w:sz w:val="22"/>
          <w:szCs w:val="19"/>
          <w:lang w:val="es-ES" w:eastAsia="es-CO"/>
        </w:rPr>
        <w:t xml:space="preserve"> para el manejo responsable de caninos en parques del </w:t>
      </w:r>
      <w:proofErr w:type="gramStart"/>
      <w:r w:rsidRPr="00272DE3">
        <w:rPr>
          <w:rFonts w:ascii="Times New Roman" w:hAnsi="Times New Roman"/>
          <w:color w:val="000000"/>
          <w:sz w:val="22"/>
          <w:szCs w:val="19"/>
          <w:lang w:val="es-ES" w:eastAsia="es-CO"/>
        </w:rPr>
        <w:t>Distrito,  </w:t>
      </w:r>
      <w:r w:rsidRPr="00810155">
        <w:rPr>
          <w:rFonts w:ascii="Times New Roman" w:hAnsi="Times New Roman"/>
          <w:color w:val="000000"/>
          <w:sz w:val="22"/>
          <w:szCs w:val="19"/>
          <w:lang w:val="es-ES" w:eastAsia="es-CO"/>
        </w:rPr>
        <w:t>8</w:t>
      </w:r>
      <w:proofErr w:type="gramEnd"/>
      <w:r w:rsidRPr="00810155">
        <w:rPr>
          <w:rFonts w:ascii="Times New Roman" w:hAnsi="Times New Roman"/>
          <w:color w:val="000000"/>
          <w:sz w:val="22"/>
          <w:szCs w:val="19"/>
          <w:lang w:val="es-ES" w:eastAsia="es-CO"/>
        </w:rPr>
        <w:t>.</w:t>
      </w:r>
      <w:r w:rsidRPr="00272DE3">
        <w:rPr>
          <w:rFonts w:ascii="Times New Roman" w:hAnsi="Times New Roman"/>
          <w:color w:val="000000"/>
          <w:sz w:val="22"/>
          <w:szCs w:val="19"/>
          <w:lang w:val="es-ES" w:eastAsia="es-CO"/>
        </w:rPr>
        <w:t xml:space="preserve"> Desarrollar acciones institucionales para evitar las corridas de toros y el regreso de los Vehículos de Tracción Animal a la ciudad</w:t>
      </w:r>
      <w:r>
        <w:rPr>
          <w:rFonts w:ascii="Times New Roman" w:hAnsi="Times New Roman"/>
          <w:color w:val="000000"/>
          <w:sz w:val="22"/>
          <w:szCs w:val="19"/>
          <w:lang w:val="es-ES" w:eastAsia="es-CO"/>
        </w:rPr>
        <w:t xml:space="preserve">. 9. </w:t>
      </w:r>
      <w:r>
        <w:rPr>
          <w:rFonts w:ascii="Times New Roman" w:hAnsi="Times New Roman"/>
          <w:sz w:val="22"/>
          <w:szCs w:val="19"/>
          <w:lang w:val="es-ES" w:eastAsia="es-CO"/>
        </w:rPr>
        <w:t xml:space="preserve">Construcción </w:t>
      </w:r>
      <w:r w:rsidRPr="008F3CC9">
        <w:rPr>
          <w:rFonts w:ascii="Times New Roman" w:hAnsi="Times New Roman"/>
          <w:sz w:val="22"/>
          <w:szCs w:val="19"/>
          <w:lang w:val="es-ES" w:eastAsia="es-CO"/>
        </w:rPr>
        <w:t>de la Casa Ecológica de los Animales.</w:t>
      </w:r>
      <w:r w:rsidRPr="00272DE3">
        <w:rPr>
          <w:rFonts w:ascii="Times New Roman" w:hAnsi="Times New Roman"/>
          <w:color w:val="000000"/>
          <w:sz w:val="22"/>
          <w:szCs w:val="19"/>
          <w:lang w:val="es-ES" w:eastAsia="es-CO"/>
        </w:rPr>
        <w:t xml:space="preserve"> </w:t>
      </w:r>
    </w:p>
    <w:p w14:paraId="4E675EA3" w14:textId="77777777" w:rsidR="00905B54" w:rsidRDefault="00905B54" w:rsidP="00905B54">
      <w:pPr>
        <w:shd w:val="clear" w:color="auto" w:fill="FFFFFF"/>
        <w:rPr>
          <w:rFonts w:ascii="Times New Roman" w:hAnsi="Times New Roman"/>
          <w:color w:val="000000"/>
          <w:sz w:val="22"/>
          <w:szCs w:val="19"/>
          <w:lang w:val="es-ES" w:eastAsia="es-CO"/>
        </w:rPr>
      </w:pPr>
    </w:p>
    <w:p w14:paraId="6EA65F90" w14:textId="77777777" w:rsidR="00905B54" w:rsidRDefault="00905B54" w:rsidP="00905B54">
      <w:pPr>
        <w:shd w:val="clear" w:color="auto" w:fill="FFFFFF"/>
        <w:rPr>
          <w:rFonts w:ascii="Times New Roman" w:hAnsi="Times New Roman"/>
          <w:color w:val="000000"/>
          <w:sz w:val="22"/>
          <w:szCs w:val="19"/>
          <w:lang w:val="es-ES" w:eastAsia="es-CO"/>
        </w:rPr>
      </w:pPr>
      <w:r>
        <w:rPr>
          <w:rFonts w:ascii="Times New Roman" w:hAnsi="Times New Roman"/>
          <w:color w:val="000000"/>
          <w:sz w:val="22"/>
          <w:szCs w:val="19"/>
          <w:lang w:val="es-ES" w:eastAsia="es-CO"/>
        </w:rPr>
        <w:t xml:space="preserve">En la ejecución de estos 9 proyectos se requerirá invertir recursos en los diferentes temas como lo son: adquisición de chips y lectores; ampliación de la capacidad técnica, humana y tecnológica para llevar cabo las jornadas de esterilización; fortalecimiento comunicativo y pedagógico para las adopciones; equipamientos y recursos humanos para la atención de urgencias; fortalecimiento pedagógico y comunicativo para el reintegro de equinos en vehículos de tracción animal, entre otros.  </w:t>
      </w:r>
    </w:p>
    <w:p w14:paraId="7FAD1B08" w14:textId="77777777" w:rsidR="00905B54" w:rsidRPr="00272DE3" w:rsidRDefault="00905B54" w:rsidP="00905B54">
      <w:pPr>
        <w:shd w:val="clear" w:color="auto" w:fill="FFFFFF"/>
        <w:rPr>
          <w:rFonts w:ascii="Times New Roman" w:hAnsi="Times New Roman"/>
          <w:color w:val="222222"/>
          <w:sz w:val="22"/>
          <w:szCs w:val="19"/>
          <w:lang w:eastAsia="es-CO"/>
        </w:rPr>
      </w:pPr>
      <w:r w:rsidRPr="00272DE3">
        <w:rPr>
          <w:rFonts w:ascii="Times New Roman" w:hAnsi="Times New Roman"/>
          <w:color w:val="000000"/>
          <w:sz w:val="22"/>
          <w:szCs w:val="19"/>
          <w:lang w:val="es-ES" w:eastAsia="es-CO"/>
        </w:rPr>
        <w:t>Para el </w:t>
      </w:r>
      <w:r w:rsidRPr="00272DE3">
        <w:rPr>
          <w:rFonts w:ascii="Times New Roman" w:hAnsi="Times New Roman"/>
          <w:b/>
          <w:bCs/>
          <w:color w:val="000000"/>
          <w:sz w:val="22"/>
          <w:szCs w:val="19"/>
          <w:lang w:val="es-ES" w:eastAsia="es-CO"/>
        </w:rPr>
        <w:t>Eje de gestión del conocimiento </w:t>
      </w:r>
      <w:r w:rsidRPr="00272DE3">
        <w:rPr>
          <w:rFonts w:ascii="Times New Roman" w:hAnsi="Times New Roman"/>
          <w:color w:val="000000"/>
          <w:sz w:val="22"/>
          <w:szCs w:val="19"/>
          <w:lang w:val="es-ES" w:eastAsia="es-CO"/>
        </w:rPr>
        <w:t xml:space="preserve">están los </w:t>
      </w:r>
      <w:r w:rsidRPr="00272DE3">
        <w:rPr>
          <w:rFonts w:ascii="Times New Roman" w:hAnsi="Times New Roman"/>
          <w:b/>
          <w:color w:val="000000"/>
          <w:sz w:val="22"/>
          <w:szCs w:val="19"/>
          <w:lang w:val="es-ES" w:eastAsia="es-CO"/>
        </w:rPr>
        <w:t>3 pro</w:t>
      </w:r>
      <w:r>
        <w:rPr>
          <w:rFonts w:ascii="Times New Roman" w:hAnsi="Times New Roman"/>
          <w:b/>
          <w:color w:val="000000"/>
          <w:sz w:val="22"/>
          <w:szCs w:val="19"/>
          <w:lang w:val="es-ES" w:eastAsia="es-CO"/>
        </w:rPr>
        <w:t>yectos</w:t>
      </w:r>
      <w:r w:rsidRPr="00272DE3">
        <w:rPr>
          <w:rFonts w:ascii="Times New Roman" w:hAnsi="Times New Roman"/>
          <w:color w:val="000000"/>
          <w:sz w:val="22"/>
          <w:szCs w:val="19"/>
          <w:lang w:val="es-ES" w:eastAsia="es-CO"/>
        </w:rPr>
        <w:t>: 1. </w:t>
      </w:r>
      <w:r w:rsidRPr="00272DE3">
        <w:rPr>
          <w:rFonts w:ascii="Times New Roman" w:hAnsi="Times New Roman"/>
          <w:color w:val="000000"/>
          <w:sz w:val="22"/>
          <w:szCs w:val="19"/>
          <w:lang w:eastAsia="es-CO"/>
        </w:rPr>
        <w:t xml:space="preserve">Programa de investigación, innovación y desarrollo para el bienestar animal y la salud pública, 2. </w:t>
      </w:r>
      <w:r>
        <w:rPr>
          <w:rFonts w:ascii="Times New Roman" w:hAnsi="Times New Roman"/>
          <w:color w:val="000000"/>
          <w:sz w:val="22"/>
          <w:szCs w:val="19"/>
          <w:lang w:eastAsia="es-CO"/>
        </w:rPr>
        <w:t xml:space="preserve">Programa </w:t>
      </w:r>
      <w:r w:rsidRPr="00272DE3">
        <w:rPr>
          <w:rFonts w:ascii="Times New Roman" w:hAnsi="Times New Roman"/>
          <w:color w:val="000000"/>
          <w:sz w:val="22"/>
          <w:szCs w:val="19"/>
          <w:lang w:val="es-ES" w:eastAsia="es-CO"/>
        </w:rPr>
        <w:t>de educación y capacitación a aquellos que trabajan con los animales (informales, técnicos y profesionales), 3. Desarrollo e implementación de un sistema de información para la Protección y Bienestar Animal en el Distrito.</w:t>
      </w:r>
      <w:r>
        <w:rPr>
          <w:rFonts w:ascii="Times New Roman" w:hAnsi="Times New Roman"/>
          <w:color w:val="000000"/>
          <w:sz w:val="22"/>
          <w:szCs w:val="19"/>
          <w:lang w:val="es-ES" w:eastAsia="es-CO"/>
        </w:rPr>
        <w:t xml:space="preserve"> En la ejecución de estos 3 proyectos se requerirá invertir recursos en los diferentes temas como lo son: en material pedagógico, tecnológico y de comunicaciones para garantizar la cobertura de la educación y capacitación de las personas que trabajan en la protección y bienestar animal en el Distrito Capital; equipamientos tecnológicos, físicos y humanos con fines investigativos; inversión en sistemas de información como base de identificación de la protección y bienestar animal en el Distrito Capital.</w:t>
      </w:r>
    </w:p>
    <w:p w14:paraId="2EF30EB3" w14:textId="77777777" w:rsidR="00905B54" w:rsidRDefault="00905B54" w:rsidP="00905B54">
      <w:pPr>
        <w:rPr>
          <w:rFonts w:ascii="Times New Roman" w:hAnsi="Times New Roman"/>
          <w:sz w:val="22"/>
          <w:szCs w:val="22"/>
        </w:rPr>
      </w:pPr>
    </w:p>
    <w:p w14:paraId="3D87A831" w14:textId="77777777" w:rsidR="00905B54" w:rsidRDefault="00905B54" w:rsidP="00905B54">
      <w:pPr>
        <w:rPr>
          <w:rFonts w:ascii="Times New Roman" w:hAnsi="Times New Roman"/>
          <w:sz w:val="22"/>
          <w:szCs w:val="22"/>
        </w:rPr>
      </w:pPr>
      <w:r>
        <w:rPr>
          <w:rFonts w:ascii="Times New Roman" w:hAnsi="Times New Roman"/>
          <w:sz w:val="22"/>
          <w:szCs w:val="22"/>
        </w:rPr>
        <w:t>Se trazan las siguientes etapas para el desarrollo de los proyectos priorizados:</w:t>
      </w:r>
    </w:p>
    <w:p w14:paraId="184C3E5D" w14:textId="77777777" w:rsidR="00905B54" w:rsidRDefault="00905B54" w:rsidP="00905B54">
      <w:pPr>
        <w:numPr>
          <w:ilvl w:val="0"/>
          <w:numId w:val="39"/>
        </w:numPr>
        <w:rPr>
          <w:rFonts w:ascii="Times New Roman" w:hAnsi="Times New Roman"/>
          <w:sz w:val="22"/>
          <w:szCs w:val="22"/>
        </w:rPr>
      </w:pPr>
      <w:r>
        <w:rPr>
          <w:rFonts w:ascii="Times New Roman" w:hAnsi="Times New Roman"/>
          <w:sz w:val="22"/>
          <w:szCs w:val="22"/>
        </w:rPr>
        <w:t>Contratación del equipo profesional y técnico, para la ejecución de los proyectos priorizados.</w:t>
      </w:r>
    </w:p>
    <w:p w14:paraId="4001321A" w14:textId="77777777" w:rsidR="00905B54" w:rsidRDefault="00905B54" w:rsidP="00905B54">
      <w:pPr>
        <w:numPr>
          <w:ilvl w:val="0"/>
          <w:numId w:val="39"/>
        </w:numPr>
        <w:rPr>
          <w:rFonts w:ascii="Times New Roman" w:hAnsi="Times New Roman"/>
          <w:sz w:val="22"/>
          <w:szCs w:val="22"/>
        </w:rPr>
      </w:pPr>
      <w:r>
        <w:rPr>
          <w:rFonts w:ascii="Times New Roman" w:hAnsi="Times New Roman"/>
          <w:sz w:val="22"/>
          <w:szCs w:val="22"/>
        </w:rPr>
        <w:t xml:space="preserve">Formulación de la planeación estratégica para </w:t>
      </w:r>
      <w:r w:rsidRPr="00F357D5">
        <w:rPr>
          <w:rFonts w:ascii="Times New Roman" w:hAnsi="Times New Roman"/>
          <w:sz w:val="22"/>
          <w:szCs w:val="22"/>
        </w:rPr>
        <w:t xml:space="preserve">la implementación </w:t>
      </w:r>
      <w:r>
        <w:rPr>
          <w:rFonts w:ascii="Times New Roman" w:hAnsi="Times New Roman"/>
          <w:sz w:val="22"/>
          <w:szCs w:val="22"/>
        </w:rPr>
        <w:t>de los proyectos.</w:t>
      </w:r>
    </w:p>
    <w:p w14:paraId="08EBF1C1" w14:textId="77777777" w:rsidR="00905B54" w:rsidRDefault="00905B54" w:rsidP="00905B54">
      <w:pPr>
        <w:numPr>
          <w:ilvl w:val="0"/>
          <w:numId w:val="39"/>
        </w:numPr>
        <w:rPr>
          <w:rFonts w:ascii="Times New Roman" w:hAnsi="Times New Roman"/>
          <w:sz w:val="22"/>
          <w:szCs w:val="22"/>
        </w:rPr>
      </w:pPr>
      <w:r>
        <w:rPr>
          <w:rFonts w:ascii="Times New Roman" w:hAnsi="Times New Roman"/>
          <w:sz w:val="22"/>
          <w:szCs w:val="22"/>
        </w:rPr>
        <w:t>Documentación de cada uno de los proyectos implementados.</w:t>
      </w:r>
    </w:p>
    <w:p w14:paraId="5EA63893" w14:textId="77777777" w:rsidR="00905B54" w:rsidRPr="000339EB" w:rsidRDefault="00905B54" w:rsidP="00905B54">
      <w:pPr>
        <w:numPr>
          <w:ilvl w:val="0"/>
          <w:numId w:val="39"/>
        </w:numPr>
        <w:rPr>
          <w:rFonts w:ascii="Times New Roman" w:hAnsi="Times New Roman"/>
          <w:sz w:val="22"/>
          <w:szCs w:val="22"/>
        </w:rPr>
      </w:pPr>
      <w:r>
        <w:rPr>
          <w:rFonts w:ascii="Times New Roman" w:hAnsi="Times New Roman"/>
          <w:sz w:val="22"/>
          <w:szCs w:val="22"/>
        </w:rPr>
        <w:t>Formulación del plan de evaluación y seguimiento.</w:t>
      </w:r>
    </w:p>
    <w:p w14:paraId="29D559D6" w14:textId="77777777" w:rsidR="00905B54" w:rsidRDefault="00905B54" w:rsidP="00905B54">
      <w:pPr>
        <w:rPr>
          <w:rFonts w:ascii="Times New Roman" w:hAnsi="Times New Roman"/>
          <w:color w:val="000000"/>
          <w:sz w:val="22"/>
          <w:szCs w:val="19"/>
          <w:lang w:val="es-ES" w:eastAsia="es-CO"/>
        </w:rPr>
      </w:pPr>
    </w:p>
    <w:p w14:paraId="78E438EF" w14:textId="77777777" w:rsidR="00905B54" w:rsidRPr="002479A4" w:rsidRDefault="00905B54" w:rsidP="00905B54">
      <w:pPr>
        <w:rPr>
          <w:rFonts w:ascii="Times New Roman" w:hAnsi="Times New Roman"/>
          <w:b/>
          <w:sz w:val="22"/>
          <w:szCs w:val="22"/>
        </w:rPr>
      </w:pPr>
      <w:r w:rsidRPr="002479A4">
        <w:rPr>
          <w:rFonts w:ascii="Times New Roman" w:hAnsi="Times New Roman"/>
          <w:b/>
          <w:kern w:val="32"/>
          <w:sz w:val="22"/>
          <w:szCs w:val="22"/>
        </w:rPr>
        <w:t>Meta 3.</w:t>
      </w:r>
      <w:r w:rsidRPr="002479A4">
        <w:rPr>
          <w:rFonts w:ascii="Times New Roman" w:hAnsi="Times New Roman"/>
          <w:b/>
          <w:sz w:val="22"/>
          <w:szCs w:val="22"/>
        </w:rPr>
        <w:t xml:space="preserve"> Construir  1 casa ecológica animal</w:t>
      </w:r>
    </w:p>
    <w:p w14:paraId="666932FD" w14:textId="77777777" w:rsidR="00905B54" w:rsidRDefault="00905B54" w:rsidP="00905B54">
      <w:pPr>
        <w:rPr>
          <w:rFonts w:ascii="Times New Roman" w:hAnsi="Times New Roman"/>
          <w:sz w:val="22"/>
          <w:szCs w:val="22"/>
        </w:rPr>
      </w:pPr>
    </w:p>
    <w:p w14:paraId="6CD61203" w14:textId="77777777" w:rsidR="00905B54" w:rsidRPr="003A7931" w:rsidRDefault="00905B54" w:rsidP="00905B54">
      <w:pPr>
        <w:rPr>
          <w:rFonts w:ascii="Times New Roman" w:hAnsi="Times New Roman"/>
          <w:sz w:val="22"/>
          <w:szCs w:val="22"/>
          <w:lang w:val="es-AR"/>
        </w:rPr>
      </w:pPr>
      <w:r>
        <w:rPr>
          <w:rFonts w:ascii="Times New Roman" w:hAnsi="Times New Roman"/>
          <w:sz w:val="22"/>
          <w:szCs w:val="22"/>
        </w:rPr>
        <w:t xml:space="preserve">La construcción de la </w:t>
      </w:r>
      <w:r w:rsidRPr="003A7931">
        <w:rPr>
          <w:rFonts w:ascii="Times New Roman" w:hAnsi="Times New Roman"/>
          <w:sz w:val="22"/>
          <w:szCs w:val="22"/>
        </w:rPr>
        <w:t xml:space="preserve">Casa Ecológica de </w:t>
      </w:r>
      <w:r>
        <w:rPr>
          <w:rFonts w:ascii="Times New Roman" w:hAnsi="Times New Roman"/>
          <w:sz w:val="22"/>
          <w:szCs w:val="22"/>
        </w:rPr>
        <w:t xml:space="preserve">los </w:t>
      </w:r>
      <w:proofErr w:type="gramStart"/>
      <w:r>
        <w:rPr>
          <w:rFonts w:ascii="Times New Roman" w:hAnsi="Times New Roman"/>
          <w:sz w:val="22"/>
          <w:szCs w:val="22"/>
        </w:rPr>
        <w:t>Animales</w:t>
      </w:r>
      <w:r w:rsidRPr="003A7931">
        <w:rPr>
          <w:rFonts w:ascii="Times New Roman" w:hAnsi="Times New Roman"/>
          <w:sz w:val="22"/>
          <w:szCs w:val="22"/>
        </w:rPr>
        <w:t>,</w:t>
      </w:r>
      <w:proofErr w:type="gramEnd"/>
      <w:r w:rsidRPr="003A7931">
        <w:rPr>
          <w:rFonts w:ascii="Times New Roman" w:hAnsi="Times New Roman"/>
          <w:sz w:val="22"/>
          <w:szCs w:val="22"/>
        </w:rPr>
        <w:t xml:space="preserve"> es un proyecto </w:t>
      </w:r>
      <w:r>
        <w:rPr>
          <w:rFonts w:ascii="Times New Roman" w:hAnsi="Times New Roman"/>
          <w:sz w:val="22"/>
          <w:szCs w:val="22"/>
        </w:rPr>
        <w:t xml:space="preserve">que busca reivindicar el espacio ideal para los animales domésticos que sufren alguna condición de maltrato en el Distrito Capital, en el cual se les brinde los escenarios apropiados para que los animales puedan realizar su proceso de recuperación en óptimas circunstancias, garantizándoles calidad de vida. </w:t>
      </w:r>
    </w:p>
    <w:p w14:paraId="6B7DF1D3" w14:textId="77777777" w:rsidR="00905B54" w:rsidRPr="00F45826" w:rsidRDefault="00905B54" w:rsidP="00905B54">
      <w:pPr>
        <w:rPr>
          <w:rFonts w:ascii="Times New Roman" w:hAnsi="Times New Roman"/>
          <w:sz w:val="22"/>
          <w:szCs w:val="22"/>
          <w:lang w:val="es-ES"/>
        </w:rPr>
      </w:pPr>
    </w:p>
    <w:p w14:paraId="59B32BDA" w14:textId="77777777" w:rsidR="00905B54" w:rsidRPr="00F45826" w:rsidRDefault="00905B54" w:rsidP="00905B54">
      <w:pPr>
        <w:rPr>
          <w:rFonts w:ascii="Times New Roman" w:hAnsi="Times New Roman"/>
          <w:sz w:val="22"/>
          <w:szCs w:val="22"/>
          <w:lang w:val="es-ES"/>
        </w:rPr>
      </w:pPr>
      <w:r w:rsidRPr="00F45826">
        <w:rPr>
          <w:rFonts w:ascii="Times New Roman" w:hAnsi="Times New Roman"/>
          <w:sz w:val="22"/>
          <w:szCs w:val="22"/>
          <w:lang w:val="es-ES"/>
        </w:rPr>
        <w:t>Por lo anterior, es determinante la disposición de un espacio en el Distrito donde se puedan mantener en custodia preventiva animales víctimas de maltrato (Ley 85/85 Ley 172/15), disponer de ellos si así se determina con el propósito de resocializarlos e introducirlos en un habitad saludable. Además de propiciar en este lugar, servicios que propendan por la protección de la fauna doméstica como la atención médica veterinaria accesibles a la comunidad, espacios educativos que fortalezcan en vínculo humano animal a todos los sectores de la población y finalmente la promoción de la investigación en este campo tal y como se espera lograr con el Centro de Protección y Bienestar Animal</w:t>
      </w:r>
      <w:r>
        <w:rPr>
          <w:rFonts w:ascii="Times New Roman" w:hAnsi="Times New Roman"/>
          <w:sz w:val="22"/>
          <w:szCs w:val="22"/>
          <w:lang w:val="es-ES"/>
        </w:rPr>
        <w:t>.</w:t>
      </w:r>
    </w:p>
    <w:p w14:paraId="49A6424E" w14:textId="77777777" w:rsidR="00905B54" w:rsidRDefault="00905B54" w:rsidP="00905B54">
      <w:pPr>
        <w:rPr>
          <w:rFonts w:ascii="Times New Roman" w:hAnsi="Times New Roman"/>
          <w:sz w:val="22"/>
          <w:szCs w:val="22"/>
          <w:lang w:val="es-ES"/>
        </w:rPr>
      </w:pPr>
    </w:p>
    <w:p w14:paraId="0A4A8AB3" w14:textId="77777777" w:rsidR="00905B54" w:rsidRPr="00810155" w:rsidRDefault="00905B54" w:rsidP="00905B54">
      <w:pPr>
        <w:rPr>
          <w:rFonts w:ascii="Times New Roman" w:hAnsi="Times New Roman"/>
          <w:sz w:val="22"/>
        </w:rPr>
      </w:pPr>
      <w:r w:rsidRPr="00272DE3">
        <w:rPr>
          <w:rFonts w:ascii="Times New Roman" w:hAnsi="Times New Roman"/>
          <w:sz w:val="22"/>
        </w:rPr>
        <w:t>Para ello se cuenta con un espacio de 8.5 hectáreas para coger aproximadamente 800 animales domésticos a través de su área clínica, zona de observación, de rehabilitación y de adopción; además de un consultorio de etología, auditorio y zonas verdes. En la actualidad ya se cuenta con la licencia de construcción emitida por el Municipio de Funza y se espera la elaboración de los pliegos para la contratación de la fase de construcción</w:t>
      </w:r>
      <w:r w:rsidRPr="00D50F30">
        <w:rPr>
          <w:rFonts w:ascii="Times New Roman" w:hAnsi="Times New Roman"/>
          <w:sz w:val="22"/>
        </w:rPr>
        <w:t>.</w:t>
      </w:r>
      <w:r>
        <w:rPr>
          <w:rFonts w:ascii="Times New Roman" w:hAnsi="Times New Roman"/>
          <w:sz w:val="22"/>
        </w:rPr>
        <w:t xml:space="preserve"> S</w:t>
      </w:r>
      <w:r w:rsidRPr="00810155">
        <w:rPr>
          <w:rFonts w:ascii="Times New Roman" w:hAnsi="Times New Roman"/>
          <w:sz w:val="22"/>
        </w:rPr>
        <w:t>e considera conveniente prestar este servicio de manera centralizada, en un único y eficiente dotaci</w:t>
      </w:r>
      <w:r>
        <w:rPr>
          <w:rFonts w:ascii="Times New Roman" w:hAnsi="Times New Roman"/>
          <w:sz w:val="22"/>
        </w:rPr>
        <w:t>onal para todas las localidades; m</w:t>
      </w:r>
      <w:r w:rsidRPr="00810155">
        <w:rPr>
          <w:rFonts w:ascii="Times New Roman" w:hAnsi="Times New Roman"/>
          <w:sz w:val="22"/>
        </w:rPr>
        <w:t xml:space="preserve">ediante la gestión técnica para la protección de los animales, </w:t>
      </w:r>
      <w:r>
        <w:rPr>
          <w:rFonts w:ascii="Times New Roman" w:hAnsi="Times New Roman"/>
          <w:sz w:val="22"/>
        </w:rPr>
        <w:t xml:space="preserve">en </w:t>
      </w:r>
      <w:r w:rsidRPr="00810155">
        <w:rPr>
          <w:rFonts w:ascii="Times New Roman" w:hAnsi="Times New Roman"/>
          <w:sz w:val="22"/>
        </w:rPr>
        <w:t>el cual se realizará el sostenimiento de los animales recuperados has</w:t>
      </w:r>
      <w:r>
        <w:rPr>
          <w:rFonts w:ascii="Times New Roman" w:hAnsi="Times New Roman"/>
          <w:sz w:val="22"/>
        </w:rPr>
        <w:t xml:space="preserve">ta el momento de su adopción. </w:t>
      </w:r>
    </w:p>
    <w:p w14:paraId="68B798C4" w14:textId="77777777" w:rsidR="00905B54" w:rsidRDefault="00905B54" w:rsidP="00905B54">
      <w:pPr>
        <w:rPr>
          <w:rFonts w:ascii="Times New Roman" w:hAnsi="Times New Roman"/>
          <w:sz w:val="22"/>
          <w:szCs w:val="22"/>
        </w:rPr>
      </w:pPr>
    </w:p>
    <w:p w14:paraId="666C89B1" w14:textId="77777777" w:rsidR="00905B54" w:rsidRDefault="00905B54" w:rsidP="00905B54">
      <w:pPr>
        <w:rPr>
          <w:rFonts w:ascii="Times New Roman" w:hAnsi="Times New Roman"/>
          <w:sz w:val="22"/>
          <w:szCs w:val="22"/>
        </w:rPr>
      </w:pPr>
      <w:r w:rsidRPr="0083363F">
        <w:rPr>
          <w:rFonts w:ascii="Times New Roman" w:hAnsi="Times New Roman"/>
          <w:b/>
          <w:sz w:val="22"/>
          <w:szCs w:val="22"/>
        </w:rPr>
        <w:t>Meta 4</w:t>
      </w:r>
      <w:r w:rsidRPr="007107C3">
        <w:rPr>
          <w:rFonts w:ascii="Times New Roman" w:hAnsi="Times New Roman"/>
          <w:sz w:val="22"/>
          <w:szCs w:val="22"/>
        </w:rPr>
        <w:t xml:space="preserve">. </w:t>
      </w:r>
      <w:r w:rsidRPr="007107C3">
        <w:rPr>
          <w:rFonts w:ascii="Times New Roman" w:hAnsi="Times New Roman"/>
          <w:b/>
          <w:sz w:val="22"/>
          <w:szCs w:val="22"/>
        </w:rPr>
        <w:t>Construir y dotar 1 centro de recepción y rehabilitación de flora y fauna silvestre</w:t>
      </w:r>
    </w:p>
    <w:p w14:paraId="6CEB3A1E" w14:textId="77777777" w:rsidR="00905B54" w:rsidRDefault="00905B54" w:rsidP="00905B54">
      <w:pPr>
        <w:rPr>
          <w:rFonts w:ascii="Times New Roman" w:hAnsi="Times New Roman"/>
          <w:sz w:val="22"/>
          <w:szCs w:val="22"/>
        </w:rPr>
      </w:pPr>
    </w:p>
    <w:p w14:paraId="1721838B" w14:textId="77777777" w:rsidR="00905B54" w:rsidRDefault="00905B54" w:rsidP="00905B54">
      <w:pPr>
        <w:rPr>
          <w:rFonts w:ascii="Times New Roman" w:hAnsi="Times New Roman"/>
          <w:sz w:val="22"/>
          <w:szCs w:val="22"/>
        </w:rPr>
      </w:pPr>
      <w:r>
        <w:rPr>
          <w:rFonts w:ascii="Times New Roman" w:hAnsi="Times New Roman"/>
          <w:sz w:val="22"/>
          <w:szCs w:val="22"/>
        </w:rPr>
        <w:t xml:space="preserve">Esta obra proporcionara en primera instancia que se dé cumplimiento a los dispuesto en el Decreto 2064 de 2010 referente a la idoneidad de las instalaciones y a su capacidad de atención, lo que garantizara </w:t>
      </w:r>
      <w:proofErr w:type="gramStart"/>
      <w:r>
        <w:rPr>
          <w:rFonts w:ascii="Times New Roman" w:hAnsi="Times New Roman"/>
          <w:sz w:val="22"/>
          <w:szCs w:val="22"/>
        </w:rPr>
        <w:t>un mejor cobertura</w:t>
      </w:r>
      <w:proofErr w:type="gramEnd"/>
      <w:r>
        <w:rPr>
          <w:rFonts w:ascii="Times New Roman" w:hAnsi="Times New Roman"/>
          <w:sz w:val="22"/>
          <w:szCs w:val="22"/>
        </w:rPr>
        <w:t xml:space="preserve"> de servicios para la fauna silvestre, con el fin de que los tratamientos y demás procesos que en esta se desarrollen contribuyan al completo restablecimiento de las especies que acá lleguen.</w:t>
      </w:r>
    </w:p>
    <w:p w14:paraId="7BC01BAC" w14:textId="77777777" w:rsidR="00905B54" w:rsidRDefault="00905B54" w:rsidP="00905B54">
      <w:pPr>
        <w:rPr>
          <w:rFonts w:ascii="Times New Roman" w:hAnsi="Times New Roman"/>
          <w:sz w:val="22"/>
          <w:szCs w:val="22"/>
        </w:rPr>
      </w:pPr>
    </w:p>
    <w:p w14:paraId="13F28DD2" w14:textId="77777777" w:rsidR="00905B54" w:rsidRDefault="00905B54" w:rsidP="00905B54">
      <w:pPr>
        <w:rPr>
          <w:rFonts w:ascii="Times New Roman" w:hAnsi="Times New Roman"/>
          <w:sz w:val="22"/>
          <w:szCs w:val="22"/>
        </w:rPr>
      </w:pPr>
      <w:r w:rsidRPr="00207F3B">
        <w:rPr>
          <w:rFonts w:ascii="Times New Roman" w:hAnsi="Times New Roman"/>
          <w:sz w:val="22"/>
          <w:szCs w:val="22"/>
        </w:rPr>
        <w:t>Por otra parte se dará continuidad a los procesos iniciados por la Secretaria Distrital de Ambiente con el fin de que se logre avanzar con celeridad en la adjudicación de la contratación,</w:t>
      </w:r>
      <w:r>
        <w:rPr>
          <w:rFonts w:ascii="Times New Roman" w:hAnsi="Times New Roman"/>
          <w:sz w:val="22"/>
          <w:szCs w:val="22"/>
        </w:rPr>
        <w:t xml:space="preserve"> de igual manera se establecerán los procesos de evaluación y seguimiento con el fin de que se garantice que las obras se realicen cumpliendo con los lineamientos otorgados; finalizada la construcción se asumirá la administración y puesta en marcha del centro con el fin a</w:t>
      </w:r>
      <w:r w:rsidRPr="00474F19">
        <w:rPr>
          <w:rFonts w:ascii="Times New Roman" w:hAnsi="Times New Roman"/>
          <w:sz w:val="22"/>
          <w:szCs w:val="22"/>
        </w:rPr>
        <w:t>umentar la capacidad y mejorar las áreas para alojamiento y tratamiento técni</w:t>
      </w:r>
      <w:r>
        <w:rPr>
          <w:rFonts w:ascii="Times New Roman" w:hAnsi="Times New Roman"/>
          <w:sz w:val="22"/>
          <w:szCs w:val="22"/>
        </w:rPr>
        <w:t>co especializado de especímenes</w:t>
      </w:r>
      <w:r w:rsidRPr="007501E7">
        <w:rPr>
          <w:rFonts w:ascii="Times New Roman" w:hAnsi="Times New Roman"/>
          <w:sz w:val="22"/>
          <w:szCs w:val="22"/>
        </w:rPr>
        <w:t xml:space="preserve"> </w:t>
      </w:r>
      <w:r w:rsidRPr="00474F19">
        <w:rPr>
          <w:rFonts w:ascii="Times New Roman" w:hAnsi="Times New Roman"/>
          <w:sz w:val="22"/>
          <w:szCs w:val="22"/>
        </w:rPr>
        <w:t>con equipamiento</w:t>
      </w:r>
      <w:r>
        <w:rPr>
          <w:rFonts w:ascii="Times New Roman" w:hAnsi="Times New Roman"/>
          <w:sz w:val="22"/>
          <w:szCs w:val="22"/>
        </w:rPr>
        <w:t>s</w:t>
      </w:r>
      <w:r w:rsidRPr="00474F19">
        <w:rPr>
          <w:rFonts w:ascii="Times New Roman" w:hAnsi="Times New Roman"/>
          <w:sz w:val="22"/>
          <w:szCs w:val="22"/>
        </w:rPr>
        <w:t xml:space="preserve"> y herramientas diagnósticas modernas</w:t>
      </w:r>
      <w:r>
        <w:rPr>
          <w:rFonts w:ascii="Times New Roman" w:hAnsi="Times New Roman"/>
          <w:sz w:val="22"/>
          <w:szCs w:val="22"/>
        </w:rPr>
        <w:t xml:space="preserve">, garantizando </w:t>
      </w:r>
      <w:r w:rsidRPr="00474F19">
        <w:rPr>
          <w:rFonts w:ascii="Times New Roman" w:hAnsi="Times New Roman"/>
          <w:sz w:val="22"/>
          <w:szCs w:val="22"/>
        </w:rPr>
        <w:t>el bienesta</w:t>
      </w:r>
      <w:r>
        <w:rPr>
          <w:rFonts w:ascii="Times New Roman" w:hAnsi="Times New Roman"/>
          <w:sz w:val="22"/>
          <w:szCs w:val="22"/>
        </w:rPr>
        <w:t>r de los especímenes ingresados al centro.</w:t>
      </w:r>
    </w:p>
    <w:p w14:paraId="5B378056" w14:textId="77777777" w:rsidR="00905B54" w:rsidRDefault="00905B54" w:rsidP="00905B54">
      <w:pPr>
        <w:rPr>
          <w:rFonts w:ascii="Times New Roman" w:hAnsi="Times New Roman"/>
          <w:sz w:val="22"/>
          <w:szCs w:val="22"/>
        </w:rPr>
      </w:pPr>
    </w:p>
    <w:p w14:paraId="7B435548" w14:textId="77777777" w:rsidR="00905B54" w:rsidRDefault="00905B54" w:rsidP="00905B54">
      <w:pPr>
        <w:rPr>
          <w:rFonts w:ascii="Times New Roman" w:hAnsi="Times New Roman"/>
          <w:sz w:val="22"/>
        </w:rPr>
      </w:pPr>
      <w:r>
        <w:rPr>
          <w:rFonts w:ascii="Times New Roman" w:hAnsi="Times New Roman"/>
          <w:sz w:val="22"/>
        </w:rPr>
        <w:t xml:space="preserve">La finalidad es que la Secretaria Distrital de Ambiente cuente </w:t>
      </w:r>
      <w:r w:rsidRPr="00D50F30">
        <w:rPr>
          <w:rFonts w:ascii="Times New Roman" w:hAnsi="Times New Roman"/>
          <w:sz w:val="22"/>
        </w:rPr>
        <w:t>con un centro de manejo de flora y fauna silvestre, debidamente diseñado y dotado para recepción y rehabilitación de especímenes de flora y fauna, de acuerdo con la normatividad ambiental y los requerimientos arquitectónicos correspondientes.</w:t>
      </w:r>
      <w:r>
        <w:rPr>
          <w:rFonts w:ascii="Times New Roman" w:hAnsi="Times New Roman"/>
          <w:sz w:val="22"/>
        </w:rPr>
        <w:t xml:space="preserve"> Para </w:t>
      </w:r>
      <w:r w:rsidRPr="00D50F30">
        <w:rPr>
          <w:rFonts w:ascii="Times New Roman" w:hAnsi="Times New Roman"/>
          <w:sz w:val="22"/>
        </w:rPr>
        <w:t>la recepción de animales silvestres decomisados, originarios de todas las regiones naturales del país, para su evaluación, tratamiento y posterior diagnóstico; y la implementación de procesos de rehabilitación y recuperación con fines de liberación o reubicación.</w:t>
      </w:r>
      <w:r>
        <w:rPr>
          <w:rFonts w:ascii="Times New Roman" w:hAnsi="Times New Roman"/>
          <w:sz w:val="22"/>
        </w:rPr>
        <w:t xml:space="preserve"> </w:t>
      </w:r>
      <w:proofErr w:type="gramStart"/>
      <w:r w:rsidRPr="00D50F30">
        <w:rPr>
          <w:rFonts w:ascii="Times New Roman" w:hAnsi="Times New Roman"/>
          <w:sz w:val="22"/>
        </w:rPr>
        <w:t>Además</w:t>
      </w:r>
      <w:proofErr w:type="gramEnd"/>
      <w:r w:rsidRPr="00D50F30">
        <w:rPr>
          <w:rFonts w:ascii="Times New Roman" w:hAnsi="Times New Roman"/>
          <w:sz w:val="22"/>
        </w:rPr>
        <w:t xml:space="preserve"> </w:t>
      </w:r>
      <w:r>
        <w:rPr>
          <w:rFonts w:ascii="Times New Roman" w:hAnsi="Times New Roman"/>
          <w:sz w:val="22"/>
        </w:rPr>
        <w:t xml:space="preserve">se </w:t>
      </w:r>
      <w:r w:rsidRPr="00D50F30">
        <w:rPr>
          <w:rFonts w:ascii="Times New Roman" w:hAnsi="Times New Roman"/>
          <w:sz w:val="22"/>
        </w:rPr>
        <w:t xml:space="preserve">aprovechará </w:t>
      </w:r>
      <w:r>
        <w:rPr>
          <w:rFonts w:ascii="Times New Roman" w:hAnsi="Times New Roman"/>
          <w:sz w:val="22"/>
        </w:rPr>
        <w:t>d</w:t>
      </w:r>
      <w:r w:rsidRPr="00D50F30">
        <w:rPr>
          <w:rFonts w:ascii="Times New Roman" w:hAnsi="Times New Roman"/>
          <w:sz w:val="22"/>
        </w:rPr>
        <w:t xml:space="preserve">el conocimiento adquirido y </w:t>
      </w:r>
      <w:r>
        <w:rPr>
          <w:rFonts w:ascii="Times New Roman" w:hAnsi="Times New Roman"/>
          <w:sz w:val="22"/>
        </w:rPr>
        <w:t xml:space="preserve">de </w:t>
      </w:r>
      <w:r w:rsidRPr="00D50F30">
        <w:rPr>
          <w:rFonts w:ascii="Times New Roman" w:hAnsi="Times New Roman"/>
          <w:sz w:val="22"/>
        </w:rPr>
        <w:t>las</w:t>
      </w:r>
      <w:r>
        <w:rPr>
          <w:rFonts w:ascii="Times New Roman" w:hAnsi="Times New Roman"/>
          <w:sz w:val="22"/>
        </w:rPr>
        <w:t xml:space="preserve"> nuevas </w:t>
      </w:r>
      <w:r w:rsidRPr="00D50F30">
        <w:rPr>
          <w:rFonts w:ascii="Times New Roman" w:hAnsi="Times New Roman"/>
          <w:sz w:val="22"/>
        </w:rPr>
        <w:t xml:space="preserve"> instalaciones y equipos para adelantar procesos de investigación y formación en temáticas propias de la fauna silvestre.</w:t>
      </w:r>
    </w:p>
    <w:p w14:paraId="612B9687" w14:textId="77777777" w:rsidR="00905B54" w:rsidRDefault="00905B54" w:rsidP="00905B54">
      <w:pPr>
        <w:rPr>
          <w:rFonts w:ascii="Times New Roman" w:hAnsi="Times New Roman"/>
          <w:sz w:val="22"/>
        </w:rPr>
      </w:pPr>
    </w:p>
    <w:p w14:paraId="603A9E1F" w14:textId="77777777" w:rsidR="00905B54" w:rsidRDefault="00905B54" w:rsidP="00905B54">
      <w:pPr>
        <w:rPr>
          <w:rFonts w:ascii="Times New Roman" w:hAnsi="Times New Roman"/>
          <w:b/>
          <w:sz w:val="22"/>
          <w:szCs w:val="22"/>
        </w:rPr>
      </w:pPr>
      <w:r w:rsidRPr="00DD2CF3">
        <w:rPr>
          <w:rFonts w:ascii="Times New Roman" w:hAnsi="Times New Roman"/>
          <w:b/>
          <w:sz w:val="22"/>
          <w:szCs w:val="22"/>
        </w:rPr>
        <w:t xml:space="preserve">Meta 5. </w:t>
      </w:r>
      <w:r>
        <w:rPr>
          <w:rFonts w:ascii="Times New Roman" w:hAnsi="Times New Roman"/>
          <w:b/>
          <w:sz w:val="22"/>
          <w:szCs w:val="22"/>
        </w:rPr>
        <w:t>P</w:t>
      </w:r>
      <w:r w:rsidRPr="00DD2CF3">
        <w:rPr>
          <w:rFonts w:ascii="Times New Roman" w:hAnsi="Times New Roman"/>
          <w:b/>
          <w:sz w:val="22"/>
          <w:szCs w:val="22"/>
        </w:rPr>
        <w:t>agar 100% compromisos de vigencias anteriores fenecidas</w:t>
      </w:r>
    </w:p>
    <w:p w14:paraId="43D0E660" w14:textId="77777777" w:rsidR="00905B54" w:rsidRDefault="00905B54" w:rsidP="00905B54">
      <w:pPr>
        <w:rPr>
          <w:rFonts w:ascii="Times New Roman" w:hAnsi="Times New Roman"/>
          <w:b/>
          <w:sz w:val="22"/>
          <w:szCs w:val="22"/>
        </w:rPr>
      </w:pPr>
    </w:p>
    <w:p w14:paraId="4022C5EB" w14:textId="3979C950" w:rsidR="00905B54" w:rsidRDefault="00905B54" w:rsidP="00905B54">
      <w:pPr>
        <w:rPr>
          <w:rFonts w:ascii="Times New Roman" w:hAnsi="Times New Roman"/>
          <w:sz w:val="22"/>
          <w:szCs w:val="22"/>
        </w:rPr>
      </w:pPr>
      <w:r>
        <w:rPr>
          <w:rFonts w:ascii="Times New Roman" w:hAnsi="Times New Roman"/>
          <w:sz w:val="22"/>
          <w:szCs w:val="22"/>
        </w:rPr>
        <w:t>La creación de esta meta tiene como objetivo realizar los pagos de saldos generados en la no ejecución de recursos contratados en vigencias anteriores; los cuales, previamente se constituyeron como reservas presupuestales en cada una de las vigencias anteriores y posteriormente constituidos como pasivos</w:t>
      </w:r>
      <w:r w:rsidR="00342A22">
        <w:rPr>
          <w:rFonts w:ascii="Times New Roman" w:hAnsi="Times New Roman"/>
          <w:sz w:val="22"/>
          <w:szCs w:val="22"/>
        </w:rPr>
        <w:t xml:space="preserve"> exigibles para la vigencia 2029</w:t>
      </w:r>
      <w:r>
        <w:rPr>
          <w:rFonts w:ascii="Times New Roman" w:hAnsi="Times New Roman"/>
          <w:sz w:val="22"/>
          <w:szCs w:val="22"/>
        </w:rPr>
        <w:t xml:space="preserve"> en adelante. </w:t>
      </w:r>
    </w:p>
    <w:p w14:paraId="110FA86F" w14:textId="77777777" w:rsidR="00905B54" w:rsidRDefault="00905B54" w:rsidP="00905B54">
      <w:pPr>
        <w:rPr>
          <w:rFonts w:ascii="Times New Roman" w:hAnsi="Times New Roman"/>
          <w:sz w:val="22"/>
          <w:szCs w:val="22"/>
        </w:rPr>
      </w:pPr>
      <w:r>
        <w:rPr>
          <w:rFonts w:ascii="Times New Roman" w:hAnsi="Times New Roman"/>
          <w:sz w:val="22"/>
          <w:szCs w:val="22"/>
        </w:rPr>
        <w:t xml:space="preserve"> </w:t>
      </w:r>
    </w:p>
    <w:p w14:paraId="20BD588F" w14:textId="77777777" w:rsidR="00905B54" w:rsidRDefault="00905B54" w:rsidP="00905B54">
      <w:pPr>
        <w:rPr>
          <w:rFonts w:ascii="Times New Roman" w:hAnsi="Times New Roman"/>
          <w:sz w:val="22"/>
          <w:szCs w:val="22"/>
        </w:rPr>
      </w:pPr>
      <w:r>
        <w:rPr>
          <w:rFonts w:ascii="Times New Roman" w:hAnsi="Times New Roman"/>
          <w:sz w:val="22"/>
          <w:szCs w:val="22"/>
        </w:rPr>
        <w:t xml:space="preserve">Así las </w:t>
      </w:r>
      <w:proofErr w:type="gramStart"/>
      <w:r>
        <w:rPr>
          <w:rFonts w:ascii="Times New Roman" w:hAnsi="Times New Roman"/>
          <w:sz w:val="22"/>
          <w:szCs w:val="22"/>
        </w:rPr>
        <w:t>cosas</w:t>
      </w:r>
      <w:proofErr w:type="gramEnd"/>
      <w:r>
        <w:rPr>
          <w:rFonts w:ascii="Times New Roman" w:hAnsi="Times New Roman"/>
          <w:sz w:val="22"/>
          <w:szCs w:val="22"/>
        </w:rPr>
        <w:t xml:space="preserve"> es necesario revisar las obligaciones constituidas como pasivos del proyecto y realizar las acciones necesarias para efectuar estos pagos.</w:t>
      </w:r>
      <w:r w:rsidRPr="000F54F3">
        <w:rPr>
          <w:rFonts w:ascii="Times New Roman" w:hAnsi="Times New Roman"/>
          <w:sz w:val="22"/>
          <w:szCs w:val="22"/>
        </w:rPr>
        <w:t xml:space="preserve"> </w:t>
      </w:r>
    </w:p>
    <w:p w14:paraId="1AFB1C33" w14:textId="77777777" w:rsidR="00905B54" w:rsidRPr="000F54F3" w:rsidRDefault="00905B54" w:rsidP="00905B54">
      <w:pPr>
        <w:rPr>
          <w:rFonts w:ascii="Times New Roman" w:hAnsi="Times New Roman"/>
          <w:sz w:val="22"/>
          <w:szCs w:val="22"/>
        </w:rPr>
      </w:pPr>
    </w:p>
    <w:p w14:paraId="2E75977C" w14:textId="77777777" w:rsidR="00905B54" w:rsidRPr="00325CA1" w:rsidRDefault="00905B54" w:rsidP="00905B54">
      <w:pPr>
        <w:pStyle w:val="Ttulo1"/>
        <w:numPr>
          <w:ilvl w:val="0"/>
          <w:numId w:val="1"/>
        </w:numPr>
        <w:spacing w:before="360" w:after="240"/>
        <w:ind w:left="0" w:firstLine="0"/>
        <w:jc w:val="left"/>
        <w:rPr>
          <w:rFonts w:ascii="Times New Roman" w:hAnsi="Times New Roman" w:cs="Times New Roman"/>
          <w:bCs w:val="0"/>
          <w:sz w:val="22"/>
          <w:szCs w:val="22"/>
        </w:rPr>
      </w:pPr>
      <w:r w:rsidRPr="00325CA1">
        <w:rPr>
          <w:rFonts w:ascii="Times New Roman" w:hAnsi="Times New Roman" w:cs="Times New Roman"/>
          <w:bCs w:val="0"/>
          <w:sz w:val="22"/>
          <w:szCs w:val="22"/>
        </w:rPr>
        <w:t>DESCRIPCIÓN DE LOS PRINCIPALES BENEFICIOS DEL PROYECTO</w:t>
      </w:r>
    </w:p>
    <w:p w14:paraId="70414A68" w14:textId="77777777" w:rsidR="00905B54" w:rsidRPr="00443F12" w:rsidRDefault="00905B54" w:rsidP="00905B54">
      <w:pPr>
        <w:rPr>
          <w:rFonts w:ascii="Times New Roman" w:hAnsi="Times New Roman"/>
          <w:bCs/>
          <w:kern w:val="32"/>
          <w:sz w:val="22"/>
          <w:szCs w:val="22"/>
        </w:rPr>
      </w:pPr>
      <w:r w:rsidRPr="00443F12">
        <w:rPr>
          <w:rFonts w:ascii="Times New Roman" w:hAnsi="Times New Roman"/>
          <w:bCs/>
          <w:kern w:val="32"/>
          <w:sz w:val="22"/>
          <w:szCs w:val="22"/>
        </w:rPr>
        <w:t>Los principales beneficios del proyecto corresponden a:</w:t>
      </w:r>
    </w:p>
    <w:p w14:paraId="13D07A3C"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Dignificar la vida de los animales y garantizar su protección y bienestar como responsabilidad del Estado y los ciudadanos.</w:t>
      </w:r>
    </w:p>
    <w:p w14:paraId="3FEE0C6A" w14:textId="77777777" w:rsidR="00905B54" w:rsidRPr="00272DE3" w:rsidRDefault="00905B54" w:rsidP="00905B54">
      <w:pPr>
        <w:numPr>
          <w:ilvl w:val="0"/>
          <w:numId w:val="40"/>
        </w:numPr>
        <w:ind w:hanging="501"/>
        <w:rPr>
          <w:rFonts w:ascii="Times New Roman" w:hAnsi="Times New Roman"/>
          <w:bCs/>
          <w:kern w:val="32"/>
          <w:sz w:val="22"/>
          <w:szCs w:val="22"/>
        </w:rPr>
      </w:pPr>
      <w:r>
        <w:rPr>
          <w:rFonts w:ascii="Times New Roman" w:hAnsi="Times New Roman"/>
          <w:bCs/>
          <w:kern w:val="32"/>
          <w:sz w:val="22"/>
          <w:szCs w:val="22"/>
        </w:rPr>
        <w:t xml:space="preserve">Mitigar </w:t>
      </w:r>
      <w:r w:rsidRPr="00272DE3">
        <w:rPr>
          <w:rFonts w:ascii="Times New Roman" w:hAnsi="Times New Roman"/>
          <w:bCs/>
          <w:kern w:val="32"/>
          <w:sz w:val="22"/>
          <w:szCs w:val="22"/>
        </w:rPr>
        <w:t>el sufrimiento de los animales causado directa o indirectamente por el ser humano.</w:t>
      </w:r>
    </w:p>
    <w:p w14:paraId="2A5F1653"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Promover una cultura ciudadana, política, administrativa, judicial y policiva para el bienestar y la protección de los animales.</w:t>
      </w:r>
    </w:p>
    <w:p w14:paraId="1CE84380"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Fomentar nuevas generaciones de niños, niñas y adolescentes formados en una ética ambiental que incluya el bienestar y la protección de los animales.</w:t>
      </w:r>
    </w:p>
    <w:p w14:paraId="157234B5"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Generación de espacios</w:t>
      </w:r>
      <w:r>
        <w:rPr>
          <w:rFonts w:ascii="Times New Roman" w:hAnsi="Times New Roman"/>
          <w:bCs/>
          <w:kern w:val="32"/>
          <w:sz w:val="22"/>
          <w:szCs w:val="22"/>
        </w:rPr>
        <w:t xml:space="preserve"> </w:t>
      </w:r>
      <w:r w:rsidRPr="00B765D5">
        <w:rPr>
          <w:rFonts w:ascii="Times New Roman" w:hAnsi="Times New Roman"/>
          <w:bCs/>
          <w:kern w:val="32"/>
          <w:sz w:val="22"/>
          <w:szCs w:val="22"/>
        </w:rPr>
        <w:t>y condiciones adecuadas</w:t>
      </w:r>
      <w:r w:rsidRPr="00272DE3">
        <w:rPr>
          <w:rFonts w:ascii="Times New Roman" w:hAnsi="Times New Roman"/>
          <w:bCs/>
          <w:kern w:val="32"/>
          <w:sz w:val="22"/>
          <w:szCs w:val="22"/>
        </w:rPr>
        <w:t xml:space="preserve"> para animales domésticos.</w:t>
      </w:r>
    </w:p>
    <w:p w14:paraId="595CC7DD"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Disminución de caninos y felinos deambulando en el espacio público.</w:t>
      </w:r>
    </w:p>
    <w:p w14:paraId="576C4765"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Las actividades en pro del mejoramiento de las condiciones que en estos temas se realicen, influirán en el mejoramiento de la calidad de vida de los habitantes de Bogotá.</w:t>
      </w:r>
    </w:p>
    <w:p w14:paraId="6FFBCCEC"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Creación de la institucionalidad necesaria para la protección y el bienestar animal en el Distrito Capital.</w:t>
      </w:r>
    </w:p>
    <w:p w14:paraId="29F174C5" w14:textId="77777777" w:rsidR="00905B54" w:rsidRPr="00272DE3" w:rsidRDefault="00905B54" w:rsidP="00905B54">
      <w:pPr>
        <w:numPr>
          <w:ilvl w:val="0"/>
          <w:numId w:val="40"/>
        </w:numPr>
        <w:ind w:hanging="501"/>
        <w:rPr>
          <w:rFonts w:ascii="Times New Roman" w:hAnsi="Times New Roman"/>
          <w:bCs/>
          <w:kern w:val="32"/>
          <w:sz w:val="22"/>
          <w:szCs w:val="22"/>
        </w:rPr>
      </w:pPr>
      <w:r w:rsidRPr="00272DE3">
        <w:rPr>
          <w:rFonts w:ascii="Times New Roman" w:hAnsi="Times New Roman"/>
          <w:bCs/>
          <w:kern w:val="32"/>
          <w:sz w:val="22"/>
          <w:szCs w:val="22"/>
        </w:rPr>
        <w:t>Establecer un ente rector que permita la articulación de las entidades del sector central para el desarrollo y la implementación de la Política Pública de Protección y Bienestar Animal (2014-2038).</w:t>
      </w:r>
    </w:p>
    <w:p w14:paraId="2F1966EF" w14:textId="77777777" w:rsidR="00905B54" w:rsidRPr="007501E7" w:rsidRDefault="00905B54" w:rsidP="00905B54">
      <w:pPr>
        <w:numPr>
          <w:ilvl w:val="0"/>
          <w:numId w:val="40"/>
        </w:numPr>
        <w:rPr>
          <w:rFonts w:ascii="Times New Roman" w:hAnsi="Times New Roman"/>
          <w:bCs/>
          <w:kern w:val="32"/>
          <w:sz w:val="22"/>
          <w:szCs w:val="22"/>
        </w:rPr>
      </w:pPr>
      <w:r w:rsidRPr="00272DE3">
        <w:rPr>
          <w:rFonts w:ascii="Times New Roman" w:hAnsi="Times New Roman"/>
          <w:bCs/>
          <w:kern w:val="32"/>
          <w:sz w:val="22"/>
          <w:szCs w:val="22"/>
        </w:rPr>
        <w:t>Fortalecer los servicios que actualmente el Distrito brinda en el tema de protección y bienestar animal. Para el caso de animales domésticos y de compañía (Adopciones, esterilizaciones, vacunación, atención a casos de maltrato animal, capacitaciones en tenencia responsable, reglamentación de protocolos de atención).</w:t>
      </w:r>
    </w:p>
    <w:p w14:paraId="7C8EAF98" w14:textId="77777777" w:rsidR="00905B54" w:rsidRPr="007501E7" w:rsidRDefault="00905B54" w:rsidP="00905B54">
      <w:pPr>
        <w:numPr>
          <w:ilvl w:val="0"/>
          <w:numId w:val="40"/>
        </w:numPr>
        <w:rPr>
          <w:rFonts w:ascii="Times New Roman" w:hAnsi="Times New Roman"/>
          <w:sz w:val="22"/>
          <w:szCs w:val="22"/>
        </w:rPr>
      </w:pPr>
      <w:r w:rsidRPr="007501E7">
        <w:rPr>
          <w:rFonts w:ascii="Times New Roman" w:hAnsi="Times New Roman"/>
          <w:sz w:val="22"/>
          <w:szCs w:val="22"/>
        </w:rPr>
        <w:t>Incrementar el número de especímenes rehabilitados.</w:t>
      </w:r>
    </w:p>
    <w:p w14:paraId="08F35315" w14:textId="77777777" w:rsidR="00905B54" w:rsidRPr="007501E7" w:rsidRDefault="00905B54" w:rsidP="00905B54">
      <w:pPr>
        <w:numPr>
          <w:ilvl w:val="0"/>
          <w:numId w:val="40"/>
        </w:numPr>
        <w:rPr>
          <w:rFonts w:ascii="Times New Roman" w:hAnsi="Times New Roman"/>
          <w:sz w:val="22"/>
          <w:szCs w:val="22"/>
        </w:rPr>
      </w:pPr>
      <w:r w:rsidRPr="007501E7">
        <w:rPr>
          <w:rFonts w:ascii="Times New Roman" w:hAnsi="Times New Roman"/>
          <w:sz w:val="22"/>
          <w:szCs w:val="22"/>
        </w:rPr>
        <w:t>Contar con instalaciones ambientalmente amables y ecoeficientes.</w:t>
      </w:r>
    </w:p>
    <w:p w14:paraId="79C6FFA7" w14:textId="77777777" w:rsidR="00905B54" w:rsidRPr="007501E7" w:rsidRDefault="00905B54" w:rsidP="00905B54">
      <w:pPr>
        <w:numPr>
          <w:ilvl w:val="0"/>
          <w:numId w:val="40"/>
        </w:numPr>
        <w:rPr>
          <w:rFonts w:ascii="Times New Roman" w:hAnsi="Times New Roman"/>
          <w:sz w:val="22"/>
          <w:szCs w:val="22"/>
        </w:rPr>
      </w:pPr>
      <w:r w:rsidRPr="007501E7">
        <w:rPr>
          <w:rFonts w:ascii="Times New Roman" w:hAnsi="Times New Roman"/>
          <w:sz w:val="22"/>
          <w:szCs w:val="22"/>
        </w:rPr>
        <w:t>Contar con un centro líder en Colombia y Latinoamérica para el manejo de especímenes de fauna silvestre aprehendida.</w:t>
      </w:r>
    </w:p>
    <w:p w14:paraId="624A9E41" w14:textId="77777777" w:rsidR="00905B54" w:rsidRPr="007501E7" w:rsidRDefault="00905B54" w:rsidP="00905B54">
      <w:pPr>
        <w:numPr>
          <w:ilvl w:val="0"/>
          <w:numId w:val="40"/>
        </w:numPr>
        <w:rPr>
          <w:rFonts w:ascii="Times New Roman" w:hAnsi="Times New Roman"/>
          <w:sz w:val="22"/>
          <w:szCs w:val="22"/>
        </w:rPr>
      </w:pPr>
      <w:r w:rsidRPr="007501E7">
        <w:rPr>
          <w:rFonts w:ascii="Times New Roman" w:hAnsi="Times New Roman"/>
          <w:sz w:val="22"/>
          <w:szCs w:val="22"/>
        </w:rPr>
        <w:t>Continuar con el liderazgo en materia de control y disposición final de especímenes de fauna silvestre en el país.</w:t>
      </w:r>
    </w:p>
    <w:p w14:paraId="63A615BA" w14:textId="77777777" w:rsidR="00905B54" w:rsidRPr="00325CA1" w:rsidRDefault="00905B54" w:rsidP="00905B54">
      <w:pPr>
        <w:rPr>
          <w:rFonts w:ascii="Times New Roman" w:hAnsi="Times New Roman"/>
          <w:sz w:val="22"/>
          <w:szCs w:val="22"/>
        </w:rPr>
      </w:pPr>
      <w:r w:rsidRPr="007501E7">
        <w:rPr>
          <w:rFonts w:ascii="Times New Roman" w:hAnsi="Times New Roman"/>
          <w:sz w:val="22"/>
          <w:szCs w:val="22"/>
        </w:rPr>
        <w:t>Fortalecer la investigación en flora y fauna silvestre como herramienta para generar conocimiento y articular acciones con entidades del SINA en cumplimiento de la Política Nacional de Biodiversidad y del Plan de Acción de la Estrategia Nacional para la prevención y control del tráfico ilegal de especies silvestres.</w:t>
      </w:r>
    </w:p>
    <w:p w14:paraId="759C72E8" w14:textId="77777777" w:rsidR="00905B54" w:rsidRDefault="00905B54" w:rsidP="00905B54">
      <w:pPr>
        <w:rPr>
          <w:rFonts w:ascii="Times New Roman" w:hAnsi="Times New Roman"/>
          <w:sz w:val="22"/>
          <w:szCs w:val="22"/>
        </w:rPr>
      </w:pPr>
    </w:p>
    <w:p w14:paraId="0DF13588" w14:textId="77777777" w:rsidR="00905B54" w:rsidRDefault="00905B54" w:rsidP="00905B54">
      <w:pPr>
        <w:rPr>
          <w:rFonts w:ascii="Times New Roman" w:hAnsi="Times New Roman"/>
          <w:sz w:val="22"/>
          <w:szCs w:val="22"/>
        </w:rPr>
      </w:pPr>
    </w:p>
    <w:p w14:paraId="799F50A2" w14:textId="77777777" w:rsidR="00905B54" w:rsidRDefault="00905B54" w:rsidP="00905B54">
      <w:pPr>
        <w:rPr>
          <w:rFonts w:ascii="Times New Roman" w:hAnsi="Times New Roman"/>
          <w:sz w:val="22"/>
          <w:szCs w:val="22"/>
        </w:rPr>
      </w:pPr>
    </w:p>
    <w:p w14:paraId="6FE559D3" w14:textId="77777777" w:rsidR="00905B54" w:rsidRDefault="00905B54" w:rsidP="00905B54">
      <w:pPr>
        <w:rPr>
          <w:rFonts w:ascii="Times New Roman" w:hAnsi="Times New Roman"/>
          <w:sz w:val="22"/>
          <w:szCs w:val="22"/>
        </w:rPr>
      </w:pPr>
    </w:p>
    <w:p w14:paraId="4CB3E0F9" w14:textId="77777777" w:rsidR="00905B54" w:rsidRDefault="00905B54" w:rsidP="00905B54">
      <w:pPr>
        <w:rPr>
          <w:rFonts w:ascii="Times New Roman" w:hAnsi="Times New Roman"/>
          <w:sz w:val="22"/>
          <w:szCs w:val="22"/>
        </w:rPr>
      </w:pPr>
    </w:p>
    <w:p w14:paraId="2BCA8AE6" w14:textId="77777777" w:rsidR="00905B54" w:rsidRDefault="00905B54" w:rsidP="00905B54">
      <w:pPr>
        <w:rPr>
          <w:rFonts w:ascii="Times New Roman" w:hAnsi="Times New Roman"/>
          <w:sz w:val="22"/>
          <w:szCs w:val="22"/>
        </w:rPr>
      </w:pPr>
    </w:p>
    <w:p w14:paraId="143F5640" w14:textId="77777777" w:rsidR="00905B54" w:rsidRDefault="00905B54" w:rsidP="00905B54">
      <w:pPr>
        <w:rPr>
          <w:rFonts w:ascii="Times New Roman" w:hAnsi="Times New Roman"/>
          <w:sz w:val="22"/>
          <w:szCs w:val="22"/>
        </w:rPr>
      </w:pPr>
    </w:p>
    <w:p w14:paraId="5CDC8DAB" w14:textId="77777777" w:rsidR="00905B54" w:rsidRPr="00325CA1" w:rsidRDefault="00905B54" w:rsidP="00905B54">
      <w:pPr>
        <w:rPr>
          <w:rFonts w:ascii="Times New Roman" w:hAnsi="Times New Roman"/>
          <w:sz w:val="22"/>
          <w:szCs w:val="22"/>
        </w:rPr>
      </w:pPr>
    </w:p>
    <w:p w14:paraId="1433D0B6" w14:textId="77777777" w:rsidR="00905B54" w:rsidRPr="00325CA1" w:rsidRDefault="00905B54" w:rsidP="00905B54">
      <w:pPr>
        <w:pStyle w:val="Ttulo1"/>
        <w:numPr>
          <w:ilvl w:val="0"/>
          <w:numId w:val="1"/>
        </w:numPr>
        <w:spacing w:before="360" w:after="240"/>
        <w:ind w:left="0" w:firstLine="0"/>
        <w:jc w:val="left"/>
        <w:rPr>
          <w:rFonts w:ascii="Times New Roman" w:hAnsi="Times New Roman" w:cs="Times New Roman"/>
          <w:bCs w:val="0"/>
          <w:sz w:val="22"/>
          <w:szCs w:val="22"/>
        </w:rPr>
      </w:pPr>
      <w:r w:rsidRPr="00325CA1">
        <w:rPr>
          <w:rFonts w:ascii="Times New Roman" w:hAnsi="Times New Roman" w:cs="Times New Roman"/>
          <w:bCs w:val="0"/>
          <w:sz w:val="22"/>
          <w:szCs w:val="22"/>
        </w:rPr>
        <w:t>COSTOS DEL PROYECTO</w:t>
      </w:r>
    </w:p>
    <w:p w14:paraId="22DA85B3" w14:textId="77777777" w:rsidR="00905B54" w:rsidRDefault="00905B54" w:rsidP="00905B54">
      <w:pPr>
        <w:jc w:val="right"/>
        <w:rPr>
          <w:rFonts w:ascii="Times New Roman" w:hAnsi="Times New Roman"/>
          <w:bCs/>
          <w:sz w:val="20"/>
        </w:rPr>
      </w:pPr>
      <w:r w:rsidRPr="00325CA1">
        <w:rPr>
          <w:rFonts w:ascii="Times New Roman" w:hAnsi="Times New Roman"/>
          <w:bCs/>
          <w:sz w:val="20"/>
        </w:rPr>
        <w:t>Cifras en millones de pesos</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1385"/>
        <w:gridCol w:w="1385"/>
        <w:gridCol w:w="1383"/>
        <w:gridCol w:w="1108"/>
        <w:gridCol w:w="1102"/>
        <w:gridCol w:w="1428"/>
      </w:tblGrid>
      <w:tr w:rsidR="00905B54" w:rsidRPr="00E21994" w14:paraId="088CDF89" w14:textId="77777777" w:rsidTr="00905B54">
        <w:trPr>
          <w:tblHeader/>
        </w:trPr>
        <w:tc>
          <w:tcPr>
            <w:tcW w:w="865" w:type="pct"/>
            <w:shd w:val="clear" w:color="auto" w:fill="4F81BD"/>
            <w:vAlign w:val="center"/>
          </w:tcPr>
          <w:p w14:paraId="3447E49E"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Metas</w:t>
            </w:r>
          </w:p>
        </w:tc>
        <w:tc>
          <w:tcPr>
            <w:tcW w:w="735" w:type="pct"/>
            <w:shd w:val="clear" w:color="auto" w:fill="4F81BD"/>
            <w:vAlign w:val="center"/>
          </w:tcPr>
          <w:p w14:paraId="451A4AE7"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2016</w:t>
            </w:r>
          </w:p>
        </w:tc>
        <w:tc>
          <w:tcPr>
            <w:tcW w:w="735" w:type="pct"/>
            <w:shd w:val="clear" w:color="auto" w:fill="4F81BD"/>
            <w:vAlign w:val="center"/>
          </w:tcPr>
          <w:p w14:paraId="1CB86107"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2017</w:t>
            </w:r>
          </w:p>
        </w:tc>
        <w:tc>
          <w:tcPr>
            <w:tcW w:w="734" w:type="pct"/>
            <w:shd w:val="clear" w:color="auto" w:fill="4F81BD"/>
            <w:vAlign w:val="center"/>
          </w:tcPr>
          <w:p w14:paraId="686F0C9A"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2018</w:t>
            </w:r>
          </w:p>
        </w:tc>
        <w:tc>
          <w:tcPr>
            <w:tcW w:w="588" w:type="pct"/>
            <w:shd w:val="clear" w:color="auto" w:fill="4F81BD"/>
            <w:vAlign w:val="center"/>
          </w:tcPr>
          <w:p w14:paraId="07435F98"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2019</w:t>
            </w:r>
          </w:p>
        </w:tc>
        <w:tc>
          <w:tcPr>
            <w:tcW w:w="585" w:type="pct"/>
            <w:shd w:val="clear" w:color="auto" w:fill="4F81BD"/>
            <w:vAlign w:val="center"/>
          </w:tcPr>
          <w:p w14:paraId="3EB6F00F"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2020</w:t>
            </w:r>
          </w:p>
        </w:tc>
        <w:tc>
          <w:tcPr>
            <w:tcW w:w="758" w:type="pct"/>
            <w:shd w:val="clear" w:color="auto" w:fill="4F81BD"/>
            <w:vAlign w:val="center"/>
          </w:tcPr>
          <w:p w14:paraId="0B243EE0" w14:textId="77777777" w:rsidR="00905B54" w:rsidRPr="00E21994" w:rsidRDefault="00905B54" w:rsidP="00905B54">
            <w:pPr>
              <w:jc w:val="center"/>
              <w:rPr>
                <w:rFonts w:ascii="Times New Roman" w:hAnsi="Times New Roman"/>
                <w:b/>
                <w:bCs/>
                <w:sz w:val="22"/>
                <w:szCs w:val="22"/>
              </w:rPr>
            </w:pPr>
            <w:r w:rsidRPr="00E21994">
              <w:rPr>
                <w:rFonts w:ascii="Times New Roman" w:hAnsi="Times New Roman"/>
                <w:b/>
                <w:bCs/>
                <w:sz w:val="22"/>
                <w:szCs w:val="22"/>
              </w:rPr>
              <w:t>TOTAL</w:t>
            </w:r>
          </w:p>
        </w:tc>
      </w:tr>
      <w:tr w:rsidR="00905B54" w:rsidRPr="00E21994" w14:paraId="4D0217AC" w14:textId="77777777" w:rsidTr="00905B54">
        <w:tc>
          <w:tcPr>
            <w:tcW w:w="865" w:type="pct"/>
            <w:vAlign w:val="center"/>
          </w:tcPr>
          <w:p w14:paraId="1F683B2D" w14:textId="77777777" w:rsidR="00905B54" w:rsidRPr="00E21994" w:rsidRDefault="00905B54" w:rsidP="00905B54">
            <w:pPr>
              <w:autoSpaceDE w:val="0"/>
              <w:autoSpaceDN w:val="0"/>
              <w:adjustRightInd w:val="0"/>
              <w:rPr>
                <w:rFonts w:ascii="Times New Roman" w:hAnsi="Times New Roman"/>
                <w:sz w:val="20"/>
              </w:rPr>
            </w:pPr>
            <w:r w:rsidRPr="00E21994">
              <w:rPr>
                <w:rFonts w:ascii="Times New Roman" w:hAnsi="Times New Roman"/>
                <w:sz w:val="18"/>
                <w:szCs w:val="18"/>
              </w:rPr>
              <w:t>CREAR 1 INSTITUTO  PROTECCIÓN Y BIENESTAR ANIMAL</w:t>
            </w:r>
          </w:p>
        </w:tc>
        <w:tc>
          <w:tcPr>
            <w:tcW w:w="735" w:type="pct"/>
            <w:shd w:val="clear" w:color="auto" w:fill="auto"/>
            <w:vAlign w:val="center"/>
          </w:tcPr>
          <w:p w14:paraId="7CB2EDDC"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$ 236</w:t>
            </w:r>
          </w:p>
        </w:tc>
        <w:tc>
          <w:tcPr>
            <w:tcW w:w="735" w:type="pct"/>
            <w:shd w:val="clear" w:color="auto" w:fill="auto"/>
            <w:vAlign w:val="center"/>
          </w:tcPr>
          <w:p w14:paraId="775BF9D2"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$ 86</w:t>
            </w:r>
          </w:p>
        </w:tc>
        <w:tc>
          <w:tcPr>
            <w:tcW w:w="734" w:type="pct"/>
            <w:shd w:val="clear" w:color="auto" w:fill="auto"/>
            <w:vAlign w:val="center"/>
          </w:tcPr>
          <w:p w14:paraId="1E8BD285" w14:textId="7FA75345" w:rsidR="00905B54" w:rsidRPr="009C6F8B" w:rsidRDefault="00FC2314" w:rsidP="00905B54">
            <w:pPr>
              <w:jc w:val="center"/>
              <w:rPr>
                <w:rFonts w:ascii="Times New Roman" w:hAnsi="Times New Roman"/>
                <w:color w:val="000000"/>
                <w:sz w:val="20"/>
              </w:rPr>
            </w:pPr>
            <w:r>
              <w:rPr>
                <w:rFonts w:ascii="Times New Roman" w:hAnsi="Times New Roman"/>
                <w:color w:val="000000"/>
                <w:sz w:val="20"/>
              </w:rPr>
              <w:t>-</w:t>
            </w:r>
          </w:p>
        </w:tc>
        <w:tc>
          <w:tcPr>
            <w:tcW w:w="588" w:type="pct"/>
            <w:shd w:val="clear" w:color="auto" w:fill="auto"/>
            <w:vAlign w:val="center"/>
          </w:tcPr>
          <w:p w14:paraId="7517FB13" w14:textId="2ADCD8B3" w:rsidR="00905B54" w:rsidRPr="009C6F8B" w:rsidRDefault="00FC2314" w:rsidP="00905B54">
            <w:pPr>
              <w:jc w:val="center"/>
              <w:rPr>
                <w:rFonts w:ascii="Times New Roman" w:hAnsi="Times New Roman"/>
                <w:color w:val="000000"/>
                <w:sz w:val="20"/>
              </w:rPr>
            </w:pPr>
            <w:r>
              <w:rPr>
                <w:rFonts w:ascii="Times New Roman" w:hAnsi="Times New Roman"/>
                <w:color w:val="000000"/>
                <w:sz w:val="20"/>
              </w:rPr>
              <w:t>-</w:t>
            </w:r>
            <w:r w:rsidR="00905B54" w:rsidRPr="009C6F8B">
              <w:rPr>
                <w:rFonts w:ascii="Times New Roman" w:hAnsi="Times New Roman"/>
                <w:color w:val="000000"/>
                <w:sz w:val="20"/>
              </w:rPr>
              <w:t> </w:t>
            </w:r>
          </w:p>
        </w:tc>
        <w:tc>
          <w:tcPr>
            <w:tcW w:w="585" w:type="pct"/>
            <w:shd w:val="clear" w:color="auto" w:fill="auto"/>
            <w:vAlign w:val="center"/>
          </w:tcPr>
          <w:p w14:paraId="34080209" w14:textId="75720ED6" w:rsidR="00905B54" w:rsidRPr="009C6F8B" w:rsidRDefault="00FC2314" w:rsidP="00905B54">
            <w:pPr>
              <w:jc w:val="center"/>
              <w:rPr>
                <w:rFonts w:ascii="Times New Roman" w:hAnsi="Times New Roman"/>
                <w:color w:val="000000"/>
                <w:sz w:val="20"/>
              </w:rPr>
            </w:pPr>
            <w:r>
              <w:rPr>
                <w:rFonts w:ascii="Times New Roman" w:hAnsi="Times New Roman"/>
                <w:color w:val="000000"/>
                <w:sz w:val="20"/>
              </w:rPr>
              <w:t>-</w:t>
            </w:r>
            <w:r w:rsidR="00905B54" w:rsidRPr="009C6F8B">
              <w:rPr>
                <w:rFonts w:ascii="Times New Roman" w:hAnsi="Times New Roman"/>
                <w:color w:val="000000"/>
                <w:sz w:val="20"/>
              </w:rPr>
              <w:t> </w:t>
            </w:r>
          </w:p>
        </w:tc>
        <w:tc>
          <w:tcPr>
            <w:tcW w:w="758" w:type="pct"/>
            <w:shd w:val="clear" w:color="auto" w:fill="auto"/>
            <w:vAlign w:val="center"/>
          </w:tcPr>
          <w:p w14:paraId="3242F01B"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$ 322</w:t>
            </w:r>
          </w:p>
        </w:tc>
      </w:tr>
      <w:tr w:rsidR="00905B54" w:rsidRPr="00E21994" w14:paraId="7B0FB64D" w14:textId="77777777" w:rsidTr="00905B54">
        <w:tc>
          <w:tcPr>
            <w:tcW w:w="865" w:type="pct"/>
            <w:vAlign w:val="center"/>
          </w:tcPr>
          <w:p w14:paraId="6452EF7C" w14:textId="77777777" w:rsidR="00905B54" w:rsidRPr="00E21994" w:rsidRDefault="00905B54" w:rsidP="00905B54">
            <w:pPr>
              <w:rPr>
                <w:rFonts w:ascii="Times New Roman" w:hAnsi="Times New Roman"/>
                <w:sz w:val="20"/>
              </w:rPr>
            </w:pPr>
            <w:r w:rsidRPr="00E21994">
              <w:rPr>
                <w:rFonts w:ascii="Times New Roman" w:hAnsi="Times New Roman"/>
                <w:sz w:val="20"/>
              </w:rPr>
              <w:t>CONSTRUIR Y DOTAR 1 CENTRO DE RECEPCIÓN Y REHABILITACIÓN DE FLORA Y FAUNA SILVESTRE</w:t>
            </w:r>
          </w:p>
        </w:tc>
        <w:tc>
          <w:tcPr>
            <w:tcW w:w="735" w:type="pct"/>
            <w:shd w:val="clear" w:color="auto" w:fill="auto"/>
            <w:vAlign w:val="center"/>
          </w:tcPr>
          <w:p w14:paraId="5CBA4542"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$227</w:t>
            </w:r>
          </w:p>
        </w:tc>
        <w:tc>
          <w:tcPr>
            <w:tcW w:w="735" w:type="pct"/>
            <w:shd w:val="clear" w:color="auto" w:fill="auto"/>
            <w:vAlign w:val="center"/>
          </w:tcPr>
          <w:p w14:paraId="70FFCD50"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$ 3.073</w:t>
            </w:r>
          </w:p>
        </w:tc>
        <w:tc>
          <w:tcPr>
            <w:tcW w:w="734" w:type="pct"/>
            <w:shd w:val="clear" w:color="auto" w:fill="auto"/>
            <w:vAlign w:val="center"/>
          </w:tcPr>
          <w:p w14:paraId="20747C30"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$ 1.664</w:t>
            </w:r>
            <w:r w:rsidRPr="009C6F8B">
              <w:rPr>
                <w:rFonts w:ascii="Times New Roman" w:hAnsi="Times New Roman"/>
                <w:b/>
                <w:color w:val="000000"/>
                <w:sz w:val="20"/>
                <w:vertAlign w:val="superscript"/>
              </w:rPr>
              <w:t>1</w:t>
            </w:r>
          </w:p>
        </w:tc>
        <w:tc>
          <w:tcPr>
            <w:tcW w:w="588" w:type="pct"/>
            <w:shd w:val="clear" w:color="auto" w:fill="auto"/>
            <w:vAlign w:val="center"/>
          </w:tcPr>
          <w:p w14:paraId="2FCCF64F" w14:textId="0B3E012E"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$ 6.45</w:t>
            </w:r>
            <w:r w:rsidR="00FC2314">
              <w:rPr>
                <w:rFonts w:ascii="Times New Roman" w:hAnsi="Times New Roman"/>
                <w:color w:val="000000"/>
                <w:sz w:val="20"/>
              </w:rPr>
              <w:t>2</w:t>
            </w:r>
            <w:r w:rsidRPr="009C6F8B">
              <w:rPr>
                <w:rFonts w:ascii="Times New Roman" w:hAnsi="Times New Roman"/>
                <w:b/>
                <w:color w:val="000000"/>
                <w:sz w:val="20"/>
                <w:vertAlign w:val="superscript"/>
              </w:rPr>
              <w:t>1</w:t>
            </w:r>
            <w:r w:rsidRPr="009C6F8B">
              <w:rPr>
                <w:rFonts w:ascii="Times New Roman" w:hAnsi="Times New Roman"/>
                <w:color w:val="000000"/>
                <w:sz w:val="20"/>
              </w:rPr>
              <w:t xml:space="preserve">  </w:t>
            </w:r>
          </w:p>
          <w:p w14:paraId="6512095E" w14:textId="77777777" w:rsidR="00905B54" w:rsidRPr="009C6F8B" w:rsidRDefault="00905B54" w:rsidP="00905B54">
            <w:pPr>
              <w:jc w:val="center"/>
              <w:rPr>
                <w:rFonts w:ascii="Times New Roman" w:hAnsi="Times New Roman"/>
                <w:color w:val="000000"/>
                <w:sz w:val="20"/>
              </w:rPr>
            </w:pPr>
          </w:p>
        </w:tc>
        <w:tc>
          <w:tcPr>
            <w:tcW w:w="585" w:type="pct"/>
            <w:shd w:val="clear" w:color="auto" w:fill="auto"/>
            <w:vAlign w:val="center"/>
          </w:tcPr>
          <w:p w14:paraId="7FFE3EB9" w14:textId="2D626375" w:rsidR="00905B54" w:rsidRPr="009C6F8B" w:rsidRDefault="008172FB" w:rsidP="00905B54">
            <w:pPr>
              <w:jc w:val="center"/>
              <w:rPr>
                <w:rFonts w:ascii="Times New Roman" w:hAnsi="Times New Roman"/>
                <w:color w:val="000000"/>
                <w:sz w:val="20"/>
              </w:rPr>
            </w:pPr>
            <w:r>
              <w:rPr>
                <w:rFonts w:ascii="Times New Roman" w:hAnsi="Times New Roman"/>
                <w:color w:val="000000"/>
                <w:sz w:val="20"/>
              </w:rPr>
              <w:t>$ </w:t>
            </w:r>
            <w:r w:rsidR="00FC2314">
              <w:rPr>
                <w:rFonts w:ascii="Times New Roman" w:hAnsi="Times New Roman"/>
                <w:color w:val="000000"/>
                <w:sz w:val="20"/>
              </w:rPr>
              <w:t>20</w:t>
            </w:r>
          </w:p>
        </w:tc>
        <w:tc>
          <w:tcPr>
            <w:tcW w:w="758" w:type="pct"/>
            <w:shd w:val="clear" w:color="auto" w:fill="auto"/>
            <w:vAlign w:val="center"/>
          </w:tcPr>
          <w:p w14:paraId="57B94EC5" w14:textId="31634127" w:rsidR="00905B54" w:rsidRPr="009C6F8B" w:rsidRDefault="00ED54DB" w:rsidP="00905B54">
            <w:pPr>
              <w:jc w:val="center"/>
              <w:rPr>
                <w:rFonts w:ascii="Times New Roman" w:hAnsi="Times New Roman"/>
                <w:color w:val="000000"/>
                <w:sz w:val="20"/>
              </w:rPr>
            </w:pPr>
            <w:r>
              <w:rPr>
                <w:rFonts w:ascii="Times New Roman" w:hAnsi="Times New Roman"/>
                <w:color w:val="000000"/>
                <w:sz w:val="20"/>
              </w:rPr>
              <w:t>$11.4</w:t>
            </w:r>
            <w:r w:rsidR="00FC2314">
              <w:rPr>
                <w:rFonts w:ascii="Times New Roman" w:hAnsi="Times New Roman"/>
                <w:color w:val="000000"/>
                <w:sz w:val="20"/>
              </w:rPr>
              <w:t>36</w:t>
            </w:r>
          </w:p>
        </w:tc>
      </w:tr>
      <w:tr w:rsidR="00905B54" w:rsidRPr="00E21994" w14:paraId="57AAC095" w14:textId="77777777" w:rsidTr="00905B54">
        <w:tc>
          <w:tcPr>
            <w:tcW w:w="865" w:type="pct"/>
            <w:vAlign w:val="center"/>
          </w:tcPr>
          <w:p w14:paraId="24D1A6E7" w14:textId="77777777" w:rsidR="00905B54" w:rsidRPr="00E21994" w:rsidRDefault="00905B54" w:rsidP="00905B54">
            <w:pPr>
              <w:rPr>
                <w:rFonts w:ascii="Times New Roman" w:hAnsi="Times New Roman"/>
                <w:sz w:val="20"/>
              </w:rPr>
            </w:pPr>
            <w:r w:rsidRPr="00E21994">
              <w:rPr>
                <w:rFonts w:ascii="Times New Roman" w:hAnsi="Times New Roman"/>
                <w:sz w:val="18"/>
                <w:szCs w:val="18"/>
              </w:rPr>
              <w:t>CONSTRUIR  1 CASA ECOLOGICA ANIMAL</w:t>
            </w:r>
          </w:p>
        </w:tc>
        <w:tc>
          <w:tcPr>
            <w:tcW w:w="735" w:type="pct"/>
            <w:shd w:val="clear" w:color="auto" w:fill="auto"/>
            <w:vAlign w:val="center"/>
          </w:tcPr>
          <w:p w14:paraId="19FCBA5F"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$ 95</w:t>
            </w:r>
          </w:p>
        </w:tc>
        <w:tc>
          <w:tcPr>
            <w:tcW w:w="735" w:type="pct"/>
            <w:shd w:val="clear" w:color="auto" w:fill="auto"/>
            <w:vAlign w:val="center"/>
          </w:tcPr>
          <w:p w14:paraId="0F8688CF"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xml:space="preserve">$ 26.887 </w:t>
            </w:r>
          </w:p>
        </w:tc>
        <w:tc>
          <w:tcPr>
            <w:tcW w:w="734" w:type="pct"/>
            <w:shd w:val="clear" w:color="auto" w:fill="auto"/>
            <w:vAlign w:val="center"/>
          </w:tcPr>
          <w:p w14:paraId="373B2CD0" w14:textId="0A98FCDC"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$ 18</w:t>
            </w:r>
            <w:r w:rsidR="00FC2314">
              <w:rPr>
                <w:rFonts w:ascii="Times New Roman" w:hAnsi="Times New Roman"/>
                <w:color w:val="000000"/>
                <w:sz w:val="20"/>
              </w:rPr>
              <w:t>5</w:t>
            </w:r>
          </w:p>
        </w:tc>
        <w:tc>
          <w:tcPr>
            <w:tcW w:w="588" w:type="pct"/>
            <w:shd w:val="clear" w:color="auto" w:fill="auto"/>
            <w:vAlign w:val="center"/>
          </w:tcPr>
          <w:p w14:paraId="74330991"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$450</w:t>
            </w:r>
          </w:p>
        </w:tc>
        <w:tc>
          <w:tcPr>
            <w:tcW w:w="585" w:type="pct"/>
            <w:shd w:val="clear" w:color="auto" w:fill="auto"/>
            <w:vAlign w:val="center"/>
          </w:tcPr>
          <w:p w14:paraId="6502EFFE" w14:textId="526D5B7B" w:rsidR="00905B54" w:rsidRPr="009C6F8B" w:rsidRDefault="008172FB" w:rsidP="00905B54">
            <w:pPr>
              <w:jc w:val="center"/>
              <w:rPr>
                <w:rFonts w:ascii="Times New Roman" w:hAnsi="Times New Roman"/>
                <w:color w:val="000000"/>
                <w:sz w:val="20"/>
              </w:rPr>
            </w:pPr>
            <w:r>
              <w:rPr>
                <w:rFonts w:ascii="Times New Roman" w:hAnsi="Times New Roman"/>
                <w:color w:val="000000"/>
                <w:sz w:val="20"/>
              </w:rPr>
              <w:t> $</w:t>
            </w:r>
            <w:r w:rsidR="00FC2314">
              <w:rPr>
                <w:rFonts w:ascii="Times New Roman" w:hAnsi="Times New Roman"/>
                <w:color w:val="000000"/>
                <w:sz w:val="20"/>
              </w:rPr>
              <w:t>30</w:t>
            </w:r>
          </w:p>
        </w:tc>
        <w:tc>
          <w:tcPr>
            <w:tcW w:w="758" w:type="pct"/>
            <w:shd w:val="clear" w:color="auto" w:fill="auto"/>
            <w:vAlign w:val="center"/>
          </w:tcPr>
          <w:p w14:paraId="3CBDC7E7" w14:textId="156EE5D0" w:rsidR="00FC2314" w:rsidRPr="00FC2314" w:rsidRDefault="00ED54DB" w:rsidP="00FC2314">
            <w:pPr>
              <w:jc w:val="center"/>
              <w:rPr>
                <w:rFonts w:ascii="Times New Roman" w:hAnsi="Times New Roman"/>
                <w:color w:val="000000"/>
                <w:sz w:val="20"/>
              </w:rPr>
            </w:pPr>
            <w:r>
              <w:rPr>
                <w:rFonts w:ascii="Times New Roman" w:hAnsi="Times New Roman"/>
                <w:color w:val="000000"/>
                <w:sz w:val="20"/>
              </w:rPr>
              <w:t>$27.6</w:t>
            </w:r>
            <w:r w:rsidR="00FC2314">
              <w:rPr>
                <w:rFonts w:ascii="Times New Roman" w:hAnsi="Times New Roman"/>
                <w:color w:val="000000"/>
                <w:sz w:val="20"/>
              </w:rPr>
              <w:t>467</w:t>
            </w:r>
          </w:p>
        </w:tc>
      </w:tr>
      <w:tr w:rsidR="00905B54" w:rsidRPr="00E21994" w14:paraId="15AEE84C" w14:textId="77777777" w:rsidTr="00905B54">
        <w:tc>
          <w:tcPr>
            <w:tcW w:w="865" w:type="pct"/>
            <w:vAlign w:val="center"/>
          </w:tcPr>
          <w:p w14:paraId="4CAB01E6" w14:textId="77777777" w:rsidR="00905B54" w:rsidRPr="00E21994" w:rsidRDefault="00905B54" w:rsidP="00905B54">
            <w:pPr>
              <w:rPr>
                <w:rFonts w:ascii="Times New Roman" w:hAnsi="Times New Roman"/>
                <w:sz w:val="20"/>
              </w:rPr>
            </w:pPr>
            <w:r w:rsidRPr="00E21994">
              <w:rPr>
                <w:rFonts w:ascii="Times New Roman" w:hAnsi="Times New Roman"/>
                <w:sz w:val="18"/>
                <w:szCs w:val="18"/>
              </w:rPr>
              <w:t>IMPLEMENTAR 16 PROYECTOS PRIORIZADOS DEL PLAN DE ACCIÓN DE LA POLÍTICA PÚBLICA DISTRITAL DE PROTECCIÓN Y BIENESTAR  ANIMAL</w:t>
            </w:r>
          </w:p>
        </w:tc>
        <w:tc>
          <w:tcPr>
            <w:tcW w:w="735" w:type="pct"/>
            <w:shd w:val="clear" w:color="auto" w:fill="auto"/>
            <w:vAlign w:val="center"/>
          </w:tcPr>
          <w:p w14:paraId="5774B25D"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$ 818</w:t>
            </w:r>
          </w:p>
        </w:tc>
        <w:tc>
          <w:tcPr>
            <w:tcW w:w="735" w:type="pct"/>
            <w:shd w:val="clear" w:color="auto" w:fill="auto"/>
            <w:vAlign w:val="center"/>
          </w:tcPr>
          <w:p w14:paraId="32EB8383"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$ 490</w:t>
            </w:r>
          </w:p>
        </w:tc>
        <w:tc>
          <w:tcPr>
            <w:tcW w:w="734" w:type="pct"/>
            <w:shd w:val="clear" w:color="auto" w:fill="auto"/>
            <w:vAlign w:val="center"/>
          </w:tcPr>
          <w:p w14:paraId="1020F762"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$ 0</w:t>
            </w:r>
          </w:p>
        </w:tc>
        <w:tc>
          <w:tcPr>
            <w:tcW w:w="588" w:type="pct"/>
            <w:shd w:val="clear" w:color="auto" w:fill="auto"/>
            <w:vAlign w:val="center"/>
          </w:tcPr>
          <w:p w14:paraId="5BBF2651" w14:textId="77777777" w:rsidR="00905B54" w:rsidRPr="009C6F8B" w:rsidRDefault="00905B54" w:rsidP="00905B54">
            <w:pPr>
              <w:jc w:val="center"/>
              <w:rPr>
                <w:rFonts w:ascii="Times New Roman" w:hAnsi="Times New Roman"/>
                <w:color w:val="000000"/>
                <w:sz w:val="20"/>
              </w:rPr>
            </w:pPr>
          </w:p>
        </w:tc>
        <w:tc>
          <w:tcPr>
            <w:tcW w:w="585" w:type="pct"/>
            <w:shd w:val="clear" w:color="auto" w:fill="auto"/>
            <w:vAlign w:val="center"/>
          </w:tcPr>
          <w:p w14:paraId="4F2DE8B6" w14:textId="77777777" w:rsidR="00905B54" w:rsidRPr="009C6F8B" w:rsidRDefault="00905B54" w:rsidP="00905B54">
            <w:pPr>
              <w:jc w:val="center"/>
              <w:rPr>
                <w:rFonts w:ascii="Times New Roman" w:hAnsi="Times New Roman"/>
                <w:color w:val="000000"/>
                <w:sz w:val="20"/>
              </w:rPr>
            </w:pPr>
          </w:p>
        </w:tc>
        <w:tc>
          <w:tcPr>
            <w:tcW w:w="758" w:type="pct"/>
            <w:shd w:val="clear" w:color="auto" w:fill="auto"/>
            <w:vAlign w:val="center"/>
          </w:tcPr>
          <w:p w14:paraId="2F456E8D"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xml:space="preserve">$ 1.308 </w:t>
            </w:r>
          </w:p>
        </w:tc>
      </w:tr>
      <w:tr w:rsidR="00905B54" w:rsidRPr="00E21994" w14:paraId="4890D924" w14:textId="77777777" w:rsidTr="00905B54">
        <w:tc>
          <w:tcPr>
            <w:tcW w:w="865" w:type="pct"/>
            <w:vAlign w:val="center"/>
          </w:tcPr>
          <w:p w14:paraId="7212739D" w14:textId="77777777" w:rsidR="00905B54" w:rsidRPr="00E21994" w:rsidRDefault="00905B54" w:rsidP="00905B54">
            <w:pPr>
              <w:rPr>
                <w:rFonts w:ascii="Times New Roman" w:hAnsi="Times New Roman"/>
                <w:sz w:val="18"/>
                <w:szCs w:val="18"/>
              </w:rPr>
            </w:pPr>
            <w:r w:rsidRPr="001A18B5">
              <w:rPr>
                <w:rFonts w:ascii="Times New Roman" w:hAnsi="Times New Roman"/>
                <w:sz w:val="18"/>
                <w:szCs w:val="18"/>
              </w:rPr>
              <w:t>PAGAR 100% COMPROMISOS DE VIGENCIAS ANTERIORES FENECIDAS</w:t>
            </w:r>
          </w:p>
        </w:tc>
        <w:tc>
          <w:tcPr>
            <w:tcW w:w="735" w:type="pct"/>
            <w:shd w:val="clear" w:color="auto" w:fill="auto"/>
            <w:vAlign w:val="center"/>
          </w:tcPr>
          <w:p w14:paraId="48EA3D3B" w14:textId="77777777" w:rsidR="00905B54" w:rsidRPr="009C6F8B" w:rsidRDefault="00905B54" w:rsidP="00905B54">
            <w:pPr>
              <w:jc w:val="center"/>
              <w:rPr>
                <w:rFonts w:ascii="Times New Roman" w:hAnsi="Times New Roman"/>
                <w:color w:val="000000"/>
                <w:sz w:val="20"/>
              </w:rPr>
            </w:pPr>
          </w:p>
        </w:tc>
        <w:tc>
          <w:tcPr>
            <w:tcW w:w="735" w:type="pct"/>
            <w:shd w:val="clear" w:color="auto" w:fill="auto"/>
            <w:vAlign w:val="center"/>
          </w:tcPr>
          <w:p w14:paraId="5D3BC930" w14:textId="77777777" w:rsidR="00905B54" w:rsidRPr="009C6F8B" w:rsidRDefault="00905B54" w:rsidP="00905B54">
            <w:pPr>
              <w:jc w:val="center"/>
              <w:rPr>
                <w:rFonts w:ascii="Times New Roman" w:hAnsi="Times New Roman"/>
                <w:color w:val="000000"/>
                <w:sz w:val="20"/>
              </w:rPr>
            </w:pPr>
          </w:p>
        </w:tc>
        <w:tc>
          <w:tcPr>
            <w:tcW w:w="734" w:type="pct"/>
            <w:shd w:val="clear" w:color="auto" w:fill="auto"/>
            <w:vAlign w:val="center"/>
          </w:tcPr>
          <w:p w14:paraId="59A21E96" w14:textId="77777777" w:rsidR="00905B54" w:rsidRPr="009C6F8B" w:rsidRDefault="00905B54" w:rsidP="00905B54">
            <w:pPr>
              <w:jc w:val="center"/>
              <w:rPr>
                <w:rFonts w:ascii="Times New Roman" w:hAnsi="Times New Roman"/>
                <w:color w:val="000000"/>
                <w:sz w:val="20"/>
              </w:rPr>
            </w:pPr>
          </w:p>
        </w:tc>
        <w:tc>
          <w:tcPr>
            <w:tcW w:w="588" w:type="pct"/>
            <w:shd w:val="clear" w:color="auto" w:fill="auto"/>
            <w:vAlign w:val="center"/>
          </w:tcPr>
          <w:p w14:paraId="3B7C4CC4"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$6.595</w:t>
            </w:r>
          </w:p>
        </w:tc>
        <w:tc>
          <w:tcPr>
            <w:tcW w:w="585" w:type="pct"/>
            <w:shd w:val="clear" w:color="auto" w:fill="auto"/>
            <w:vAlign w:val="center"/>
          </w:tcPr>
          <w:p w14:paraId="2A99C0BD" w14:textId="1A62DC15" w:rsidR="00905B54" w:rsidRPr="009C6F8B" w:rsidRDefault="008172FB" w:rsidP="00905B54">
            <w:pPr>
              <w:jc w:val="center"/>
              <w:rPr>
                <w:rFonts w:ascii="Times New Roman" w:hAnsi="Times New Roman"/>
                <w:color w:val="000000"/>
                <w:sz w:val="20"/>
              </w:rPr>
            </w:pPr>
            <w:r>
              <w:rPr>
                <w:rFonts w:ascii="Times New Roman" w:hAnsi="Times New Roman"/>
                <w:color w:val="000000"/>
                <w:sz w:val="20"/>
              </w:rPr>
              <w:t>$207</w:t>
            </w:r>
          </w:p>
        </w:tc>
        <w:tc>
          <w:tcPr>
            <w:tcW w:w="758" w:type="pct"/>
            <w:shd w:val="clear" w:color="auto" w:fill="auto"/>
            <w:vAlign w:val="center"/>
          </w:tcPr>
          <w:p w14:paraId="6783DBB7" w14:textId="694B1102" w:rsidR="00905B54" w:rsidRPr="009C6F8B" w:rsidRDefault="00ED54DB" w:rsidP="00905B54">
            <w:pPr>
              <w:jc w:val="center"/>
              <w:rPr>
                <w:rFonts w:ascii="Times New Roman" w:hAnsi="Times New Roman"/>
                <w:color w:val="000000"/>
                <w:sz w:val="20"/>
              </w:rPr>
            </w:pPr>
            <w:r>
              <w:rPr>
                <w:rFonts w:ascii="Times New Roman" w:hAnsi="Times New Roman"/>
                <w:color w:val="000000"/>
                <w:sz w:val="20"/>
              </w:rPr>
              <w:t>$6.802</w:t>
            </w:r>
          </w:p>
        </w:tc>
      </w:tr>
      <w:tr w:rsidR="00905B54" w:rsidRPr="00E21994" w14:paraId="1A4F8FD6" w14:textId="77777777" w:rsidTr="00905B54">
        <w:tc>
          <w:tcPr>
            <w:tcW w:w="865" w:type="pct"/>
            <w:vAlign w:val="center"/>
          </w:tcPr>
          <w:p w14:paraId="77E715DD" w14:textId="77777777" w:rsidR="00905B54" w:rsidRPr="00E21994" w:rsidRDefault="00905B54" w:rsidP="00905B54">
            <w:pPr>
              <w:autoSpaceDE w:val="0"/>
              <w:autoSpaceDN w:val="0"/>
              <w:adjustRightInd w:val="0"/>
              <w:spacing w:line="480" w:lineRule="auto"/>
              <w:jc w:val="right"/>
              <w:rPr>
                <w:rFonts w:ascii="Times New Roman" w:hAnsi="Times New Roman"/>
                <w:b/>
                <w:sz w:val="20"/>
              </w:rPr>
            </w:pPr>
            <w:r w:rsidRPr="00E21994">
              <w:rPr>
                <w:rFonts w:ascii="Times New Roman" w:hAnsi="Times New Roman"/>
                <w:b/>
                <w:sz w:val="20"/>
              </w:rPr>
              <w:t>Total</w:t>
            </w:r>
          </w:p>
        </w:tc>
        <w:tc>
          <w:tcPr>
            <w:tcW w:w="735" w:type="pct"/>
            <w:shd w:val="clear" w:color="auto" w:fill="auto"/>
            <w:vAlign w:val="center"/>
          </w:tcPr>
          <w:p w14:paraId="773EACAD"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xml:space="preserve">$ 1.376 </w:t>
            </w:r>
            <w:r w:rsidRPr="009C6F8B">
              <w:rPr>
                <w:rFonts w:ascii="Times New Roman" w:hAnsi="Times New Roman"/>
                <w:b/>
                <w:bCs/>
                <w:color w:val="000000"/>
                <w:sz w:val="20"/>
                <w:vertAlign w:val="superscript"/>
              </w:rPr>
              <w:t>2</w:t>
            </w:r>
          </w:p>
        </w:tc>
        <w:tc>
          <w:tcPr>
            <w:tcW w:w="735" w:type="pct"/>
            <w:shd w:val="clear" w:color="auto" w:fill="auto"/>
            <w:vAlign w:val="center"/>
          </w:tcPr>
          <w:p w14:paraId="3A73708B"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xml:space="preserve">$ 30.536 </w:t>
            </w:r>
          </w:p>
        </w:tc>
        <w:tc>
          <w:tcPr>
            <w:tcW w:w="734" w:type="pct"/>
            <w:shd w:val="clear" w:color="auto" w:fill="auto"/>
            <w:vAlign w:val="center"/>
          </w:tcPr>
          <w:p w14:paraId="79B15C89"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$ 1.848</w:t>
            </w:r>
          </w:p>
        </w:tc>
        <w:tc>
          <w:tcPr>
            <w:tcW w:w="588" w:type="pct"/>
            <w:shd w:val="clear" w:color="auto" w:fill="auto"/>
            <w:vAlign w:val="center"/>
          </w:tcPr>
          <w:p w14:paraId="2437DE05" w14:textId="77777777" w:rsidR="00905B54" w:rsidRPr="009C6F8B" w:rsidRDefault="00905B54" w:rsidP="00905B54">
            <w:pPr>
              <w:jc w:val="center"/>
              <w:rPr>
                <w:rFonts w:ascii="Times New Roman" w:hAnsi="Times New Roman"/>
                <w:b/>
                <w:bCs/>
                <w:color w:val="000000"/>
                <w:sz w:val="20"/>
                <w:highlight w:val="yellow"/>
              </w:rPr>
            </w:pPr>
            <w:r w:rsidRPr="00041E57">
              <w:rPr>
                <w:rFonts w:ascii="Times New Roman" w:hAnsi="Times New Roman"/>
                <w:b/>
                <w:bCs/>
                <w:color w:val="000000"/>
                <w:sz w:val="20"/>
              </w:rPr>
              <w:t>$13.496</w:t>
            </w:r>
          </w:p>
        </w:tc>
        <w:tc>
          <w:tcPr>
            <w:tcW w:w="585" w:type="pct"/>
            <w:shd w:val="clear" w:color="auto" w:fill="auto"/>
            <w:vAlign w:val="center"/>
          </w:tcPr>
          <w:p w14:paraId="0E4D2F2D" w14:textId="23098035" w:rsidR="00905B54" w:rsidRPr="009C6F8B" w:rsidRDefault="008172FB" w:rsidP="008172FB">
            <w:pPr>
              <w:jc w:val="center"/>
              <w:rPr>
                <w:rFonts w:ascii="Times New Roman" w:hAnsi="Times New Roman"/>
                <w:b/>
                <w:bCs/>
                <w:color w:val="000000"/>
                <w:sz w:val="20"/>
              </w:rPr>
            </w:pPr>
            <w:r>
              <w:rPr>
                <w:rFonts w:ascii="Times New Roman" w:hAnsi="Times New Roman"/>
                <w:b/>
                <w:bCs/>
                <w:color w:val="000000"/>
                <w:sz w:val="20"/>
              </w:rPr>
              <w:t>$259</w:t>
            </w:r>
            <w:r w:rsidR="00905B54" w:rsidRPr="009C6F8B">
              <w:rPr>
                <w:rFonts w:ascii="Times New Roman" w:hAnsi="Times New Roman"/>
                <w:b/>
                <w:bCs/>
                <w:color w:val="000000"/>
                <w:sz w:val="20"/>
              </w:rPr>
              <w:t xml:space="preserve"> </w:t>
            </w:r>
          </w:p>
        </w:tc>
        <w:tc>
          <w:tcPr>
            <w:tcW w:w="758" w:type="pct"/>
            <w:shd w:val="clear" w:color="auto" w:fill="auto"/>
            <w:vAlign w:val="center"/>
          </w:tcPr>
          <w:p w14:paraId="42177E28" w14:textId="26B935F5"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w:t>
            </w:r>
            <w:r w:rsidR="00ED54DB">
              <w:rPr>
                <w:rFonts w:ascii="Times New Roman" w:hAnsi="Times New Roman"/>
                <w:b/>
                <w:bCs/>
                <w:color w:val="000000"/>
                <w:sz w:val="20"/>
              </w:rPr>
              <w:t xml:space="preserve"> 47.515</w:t>
            </w:r>
          </w:p>
        </w:tc>
      </w:tr>
    </w:tbl>
    <w:p w14:paraId="794DCD45" w14:textId="77777777" w:rsidR="00905B54" w:rsidRDefault="00905B54" w:rsidP="00905B54">
      <w:pPr>
        <w:pStyle w:val="Sinespaciado"/>
        <w:numPr>
          <w:ilvl w:val="0"/>
          <w:numId w:val="41"/>
        </w:numPr>
        <w:rPr>
          <w:sz w:val="18"/>
        </w:rPr>
      </w:pPr>
      <w:r w:rsidRPr="00A3323A">
        <w:rPr>
          <w:sz w:val="18"/>
        </w:rPr>
        <w:t xml:space="preserve">Recursos provenientes </w:t>
      </w:r>
      <w:r>
        <w:rPr>
          <w:sz w:val="18"/>
        </w:rPr>
        <w:t>del Sistema General de Regalías para la vigencia 2018 por $26.226.799.728</w:t>
      </w:r>
    </w:p>
    <w:p w14:paraId="38C8C9AD" w14:textId="77777777" w:rsidR="00905B54" w:rsidRPr="00A3323A" w:rsidRDefault="00905B54" w:rsidP="00905B54">
      <w:pPr>
        <w:pStyle w:val="Sinespaciado"/>
        <w:numPr>
          <w:ilvl w:val="0"/>
          <w:numId w:val="41"/>
        </w:numPr>
        <w:rPr>
          <w:sz w:val="18"/>
        </w:rPr>
      </w:pPr>
      <w:r>
        <w:rPr>
          <w:sz w:val="18"/>
        </w:rPr>
        <w:t>$</w:t>
      </w:r>
      <w:r w:rsidRPr="00971741">
        <w:rPr>
          <w:sz w:val="18"/>
        </w:rPr>
        <w:t>17</w:t>
      </w:r>
      <w:r>
        <w:rPr>
          <w:sz w:val="18"/>
        </w:rPr>
        <w:t>.</w:t>
      </w:r>
      <w:r w:rsidRPr="00971741">
        <w:rPr>
          <w:sz w:val="18"/>
        </w:rPr>
        <w:t>344</w:t>
      </w:r>
      <w:r>
        <w:rPr>
          <w:sz w:val="18"/>
        </w:rPr>
        <w:t>.</w:t>
      </w:r>
      <w:r w:rsidRPr="00971741">
        <w:rPr>
          <w:sz w:val="18"/>
        </w:rPr>
        <w:t>206</w:t>
      </w:r>
      <w:r>
        <w:rPr>
          <w:sz w:val="18"/>
        </w:rPr>
        <w:t>.</w:t>
      </w:r>
      <w:r w:rsidRPr="00971741">
        <w:rPr>
          <w:sz w:val="18"/>
        </w:rPr>
        <w:t>731</w:t>
      </w:r>
      <w:r>
        <w:rPr>
          <w:sz w:val="18"/>
        </w:rPr>
        <w:t xml:space="preserve"> se constituyeron para el 2017como procesos en curso.</w:t>
      </w:r>
    </w:p>
    <w:p w14:paraId="70336A9C" w14:textId="61B2BEB1" w:rsidR="00905B54" w:rsidRDefault="00905B54" w:rsidP="00F44BEB">
      <w:pPr>
        <w:rPr>
          <w:rFonts w:ascii="Times New Roman" w:hAnsi="Times New Roman"/>
          <w:bCs/>
          <w:sz w:val="20"/>
        </w:rPr>
      </w:pPr>
    </w:p>
    <w:p w14:paraId="7F8DC4C9" w14:textId="77777777" w:rsidR="00905B54" w:rsidRDefault="00905B54" w:rsidP="00905B54">
      <w:pPr>
        <w:jc w:val="right"/>
        <w:rPr>
          <w:rFonts w:ascii="Times New Roman" w:hAnsi="Times New Roman"/>
          <w:bCs/>
          <w:sz w:val="20"/>
        </w:rPr>
      </w:pPr>
    </w:p>
    <w:p w14:paraId="7CC36101" w14:textId="77777777" w:rsidR="00905B54" w:rsidRDefault="00905B54" w:rsidP="00905B54">
      <w:pPr>
        <w:jc w:val="right"/>
        <w:rPr>
          <w:rFonts w:ascii="Times New Roman" w:hAnsi="Times New Roman"/>
          <w:bCs/>
          <w:sz w:val="20"/>
        </w:rPr>
      </w:pPr>
    </w:p>
    <w:tbl>
      <w:tblPr>
        <w:tblW w:w="9498" w:type="dxa"/>
        <w:tblInd w:w="-72" w:type="dxa"/>
        <w:tblLayout w:type="fixed"/>
        <w:tblCellMar>
          <w:left w:w="70" w:type="dxa"/>
          <w:right w:w="70" w:type="dxa"/>
        </w:tblCellMar>
        <w:tblLook w:val="04A0" w:firstRow="1" w:lastRow="0" w:firstColumn="1" w:lastColumn="0" w:noHBand="0" w:noVBand="1"/>
      </w:tblPr>
      <w:tblGrid>
        <w:gridCol w:w="1276"/>
        <w:gridCol w:w="1276"/>
        <w:gridCol w:w="1276"/>
        <w:gridCol w:w="1417"/>
        <w:gridCol w:w="1134"/>
        <w:gridCol w:w="1560"/>
        <w:gridCol w:w="1559"/>
      </w:tblGrid>
      <w:tr w:rsidR="00905B54" w:rsidRPr="00E21994" w14:paraId="242835B5" w14:textId="77777777" w:rsidTr="00905B54">
        <w:trPr>
          <w:trHeight w:val="300"/>
        </w:trPr>
        <w:tc>
          <w:tcPr>
            <w:tcW w:w="1276" w:type="dxa"/>
            <w:tcBorders>
              <w:top w:val="single" w:sz="8" w:space="0" w:color="auto"/>
              <w:left w:val="single" w:sz="8" w:space="0" w:color="auto"/>
              <w:bottom w:val="nil"/>
              <w:right w:val="single" w:sz="8" w:space="0" w:color="auto"/>
            </w:tcBorders>
            <w:shd w:val="clear" w:color="000000" w:fill="4F81BD"/>
            <w:vAlign w:val="center"/>
            <w:hideMark/>
          </w:tcPr>
          <w:p w14:paraId="6E6D6BA8"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Línea de acción</w:t>
            </w:r>
          </w:p>
        </w:tc>
        <w:tc>
          <w:tcPr>
            <w:tcW w:w="1276" w:type="dxa"/>
            <w:tcBorders>
              <w:top w:val="single" w:sz="8" w:space="0" w:color="auto"/>
              <w:left w:val="nil"/>
              <w:bottom w:val="nil"/>
              <w:right w:val="single" w:sz="8" w:space="0" w:color="auto"/>
            </w:tcBorders>
            <w:shd w:val="clear" w:color="000000" w:fill="4F81BD"/>
            <w:vAlign w:val="center"/>
            <w:hideMark/>
          </w:tcPr>
          <w:p w14:paraId="76C7F574"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2016</w:t>
            </w:r>
          </w:p>
        </w:tc>
        <w:tc>
          <w:tcPr>
            <w:tcW w:w="1276" w:type="dxa"/>
            <w:tcBorders>
              <w:top w:val="single" w:sz="8" w:space="0" w:color="auto"/>
              <w:left w:val="nil"/>
              <w:bottom w:val="nil"/>
              <w:right w:val="single" w:sz="8" w:space="0" w:color="auto"/>
            </w:tcBorders>
            <w:shd w:val="clear" w:color="000000" w:fill="4F81BD"/>
            <w:vAlign w:val="center"/>
            <w:hideMark/>
          </w:tcPr>
          <w:p w14:paraId="702052DB"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2017</w:t>
            </w:r>
          </w:p>
        </w:tc>
        <w:tc>
          <w:tcPr>
            <w:tcW w:w="1417" w:type="dxa"/>
            <w:tcBorders>
              <w:top w:val="single" w:sz="8" w:space="0" w:color="auto"/>
              <w:left w:val="nil"/>
              <w:bottom w:val="nil"/>
              <w:right w:val="single" w:sz="8" w:space="0" w:color="auto"/>
            </w:tcBorders>
            <w:shd w:val="clear" w:color="000000" w:fill="4F81BD"/>
            <w:vAlign w:val="center"/>
            <w:hideMark/>
          </w:tcPr>
          <w:p w14:paraId="2317952B"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2018</w:t>
            </w:r>
          </w:p>
        </w:tc>
        <w:tc>
          <w:tcPr>
            <w:tcW w:w="1134" w:type="dxa"/>
            <w:tcBorders>
              <w:top w:val="single" w:sz="8" w:space="0" w:color="auto"/>
              <w:left w:val="nil"/>
              <w:bottom w:val="nil"/>
              <w:right w:val="single" w:sz="8" w:space="0" w:color="auto"/>
            </w:tcBorders>
            <w:shd w:val="clear" w:color="000000" w:fill="4F81BD"/>
            <w:vAlign w:val="center"/>
            <w:hideMark/>
          </w:tcPr>
          <w:p w14:paraId="5AC264F7"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2019</w:t>
            </w:r>
          </w:p>
        </w:tc>
        <w:tc>
          <w:tcPr>
            <w:tcW w:w="1560" w:type="dxa"/>
            <w:tcBorders>
              <w:top w:val="single" w:sz="8" w:space="0" w:color="auto"/>
              <w:left w:val="nil"/>
              <w:bottom w:val="nil"/>
              <w:right w:val="single" w:sz="4" w:space="0" w:color="auto"/>
            </w:tcBorders>
            <w:shd w:val="clear" w:color="000000" w:fill="4F81BD"/>
            <w:vAlign w:val="center"/>
          </w:tcPr>
          <w:p w14:paraId="6EA84978" w14:textId="77777777" w:rsidR="00905B54" w:rsidRPr="00F23539" w:rsidRDefault="00905B54" w:rsidP="00905B54">
            <w:pPr>
              <w:jc w:val="center"/>
              <w:rPr>
                <w:sz w:val="20"/>
              </w:rPr>
            </w:pPr>
            <w:r w:rsidRPr="00F23539">
              <w:rPr>
                <w:rFonts w:ascii="Times New Roman" w:hAnsi="Times New Roman"/>
                <w:b/>
                <w:bCs/>
                <w:color w:val="FFFFFF"/>
                <w:sz w:val="20"/>
                <w:lang w:eastAsia="es-CO"/>
              </w:rPr>
              <w:t>2020</w:t>
            </w:r>
          </w:p>
        </w:tc>
        <w:tc>
          <w:tcPr>
            <w:tcW w:w="1559" w:type="dxa"/>
            <w:tcBorders>
              <w:top w:val="single" w:sz="8" w:space="0" w:color="auto"/>
              <w:left w:val="single" w:sz="4" w:space="0" w:color="auto"/>
              <w:bottom w:val="nil"/>
              <w:right w:val="single" w:sz="8" w:space="0" w:color="auto"/>
            </w:tcBorders>
            <w:shd w:val="clear" w:color="000000" w:fill="4F81BD"/>
            <w:vAlign w:val="center"/>
            <w:hideMark/>
          </w:tcPr>
          <w:p w14:paraId="49177675" w14:textId="77777777" w:rsidR="00905B54" w:rsidRPr="00E21994" w:rsidRDefault="00905B54" w:rsidP="00905B54">
            <w:pPr>
              <w:jc w:val="center"/>
              <w:rPr>
                <w:rFonts w:ascii="Times New Roman" w:hAnsi="Times New Roman"/>
                <w:b/>
                <w:bCs/>
                <w:color w:val="FFFFFF"/>
                <w:sz w:val="20"/>
                <w:lang w:eastAsia="es-CO"/>
              </w:rPr>
            </w:pPr>
            <w:r w:rsidRPr="00E21994">
              <w:rPr>
                <w:rFonts w:ascii="Times New Roman" w:hAnsi="Times New Roman"/>
                <w:b/>
                <w:bCs/>
                <w:color w:val="FFFFFF"/>
                <w:sz w:val="20"/>
                <w:lang w:eastAsia="es-CO"/>
              </w:rPr>
              <w:t>TOTAL</w:t>
            </w:r>
          </w:p>
        </w:tc>
      </w:tr>
      <w:tr w:rsidR="00905B54" w:rsidRPr="00F23539" w14:paraId="31F7B337" w14:textId="77777777" w:rsidTr="00905B54">
        <w:trPr>
          <w:trHeight w:val="104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1401" w14:textId="77777777" w:rsidR="00905B54" w:rsidRPr="00E21994" w:rsidRDefault="00905B54" w:rsidP="00905B54">
            <w:pPr>
              <w:jc w:val="left"/>
              <w:rPr>
                <w:rFonts w:ascii="Times New Roman" w:hAnsi="Times New Roman"/>
                <w:color w:val="000000"/>
                <w:sz w:val="18"/>
                <w:szCs w:val="18"/>
                <w:lang w:eastAsia="es-CO"/>
              </w:rPr>
            </w:pPr>
            <w:r w:rsidRPr="00E21994">
              <w:rPr>
                <w:rFonts w:ascii="Times New Roman" w:hAnsi="Times New Roman"/>
                <w:color w:val="000000"/>
                <w:sz w:val="18"/>
                <w:szCs w:val="18"/>
                <w:lang w:eastAsia="es-CO"/>
              </w:rPr>
              <w:t xml:space="preserve">BIENESTAR DE LA FAUNA EN EL DISTRITO CAPITAL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894D7D"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xml:space="preserve">$ 558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16EC086"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$30.046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0DCC84C"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1.848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FCC980" w14:textId="77777777" w:rsidR="00905B54" w:rsidRPr="009C6F8B" w:rsidRDefault="00905B54" w:rsidP="00905B54">
            <w:pPr>
              <w:jc w:val="center"/>
              <w:rPr>
                <w:rFonts w:ascii="Times New Roman" w:hAnsi="Times New Roman"/>
                <w:sz w:val="20"/>
              </w:rPr>
            </w:pPr>
            <w:r w:rsidRPr="009C6F8B">
              <w:rPr>
                <w:rFonts w:ascii="Times New Roman" w:hAnsi="Times New Roman"/>
                <w:sz w:val="20"/>
              </w:rPr>
              <w:t>$ 6.901</w:t>
            </w:r>
          </w:p>
        </w:tc>
        <w:tc>
          <w:tcPr>
            <w:tcW w:w="1560" w:type="dxa"/>
            <w:tcBorders>
              <w:top w:val="single" w:sz="4" w:space="0" w:color="auto"/>
              <w:left w:val="nil"/>
              <w:bottom w:val="single" w:sz="4" w:space="0" w:color="auto"/>
              <w:right w:val="single" w:sz="4" w:space="0" w:color="auto"/>
            </w:tcBorders>
            <w:vAlign w:val="center"/>
          </w:tcPr>
          <w:p w14:paraId="0CCB0EB1" w14:textId="0C5CB3D6" w:rsidR="00905B54" w:rsidRPr="00CF420B" w:rsidRDefault="00F44BEB" w:rsidP="00905B54">
            <w:pPr>
              <w:jc w:val="center"/>
              <w:rPr>
                <w:rFonts w:ascii="Times New Roman" w:hAnsi="Times New Roman"/>
                <w:color w:val="000000"/>
                <w:sz w:val="20"/>
              </w:rPr>
            </w:pPr>
            <w:r w:rsidRPr="00CF420B">
              <w:rPr>
                <w:rFonts w:ascii="Times New Roman" w:hAnsi="Times New Roman"/>
                <w:color w:val="000000"/>
                <w:sz w:val="20"/>
              </w:rPr>
              <w:t xml:space="preserve">$ </w:t>
            </w:r>
            <w:r w:rsidR="003E190A" w:rsidRPr="00CF420B">
              <w:rPr>
                <w:rFonts w:ascii="Times New Roman" w:hAnsi="Times New Roman"/>
                <w:color w:val="000000"/>
                <w:sz w:val="20"/>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F51F3" w14:textId="51585416" w:rsidR="00905B54" w:rsidRPr="009C6F8B" w:rsidRDefault="00F44BEB" w:rsidP="00905B54">
            <w:pPr>
              <w:jc w:val="center"/>
              <w:rPr>
                <w:rFonts w:ascii="Times New Roman" w:hAnsi="Times New Roman"/>
                <w:b/>
                <w:color w:val="000000"/>
                <w:sz w:val="20"/>
              </w:rPr>
            </w:pPr>
            <w:r>
              <w:rPr>
                <w:rFonts w:ascii="Times New Roman" w:hAnsi="Times New Roman"/>
                <w:b/>
                <w:color w:val="000000"/>
                <w:sz w:val="20"/>
              </w:rPr>
              <w:t>$ 39.40</w:t>
            </w:r>
            <w:r w:rsidR="003E190A">
              <w:rPr>
                <w:rFonts w:ascii="Times New Roman" w:hAnsi="Times New Roman"/>
                <w:b/>
                <w:color w:val="000000"/>
                <w:sz w:val="20"/>
              </w:rPr>
              <w:t>3</w:t>
            </w:r>
          </w:p>
        </w:tc>
      </w:tr>
      <w:tr w:rsidR="00905B54" w:rsidRPr="00F23539" w14:paraId="37DC7A81" w14:textId="77777777" w:rsidTr="00905B54">
        <w:trPr>
          <w:trHeight w:val="63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6A319F4" w14:textId="77777777" w:rsidR="00905B54" w:rsidRPr="00E21994" w:rsidRDefault="00905B54" w:rsidP="00905B54">
            <w:pPr>
              <w:jc w:val="left"/>
              <w:rPr>
                <w:rFonts w:ascii="Times New Roman" w:hAnsi="Times New Roman"/>
                <w:color w:val="000000"/>
                <w:sz w:val="18"/>
                <w:szCs w:val="18"/>
                <w:lang w:eastAsia="es-CO"/>
              </w:rPr>
            </w:pPr>
            <w:r w:rsidRPr="00E21994">
              <w:rPr>
                <w:rFonts w:ascii="Times New Roman" w:hAnsi="Times New Roman"/>
                <w:color w:val="000000"/>
                <w:sz w:val="18"/>
                <w:szCs w:val="18"/>
                <w:lang w:eastAsia="es-CO"/>
              </w:rPr>
              <w:t xml:space="preserve"> POLÍTICA PÚBLICA ANIMAL </w:t>
            </w:r>
          </w:p>
        </w:tc>
        <w:tc>
          <w:tcPr>
            <w:tcW w:w="1276" w:type="dxa"/>
            <w:tcBorders>
              <w:top w:val="nil"/>
              <w:left w:val="nil"/>
              <w:bottom w:val="single" w:sz="4" w:space="0" w:color="auto"/>
              <w:right w:val="single" w:sz="4" w:space="0" w:color="auto"/>
            </w:tcBorders>
            <w:shd w:val="clear" w:color="auto" w:fill="auto"/>
            <w:noWrap/>
            <w:vAlign w:val="center"/>
            <w:hideMark/>
          </w:tcPr>
          <w:p w14:paraId="3A27585E"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$ 818</w:t>
            </w:r>
          </w:p>
        </w:tc>
        <w:tc>
          <w:tcPr>
            <w:tcW w:w="1276" w:type="dxa"/>
            <w:tcBorders>
              <w:top w:val="nil"/>
              <w:left w:val="nil"/>
              <w:bottom w:val="single" w:sz="4" w:space="0" w:color="auto"/>
              <w:right w:val="single" w:sz="4" w:space="0" w:color="auto"/>
            </w:tcBorders>
            <w:shd w:val="clear" w:color="auto" w:fill="auto"/>
            <w:noWrap/>
            <w:vAlign w:val="center"/>
            <w:hideMark/>
          </w:tcPr>
          <w:p w14:paraId="1275E6DE" w14:textId="77777777" w:rsidR="00905B54" w:rsidRPr="009C6F8B" w:rsidRDefault="00905B54" w:rsidP="00905B54">
            <w:pPr>
              <w:jc w:val="center"/>
              <w:rPr>
                <w:rFonts w:ascii="Times New Roman" w:hAnsi="Times New Roman"/>
                <w:color w:val="000000"/>
                <w:sz w:val="20"/>
              </w:rPr>
            </w:pPr>
            <w:r w:rsidRPr="009C6F8B">
              <w:rPr>
                <w:rFonts w:ascii="Times New Roman" w:hAnsi="Times New Roman"/>
                <w:color w:val="000000"/>
                <w:sz w:val="20"/>
              </w:rPr>
              <w:t xml:space="preserve">$ 490 </w:t>
            </w:r>
          </w:p>
        </w:tc>
        <w:tc>
          <w:tcPr>
            <w:tcW w:w="1417" w:type="dxa"/>
            <w:tcBorders>
              <w:top w:val="nil"/>
              <w:left w:val="nil"/>
              <w:bottom w:val="single" w:sz="4" w:space="0" w:color="auto"/>
              <w:right w:val="single" w:sz="4" w:space="0" w:color="auto"/>
            </w:tcBorders>
            <w:shd w:val="clear" w:color="auto" w:fill="auto"/>
            <w:noWrap/>
            <w:vAlign w:val="center"/>
            <w:hideMark/>
          </w:tcPr>
          <w:p w14:paraId="50268885" w14:textId="77777777" w:rsidR="00905B54" w:rsidRPr="009C6F8B" w:rsidRDefault="00905B54" w:rsidP="00905B54">
            <w:pPr>
              <w:jc w:val="center"/>
              <w:rPr>
                <w:rFonts w:ascii="Times New Roman" w:hAnsi="Times New Roman"/>
                <w:color w:val="000000"/>
                <w:sz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1504728" w14:textId="77777777" w:rsidR="00905B54" w:rsidRPr="009C6F8B" w:rsidRDefault="00905B54" w:rsidP="00905B54">
            <w:pPr>
              <w:jc w:val="center"/>
              <w:rPr>
                <w:rFonts w:ascii="Times New Roman" w:hAnsi="Times New Roman"/>
                <w:sz w:val="20"/>
              </w:rPr>
            </w:pPr>
          </w:p>
        </w:tc>
        <w:tc>
          <w:tcPr>
            <w:tcW w:w="1560" w:type="dxa"/>
            <w:tcBorders>
              <w:top w:val="nil"/>
              <w:left w:val="nil"/>
              <w:bottom w:val="single" w:sz="4" w:space="0" w:color="auto"/>
              <w:right w:val="single" w:sz="4" w:space="0" w:color="auto"/>
            </w:tcBorders>
            <w:vAlign w:val="center"/>
          </w:tcPr>
          <w:p w14:paraId="2FC6B880" w14:textId="77777777" w:rsidR="00905B54" w:rsidRPr="00CF420B" w:rsidRDefault="00905B54" w:rsidP="00905B54">
            <w:pPr>
              <w:jc w:val="center"/>
              <w:rPr>
                <w:rFonts w:ascii="Times New Roman" w:hAnsi="Times New Roman"/>
                <w:color w:val="000000"/>
                <w:sz w:val="2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A0E0C9" w14:textId="77777777" w:rsidR="00905B54" w:rsidRPr="009C6F8B" w:rsidRDefault="00905B54" w:rsidP="00905B54">
            <w:pPr>
              <w:jc w:val="center"/>
              <w:rPr>
                <w:rFonts w:ascii="Times New Roman" w:hAnsi="Times New Roman"/>
                <w:b/>
                <w:color w:val="000000"/>
                <w:sz w:val="20"/>
              </w:rPr>
            </w:pPr>
            <w:r w:rsidRPr="009C6F8B">
              <w:rPr>
                <w:rFonts w:ascii="Times New Roman" w:hAnsi="Times New Roman"/>
                <w:b/>
                <w:color w:val="000000"/>
                <w:sz w:val="20"/>
              </w:rPr>
              <w:t xml:space="preserve">$ 1.308 </w:t>
            </w:r>
          </w:p>
        </w:tc>
      </w:tr>
      <w:tr w:rsidR="00905B54" w:rsidRPr="00F23539" w14:paraId="3E035203" w14:textId="77777777" w:rsidTr="00905B54">
        <w:trPr>
          <w:trHeight w:val="632"/>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20546787" w14:textId="77777777" w:rsidR="00905B54" w:rsidRPr="00E21994" w:rsidRDefault="00905B54" w:rsidP="00905B54">
            <w:pPr>
              <w:jc w:val="left"/>
              <w:rPr>
                <w:rFonts w:ascii="Times New Roman" w:hAnsi="Times New Roman"/>
                <w:color w:val="000000"/>
                <w:sz w:val="18"/>
                <w:szCs w:val="18"/>
                <w:lang w:eastAsia="es-CO"/>
              </w:rPr>
            </w:pPr>
            <w:r>
              <w:rPr>
                <w:rFonts w:ascii="Times New Roman" w:hAnsi="Times New Roman"/>
                <w:color w:val="000000"/>
                <w:sz w:val="18"/>
                <w:szCs w:val="18"/>
                <w:lang w:eastAsia="es-CO"/>
              </w:rPr>
              <w:t>PAGAR 100 COMPROMISOS DE VIGENCIAS ANTERIORES FENECIDAS</w:t>
            </w:r>
          </w:p>
        </w:tc>
        <w:tc>
          <w:tcPr>
            <w:tcW w:w="1276" w:type="dxa"/>
            <w:tcBorders>
              <w:top w:val="nil"/>
              <w:left w:val="nil"/>
              <w:bottom w:val="single" w:sz="4" w:space="0" w:color="auto"/>
              <w:right w:val="single" w:sz="4" w:space="0" w:color="auto"/>
            </w:tcBorders>
            <w:shd w:val="clear" w:color="auto" w:fill="auto"/>
            <w:noWrap/>
            <w:vAlign w:val="center"/>
          </w:tcPr>
          <w:p w14:paraId="61147684" w14:textId="77777777" w:rsidR="00905B54" w:rsidRPr="009C6F8B" w:rsidRDefault="00905B54" w:rsidP="00905B54">
            <w:pPr>
              <w:jc w:val="center"/>
              <w:rPr>
                <w:rFonts w:ascii="Times New Roman" w:hAnsi="Times New Roman"/>
                <w:color w:val="000000"/>
                <w:sz w:val="20"/>
              </w:rPr>
            </w:pPr>
          </w:p>
        </w:tc>
        <w:tc>
          <w:tcPr>
            <w:tcW w:w="1276" w:type="dxa"/>
            <w:tcBorders>
              <w:top w:val="nil"/>
              <w:left w:val="nil"/>
              <w:bottom w:val="single" w:sz="4" w:space="0" w:color="auto"/>
              <w:right w:val="single" w:sz="4" w:space="0" w:color="auto"/>
            </w:tcBorders>
            <w:shd w:val="clear" w:color="auto" w:fill="auto"/>
            <w:noWrap/>
            <w:vAlign w:val="center"/>
          </w:tcPr>
          <w:p w14:paraId="691382F0" w14:textId="77777777" w:rsidR="00905B54" w:rsidRPr="009C6F8B" w:rsidRDefault="00905B54" w:rsidP="00905B54">
            <w:pPr>
              <w:jc w:val="center"/>
              <w:rPr>
                <w:rFonts w:ascii="Times New Roman" w:hAnsi="Times New Roman"/>
                <w:color w:val="000000"/>
                <w:sz w:val="20"/>
              </w:rPr>
            </w:pPr>
          </w:p>
        </w:tc>
        <w:tc>
          <w:tcPr>
            <w:tcW w:w="1417" w:type="dxa"/>
            <w:tcBorders>
              <w:top w:val="nil"/>
              <w:left w:val="nil"/>
              <w:bottom w:val="single" w:sz="4" w:space="0" w:color="auto"/>
              <w:right w:val="single" w:sz="4" w:space="0" w:color="auto"/>
            </w:tcBorders>
            <w:shd w:val="clear" w:color="auto" w:fill="auto"/>
            <w:noWrap/>
            <w:vAlign w:val="center"/>
          </w:tcPr>
          <w:p w14:paraId="2C931AFD" w14:textId="77777777" w:rsidR="00905B54" w:rsidRPr="009C6F8B" w:rsidRDefault="00905B54" w:rsidP="00905B54">
            <w:pPr>
              <w:jc w:val="center"/>
              <w:rPr>
                <w:rFonts w:ascii="Times New Roman" w:hAnsi="Times New Roman"/>
                <w:color w:val="000000"/>
                <w:sz w:val="20"/>
              </w:rPr>
            </w:pPr>
          </w:p>
        </w:tc>
        <w:tc>
          <w:tcPr>
            <w:tcW w:w="1134" w:type="dxa"/>
            <w:tcBorders>
              <w:top w:val="nil"/>
              <w:left w:val="nil"/>
              <w:bottom w:val="single" w:sz="4" w:space="0" w:color="auto"/>
              <w:right w:val="single" w:sz="4" w:space="0" w:color="auto"/>
            </w:tcBorders>
            <w:shd w:val="clear" w:color="auto" w:fill="auto"/>
            <w:noWrap/>
            <w:vAlign w:val="center"/>
          </w:tcPr>
          <w:p w14:paraId="227F21AC" w14:textId="77777777" w:rsidR="00905B54" w:rsidRPr="009C6F8B" w:rsidRDefault="00905B54" w:rsidP="00905B54">
            <w:pPr>
              <w:jc w:val="center"/>
              <w:rPr>
                <w:rFonts w:ascii="Times New Roman" w:hAnsi="Times New Roman"/>
                <w:sz w:val="20"/>
              </w:rPr>
            </w:pPr>
            <w:r w:rsidRPr="009C6F8B">
              <w:rPr>
                <w:rFonts w:ascii="Times New Roman" w:hAnsi="Times New Roman"/>
                <w:sz w:val="20"/>
              </w:rPr>
              <w:t>6.595</w:t>
            </w:r>
          </w:p>
        </w:tc>
        <w:tc>
          <w:tcPr>
            <w:tcW w:w="1560" w:type="dxa"/>
            <w:tcBorders>
              <w:top w:val="nil"/>
              <w:left w:val="nil"/>
              <w:bottom w:val="single" w:sz="4" w:space="0" w:color="auto"/>
              <w:right w:val="single" w:sz="4" w:space="0" w:color="auto"/>
            </w:tcBorders>
            <w:vAlign w:val="center"/>
          </w:tcPr>
          <w:p w14:paraId="023B7B16" w14:textId="10B4BC04" w:rsidR="00905B54" w:rsidRPr="00CF420B" w:rsidRDefault="00F44BEB" w:rsidP="00905B54">
            <w:pPr>
              <w:jc w:val="center"/>
              <w:rPr>
                <w:rFonts w:ascii="Times New Roman" w:hAnsi="Times New Roman"/>
                <w:sz w:val="20"/>
              </w:rPr>
            </w:pPr>
            <w:r w:rsidRPr="00CF420B">
              <w:rPr>
                <w:rFonts w:ascii="Times New Roman" w:hAnsi="Times New Roman"/>
                <w:color w:val="000000"/>
                <w:sz w:val="20"/>
              </w:rPr>
              <w:t>$207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EEDA5ED" w14:textId="62FD92EF" w:rsidR="00905B54" w:rsidRPr="009C6F8B" w:rsidRDefault="00F44BEB" w:rsidP="00905B54">
            <w:pPr>
              <w:jc w:val="center"/>
              <w:rPr>
                <w:rFonts w:ascii="Times New Roman" w:hAnsi="Times New Roman"/>
                <w:b/>
                <w:color w:val="000000"/>
                <w:sz w:val="20"/>
              </w:rPr>
            </w:pPr>
            <w:r>
              <w:rPr>
                <w:rFonts w:ascii="Times New Roman" w:hAnsi="Times New Roman"/>
                <w:b/>
                <w:color w:val="000000"/>
                <w:sz w:val="20"/>
              </w:rPr>
              <w:t>$6.802</w:t>
            </w:r>
          </w:p>
        </w:tc>
      </w:tr>
      <w:tr w:rsidR="00905B54" w:rsidRPr="00F23539" w14:paraId="0163EA40" w14:textId="77777777" w:rsidTr="00905B54">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06E1090" w14:textId="77777777" w:rsidR="00905B54" w:rsidRPr="00E21994" w:rsidRDefault="00905B54" w:rsidP="00905B54">
            <w:pPr>
              <w:jc w:val="left"/>
              <w:rPr>
                <w:rFonts w:ascii="Times New Roman" w:hAnsi="Times New Roman"/>
                <w:color w:val="000000"/>
                <w:sz w:val="18"/>
                <w:szCs w:val="18"/>
                <w:lang w:eastAsia="es-CO"/>
              </w:rPr>
            </w:pPr>
            <w:r w:rsidRPr="00E21994">
              <w:rPr>
                <w:rFonts w:ascii="Times New Roman" w:hAnsi="Times New Roman"/>
                <w:color w:val="000000"/>
                <w:sz w:val="18"/>
                <w:szCs w:val="18"/>
                <w:lang w:eastAsia="es-CO"/>
              </w:rPr>
              <w:t xml:space="preserve"> Total </w:t>
            </w:r>
          </w:p>
        </w:tc>
        <w:tc>
          <w:tcPr>
            <w:tcW w:w="1276" w:type="dxa"/>
            <w:tcBorders>
              <w:top w:val="nil"/>
              <w:left w:val="nil"/>
              <w:bottom w:val="single" w:sz="4" w:space="0" w:color="auto"/>
              <w:right w:val="single" w:sz="4" w:space="0" w:color="auto"/>
            </w:tcBorders>
            <w:shd w:val="clear" w:color="auto" w:fill="auto"/>
            <w:noWrap/>
            <w:vAlign w:val="center"/>
            <w:hideMark/>
          </w:tcPr>
          <w:p w14:paraId="397E2520"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xml:space="preserve">$ 1.376 </w:t>
            </w:r>
          </w:p>
        </w:tc>
        <w:tc>
          <w:tcPr>
            <w:tcW w:w="1276" w:type="dxa"/>
            <w:tcBorders>
              <w:top w:val="nil"/>
              <w:left w:val="nil"/>
              <w:bottom w:val="single" w:sz="4" w:space="0" w:color="auto"/>
              <w:right w:val="single" w:sz="4" w:space="0" w:color="auto"/>
            </w:tcBorders>
            <w:shd w:val="clear" w:color="auto" w:fill="auto"/>
            <w:noWrap/>
            <w:vAlign w:val="center"/>
            <w:hideMark/>
          </w:tcPr>
          <w:p w14:paraId="37631B09"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$ 30.536</w:t>
            </w:r>
          </w:p>
        </w:tc>
        <w:tc>
          <w:tcPr>
            <w:tcW w:w="1417" w:type="dxa"/>
            <w:tcBorders>
              <w:top w:val="nil"/>
              <w:left w:val="nil"/>
              <w:bottom w:val="single" w:sz="4" w:space="0" w:color="auto"/>
              <w:right w:val="single" w:sz="4" w:space="0" w:color="auto"/>
            </w:tcBorders>
            <w:shd w:val="clear" w:color="auto" w:fill="auto"/>
            <w:noWrap/>
            <w:vAlign w:val="center"/>
            <w:hideMark/>
          </w:tcPr>
          <w:p w14:paraId="7010FD03" w14:textId="77777777" w:rsidR="00905B54" w:rsidRPr="009C6F8B" w:rsidRDefault="00905B54" w:rsidP="00905B54">
            <w:pPr>
              <w:jc w:val="center"/>
              <w:rPr>
                <w:rFonts w:ascii="Times New Roman" w:hAnsi="Times New Roman"/>
                <w:b/>
                <w:bCs/>
                <w:color w:val="000000"/>
                <w:sz w:val="20"/>
              </w:rPr>
            </w:pPr>
            <w:r w:rsidRPr="009C6F8B">
              <w:rPr>
                <w:rFonts w:ascii="Times New Roman" w:hAnsi="Times New Roman"/>
                <w:b/>
                <w:bCs/>
                <w:color w:val="000000"/>
                <w:sz w:val="20"/>
              </w:rPr>
              <w:t>$ 1.848</w:t>
            </w:r>
          </w:p>
        </w:tc>
        <w:tc>
          <w:tcPr>
            <w:tcW w:w="1134" w:type="dxa"/>
            <w:tcBorders>
              <w:top w:val="nil"/>
              <w:left w:val="nil"/>
              <w:bottom w:val="single" w:sz="4" w:space="0" w:color="auto"/>
              <w:right w:val="single" w:sz="4" w:space="0" w:color="auto"/>
            </w:tcBorders>
            <w:shd w:val="clear" w:color="auto" w:fill="auto"/>
            <w:noWrap/>
            <w:vAlign w:val="center"/>
            <w:hideMark/>
          </w:tcPr>
          <w:p w14:paraId="56C746A3" w14:textId="77777777" w:rsidR="00905B54" w:rsidRPr="009C6F8B" w:rsidRDefault="00905B54" w:rsidP="00905B54">
            <w:pPr>
              <w:jc w:val="center"/>
              <w:rPr>
                <w:rFonts w:ascii="Times New Roman" w:hAnsi="Times New Roman"/>
                <w:b/>
                <w:bCs/>
                <w:sz w:val="20"/>
              </w:rPr>
            </w:pPr>
            <w:r w:rsidRPr="009C6F8B">
              <w:rPr>
                <w:rFonts w:ascii="Times New Roman" w:hAnsi="Times New Roman"/>
                <w:b/>
                <w:bCs/>
                <w:sz w:val="20"/>
              </w:rPr>
              <w:t xml:space="preserve">$ </w:t>
            </w:r>
            <w:r w:rsidRPr="00041E57">
              <w:rPr>
                <w:rFonts w:ascii="Times New Roman" w:hAnsi="Times New Roman"/>
                <w:b/>
                <w:bCs/>
                <w:sz w:val="20"/>
              </w:rPr>
              <w:t>13.496</w:t>
            </w:r>
          </w:p>
        </w:tc>
        <w:tc>
          <w:tcPr>
            <w:tcW w:w="1560" w:type="dxa"/>
            <w:tcBorders>
              <w:top w:val="nil"/>
              <w:left w:val="nil"/>
              <w:bottom w:val="single" w:sz="4" w:space="0" w:color="auto"/>
              <w:right w:val="single" w:sz="4" w:space="0" w:color="auto"/>
            </w:tcBorders>
            <w:vAlign w:val="center"/>
          </w:tcPr>
          <w:p w14:paraId="35EDC072" w14:textId="0C41606E" w:rsidR="00905B54" w:rsidRPr="00CF420B" w:rsidRDefault="00F44BEB" w:rsidP="00905B54">
            <w:pPr>
              <w:jc w:val="center"/>
              <w:rPr>
                <w:rFonts w:ascii="Times New Roman" w:hAnsi="Times New Roman"/>
                <w:b/>
                <w:bCs/>
                <w:color w:val="000000"/>
                <w:sz w:val="20"/>
              </w:rPr>
            </w:pPr>
            <w:r w:rsidRPr="00CF420B">
              <w:rPr>
                <w:rFonts w:ascii="Times New Roman" w:hAnsi="Times New Roman"/>
                <w:b/>
                <w:bCs/>
                <w:color w:val="000000"/>
                <w:sz w:val="20"/>
              </w:rPr>
              <w:t>$ 25</w:t>
            </w:r>
            <w:r w:rsidR="003E190A" w:rsidRPr="00CF420B">
              <w:rPr>
                <w:rFonts w:ascii="Times New Roman" w:hAnsi="Times New Roman"/>
                <w:b/>
                <w:bCs/>
                <w:color w:val="000000"/>
                <w:sz w:val="20"/>
              </w:rPr>
              <w:t>7</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CFC9819" w14:textId="4E80D7E0" w:rsidR="00905B54" w:rsidRPr="009C6F8B" w:rsidRDefault="00F44BEB" w:rsidP="00905B54">
            <w:pPr>
              <w:jc w:val="center"/>
              <w:rPr>
                <w:rFonts w:ascii="Times New Roman" w:hAnsi="Times New Roman"/>
                <w:b/>
                <w:color w:val="000000"/>
                <w:sz w:val="20"/>
              </w:rPr>
            </w:pPr>
            <w:r>
              <w:rPr>
                <w:rFonts w:ascii="Times New Roman" w:hAnsi="Times New Roman"/>
                <w:b/>
                <w:color w:val="000000"/>
                <w:sz w:val="20"/>
              </w:rPr>
              <w:t xml:space="preserve">$ </w:t>
            </w:r>
            <w:r w:rsidR="003E190A">
              <w:rPr>
                <w:rFonts w:ascii="Times New Roman" w:hAnsi="Times New Roman"/>
                <w:b/>
                <w:color w:val="000000"/>
                <w:sz w:val="20"/>
              </w:rPr>
              <w:t>47.513</w:t>
            </w:r>
          </w:p>
        </w:tc>
      </w:tr>
    </w:tbl>
    <w:p w14:paraId="711E53C4" w14:textId="77777777" w:rsidR="00905B54" w:rsidRDefault="00905B54" w:rsidP="00905B54">
      <w:pPr>
        <w:rPr>
          <w:rFonts w:ascii="Times New Roman" w:hAnsi="Times New Roman"/>
          <w:bCs/>
          <w:sz w:val="20"/>
        </w:rPr>
      </w:pPr>
    </w:p>
    <w:p w14:paraId="33808116" w14:textId="77777777" w:rsidR="00905B54" w:rsidRPr="00325CA1" w:rsidRDefault="00905B54" w:rsidP="00905B54">
      <w:pPr>
        <w:jc w:val="right"/>
        <w:rPr>
          <w:rFonts w:ascii="Times New Roman" w:hAnsi="Times New Roman"/>
          <w:bCs/>
          <w:sz w:val="20"/>
        </w:rPr>
      </w:pPr>
    </w:p>
    <w:p w14:paraId="63E50A2C" w14:textId="77777777" w:rsidR="00905B54" w:rsidRPr="00325CA1" w:rsidRDefault="00905B54" w:rsidP="00905B54">
      <w:pPr>
        <w:numPr>
          <w:ilvl w:val="0"/>
          <w:numId w:val="1"/>
        </w:numPr>
        <w:spacing w:before="240" w:after="240"/>
        <w:ind w:left="709" w:hanging="709"/>
        <w:rPr>
          <w:rFonts w:ascii="Times New Roman" w:hAnsi="Times New Roman"/>
          <w:b/>
          <w:sz w:val="22"/>
          <w:szCs w:val="22"/>
        </w:rPr>
      </w:pPr>
      <w:r w:rsidRPr="00325CA1">
        <w:rPr>
          <w:rFonts w:ascii="Times New Roman" w:hAnsi="Times New Roman"/>
          <w:b/>
          <w:sz w:val="22"/>
          <w:szCs w:val="22"/>
        </w:rPr>
        <w:t>FUENTES DE FINANCIAMIENTO</w:t>
      </w:r>
    </w:p>
    <w:p w14:paraId="64C42A60" w14:textId="77777777" w:rsidR="00905B54" w:rsidRPr="00325CA1" w:rsidRDefault="00905B54" w:rsidP="00905B54">
      <w:pPr>
        <w:ind w:left="360"/>
        <w:jc w:val="right"/>
        <w:rPr>
          <w:rFonts w:ascii="Times New Roman" w:hAnsi="Times New Roman"/>
          <w:bCs/>
          <w:sz w:val="20"/>
        </w:rPr>
      </w:pPr>
      <w:r>
        <w:rPr>
          <w:rFonts w:ascii="Times New Roman" w:hAnsi="Times New Roman"/>
          <w:bCs/>
          <w:sz w:val="20"/>
        </w:rPr>
        <w:t xml:space="preserve"> </w:t>
      </w:r>
      <w:r>
        <w:rPr>
          <w:rFonts w:ascii="Times New Roman" w:hAnsi="Times New Roman"/>
          <w:bCs/>
          <w:sz w:val="20"/>
        </w:rPr>
        <w:tab/>
        <w:t xml:space="preserve">  </w:t>
      </w:r>
      <w:r w:rsidRPr="00325CA1">
        <w:rPr>
          <w:rFonts w:ascii="Times New Roman" w:hAnsi="Times New Roman"/>
          <w:bCs/>
          <w:sz w:val="20"/>
        </w:rPr>
        <w:t>Cifras en millones de pesos</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6"/>
        <w:gridCol w:w="1406"/>
        <w:gridCol w:w="1418"/>
        <w:gridCol w:w="1417"/>
        <w:gridCol w:w="1508"/>
        <w:gridCol w:w="1327"/>
      </w:tblGrid>
      <w:tr w:rsidR="00905B54" w:rsidRPr="007501E7" w14:paraId="16123C92" w14:textId="77777777" w:rsidTr="00905B54">
        <w:trPr>
          <w:trHeight w:val="450"/>
          <w:tblHeader/>
          <w:jc w:val="center"/>
        </w:trPr>
        <w:tc>
          <w:tcPr>
            <w:tcW w:w="2556" w:type="dxa"/>
            <w:shd w:val="clear" w:color="auto" w:fill="4F81BD"/>
            <w:vAlign w:val="center"/>
          </w:tcPr>
          <w:p w14:paraId="549A9065" w14:textId="77777777" w:rsidR="00905B54" w:rsidRPr="007501E7" w:rsidRDefault="00905B54" w:rsidP="00905B54">
            <w:pPr>
              <w:jc w:val="center"/>
              <w:rPr>
                <w:rFonts w:ascii="Times New Roman" w:hAnsi="Times New Roman"/>
                <w:b/>
                <w:bCs/>
                <w:color w:val="FFFFFF"/>
                <w:sz w:val="22"/>
                <w:szCs w:val="22"/>
                <w:lang w:val="es-ES"/>
              </w:rPr>
            </w:pPr>
            <w:r w:rsidRPr="009753FB">
              <w:rPr>
                <w:rFonts w:ascii="Times New Roman" w:hAnsi="Times New Roman"/>
                <w:sz w:val="22"/>
                <w:szCs w:val="22"/>
              </w:rPr>
              <w:tab/>
            </w:r>
            <w:r w:rsidRPr="007501E7">
              <w:rPr>
                <w:rFonts w:ascii="Times New Roman" w:hAnsi="Times New Roman"/>
                <w:b/>
                <w:bCs/>
                <w:color w:val="FFFFFF"/>
                <w:sz w:val="22"/>
                <w:szCs w:val="22"/>
                <w:lang w:val="es-ES"/>
              </w:rPr>
              <w:t>Fuentes de financiación</w:t>
            </w:r>
          </w:p>
        </w:tc>
        <w:tc>
          <w:tcPr>
            <w:tcW w:w="1406" w:type="dxa"/>
            <w:shd w:val="clear" w:color="auto" w:fill="4F81BD"/>
            <w:vAlign w:val="bottom"/>
          </w:tcPr>
          <w:p w14:paraId="48A265A2" w14:textId="77777777" w:rsidR="00905B54" w:rsidRPr="007501E7" w:rsidRDefault="00905B54" w:rsidP="00905B54">
            <w:pPr>
              <w:jc w:val="center"/>
              <w:rPr>
                <w:rFonts w:ascii="Times New Roman" w:hAnsi="Times New Roman"/>
                <w:b/>
                <w:bCs/>
                <w:color w:val="FFFFFF"/>
                <w:sz w:val="22"/>
                <w:szCs w:val="22"/>
              </w:rPr>
            </w:pPr>
            <w:r w:rsidRPr="007501E7">
              <w:rPr>
                <w:rFonts w:ascii="Times New Roman" w:hAnsi="Times New Roman"/>
                <w:b/>
                <w:bCs/>
                <w:color w:val="FFFFFF"/>
                <w:sz w:val="22"/>
                <w:szCs w:val="22"/>
              </w:rPr>
              <w:t>2016</w:t>
            </w:r>
          </w:p>
        </w:tc>
        <w:tc>
          <w:tcPr>
            <w:tcW w:w="1418" w:type="dxa"/>
            <w:shd w:val="clear" w:color="auto" w:fill="4F81BD"/>
            <w:vAlign w:val="bottom"/>
          </w:tcPr>
          <w:p w14:paraId="1921C3C2" w14:textId="77777777" w:rsidR="00905B54" w:rsidRPr="007501E7" w:rsidRDefault="00905B54" w:rsidP="00905B54">
            <w:pPr>
              <w:jc w:val="center"/>
              <w:rPr>
                <w:rFonts w:ascii="Times New Roman" w:hAnsi="Times New Roman"/>
                <w:b/>
                <w:bCs/>
                <w:color w:val="FFFFFF"/>
                <w:sz w:val="22"/>
                <w:szCs w:val="22"/>
              </w:rPr>
            </w:pPr>
            <w:r w:rsidRPr="007501E7">
              <w:rPr>
                <w:rFonts w:ascii="Times New Roman" w:hAnsi="Times New Roman"/>
                <w:b/>
                <w:bCs/>
                <w:color w:val="FFFFFF"/>
                <w:sz w:val="22"/>
                <w:szCs w:val="22"/>
              </w:rPr>
              <w:t>2017</w:t>
            </w:r>
          </w:p>
        </w:tc>
        <w:tc>
          <w:tcPr>
            <w:tcW w:w="1417" w:type="dxa"/>
            <w:shd w:val="clear" w:color="auto" w:fill="4F81BD"/>
            <w:vAlign w:val="bottom"/>
          </w:tcPr>
          <w:p w14:paraId="3F5F9D07" w14:textId="77777777" w:rsidR="00905B54" w:rsidRPr="007501E7" w:rsidRDefault="00905B54" w:rsidP="00905B54">
            <w:pPr>
              <w:jc w:val="center"/>
              <w:rPr>
                <w:rFonts w:ascii="Times New Roman" w:hAnsi="Times New Roman"/>
                <w:b/>
                <w:bCs/>
                <w:color w:val="FFFFFF"/>
                <w:sz w:val="22"/>
                <w:szCs w:val="22"/>
              </w:rPr>
            </w:pPr>
            <w:r w:rsidRPr="007501E7">
              <w:rPr>
                <w:rFonts w:ascii="Times New Roman" w:hAnsi="Times New Roman"/>
                <w:b/>
                <w:bCs/>
                <w:color w:val="FFFFFF"/>
                <w:sz w:val="22"/>
                <w:szCs w:val="22"/>
              </w:rPr>
              <w:t>2018</w:t>
            </w:r>
          </w:p>
        </w:tc>
        <w:tc>
          <w:tcPr>
            <w:tcW w:w="1508" w:type="dxa"/>
            <w:shd w:val="clear" w:color="auto" w:fill="4F81BD"/>
            <w:vAlign w:val="bottom"/>
          </w:tcPr>
          <w:p w14:paraId="5217EE2F" w14:textId="77777777" w:rsidR="00905B54" w:rsidRPr="007501E7" w:rsidRDefault="00905B54" w:rsidP="00905B54">
            <w:pPr>
              <w:jc w:val="center"/>
              <w:rPr>
                <w:rFonts w:ascii="Times New Roman" w:hAnsi="Times New Roman"/>
                <w:b/>
                <w:bCs/>
                <w:color w:val="FFFFFF"/>
                <w:sz w:val="22"/>
                <w:szCs w:val="22"/>
              </w:rPr>
            </w:pPr>
            <w:r w:rsidRPr="007501E7">
              <w:rPr>
                <w:rFonts w:ascii="Times New Roman" w:hAnsi="Times New Roman"/>
                <w:b/>
                <w:bCs/>
                <w:color w:val="FFFFFF"/>
                <w:sz w:val="22"/>
                <w:szCs w:val="22"/>
              </w:rPr>
              <w:t>2019</w:t>
            </w:r>
          </w:p>
        </w:tc>
        <w:tc>
          <w:tcPr>
            <w:tcW w:w="1327" w:type="dxa"/>
            <w:shd w:val="clear" w:color="auto" w:fill="4F81BD"/>
            <w:vAlign w:val="bottom"/>
          </w:tcPr>
          <w:p w14:paraId="7B195657" w14:textId="77777777" w:rsidR="00905B54" w:rsidRPr="007501E7" w:rsidRDefault="00905B54" w:rsidP="00905B54">
            <w:pPr>
              <w:jc w:val="center"/>
              <w:rPr>
                <w:rFonts w:ascii="Times New Roman" w:hAnsi="Times New Roman"/>
                <w:b/>
                <w:bCs/>
                <w:color w:val="FFFFFF"/>
                <w:sz w:val="22"/>
                <w:szCs w:val="22"/>
              </w:rPr>
            </w:pPr>
            <w:r w:rsidRPr="007501E7">
              <w:rPr>
                <w:rFonts w:ascii="Times New Roman" w:hAnsi="Times New Roman"/>
                <w:b/>
                <w:bCs/>
                <w:color w:val="FFFFFF"/>
                <w:sz w:val="22"/>
                <w:szCs w:val="22"/>
              </w:rPr>
              <w:t>2020</w:t>
            </w:r>
          </w:p>
        </w:tc>
      </w:tr>
      <w:tr w:rsidR="00905B54" w:rsidRPr="007501E7" w14:paraId="388B33DB" w14:textId="77777777" w:rsidTr="00905B54">
        <w:trPr>
          <w:trHeight w:val="450"/>
          <w:jc w:val="center"/>
        </w:trPr>
        <w:tc>
          <w:tcPr>
            <w:tcW w:w="2556" w:type="dxa"/>
            <w:shd w:val="clear" w:color="auto" w:fill="auto"/>
            <w:vAlign w:val="center"/>
          </w:tcPr>
          <w:p w14:paraId="54AA7558" w14:textId="77777777" w:rsidR="00905B54" w:rsidRPr="00443F12" w:rsidRDefault="00905B54" w:rsidP="00905B54">
            <w:pPr>
              <w:rPr>
                <w:rFonts w:ascii="Times New Roman" w:hAnsi="Times New Roman"/>
                <w:color w:val="000000"/>
                <w:sz w:val="22"/>
                <w:szCs w:val="22"/>
                <w:lang w:val="es-ES"/>
              </w:rPr>
            </w:pPr>
            <w:r w:rsidRPr="00443F12">
              <w:rPr>
                <w:rFonts w:ascii="Times New Roman" w:hAnsi="Times New Roman"/>
                <w:color w:val="000000"/>
                <w:sz w:val="22"/>
                <w:szCs w:val="22"/>
                <w:lang w:val="es-ES"/>
              </w:rPr>
              <w:t xml:space="preserve">Plan de Gestión Ambiental </w:t>
            </w:r>
          </w:p>
        </w:tc>
        <w:tc>
          <w:tcPr>
            <w:tcW w:w="1406" w:type="dxa"/>
            <w:shd w:val="clear" w:color="auto" w:fill="auto"/>
            <w:vAlign w:val="center"/>
          </w:tcPr>
          <w:p w14:paraId="2A6495AD" w14:textId="77777777" w:rsidR="00905B54" w:rsidRPr="00272DE3" w:rsidRDefault="00905B54" w:rsidP="00905B54">
            <w:pPr>
              <w:jc w:val="center"/>
              <w:rPr>
                <w:rFonts w:ascii="Times New Roman" w:hAnsi="Times New Roman"/>
                <w:sz w:val="18"/>
                <w:szCs w:val="18"/>
                <w:lang w:val="es-ES"/>
              </w:rPr>
            </w:pPr>
          </w:p>
        </w:tc>
        <w:tc>
          <w:tcPr>
            <w:tcW w:w="1418" w:type="dxa"/>
            <w:shd w:val="clear" w:color="auto" w:fill="auto"/>
            <w:noWrap/>
            <w:vAlign w:val="center"/>
          </w:tcPr>
          <w:p w14:paraId="6FCEC61E" w14:textId="77777777" w:rsidR="00905B54" w:rsidRPr="00272DE3" w:rsidRDefault="00905B54" w:rsidP="00905B54">
            <w:pPr>
              <w:jc w:val="center"/>
              <w:rPr>
                <w:rFonts w:ascii="Times New Roman" w:hAnsi="Times New Roman"/>
                <w:sz w:val="18"/>
                <w:szCs w:val="18"/>
                <w:lang w:val="es-ES"/>
              </w:rPr>
            </w:pPr>
          </w:p>
        </w:tc>
        <w:tc>
          <w:tcPr>
            <w:tcW w:w="1417" w:type="dxa"/>
            <w:shd w:val="clear" w:color="auto" w:fill="auto"/>
            <w:noWrap/>
            <w:vAlign w:val="center"/>
          </w:tcPr>
          <w:p w14:paraId="6A93568C" w14:textId="77777777" w:rsidR="00905B54" w:rsidRPr="00272DE3" w:rsidRDefault="00905B54" w:rsidP="00905B54">
            <w:pPr>
              <w:jc w:val="center"/>
              <w:rPr>
                <w:rFonts w:ascii="Times New Roman" w:hAnsi="Times New Roman"/>
                <w:sz w:val="18"/>
                <w:szCs w:val="18"/>
                <w:lang w:val="es-ES"/>
              </w:rPr>
            </w:pPr>
          </w:p>
        </w:tc>
        <w:tc>
          <w:tcPr>
            <w:tcW w:w="1508" w:type="dxa"/>
            <w:shd w:val="clear" w:color="auto" w:fill="auto"/>
            <w:noWrap/>
            <w:vAlign w:val="center"/>
          </w:tcPr>
          <w:p w14:paraId="316C1732" w14:textId="77777777" w:rsidR="00905B54" w:rsidRPr="00272DE3" w:rsidRDefault="00905B54" w:rsidP="00905B54">
            <w:pPr>
              <w:jc w:val="center"/>
              <w:rPr>
                <w:rFonts w:ascii="Times New Roman" w:hAnsi="Times New Roman"/>
                <w:sz w:val="18"/>
                <w:szCs w:val="18"/>
                <w:lang w:val="es-ES"/>
              </w:rPr>
            </w:pPr>
          </w:p>
        </w:tc>
        <w:tc>
          <w:tcPr>
            <w:tcW w:w="1327" w:type="dxa"/>
            <w:shd w:val="clear" w:color="auto" w:fill="auto"/>
            <w:noWrap/>
            <w:vAlign w:val="center"/>
          </w:tcPr>
          <w:p w14:paraId="1AC2A6F1" w14:textId="77777777" w:rsidR="00905B54" w:rsidRPr="00272DE3" w:rsidRDefault="00905B54" w:rsidP="00905B54">
            <w:pPr>
              <w:jc w:val="center"/>
              <w:rPr>
                <w:rFonts w:ascii="Times New Roman" w:hAnsi="Times New Roman"/>
                <w:sz w:val="18"/>
                <w:szCs w:val="18"/>
                <w:lang w:val="es-ES"/>
              </w:rPr>
            </w:pPr>
          </w:p>
        </w:tc>
      </w:tr>
      <w:tr w:rsidR="00905B54" w:rsidRPr="007501E7" w14:paraId="180B6204" w14:textId="77777777" w:rsidTr="00905B54">
        <w:trPr>
          <w:trHeight w:val="450"/>
          <w:jc w:val="center"/>
        </w:trPr>
        <w:tc>
          <w:tcPr>
            <w:tcW w:w="2556" w:type="dxa"/>
            <w:shd w:val="clear" w:color="auto" w:fill="auto"/>
            <w:vAlign w:val="center"/>
          </w:tcPr>
          <w:p w14:paraId="4F513D43" w14:textId="77777777" w:rsidR="00905B54" w:rsidRPr="00443F12" w:rsidRDefault="00905B54" w:rsidP="00905B54">
            <w:pPr>
              <w:rPr>
                <w:rFonts w:ascii="Times New Roman" w:hAnsi="Times New Roman"/>
                <w:color w:val="000000"/>
                <w:sz w:val="22"/>
                <w:szCs w:val="22"/>
                <w:lang w:val="es-ES"/>
              </w:rPr>
            </w:pPr>
            <w:r w:rsidRPr="00443F12">
              <w:rPr>
                <w:rFonts w:ascii="Times New Roman" w:hAnsi="Times New Roman"/>
                <w:color w:val="000000"/>
                <w:sz w:val="22"/>
                <w:szCs w:val="22"/>
                <w:lang w:val="es-ES"/>
              </w:rPr>
              <w:t>Plusvalía</w:t>
            </w:r>
          </w:p>
        </w:tc>
        <w:tc>
          <w:tcPr>
            <w:tcW w:w="1406" w:type="dxa"/>
            <w:shd w:val="clear" w:color="auto" w:fill="auto"/>
            <w:vAlign w:val="center"/>
          </w:tcPr>
          <w:p w14:paraId="7AA811F9" w14:textId="77777777" w:rsidR="00905B54" w:rsidRPr="00272DE3" w:rsidRDefault="00905B54" w:rsidP="00905B54">
            <w:pPr>
              <w:jc w:val="center"/>
              <w:rPr>
                <w:rFonts w:ascii="Times New Roman" w:hAnsi="Times New Roman"/>
                <w:sz w:val="18"/>
                <w:szCs w:val="18"/>
                <w:lang w:val="es-ES"/>
              </w:rPr>
            </w:pPr>
          </w:p>
        </w:tc>
        <w:tc>
          <w:tcPr>
            <w:tcW w:w="1418" w:type="dxa"/>
            <w:shd w:val="clear" w:color="auto" w:fill="auto"/>
            <w:noWrap/>
            <w:vAlign w:val="center"/>
          </w:tcPr>
          <w:p w14:paraId="1CC6671C" w14:textId="77777777" w:rsidR="00905B54" w:rsidRPr="00272DE3" w:rsidRDefault="00905B54" w:rsidP="00905B54">
            <w:pPr>
              <w:jc w:val="center"/>
              <w:rPr>
                <w:rFonts w:ascii="Times New Roman" w:hAnsi="Times New Roman"/>
                <w:sz w:val="18"/>
                <w:szCs w:val="18"/>
                <w:lang w:val="es-ES"/>
              </w:rPr>
            </w:pPr>
          </w:p>
        </w:tc>
        <w:tc>
          <w:tcPr>
            <w:tcW w:w="1417" w:type="dxa"/>
            <w:shd w:val="clear" w:color="auto" w:fill="auto"/>
            <w:noWrap/>
            <w:vAlign w:val="center"/>
          </w:tcPr>
          <w:p w14:paraId="026E5526" w14:textId="77777777" w:rsidR="00905B54" w:rsidRPr="00272DE3" w:rsidRDefault="00905B54" w:rsidP="00905B54">
            <w:pPr>
              <w:jc w:val="center"/>
              <w:rPr>
                <w:rFonts w:ascii="Times New Roman" w:hAnsi="Times New Roman"/>
                <w:sz w:val="18"/>
                <w:szCs w:val="18"/>
                <w:lang w:val="es-ES"/>
              </w:rPr>
            </w:pPr>
          </w:p>
        </w:tc>
        <w:tc>
          <w:tcPr>
            <w:tcW w:w="1508" w:type="dxa"/>
            <w:shd w:val="clear" w:color="auto" w:fill="auto"/>
            <w:noWrap/>
            <w:vAlign w:val="center"/>
          </w:tcPr>
          <w:p w14:paraId="5DC53A37" w14:textId="77777777" w:rsidR="00905B54" w:rsidRPr="00272DE3" w:rsidRDefault="00905B54" w:rsidP="00905B54">
            <w:pPr>
              <w:jc w:val="center"/>
              <w:rPr>
                <w:rFonts w:ascii="Times New Roman" w:hAnsi="Times New Roman"/>
                <w:sz w:val="18"/>
                <w:szCs w:val="18"/>
                <w:lang w:val="es-ES"/>
              </w:rPr>
            </w:pPr>
          </w:p>
        </w:tc>
        <w:tc>
          <w:tcPr>
            <w:tcW w:w="1327" w:type="dxa"/>
            <w:shd w:val="clear" w:color="auto" w:fill="auto"/>
            <w:noWrap/>
            <w:vAlign w:val="center"/>
          </w:tcPr>
          <w:p w14:paraId="72573EA6" w14:textId="77777777" w:rsidR="00905B54" w:rsidRPr="00272DE3" w:rsidRDefault="00905B54" w:rsidP="00905B54">
            <w:pPr>
              <w:jc w:val="center"/>
              <w:rPr>
                <w:rFonts w:ascii="Times New Roman" w:hAnsi="Times New Roman"/>
                <w:sz w:val="18"/>
                <w:szCs w:val="18"/>
                <w:lang w:val="es-ES"/>
              </w:rPr>
            </w:pPr>
          </w:p>
        </w:tc>
      </w:tr>
      <w:tr w:rsidR="00905B54" w:rsidRPr="007501E7" w14:paraId="4DE9ECD6" w14:textId="77777777" w:rsidTr="00905B54">
        <w:trPr>
          <w:trHeight w:val="383"/>
          <w:jc w:val="center"/>
        </w:trPr>
        <w:tc>
          <w:tcPr>
            <w:tcW w:w="2556" w:type="dxa"/>
            <w:shd w:val="clear" w:color="auto" w:fill="auto"/>
            <w:vAlign w:val="center"/>
          </w:tcPr>
          <w:p w14:paraId="07BBE2BD" w14:textId="77777777" w:rsidR="00905B54" w:rsidRPr="00443F12" w:rsidRDefault="00905B54" w:rsidP="00905B54">
            <w:pPr>
              <w:rPr>
                <w:rFonts w:ascii="Times New Roman" w:hAnsi="Times New Roman"/>
                <w:sz w:val="22"/>
                <w:szCs w:val="22"/>
                <w:lang w:val="es-ES"/>
              </w:rPr>
            </w:pPr>
            <w:r w:rsidRPr="00443F12">
              <w:rPr>
                <w:rFonts w:ascii="Times New Roman" w:hAnsi="Times New Roman"/>
                <w:sz w:val="22"/>
                <w:szCs w:val="22"/>
                <w:lang w:val="es-ES"/>
              </w:rPr>
              <w:t>Exigibilidad del pago con la transferencia de dominio</w:t>
            </w:r>
          </w:p>
        </w:tc>
        <w:tc>
          <w:tcPr>
            <w:tcW w:w="1406" w:type="dxa"/>
            <w:shd w:val="clear" w:color="auto" w:fill="auto"/>
            <w:vAlign w:val="center"/>
          </w:tcPr>
          <w:p w14:paraId="4DF61160" w14:textId="77777777" w:rsidR="00905B54" w:rsidRPr="00272DE3" w:rsidRDefault="00905B54" w:rsidP="00905B54">
            <w:pPr>
              <w:jc w:val="center"/>
              <w:rPr>
                <w:rFonts w:ascii="Times New Roman" w:hAnsi="Times New Roman"/>
                <w:sz w:val="18"/>
                <w:szCs w:val="18"/>
                <w:lang w:val="es-ES"/>
              </w:rPr>
            </w:pPr>
          </w:p>
        </w:tc>
        <w:tc>
          <w:tcPr>
            <w:tcW w:w="1418" w:type="dxa"/>
            <w:shd w:val="clear" w:color="auto" w:fill="auto"/>
            <w:noWrap/>
            <w:vAlign w:val="center"/>
          </w:tcPr>
          <w:p w14:paraId="740569DC" w14:textId="77777777" w:rsidR="00905B54" w:rsidRPr="00272DE3" w:rsidRDefault="00905B54" w:rsidP="00905B54">
            <w:pPr>
              <w:jc w:val="center"/>
              <w:rPr>
                <w:rFonts w:ascii="Times New Roman" w:hAnsi="Times New Roman"/>
                <w:sz w:val="18"/>
                <w:szCs w:val="18"/>
                <w:lang w:val="es-ES"/>
              </w:rPr>
            </w:pPr>
          </w:p>
        </w:tc>
        <w:tc>
          <w:tcPr>
            <w:tcW w:w="1417" w:type="dxa"/>
            <w:shd w:val="clear" w:color="auto" w:fill="auto"/>
            <w:noWrap/>
            <w:vAlign w:val="center"/>
          </w:tcPr>
          <w:p w14:paraId="0EBB22E6" w14:textId="77777777" w:rsidR="00905B54" w:rsidRPr="00272DE3" w:rsidRDefault="00905B54" w:rsidP="00905B54">
            <w:pPr>
              <w:jc w:val="center"/>
              <w:rPr>
                <w:rFonts w:ascii="Times New Roman" w:hAnsi="Times New Roman"/>
                <w:sz w:val="18"/>
                <w:szCs w:val="18"/>
                <w:lang w:val="es-ES"/>
              </w:rPr>
            </w:pPr>
          </w:p>
        </w:tc>
        <w:tc>
          <w:tcPr>
            <w:tcW w:w="1508" w:type="dxa"/>
            <w:shd w:val="clear" w:color="auto" w:fill="auto"/>
            <w:noWrap/>
            <w:vAlign w:val="center"/>
          </w:tcPr>
          <w:p w14:paraId="3C367C57" w14:textId="77777777" w:rsidR="00905B54" w:rsidRPr="00272DE3" w:rsidRDefault="00905B54" w:rsidP="00905B54">
            <w:pPr>
              <w:jc w:val="center"/>
              <w:rPr>
                <w:rFonts w:ascii="Times New Roman" w:hAnsi="Times New Roman"/>
                <w:sz w:val="18"/>
                <w:szCs w:val="18"/>
                <w:lang w:val="es-ES"/>
              </w:rPr>
            </w:pPr>
          </w:p>
        </w:tc>
        <w:tc>
          <w:tcPr>
            <w:tcW w:w="1327" w:type="dxa"/>
            <w:shd w:val="clear" w:color="auto" w:fill="auto"/>
            <w:noWrap/>
            <w:vAlign w:val="center"/>
          </w:tcPr>
          <w:p w14:paraId="114CE495" w14:textId="77777777" w:rsidR="00905B54" w:rsidRPr="00272DE3" w:rsidRDefault="00905B54" w:rsidP="00905B54">
            <w:pPr>
              <w:jc w:val="center"/>
              <w:rPr>
                <w:rFonts w:ascii="Times New Roman" w:hAnsi="Times New Roman"/>
                <w:sz w:val="18"/>
                <w:szCs w:val="18"/>
                <w:lang w:val="es-ES"/>
              </w:rPr>
            </w:pPr>
          </w:p>
        </w:tc>
      </w:tr>
      <w:tr w:rsidR="00905B54" w:rsidRPr="007501E7" w14:paraId="7979626E" w14:textId="77777777" w:rsidTr="00905B54">
        <w:trPr>
          <w:trHeight w:val="450"/>
          <w:jc w:val="center"/>
        </w:trPr>
        <w:tc>
          <w:tcPr>
            <w:tcW w:w="2556" w:type="dxa"/>
            <w:shd w:val="clear" w:color="auto" w:fill="auto"/>
            <w:vAlign w:val="center"/>
          </w:tcPr>
          <w:p w14:paraId="222FBD3D" w14:textId="77777777" w:rsidR="00905B54" w:rsidRPr="00272DE3" w:rsidRDefault="00905B54" w:rsidP="00905B54">
            <w:pPr>
              <w:rPr>
                <w:rFonts w:ascii="Times New Roman" w:hAnsi="Times New Roman"/>
                <w:sz w:val="22"/>
                <w:szCs w:val="22"/>
                <w:lang w:val="es-ES"/>
              </w:rPr>
            </w:pPr>
            <w:r w:rsidRPr="00443F12">
              <w:rPr>
                <w:rFonts w:ascii="Times New Roman" w:hAnsi="Times New Roman"/>
                <w:sz w:val="22"/>
                <w:szCs w:val="22"/>
                <w:lang w:val="es-ES"/>
              </w:rPr>
              <w:t>Otros Distrito</w:t>
            </w:r>
          </w:p>
        </w:tc>
        <w:tc>
          <w:tcPr>
            <w:tcW w:w="1406" w:type="dxa"/>
            <w:shd w:val="clear" w:color="auto" w:fill="auto"/>
            <w:vAlign w:val="center"/>
          </w:tcPr>
          <w:p w14:paraId="1C7B8B6E" w14:textId="77777777" w:rsidR="00905B54" w:rsidRPr="00F53B93" w:rsidRDefault="00905B54" w:rsidP="00905B54">
            <w:pPr>
              <w:jc w:val="center"/>
              <w:rPr>
                <w:rFonts w:ascii="Times New Roman" w:hAnsi="Times New Roman"/>
                <w:b/>
                <w:bCs/>
                <w:color w:val="000000"/>
                <w:sz w:val="16"/>
                <w:szCs w:val="16"/>
              </w:rPr>
            </w:pPr>
            <w:r w:rsidRPr="00F53B93">
              <w:rPr>
                <w:rFonts w:ascii="Times New Roman" w:hAnsi="Times New Roman"/>
                <w:b/>
                <w:bCs/>
                <w:color w:val="000000"/>
                <w:sz w:val="14"/>
                <w:szCs w:val="16"/>
              </w:rPr>
              <w:t xml:space="preserve">$ </w:t>
            </w:r>
            <w:r>
              <w:rPr>
                <w:rFonts w:ascii="Times New Roman" w:hAnsi="Times New Roman"/>
                <w:b/>
                <w:bCs/>
                <w:color w:val="000000"/>
                <w:sz w:val="14"/>
                <w:szCs w:val="16"/>
              </w:rPr>
              <w:t>1.375.706.540</w:t>
            </w:r>
          </w:p>
        </w:tc>
        <w:tc>
          <w:tcPr>
            <w:tcW w:w="1418" w:type="dxa"/>
            <w:shd w:val="clear" w:color="auto" w:fill="auto"/>
            <w:noWrap/>
            <w:vAlign w:val="center"/>
          </w:tcPr>
          <w:p w14:paraId="4AA0AC43" w14:textId="77777777" w:rsidR="00905B54" w:rsidRPr="00E21994" w:rsidRDefault="00905B54" w:rsidP="00905B54">
            <w:pPr>
              <w:jc w:val="center"/>
              <w:rPr>
                <w:rFonts w:ascii="Times New Roman" w:hAnsi="Times New Roman"/>
                <w:b/>
                <w:bCs/>
                <w:color w:val="000000"/>
                <w:sz w:val="16"/>
                <w:szCs w:val="16"/>
                <w:lang w:eastAsia="es-CO"/>
              </w:rPr>
            </w:pPr>
            <w:r w:rsidRPr="006C709C">
              <w:rPr>
                <w:rFonts w:ascii="Times New Roman" w:hAnsi="Times New Roman"/>
                <w:b/>
                <w:bCs/>
                <w:color w:val="000000"/>
                <w:sz w:val="16"/>
                <w:szCs w:val="16"/>
              </w:rPr>
              <w:t>$ 3</w:t>
            </w:r>
            <w:r>
              <w:rPr>
                <w:rFonts w:ascii="Times New Roman" w:hAnsi="Times New Roman"/>
                <w:b/>
                <w:bCs/>
                <w:color w:val="000000"/>
                <w:sz w:val="16"/>
                <w:szCs w:val="16"/>
              </w:rPr>
              <w:t>0</w:t>
            </w:r>
            <w:r w:rsidRPr="006C709C">
              <w:rPr>
                <w:rFonts w:ascii="Times New Roman" w:hAnsi="Times New Roman"/>
                <w:b/>
                <w:bCs/>
                <w:color w:val="000000"/>
                <w:sz w:val="16"/>
                <w:szCs w:val="16"/>
              </w:rPr>
              <w:t>.</w:t>
            </w:r>
            <w:r>
              <w:rPr>
                <w:rFonts w:ascii="Times New Roman" w:hAnsi="Times New Roman"/>
                <w:b/>
                <w:bCs/>
                <w:color w:val="000000"/>
                <w:sz w:val="16"/>
                <w:szCs w:val="16"/>
              </w:rPr>
              <w:t>536</w:t>
            </w:r>
            <w:r w:rsidRPr="006C709C">
              <w:rPr>
                <w:rFonts w:ascii="Times New Roman" w:hAnsi="Times New Roman"/>
                <w:b/>
                <w:bCs/>
                <w:color w:val="000000"/>
                <w:sz w:val="16"/>
                <w:szCs w:val="16"/>
              </w:rPr>
              <w:t>.206.000</w:t>
            </w:r>
          </w:p>
        </w:tc>
        <w:tc>
          <w:tcPr>
            <w:tcW w:w="1417" w:type="dxa"/>
            <w:shd w:val="clear" w:color="auto" w:fill="auto"/>
            <w:noWrap/>
            <w:vAlign w:val="center"/>
          </w:tcPr>
          <w:p w14:paraId="10FD741D" w14:textId="77777777" w:rsidR="00905B54" w:rsidRPr="00E21994" w:rsidRDefault="00905B54" w:rsidP="00905B54">
            <w:pPr>
              <w:jc w:val="center"/>
              <w:rPr>
                <w:rFonts w:ascii="Times New Roman" w:hAnsi="Times New Roman"/>
                <w:b/>
                <w:bCs/>
                <w:color w:val="000000"/>
                <w:sz w:val="16"/>
                <w:szCs w:val="16"/>
                <w:lang w:eastAsia="es-CO"/>
              </w:rPr>
            </w:pPr>
            <w:r w:rsidRPr="00F23539">
              <w:rPr>
                <w:rFonts w:ascii="Times New Roman" w:hAnsi="Times New Roman"/>
                <w:b/>
                <w:bCs/>
                <w:color w:val="000000"/>
                <w:sz w:val="16"/>
                <w:szCs w:val="16"/>
                <w:lang w:eastAsia="es-CO"/>
              </w:rPr>
              <w:t>$</w:t>
            </w:r>
            <w:r>
              <w:rPr>
                <w:rFonts w:ascii="Times New Roman" w:hAnsi="Times New Roman"/>
                <w:b/>
                <w:bCs/>
                <w:color w:val="000000"/>
                <w:sz w:val="16"/>
                <w:szCs w:val="16"/>
                <w:lang w:eastAsia="es-CO"/>
              </w:rPr>
              <w:t>1.848.000.000</w:t>
            </w:r>
          </w:p>
        </w:tc>
        <w:tc>
          <w:tcPr>
            <w:tcW w:w="1508" w:type="dxa"/>
            <w:shd w:val="clear" w:color="auto" w:fill="auto"/>
            <w:noWrap/>
            <w:vAlign w:val="center"/>
          </w:tcPr>
          <w:p w14:paraId="665C33FB" w14:textId="77777777" w:rsidR="00905B54" w:rsidRPr="00A6589E" w:rsidRDefault="00905B54" w:rsidP="00905B54">
            <w:pPr>
              <w:jc w:val="center"/>
              <w:rPr>
                <w:rFonts w:ascii="Times New Roman" w:hAnsi="Times New Roman"/>
                <w:b/>
                <w:bCs/>
                <w:color w:val="000000"/>
                <w:sz w:val="16"/>
                <w:szCs w:val="16"/>
                <w:lang w:eastAsia="es-CO"/>
              </w:rPr>
            </w:pPr>
            <w:r w:rsidRPr="00A6589E">
              <w:rPr>
                <w:rFonts w:ascii="Times New Roman" w:hAnsi="Times New Roman"/>
                <w:b/>
                <w:bCs/>
                <w:color w:val="000000"/>
                <w:sz w:val="16"/>
                <w:szCs w:val="16"/>
                <w:lang w:eastAsia="es-CO"/>
              </w:rPr>
              <w:t>$6.501.210.814</w:t>
            </w:r>
          </w:p>
        </w:tc>
        <w:tc>
          <w:tcPr>
            <w:tcW w:w="1327" w:type="dxa"/>
            <w:shd w:val="clear" w:color="auto" w:fill="auto"/>
            <w:noWrap/>
            <w:vAlign w:val="center"/>
          </w:tcPr>
          <w:p w14:paraId="7A430DE7" w14:textId="3A3575D2" w:rsidR="00634449" w:rsidRPr="00573BA4" w:rsidRDefault="00905B54" w:rsidP="00634449">
            <w:pPr>
              <w:jc w:val="center"/>
              <w:rPr>
                <w:rFonts w:ascii="Times New Roman" w:hAnsi="Times New Roman"/>
                <w:b/>
                <w:bCs/>
                <w:color w:val="000000"/>
                <w:sz w:val="16"/>
                <w:szCs w:val="16"/>
                <w:lang w:eastAsia="es-CO"/>
              </w:rPr>
            </w:pPr>
            <w:r w:rsidRPr="00573BA4">
              <w:rPr>
                <w:rFonts w:ascii="Times New Roman" w:hAnsi="Times New Roman"/>
                <w:b/>
                <w:bCs/>
                <w:color w:val="000000"/>
                <w:sz w:val="16"/>
                <w:szCs w:val="16"/>
                <w:lang w:eastAsia="es-CO"/>
              </w:rPr>
              <w:t>$</w:t>
            </w:r>
            <w:r w:rsidR="00EA5D8F">
              <w:rPr>
                <w:rFonts w:ascii="Times New Roman" w:hAnsi="Times New Roman"/>
                <w:b/>
                <w:bCs/>
                <w:color w:val="000000"/>
                <w:sz w:val="16"/>
                <w:szCs w:val="16"/>
                <w:lang w:eastAsia="es-CO"/>
              </w:rPr>
              <w:t>5</w:t>
            </w:r>
            <w:r w:rsidR="00634449">
              <w:rPr>
                <w:rFonts w:ascii="Times New Roman" w:hAnsi="Times New Roman"/>
                <w:b/>
                <w:bCs/>
                <w:color w:val="000000"/>
                <w:sz w:val="16"/>
                <w:szCs w:val="16"/>
                <w:lang w:eastAsia="es-CO"/>
              </w:rPr>
              <w:t>0.016.595</w:t>
            </w:r>
          </w:p>
        </w:tc>
      </w:tr>
      <w:tr w:rsidR="00905B54" w:rsidRPr="007501E7" w14:paraId="54AE46F5" w14:textId="77777777" w:rsidTr="00905B54">
        <w:trPr>
          <w:trHeight w:val="450"/>
          <w:jc w:val="center"/>
        </w:trPr>
        <w:tc>
          <w:tcPr>
            <w:tcW w:w="2556" w:type="dxa"/>
            <w:shd w:val="clear" w:color="auto" w:fill="auto"/>
            <w:vAlign w:val="center"/>
          </w:tcPr>
          <w:p w14:paraId="40C21E8E" w14:textId="77777777" w:rsidR="00905B54" w:rsidRPr="00272DE3" w:rsidRDefault="00905B54" w:rsidP="00905B54">
            <w:pPr>
              <w:rPr>
                <w:rFonts w:ascii="Times New Roman" w:hAnsi="Times New Roman"/>
                <w:bCs/>
                <w:sz w:val="22"/>
                <w:szCs w:val="22"/>
                <w:lang w:val="es-ES"/>
              </w:rPr>
            </w:pPr>
            <w:r w:rsidRPr="00443F12">
              <w:rPr>
                <w:rFonts w:ascii="Times New Roman" w:hAnsi="Times New Roman"/>
                <w:bCs/>
                <w:sz w:val="22"/>
                <w:szCs w:val="22"/>
                <w:lang w:val="es-ES"/>
              </w:rPr>
              <w:t xml:space="preserve">Otras Fuentes </w:t>
            </w:r>
            <w:r>
              <w:rPr>
                <w:rFonts w:ascii="Times New Roman" w:hAnsi="Times New Roman"/>
                <w:bCs/>
                <w:sz w:val="22"/>
                <w:szCs w:val="22"/>
                <w:lang w:val="es-ES"/>
              </w:rPr>
              <w:t>(SGR</w:t>
            </w:r>
          </w:p>
        </w:tc>
        <w:tc>
          <w:tcPr>
            <w:tcW w:w="1406" w:type="dxa"/>
            <w:shd w:val="clear" w:color="auto" w:fill="auto"/>
            <w:vAlign w:val="center"/>
          </w:tcPr>
          <w:p w14:paraId="721B0C84" w14:textId="77777777" w:rsidR="00905B54" w:rsidRPr="003122B6" w:rsidRDefault="00905B54" w:rsidP="00905B54">
            <w:pPr>
              <w:rPr>
                <w:rFonts w:ascii="Times New Roman" w:hAnsi="Times New Roman"/>
                <w:sz w:val="18"/>
                <w:szCs w:val="18"/>
                <w:highlight w:val="yellow"/>
                <w:lang w:val="es-ES"/>
              </w:rPr>
            </w:pPr>
          </w:p>
        </w:tc>
        <w:tc>
          <w:tcPr>
            <w:tcW w:w="1418" w:type="dxa"/>
            <w:shd w:val="clear" w:color="auto" w:fill="auto"/>
            <w:noWrap/>
            <w:vAlign w:val="center"/>
          </w:tcPr>
          <w:p w14:paraId="12BC297A" w14:textId="77777777" w:rsidR="00905B54" w:rsidRPr="003122B6" w:rsidRDefault="00905B54" w:rsidP="00905B54">
            <w:pPr>
              <w:jc w:val="center"/>
              <w:rPr>
                <w:rFonts w:ascii="Times New Roman" w:hAnsi="Times New Roman"/>
                <w:sz w:val="18"/>
                <w:szCs w:val="18"/>
                <w:highlight w:val="yellow"/>
                <w:lang w:val="es-ES"/>
              </w:rPr>
            </w:pPr>
          </w:p>
        </w:tc>
        <w:tc>
          <w:tcPr>
            <w:tcW w:w="1417" w:type="dxa"/>
            <w:shd w:val="clear" w:color="auto" w:fill="auto"/>
            <w:noWrap/>
            <w:vAlign w:val="center"/>
          </w:tcPr>
          <w:p w14:paraId="578FFB2B" w14:textId="77777777" w:rsidR="00905B54" w:rsidRPr="003122B6" w:rsidRDefault="00905B54" w:rsidP="00905B54">
            <w:pPr>
              <w:jc w:val="center"/>
              <w:rPr>
                <w:rFonts w:ascii="Times New Roman" w:hAnsi="Times New Roman"/>
                <w:sz w:val="18"/>
                <w:szCs w:val="18"/>
                <w:highlight w:val="yellow"/>
                <w:lang w:val="es-ES"/>
              </w:rPr>
            </w:pPr>
            <w:r>
              <w:rPr>
                <w:rFonts w:ascii="Times New Roman" w:hAnsi="Times New Roman"/>
                <w:b/>
                <w:bCs/>
                <w:color w:val="000000"/>
                <w:sz w:val="16"/>
                <w:szCs w:val="16"/>
                <w:lang w:eastAsia="es-CO"/>
              </w:rPr>
              <w:t>$</w:t>
            </w:r>
            <w:r w:rsidRPr="005E4D58">
              <w:rPr>
                <w:rFonts w:ascii="Times New Roman" w:hAnsi="Times New Roman"/>
                <w:b/>
                <w:bCs/>
                <w:color w:val="000000"/>
                <w:sz w:val="16"/>
                <w:szCs w:val="16"/>
                <w:lang w:eastAsia="es-CO"/>
              </w:rPr>
              <w:t>26.226.799.728</w:t>
            </w:r>
          </w:p>
        </w:tc>
        <w:tc>
          <w:tcPr>
            <w:tcW w:w="1508" w:type="dxa"/>
            <w:shd w:val="clear" w:color="auto" w:fill="auto"/>
            <w:noWrap/>
            <w:vAlign w:val="center"/>
          </w:tcPr>
          <w:p w14:paraId="49A39642" w14:textId="77777777" w:rsidR="00905B54" w:rsidRPr="00A6589E" w:rsidRDefault="00905B54" w:rsidP="00905B54">
            <w:pPr>
              <w:jc w:val="center"/>
              <w:rPr>
                <w:rFonts w:ascii="Times New Roman" w:hAnsi="Times New Roman"/>
                <w:sz w:val="18"/>
                <w:szCs w:val="18"/>
                <w:lang w:val="es-ES"/>
              </w:rPr>
            </w:pPr>
          </w:p>
        </w:tc>
        <w:tc>
          <w:tcPr>
            <w:tcW w:w="1327" w:type="dxa"/>
            <w:shd w:val="clear" w:color="auto" w:fill="auto"/>
            <w:noWrap/>
            <w:vAlign w:val="center"/>
          </w:tcPr>
          <w:p w14:paraId="23C84290" w14:textId="77777777" w:rsidR="00905B54" w:rsidRPr="00573BA4" w:rsidRDefault="00905B54" w:rsidP="00905B54">
            <w:pPr>
              <w:jc w:val="center"/>
              <w:rPr>
                <w:rFonts w:ascii="Times New Roman" w:hAnsi="Times New Roman"/>
                <w:sz w:val="18"/>
                <w:szCs w:val="18"/>
                <w:lang w:val="es-ES"/>
              </w:rPr>
            </w:pPr>
          </w:p>
        </w:tc>
      </w:tr>
      <w:tr w:rsidR="00905B54" w:rsidRPr="007501E7" w14:paraId="0CC284AC" w14:textId="77777777" w:rsidTr="00905B54">
        <w:trPr>
          <w:trHeight w:val="450"/>
          <w:jc w:val="center"/>
        </w:trPr>
        <w:tc>
          <w:tcPr>
            <w:tcW w:w="2556" w:type="dxa"/>
            <w:shd w:val="clear" w:color="auto" w:fill="auto"/>
            <w:vAlign w:val="center"/>
          </w:tcPr>
          <w:p w14:paraId="3CE50B22" w14:textId="77777777" w:rsidR="00905B54" w:rsidRPr="00443F12" w:rsidRDefault="00905B54" w:rsidP="00905B54">
            <w:pPr>
              <w:rPr>
                <w:rFonts w:ascii="Times New Roman" w:hAnsi="Times New Roman"/>
                <w:bCs/>
                <w:sz w:val="22"/>
                <w:szCs w:val="22"/>
                <w:lang w:val="es-ES"/>
              </w:rPr>
            </w:pPr>
            <w:r>
              <w:rPr>
                <w:rFonts w:ascii="Times New Roman" w:hAnsi="Times New Roman"/>
                <w:bCs/>
                <w:sz w:val="22"/>
                <w:szCs w:val="22"/>
                <w:lang w:val="es-ES"/>
              </w:rPr>
              <w:t>R</w:t>
            </w:r>
            <w:r w:rsidRPr="001A18B5">
              <w:rPr>
                <w:rFonts w:ascii="Times New Roman" w:hAnsi="Times New Roman"/>
                <w:bCs/>
                <w:sz w:val="22"/>
                <w:szCs w:val="22"/>
                <w:lang w:val="es-ES"/>
              </w:rPr>
              <w:t xml:space="preserve">ecursos pasivos exigibles  </w:t>
            </w:r>
            <w:proofErr w:type="gramStart"/>
            <w:r w:rsidRPr="001A18B5">
              <w:rPr>
                <w:rFonts w:ascii="Times New Roman" w:hAnsi="Times New Roman"/>
                <w:bCs/>
                <w:sz w:val="22"/>
                <w:szCs w:val="22"/>
                <w:lang w:val="es-ES"/>
              </w:rPr>
              <w:t>otros distrito</w:t>
            </w:r>
            <w:proofErr w:type="gramEnd"/>
          </w:p>
        </w:tc>
        <w:tc>
          <w:tcPr>
            <w:tcW w:w="1406" w:type="dxa"/>
            <w:shd w:val="clear" w:color="auto" w:fill="auto"/>
            <w:vAlign w:val="center"/>
          </w:tcPr>
          <w:p w14:paraId="39E8E0EF" w14:textId="77777777" w:rsidR="00905B54" w:rsidRPr="003122B6" w:rsidRDefault="00905B54" w:rsidP="00905B54">
            <w:pPr>
              <w:rPr>
                <w:rFonts w:ascii="Times New Roman" w:hAnsi="Times New Roman"/>
                <w:sz w:val="18"/>
                <w:szCs w:val="18"/>
                <w:highlight w:val="yellow"/>
                <w:lang w:val="es-ES"/>
              </w:rPr>
            </w:pPr>
          </w:p>
        </w:tc>
        <w:tc>
          <w:tcPr>
            <w:tcW w:w="1418" w:type="dxa"/>
            <w:shd w:val="clear" w:color="auto" w:fill="auto"/>
            <w:noWrap/>
            <w:vAlign w:val="center"/>
          </w:tcPr>
          <w:p w14:paraId="3609F28A" w14:textId="77777777" w:rsidR="00905B54" w:rsidRPr="003122B6" w:rsidRDefault="00905B54" w:rsidP="00905B54">
            <w:pPr>
              <w:jc w:val="center"/>
              <w:rPr>
                <w:rFonts w:ascii="Times New Roman" w:hAnsi="Times New Roman"/>
                <w:sz w:val="18"/>
                <w:szCs w:val="18"/>
                <w:highlight w:val="yellow"/>
                <w:lang w:val="es-ES"/>
              </w:rPr>
            </w:pPr>
          </w:p>
        </w:tc>
        <w:tc>
          <w:tcPr>
            <w:tcW w:w="1417" w:type="dxa"/>
            <w:shd w:val="clear" w:color="auto" w:fill="auto"/>
            <w:noWrap/>
            <w:vAlign w:val="center"/>
          </w:tcPr>
          <w:p w14:paraId="36AA5713" w14:textId="77777777" w:rsidR="00905B54" w:rsidRDefault="00905B54" w:rsidP="00905B54">
            <w:pPr>
              <w:jc w:val="center"/>
              <w:rPr>
                <w:rFonts w:ascii="Times New Roman" w:hAnsi="Times New Roman"/>
                <w:b/>
                <w:bCs/>
                <w:color w:val="000000"/>
                <w:sz w:val="16"/>
                <w:szCs w:val="16"/>
                <w:lang w:eastAsia="es-CO"/>
              </w:rPr>
            </w:pPr>
          </w:p>
        </w:tc>
        <w:tc>
          <w:tcPr>
            <w:tcW w:w="1508" w:type="dxa"/>
            <w:shd w:val="clear" w:color="auto" w:fill="auto"/>
            <w:noWrap/>
            <w:vAlign w:val="center"/>
          </w:tcPr>
          <w:p w14:paraId="3FDB3D8F" w14:textId="77777777" w:rsidR="00905B54" w:rsidRPr="00A6589E" w:rsidRDefault="00905B54" w:rsidP="00905B54">
            <w:pPr>
              <w:jc w:val="center"/>
              <w:rPr>
                <w:rFonts w:ascii="Times New Roman" w:hAnsi="Times New Roman"/>
                <w:b/>
                <w:bCs/>
                <w:color w:val="000000"/>
                <w:sz w:val="16"/>
                <w:szCs w:val="16"/>
                <w:lang w:eastAsia="es-CO"/>
              </w:rPr>
            </w:pPr>
            <w:r w:rsidRPr="00A6589E">
              <w:rPr>
                <w:rFonts w:ascii="Times New Roman" w:hAnsi="Times New Roman"/>
                <w:b/>
                <w:bCs/>
                <w:color w:val="000000"/>
                <w:sz w:val="16"/>
                <w:szCs w:val="16"/>
                <w:lang w:eastAsia="es-CO"/>
              </w:rPr>
              <w:t>$6.594.871.917</w:t>
            </w:r>
          </w:p>
        </w:tc>
        <w:tc>
          <w:tcPr>
            <w:tcW w:w="1327" w:type="dxa"/>
            <w:shd w:val="clear" w:color="auto" w:fill="auto"/>
            <w:noWrap/>
            <w:vAlign w:val="center"/>
          </w:tcPr>
          <w:p w14:paraId="58D55FA1" w14:textId="1A031983" w:rsidR="00905B54" w:rsidRPr="00573BA4" w:rsidRDefault="00905B54" w:rsidP="00905B54">
            <w:pPr>
              <w:jc w:val="center"/>
              <w:rPr>
                <w:rFonts w:ascii="Times New Roman" w:hAnsi="Times New Roman"/>
                <w:b/>
                <w:bCs/>
                <w:color w:val="000000"/>
                <w:sz w:val="16"/>
                <w:szCs w:val="16"/>
                <w:lang w:eastAsia="es-CO"/>
              </w:rPr>
            </w:pPr>
            <w:r w:rsidRPr="00573BA4">
              <w:rPr>
                <w:rFonts w:ascii="Times New Roman" w:hAnsi="Times New Roman"/>
                <w:b/>
                <w:bCs/>
                <w:color w:val="000000"/>
                <w:sz w:val="16"/>
                <w:szCs w:val="16"/>
                <w:lang w:eastAsia="es-CO"/>
              </w:rPr>
              <w:t>$</w:t>
            </w:r>
            <w:r w:rsidR="00F44BEB">
              <w:rPr>
                <w:rFonts w:ascii="Times New Roman" w:hAnsi="Times New Roman"/>
                <w:b/>
                <w:bCs/>
                <w:color w:val="000000"/>
                <w:sz w:val="16"/>
                <w:szCs w:val="16"/>
                <w:lang w:eastAsia="es-CO"/>
              </w:rPr>
              <w:t>207.349.920</w:t>
            </w:r>
          </w:p>
        </w:tc>
      </w:tr>
      <w:tr w:rsidR="00905B54" w:rsidRPr="007501E7" w14:paraId="449193C3" w14:textId="77777777" w:rsidTr="00905B54">
        <w:trPr>
          <w:trHeight w:val="450"/>
          <w:jc w:val="center"/>
        </w:trPr>
        <w:tc>
          <w:tcPr>
            <w:tcW w:w="2556" w:type="dxa"/>
            <w:shd w:val="clear" w:color="auto" w:fill="auto"/>
            <w:vAlign w:val="center"/>
          </w:tcPr>
          <w:p w14:paraId="1D688484" w14:textId="77777777" w:rsidR="00905B54" w:rsidRDefault="00905B54" w:rsidP="00905B54">
            <w:pPr>
              <w:rPr>
                <w:rFonts w:ascii="Times New Roman" w:hAnsi="Times New Roman"/>
                <w:bCs/>
                <w:sz w:val="22"/>
                <w:szCs w:val="22"/>
                <w:lang w:val="es-ES"/>
              </w:rPr>
            </w:pPr>
            <w:r w:rsidRPr="006B3CC9">
              <w:rPr>
                <w:rFonts w:ascii="Times New Roman" w:hAnsi="Times New Roman"/>
                <w:bCs/>
                <w:sz w:val="22"/>
                <w:szCs w:val="22"/>
                <w:lang w:val="es-ES"/>
              </w:rPr>
              <w:t>MULTAS AMBIENTALES</w:t>
            </w:r>
          </w:p>
        </w:tc>
        <w:tc>
          <w:tcPr>
            <w:tcW w:w="1406" w:type="dxa"/>
            <w:shd w:val="clear" w:color="auto" w:fill="auto"/>
            <w:vAlign w:val="center"/>
          </w:tcPr>
          <w:p w14:paraId="4DB0811D" w14:textId="77777777" w:rsidR="00905B54" w:rsidRPr="003122B6" w:rsidRDefault="00905B54" w:rsidP="00905B54">
            <w:pPr>
              <w:rPr>
                <w:rFonts w:ascii="Times New Roman" w:hAnsi="Times New Roman"/>
                <w:sz w:val="18"/>
                <w:szCs w:val="18"/>
                <w:highlight w:val="yellow"/>
                <w:lang w:val="es-ES"/>
              </w:rPr>
            </w:pPr>
          </w:p>
        </w:tc>
        <w:tc>
          <w:tcPr>
            <w:tcW w:w="1418" w:type="dxa"/>
            <w:shd w:val="clear" w:color="auto" w:fill="auto"/>
            <w:noWrap/>
            <w:vAlign w:val="center"/>
          </w:tcPr>
          <w:p w14:paraId="0756021E" w14:textId="77777777" w:rsidR="00905B54" w:rsidRPr="003122B6" w:rsidRDefault="00905B54" w:rsidP="00905B54">
            <w:pPr>
              <w:jc w:val="center"/>
              <w:rPr>
                <w:rFonts w:ascii="Times New Roman" w:hAnsi="Times New Roman"/>
                <w:sz w:val="18"/>
                <w:szCs w:val="18"/>
                <w:highlight w:val="yellow"/>
                <w:lang w:val="es-ES"/>
              </w:rPr>
            </w:pPr>
          </w:p>
        </w:tc>
        <w:tc>
          <w:tcPr>
            <w:tcW w:w="1417" w:type="dxa"/>
            <w:shd w:val="clear" w:color="auto" w:fill="auto"/>
            <w:noWrap/>
            <w:vAlign w:val="center"/>
          </w:tcPr>
          <w:p w14:paraId="099BDE71" w14:textId="77777777" w:rsidR="00905B54" w:rsidRDefault="00905B54" w:rsidP="00905B54">
            <w:pPr>
              <w:jc w:val="center"/>
              <w:rPr>
                <w:rFonts w:ascii="Times New Roman" w:hAnsi="Times New Roman"/>
                <w:b/>
                <w:bCs/>
                <w:color w:val="000000"/>
                <w:sz w:val="16"/>
                <w:szCs w:val="16"/>
                <w:lang w:eastAsia="es-CO"/>
              </w:rPr>
            </w:pPr>
          </w:p>
        </w:tc>
        <w:tc>
          <w:tcPr>
            <w:tcW w:w="1508" w:type="dxa"/>
            <w:shd w:val="clear" w:color="auto" w:fill="auto"/>
            <w:noWrap/>
            <w:vAlign w:val="center"/>
          </w:tcPr>
          <w:p w14:paraId="3BB1489A" w14:textId="77777777" w:rsidR="00905B54" w:rsidRPr="00A6589E" w:rsidRDefault="00905B54" w:rsidP="00905B54">
            <w:pPr>
              <w:jc w:val="center"/>
              <w:rPr>
                <w:rFonts w:ascii="Times New Roman" w:hAnsi="Times New Roman"/>
                <w:b/>
                <w:bCs/>
                <w:color w:val="000000"/>
                <w:sz w:val="16"/>
                <w:szCs w:val="16"/>
                <w:lang w:eastAsia="es-CO"/>
              </w:rPr>
            </w:pPr>
            <w:r w:rsidRPr="00A6589E">
              <w:rPr>
                <w:rFonts w:ascii="Times New Roman" w:hAnsi="Times New Roman"/>
                <w:b/>
                <w:bCs/>
                <w:color w:val="000000"/>
                <w:sz w:val="16"/>
                <w:szCs w:val="16"/>
                <w:lang w:eastAsia="es-CO"/>
              </w:rPr>
              <w:t>$400.000.000</w:t>
            </w:r>
          </w:p>
        </w:tc>
        <w:tc>
          <w:tcPr>
            <w:tcW w:w="1327" w:type="dxa"/>
            <w:shd w:val="clear" w:color="auto" w:fill="auto"/>
            <w:noWrap/>
            <w:vAlign w:val="center"/>
          </w:tcPr>
          <w:p w14:paraId="1B3B1497" w14:textId="77777777" w:rsidR="00905B54" w:rsidRPr="00573BA4" w:rsidRDefault="00905B54" w:rsidP="00905B54">
            <w:pPr>
              <w:jc w:val="center"/>
              <w:rPr>
                <w:rFonts w:ascii="Times New Roman" w:hAnsi="Times New Roman"/>
                <w:b/>
                <w:bCs/>
                <w:color w:val="000000"/>
                <w:sz w:val="16"/>
                <w:szCs w:val="16"/>
                <w:lang w:eastAsia="es-CO"/>
              </w:rPr>
            </w:pPr>
          </w:p>
        </w:tc>
      </w:tr>
      <w:tr w:rsidR="00905B54" w:rsidRPr="009753FB" w14:paraId="4CA7B312" w14:textId="77777777" w:rsidTr="00905B54">
        <w:trPr>
          <w:trHeight w:val="450"/>
          <w:jc w:val="center"/>
        </w:trPr>
        <w:tc>
          <w:tcPr>
            <w:tcW w:w="2556" w:type="dxa"/>
            <w:shd w:val="clear" w:color="auto" w:fill="auto"/>
            <w:vAlign w:val="center"/>
          </w:tcPr>
          <w:p w14:paraId="1FDE6E71" w14:textId="77777777" w:rsidR="00905B54" w:rsidRPr="00443F12" w:rsidRDefault="00905B54" w:rsidP="00905B54">
            <w:pPr>
              <w:rPr>
                <w:rFonts w:ascii="Times New Roman" w:hAnsi="Times New Roman"/>
                <w:b/>
                <w:bCs/>
                <w:sz w:val="22"/>
                <w:szCs w:val="22"/>
                <w:lang w:val="es-ES"/>
              </w:rPr>
            </w:pPr>
            <w:r w:rsidRPr="00443F12">
              <w:rPr>
                <w:rFonts w:ascii="Times New Roman" w:hAnsi="Times New Roman"/>
                <w:b/>
                <w:bCs/>
                <w:sz w:val="22"/>
                <w:szCs w:val="22"/>
                <w:lang w:val="es-ES"/>
              </w:rPr>
              <w:t xml:space="preserve"> </w:t>
            </w:r>
            <w:proofErr w:type="gramStart"/>
            <w:r w:rsidRPr="00443F12">
              <w:rPr>
                <w:rFonts w:ascii="Times New Roman" w:hAnsi="Times New Roman"/>
                <w:b/>
                <w:bCs/>
                <w:sz w:val="22"/>
                <w:szCs w:val="22"/>
                <w:lang w:val="es-ES"/>
              </w:rPr>
              <w:t>TOTAL</w:t>
            </w:r>
            <w:proofErr w:type="gramEnd"/>
            <w:r w:rsidRPr="00443F12">
              <w:rPr>
                <w:rFonts w:ascii="Times New Roman" w:hAnsi="Times New Roman"/>
                <w:b/>
                <w:bCs/>
                <w:sz w:val="22"/>
                <w:szCs w:val="22"/>
                <w:lang w:val="es-ES"/>
              </w:rPr>
              <w:t xml:space="preserve"> FINANCIACION</w:t>
            </w:r>
          </w:p>
        </w:tc>
        <w:tc>
          <w:tcPr>
            <w:tcW w:w="1406" w:type="dxa"/>
            <w:shd w:val="clear" w:color="auto" w:fill="auto"/>
            <w:vAlign w:val="center"/>
          </w:tcPr>
          <w:p w14:paraId="333FAD48" w14:textId="77777777" w:rsidR="00905B54" w:rsidRPr="00F53B93" w:rsidRDefault="00905B54" w:rsidP="00905B54">
            <w:pPr>
              <w:jc w:val="center"/>
              <w:rPr>
                <w:rFonts w:ascii="Times New Roman" w:hAnsi="Times New Roman"/>
                <w:b/>
                <w:bCs/>
                <w:color w:val="000000"/>
                <w:sz w:val="16"/>
                <w:szCs w:val="16"/>
              </w:rPr>
            </w:pPr>
            <w:r w:rsidRPr="00F53B93">
              <w:rPr>
                <w:rFonts w:ascii="Times New Roman" w:hAnsi="Times New Roman"/>
                <w:b/>
                <w:bCs/>
                <w:color w:val="000000"/>
                <w:sz w:val="14"/>
                <w:szCs w:val="16"/>
              </w:rPr>
              <w:t xml:space="preserve">$ </w:t>
            </w:r>
            <w:r>
              <w:rPr>
                <w:rFonts w:ascii="Times New Roman" w:hAnsi="Times New Roman"/>
                <w:b/>
                <w:bCs/>
                <w:color w:val="000000"/>
                <w:sz w:val="14"/>
                <w:szCs w:val="16"/>
              </w:rPr>
              <w:t>1.375.706.540</w:t>
            </w:r>
          </w:p>
        </w:tc>
        <w:tc>
          <w:tcPr>
            <w:tcW w:w="1418" w:type="dxa"/>
            <w:shd w:val="clear" w:color="auto" w:fill="auto"/>
            <w:vAlign w:val="center"/>
          </w:tcPr>
          <w:p w14:paraId="2CE780E5" w14:textId="77777777" w:rsidR="00905B54" w:rsidRPr="00F53B93" w:rsidRDefault="00905B54" w:rsidP="00905B54">
            <w:pPr>
              <w:jc w:val="center"/>
              <w:rPr>
                <w:rFonts w:ascii="Times New Roman" w:hAnsi="Times New Roman"/>
                <w:b/>
                <w:bCs/>
                <w:color w:val="000000"/>
                <w:sz w:val="16"/>
                <w:szCs w:val="16"/>
              </w:rPr>
            </w:pPr>
            <w:r w:rsidRPr="006C709C">
              <w:rPr>
                <w:rFonts w:ascii="Times New Roman" w:hAnsi="Times New Roman"/>
                <w:b/>
                <w:bCs/>
                <w:color w:val="000000"/>
                <w:sz w:val="16"/>
                <w:szCs w:val="16"/>
              </w:rPr>
              <w:t>$ $ 3</w:t>
            </w:r>
            <w:r>
              <w:rPr>
                <w:rFonts w:ascii="Times New Roman" w:hAnsi="Times New Roman"/>
                <w:b/>
                <w:bCs/>
                <w:color w:val="000000"/>
                <w:sz w:val="16"/>
                <w:szCs w:val="16"/>
              </w:rPr>
              <w:t>0</w:t>
            </w:r>
            <w:r w:rsidRPr="006C709C">
              <w:rPr>
                <w:rFonts w:ascii="Times New Roman" w:hAnsi="Times New Roman"/>
                <w:b/>
                <w:bCs/>
                <w:color w:val="000000"/>
                <w:sz w:val="16"/>
                <w:szCs w:val="16"/>
              </w:rPr>
              <w:t>.</w:t>
            </w:r>
            <w:r>
              <w:rPr>
                <w:rFonts w:ascii="Times New Roman" w:hAnsi="Times New Roman"/>
                <w:b/>
                <w:bCs/>
                <w:color w:val="000000"/>
                <w:sz w:val="16"/>
                <w:szCs w:val="16"/>
              </w:rPr>
              <w:t>536</w:t>
            </w:r>
            <w:r w:rsidRPr="006C709C">
              <w:rPr>
                <w:rFonts w:ascii="Times New Roman" w:hAnsi="Times New Roman"/>
                <w:b/>
                <w:bCs/>
                <w:color w:val="000000"/>
                <w:sz w:val="16"/>
                <w:szCs w:val="16"/>
              </w:rPr>
              <w:t>.206.000</w:t>
            </w:r>
          </w:p>
        </w:tc>
        <w:tc>
          <w:tcPr>
            <w:tcW w:w="1417" w:type="dxa"/>
            <w:shd w:val="clear" w:color="auto" w:fill="auto"/>
            <w:vAlign w:val="center"/>
          </w:tcPr>
          <w:p w14:paraId="48488D95" w14:textId="77777777" w:rsidR="00905B54" w:rsidRPr="001E2E40" w:rsidRDefault="00905B54" w:rsidP="00905B54">
            <w:pPr>
              <w:jc w:val="center"/>
              <w:rPr>
                <w:rFonts w:ascii="Times New Roman" w:hAnsi="Times New Roman"/>
                <w:b/>
                <w:bCs/>
                <w:color w:val="000000"/>
                <w:sz w:val="16"/>
                <w:szCs w:val="16"/>
              </w:rPr>
            </w:pPr>
            <w:r w:rsidRPr="001E2E40">
              <w:rPr>
                <w:rFonts w:ascii="Times New Roman" w:hAnsi="Times New Roman"/>
                <w:b/>
                <w:bCs/>
                <w:color w:val="000000"/>
                <w:sz w:val="16"/>
                <w:szCs w:val="16"/>
              </w:rPr>
              <w:t xml:space="preserve">$ </w:t>
            </w:r>
            <w:r>
              <w:rPr>
                <w:rFonts w:ascii="Times New Roman" w:hAnsi="Times New Roman"/>
                <w:b/>
                <w:bCs/>
                <w:color w:val="000000"/>
                <w:sz w:val="16"/>
                <w:szCs w:val="16"/>
              </w:rPr>
              <w:t>28.074.799.728</w:t>
            </w:r>
            <w:r w:rsidRPr="001E2E40">
              <w:rPr>
                <w:rFonts w:ascii="Times New Roman" w:hAnsi="Times New Roman"/>
                <w:b/>
                <w:bCs/>
                <w:color w:val="000000"/>
                <w:sz w:val="16"/>
                <w:szCs w:val="16"/>
              </w:rPr>
              <w:t xml:space="preserve"> </w:t>
            </w:r>
          </w:p>
        </w:tc>
        <w:tc>
          <w:tcPr>
            <w:tcW w:w="1508" w:type="dxa"/>
            <w:shd w:val="clear" w:color="auto" w:fill="auto"/>
            <w:vAlign w:val="center"/>
          </w:tcPr>
          <w:p w14:paraId="226C7668" w14:textId="77777777" w:rsidR="00905B54" w:rsidRPr="00A6589E" w:rsidRDefault="00905B54" w:rsidP="00905B54">
            <w:pPr>
              <w:jc w:val="center"/>
              <w:rPr>
                <w:rFonts w:ascii="Times New Roman" w:hAnsi="Times New Roman"/>
                <w:b/>
                <w:bCs/>
                <w:sz w:val="16"/>
                <w:szCs w:val="16"/>
                <w:lang w:eastAsia="es-CO"/>
              </w:rPr>
            </w:pPr>
            <w:r w:rsidRPr="00960ECB">
              <w:rPr>
                <w:rFonts w:ascii="Times New Roman" w:hAnsi="Times New Roman"/>
                <w:b/>
                <w:bCs/>
                <w:color w:val="000000"/>
                <w:sz w:val="16"/>
                <w:szCs w:val="16"/>
                <w:lang w:eastAsia="es-CO"/>
              </w:rPr>
              <w:t>$13.496.082</w:t>
            </w:r>
            <w:r w:rsidRPr="00A6589E">
              <w:rPr>
                <w:rFonts w:ascii="Times New Roman" w:hAnsi="Times New Roman"/>
                <w:b/>
                <w:bCs/>
                <w:color w:val="000000"/>
                <w:sz w:val="16"/>
                <w:szCs w:val="16"/>
                <w:lang w:eastAsia="es-CO"/>
              </w:rPr>
              <w:t>.731</w:t>
            </w:r>
          </w:p>
        </w:tc>
        <w:tc>
          <w:tcPr>
            <w:tcW w:w="1327" w:type="dxa"/>
            <w:shd w:val="clear" w:color="auto" w:fill="auto"/>
            <w:noWrap/>
            <w:vAlign w:val="center"/>
          </w:tcPr>
          <w:p w14:paraId="36072F20" w14:textId="273D3C2F" w:rsidR="00905B54" w:rsidRPr="009138C3" w:rsidRDefault="00F44BEB" w:rsidP="00905B54">
            <w:pPr>
              <w:jc w:val="center"/>
              <w:rPr>
                <w:rFonts w:ascii="Times New Roman" w:hAnsi="Times New Roman"/>
                <w:b/>
                <w:bCs/>
                <w:color w:val="000000"/>
                <w:sz w:val="16"/>
                <w:szCs w:val="16"/>
                <w:lang w:eastAsia="es-CO"/>
              </w:rPr>
            </w:pPr>
            <w:r>
              <w:rPr>
                <w:rFonts w:ascii="Times New Roman" w:hAnsi="Times New Roman"/>
                <w:b/>
                <w:bCs/>
                <w:color w:val="000000"/>
                <w:sz w:val="16"/>
                <w:szCs w:val="16"/>
                <w:lang w:eastAsia="es-CO"/>
              </w:rPr>
              <w:t>$</w:t>
            </w:r>
            <w:r w:rsidR="00EA5D8F">
              <w:rPr>
                <w:rFonts w:ascii="Times New Roman" w:hAnsi="Times New Roman"/>
                <w:b/>
                <w:bCs/>
                <w:color w:val="000000"/>
                <w:sz w:val="16"/>
                <w:szCs w:val="16"/>
                <w:lang w:eastAsia="es-CO"/>
              </w:rPr>
              <w:t>25</w:t>
            </w:r>
            <w:r w:rsidR="007A6152">
              <w:rPr>
                <w:rFonts w:ascii="Times New Roman" w:hAnsi="Times New Roman"/>
                <w:b/>
                <w:bCs/>
                <w:color w:val="000000"/>
                <w:sz w:val="16"/>
                <w:szCs w:val="16"/>
                <w:lang w:eastAsia="es-CO"/>
              </w:rPr>
              <w:t>7.366.515</w:t>
            </w:r>
          </w:p>
        </w:tc>
      </w:tr>
    </w:tbl>
    <w:p w14:paraId="588D8836" w14:textId="77777777" w:rsidR="00905B54" w:rsidRPr="00325CA1" w:rsidRDefault="00905B54" w:rsidP="00905B54">
      <w:pPr>
        <w:rPr>
          <w:rFonts w:ascii="Times New Roman" w:hAnsi="Times New Roman"/>
          <w:sz w:val="22"/>
          <w:szCs w:val="22"/>
        </w:rPr>
      </w:pPr>
    </w:p>
    <w:p w14:paraId="48AF752E" w14:textId="77777777" w:rsidR="00905B54" w:rsidRPr="00325CA1" w:rsidRDefault="00905B54" w:rsidP="00905B54">
      <w:pPr>
        <w:numPr>
          <w:ilvl w:val="0"/>
          <w:numId w:val="1"/>
        </w:numPr>
        <w:spacing w:before="360" w:after="240"/>
        <w:ind w:left="709" w:hanging="709"/>
        <w:rPr>
          <w:rFonts w:ascii="Times New Roman" w:hAnsi="Times New Roman"/>
          <w:b/>
          <w:sz w:val="22"/>
          <w:szCs w:val="22"/>
        </w:rPr>
      </w:pPr>
      <w:r w:rsidRPr="00325CA1">
        <w:rPr>
          <w:rFonts w:ascii="Times New Roman" w:hAnsi="Times New Roman"/>
          <w:b/>
          <w:sz w:val="22"/>
          <w:szCs w:val="22"/>
        </w:rPr>
        <w:tab/>
        <w:t>EFECTO AMBIENTAL DE LA ALTERNATIVA SELECCIONADA</w:t>
      </w:r>
    </w:p>
    <w:p w14:paraId="0E2F3F54" w14:textId="77777777" w:rsidR="00905B54" w:rsidRPr="00325CA1" w:rsidRDefault="00905B54" w:rsidP="00905B54">
      <w:pPr>
        <w:rPr>
          <w:rFonts w:ascii="Times New Roman" w:hAnsi="Times New Roman"/>
          <w:sz w:val="22"/>
          <w:szCs w:val="22"/>
        </w:rPr>
      </w:pPr>
      <w:r w:rsidRPr="00443F12">
        <w:rPr>
          <w:rFonts w:ascii="Times New Roman" w:hAnsi="Times New Roman"/>
          <w:sz w:val="22"/>
          <w:szCs w:val="22"/>
        </w:rPr>
        <w:t>El efecto ambiental de la alternativa seleccionada y que corresponde a: a la Protección y Bienestar Animal mediante la Creación y puesta en marcha del Instituto de Protección y Bienestar Animal; la Implementación de los proyectos priorizados en el plan de acción de la Política Pública Distrital de Protección y Bienestar Animal; la Construcción de la</w:t>
      </w:r>
      <w:r w:rsidRPr="00272DE3">
        <w:rPr>
          <w:rFonts w:ascii="Times New Roman" w:hAnsi="Times New Roman"/>
          <w:sz w:val="22"/>
          <w:szCs w:val="22"/>
        </w:rPr>
        <w:t xml:space="preserve"> Casa Ecológica Animal; y la Construcción, operación y puesta en marcha del Centro de Recepción y Rehabilitación de Fauna y Flora Silvestre. Se focaliza en las acciones  y las medidas destinadas a prevenir daños a la salud pública, a las personas, a los bienes y a la diversidad biológica; las cuales, producto del abandono, escape y liberación de animales domésticos, inciden en los impactos negativos al medio ambiente, por las deposiciones de los animales en zonas o espacios público; los restos de animales que mueren por causas naturales o accidentes, entre otros, afectan los diferentes entornos por donde se movilicen y/o estacionen temporalmente o permanentemente.</w:t>
      </w:r>
    </w:p>
    <w:p w14:paraId="459D3648" w14:textId="77777777" w:rsidR="00905B54" w:rsidRPr="00325CA1" w:rsidRDefault="00905B54" w:rsidP="00905B54">
      <w:pPr>
        <w:numPr>
          <w:ilvl w:val="0"/>
          <w:numId w:val="1"/>
        </w:numPr>
        <w:spacing w:before="360" w:after="240"/>
        <w:ind w:left="709" w:hanging="709"/>
        <w:rPr>
          <w:rFonts w:ascii="Times New Roman" w:hAnsi="Times New Roman"/>
          <w:b/>
          <w:sz w:val="22"/>
          <w:szCs w:val="22"/>
        </w:rPr>
      </w:pPr>
      <w:r w:rsidRPr="00325CA1">
        <w:rPr>
          <w:rFonts w:ascii="Times New Roman" w:hAnsi="Times New Roman"/>
          <w:b/>
          <w:sz w:val="22"/>
          <w:szCs w:val="22"/>
        </w:rPr>
        <w:tab/>
        <w:t>SOSTENIBILIDAD DEL PROYECTO</w:t>
      </w:r>
    </w:p>
    <w:p w14:paraId="3B384DE9" w14:textId="77777777" w:rsidR="00905B54" w:rsidRPr="00325CA1" w:rsidRDefault="00905B54" w:rsidP="00905B54">
      <w:pPr>
        <w:tabs>
          <w:tab w:val="left" w:pos="2715"/>
        </w:tabs>
        <w:rPr>
          <w:rFonts w:ascii="Times New Roman" w:hAnsi="Times New Roman"/>
          <w:sz w:val="22"/>
          <w:szCs w:val="22"/>
        </w:rPr>
      </w:pPr>
      <w:r w:rsidRPr="00443F12">
        <w:rPr>
          <w:rFonts w:ascii="Times New Roman" w:hAnsi="Times New Roman"/>
          <w:sz w:val="22"/>
          <w:szCs w:val="22"/>
        </w:rPr>
        <w:t xml:space="preserve">La sostenibilidad inicial del proyecto </w:t>
      </w:r>
      <w:r w:rsidRPr="00272DE3">
        <w:rPr>
          <w:rFonts w:ascii="Times New Roman" w:hAnsi="Times New Roman"/>
          <w:sz w:val="22"/>
          <w:szCs w:val="22"/>
        </w:rPr>
        <w:t>está garantizada por los recursos destinados por la administración Distrital, de igual manera como ente rector el Instituto de Protección y Bienestar Animal, generará recursos propios como consecuencia de las diferentes acciones de control que ejercerá en sus facultades, como de los diferentes servicios que ofertará</w:t>
      </w:r>
      <w:r w:rsidRPr="007501E7">
        <w:rPr>
          <w:rFonts w:ascii="Times New Roman" w:hAnsi="Times New Roman"/>
          <w:sz w:val="22"/>
          <w:szCs w:val="22"/>
        </w:rPr>
        <w:t>.</w:t>
      </w:r>
    </w:p>
    <w:p w14:paraId="7A11B0BE" w14:textId="77777777" w:rsidR="00905B54" w:rsidRPr="00325CA1" w:rsidRDefault="00905B54" w:rsidP="00905B54">
      <w:pPr>
        <w:tabs>
          <w:tab w:val="left" w:pos="2715"/>
        </w:tabs>
        <w:rPr>
          <w:rFonts w:ascii="Times New Roman" w:hAnsi="Times New Roman"/>
          <w:sz w:val="22"/>
          <w:szCs w:val="22"/>
        </w:rPr>
      </w:pPr>
    </w:p>
    <w:p w14:paraId="13B665B5" w14:textId="77777777" w:rsidR="00905B54" w:rsidRDefault="00905B54" w:rsidP="00905B54">
      <w:pPr>
        <w:numPr>
          <w:ilvl w:val="0"/>
          <w:numId w:val="1"/>
        </w:numPr>
        <w:spacing w:before="360" w:after="240"/>
        <w:ind w:left="709" w:hanging="709"/>
        <w:rPr>
          <w:rFonts w:ascii="Times New Roman" w:hAnsi="Times New Roman"/>
          <w:b/>
          <w:sz w:val="22"/>
          <w:szCs w:val="22"/>
        </w:rPr>
      </w:pPr>
      <w:r w:rsidRPr="00325CA1">
        <w:rPr>
          <w:rFonts w:ascii="Times New Roman" w:hAnsi="Times New Roman"/>
          <w:b/>
          <w:sz w:val="22"/>
          <w:szCs w:val="22"/>
        </w:rPr>
        <w:t>PARTICIPACIÓN CIUDADANA</w:t>
      </w:r>
      <w:r>
        <w:rPr>
          <w:rFonts w:ascii="Times New Roman" w:hAnsi="Times New Roman"/>
          <w:b/>
          <w:sz w:val="22"/>
          <w:szCs w:val="22"/>
        </w:rPr>
        <w:t xml:space="preserve">: </w:t>
      </w:r>
    </w:p>
    <w:p w14:paraId="57688DD2"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El proyecto de Protección y Bienestar Animal, integra la participación ciudadana desde las iniciativas formuladas con las organizaciones defensoras de animales, con el fin de implementar la Política Pública de Protección y Bienestar Animal a través de los proyectos priorizados del plan de acción de la política. Uno de los principales objetivos es el crear un lugar donde se alberguen los animales abandonados y deambulando en el espacio público. </w:t>
      </w:r>
    </w:p>
    <w:p w14:paraId="61158C8D" w14:textId="77777777" w:rsidR="00905B54" w:rsidRPr="00272DE3" w:rsidRDefault="00905B54" w:rsidP="00905B54">
      <w:pPr>
        <w:rPr>
          <w:rFonts w:ascii="Times New Roman" w:hAnsi="Times New Roman"/>
          <w:sz w:val="22"/>
          <w:szCs w:val="22"/>
        </w:rPr>
      </w:pPr>
    </w:p>
    <w:p w14:paraId="12BDE035" w14:textId="77777777" w:rsidR="00905B54" w:rsidRPr="00272DE3" w:rsidRDefault="00905B54" w:rsidP="00905B54">
      <w:pPr>
        <w:rPr>
          <w:rFonts w:ascii="Times New Roman" w:hAnsi="Times New Roman"/>
          <w:sz w:val="22"/>
          <w:szCs w:val="22"/>
        </w:rPr>
      </w:pPr>
      <w:r w:rsidRPr="00272DE3">
        <w:rPr>
          <w:rFonts w:ascii="Times New Roman" w:hAnsi="Times New Roman"/>
          <w:sz w:val="22"/>
          <w:szCs w:val="22"/>
        </w:rPr>
        <w:t>A partir de los resultados obtenidos con las organizaciones, el proyecto contribuirá en aspectos como la gestión de programas de vacunación de caninos y felinos, socialización de los servicios de esterilización de caninos y felinos para controlar la población, campañas educativas de sensibilización a la com</w:t>
      </w:r>
      <w:r>
        <w:rPr>
          <w:rFonts w:ascii="Times New Roman" w:hAnsi="Times New Roman"/>
          <w:sz w:val="22"/>
          <w:szCs w:val="22"/>
        </w:rPr>
        <w:t>unidad por el bienestar animal.</w:t>
      </w:r>
    </w:p>
    <w:p w14:paraId="194F02B6" w14:textId="77777777" w:rsidR="00905B54" w:rsidRDefault="00905B54" w:rsidP="00905B54">
      <w:pPr>
        <w:spacing w:before="360" w:after="240"/>
        <w:rPr>
          <w:rFonts w:ascii="Times New Roman" w:hAnsi="Times New Roman"/>
          <w:sz w:val="22"/>
          <w:szCs w:val="22"/>
        </w:rPr>
      </w:pPr>
      <w:r w:rsidRPr="00272DE3">
        <w:rPr>
          <w:rFonts w:ascii="Times New Roman" w:hAnsi="Times New Roman"/>
          <w:sz w:val="22"/>
          <w:szCs w:val="22"/>
        </w:rPr>
        <w:t>En la puesta en marcha del Instituto de Protección Animal se tendría un acercamiento a la comunidad mediante las fases de desarrollo, en el cual pueden aportar sugerencias para resolver las problemáticas que hoy presenta el Distrito en cuanto a fauna doméstica se refiere.</w:t>
      </w:r>
    </w:p>
    <w:p w14:paraId="0727AF1A" w14:textId="77777777" w:rsidR="00905B54" w:rsidRDefault="00905B54" w:rsidP="00905B54">
      <w:pPr>
        <w:numPr>
          <w:ilvl w:val="0"/>
          <w:numId w:val="1"/>
        </w:numPr>
        <w:spacing w:before="360" w:after="360"/>
        <w:ind w:left="709" w:hanging="709"/>
        <w:rPr>
          <w:rFonts w:ascii="Times New Roman" w:hAnsi="Times New Roman"/>
          <w:b/>
          <w:sz w:val="22"/>
          <w:szCs w:val="22"/>
        </w:rPr>
      </w:pPr>
      <w:r>
        <w:rPr>
          <w:rFonts w:ascii="Times New Roman" w:hAnsi="Times New Roman"/>
          <w:b/>
          <w:sz w:val="22"/>
          <w:szCs w:val="22"/>
        </w:rPr>
        <w:t>ESTRATÉGIAS ASOCIADAS AL POT</w:t>
      </w:r>
    </w:p>
    <w:p w14:paraId="187527A7" w14:textId="77777777" w:rsidR="00905B54" w:rsidRPr="009138C3" w:rsidRDefault="00905B54" w:rsidP="00905B54">
      <w:pPr>
        <w:spacing w:before="360" w:after="360"/>
        <w:rPr>
          <w:rFonts w:ascii="Times New Roman" w:hAnsi="Times New Roman"/>
          <w:sz w:val="22"/>
          <w:szCs w:val="22"/>
        </w:rPr>
      </w:pPr>
      <w:r w:rsidRPr="009138C3">
        <w:rPr>
          <w:rFonts w:ascii="Times New Roman" w:hAnsi="Times New Roman"/>
          <w:sz w:val="22"/>
          <w:szCs w:val="22"/>
        </w:rPr>
        <w:t>POT - Decreto 190/2004 Estructura funcional y de servicios - EFS Sistema de equipamientos urbanos</w:t>
      </w:r>
    </w:p>
    <w:p w14:paraId="617EF5C7" w14:textId="77777777" w:rsidR="00905B54" w:rsidRDefault="00905B54" w:rsidP="00905B54">
      <w:pPr>
        <w:numPr>
          <w:ilvl w:val="0"/>
          <w:numId w:val="1"/>
        </w:numPr>
        <w:spacing w:before="360" w:after="360"/>
        <w:ind w:left="709" w:hanging="709"/>
        <w:rPr>
          <w:rFonts w:ascii="Times New Roman" w:hAnsi="Times New Roman"/>
          <w:b/>
          <w:sz w:val="22"/>
          <w:szCs w:val="22"/>
        </w:rPr>
      </w:pPr>
      <w:r>
        <w:rPr>
          <w:rFonts w:ascii="Times New Roman" w:hAnsi="Times New Roman"/>
          <w:b/>
          <w:sz w:val="22"/>
          <w:szCs w:val="22"/>
        </w:rPr>
        <w:t>PLANES MAESTROS ASOCIADOS DEL POT</w:t>
      </w:r>
    </w:p>
    <w:p w14:paraId="5EA7B167" w14:textId="77777777" w:rsidR="00905B54" w:rsidRPr="009138C3" w:rsidRDefault="00905B54" w:rsidP="00905B54">
      <w:pPr>
        <w:spacing w:before="360" w:after="360"/>
        <w:rPr>
          <w:rFonts w:ascii="Times New Roman" w:hAnsi="Times New Roman"/>
          <w:sz w:val="22"/>
          <w:szCs w:val="22"/>
        </w:rPr>
      </w:pPr>
      <w:r w:rsidRPr="009138C3">
        <w:rPr>
          <w:rFonts w:ascii="Times New Roman" w:hAnsi="Times New Roman"/>
          <w:sz w:val="22"/>
          <w:szCs w:val="22"/>
        </w:rPr>
        <w:t>POT - Decreto 190/2004</w:t>
      </w:r>
    </w:p>
    <w:p w14:paraId="56592A56" w14:textId="77777777" w:rsidR="00905B54" w:rsidRPr="00CD41EE" w:rsidRDefault="00905B54" w:rsidP="00905B54">
      <w:pPr>
        <w:numPr>
          <w:ilvl w:val="0"/>
          <w:numId w:val="1"/>
        </w:numPr>
        <w:spacing w:before="360" w:after="360"/>
        <w:ind w:left="709" w:hanging="709"/>
        <w:rPr>
          <w:rFonts w:ascii="Times New Roman" w:hAnsi="Times New Roman"/>
          <w:b/>
          <w:sz w:val="22"/>
          <w:szCs w:val="22"/>
        </w:rPr>
      </w:pPr>
      <w:r>
        <w:rPr>
          <w:rFonts w:ascii="Times New Roman" w:hAnsi="Times New Roman"/>
          <w:b/>
          <w:sz w:val="22"/>
          <w:szCs w:val="22"/>
        </w:rPr>
        <w:t>OBJETIVO ESTRATÉGICO DE LA SDA AL CUAL LE APORTA EL PROYECTO</w:t>
      </w:r>
    </w:p>
    <w:p w14:paraId="35BA08D3" w14:textId="77777777" w:rsidR="00905B54" w:rsidRDefault="00905B54" w:rsidP="00905B54">
      <w:pPr>
        <w:spacing w:before="360" w:after="360"/>
        <w:rPr>
          <w:rFonts w:ascii="Times New Roman" w:hAnsi="Times New Roman"/>
          <w:b/>
          <w:sz w:val="22"/>
          <w:szCs w:val="22"/>
        </w:rPr>
      </w:pPr>
      <w:r w:rsidRPr="009138C3">
        <w:rPr>
          <w:rFonts w:ascii="Times New Roman" w:hAnsi="Times New Roman"/>
          <w:sz w:val="22"/>
          <w:szCs w:val="22"/>
        </w:rPr>
        <w:t>Contribuir eficazmente en la construcción de una ciudad ambientalmente sostenible, que se integre con la región y con la nación, en cumplimiento de lo establecido en el plan de desarrollo distrital vigente.</w:t>
      </w:r>
    </w:p>
    <w:p w14:paraId="3CF1497D" w14:textId="77777777" w:rsidR="00905B54" w:rsidRPr="00CD41EE" w:rsidRDefault="00905B54" w:rsidP="00905B54">
      <w:pPr>
        <w:numPr>
          <w:ilvl w:val="0"/>
          <w:numId w:val="1"/>
        </w:numPr>
        <w:spacing w:before="360" w:after="360"/>
        <w:ind w:left="709" w:hanging="709"/>
        <w:rPr>
          <w:rFonts w:ascii="Times New Roman" w:hAnsi="Times New Roman"/>
          <w:b/>
          <w:sz w:val="22"/>
          <w:szCs w:val="22"/>
        </w:rPr>
      </w:pPr>
      <w:r w:rsidRPr="00325CA1">
        <w:rPr>
          <w:rFonts w:ascii="Times New Roman" w:hAnsi="Times New Roman"/>
          <w:b/>
          <w:sz w:val="22"/>
          <w:szCs w:val="22"/>
        </w:rPr>
        <w:t>INFORMACIÓN DEL GERENTE DEL PROYECTO</w:t>
      </w:r>
    </w:p>
    <w:p w14:paraId="0F9D1B27" w14:textId="42E47E07" w:rsidR="00905B54" w:rsidRPr="00272DE3" w:rsidRDefault="00342A22" w:rsidP="00905B54">
      <w:pPr>
        <w:rPr>
          <w:rFonts w:ascii="Times New Roman" w:hAnsi="Times New Roman"/>
          <w:sz w:val="22"/>
          <w:szCs w:val="22"/>
        </w:rPr>
      </w:pPr>
      <w:r>
        <w:rPr>
          <w:rFonts w:ascii="Times New Roman" w:hAnsi="Times New Roman"/>
          <w:sz w:val="22"/>
          <w:szCs w:val="22"/>
        </w:rPr>
        <w:t xml:space="preserve">Nombre: </w:t>
      </w:r>
      <w:bookmarkStart w:id="3" w:name="_Hlk44362597"/>
      <w:r>
        <w:rPr>
          <w:rFonts w:ascii="Times New Roman" w:hAnsi="Times New Roman"/>
          <w:sz w:val="22"/>
          <w:szCs w:val="22"/>
        </w:rPr>
        <w:t>JAIRO ANDRES REVELO MOLINA</w:t>
      </w:r>
    </w:p>
    <w:bookmarkEnd w:id="3"/>
    <w:p w14:paraId="1927595F" w14:textId="1801A2AB"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Cargo: </w:t>
      </w:r>
      <w:r w:rsidR="00342A22">
        <w:rPr>
          <w:rFonts w:ascii="Times New Roman" w:hAnsi="Times New Roman"/>
          <w:sz w:val="22"/>
          <w:szCs w:val="22"/>
        </w:rPr>
        <w:t>Director de Gestión Corporativa</w:t>
      </w:r>
      <w:r w:rsidRPr="00272DE3">
        <w:rPr>
          <w:rFonts w:ascii="Times New Roman" w:hAnsi="Times New Roman"/>
          <w:sz w:val="22"/>
          <w:szCs w:val="22"/>
        </w:rPr>
        <w:t xml:space="preserve"> </w:t>
      </w:r>
    </w:p>
    <w:p w14:paraId="159C5FD1" w14:textId="299CCA34" w:rsidR="00905B54" w:rsidRPr="00272DE3" w:rsidRDefault="00905B54" w:rsidP="00905B54">
      <w:pPr>
        <w:rPr>
          <w:rFonts w:ascii="Times New Roman" w:hAnsi="Times New Roman"/>
          <w:sz w:val="22"/>
          <w:szCs w:val="22"/>
        </w:rPr>
      </w:pPr>
      <w:r w:rsidRPr="00272DE3">
        <w:rPr>
          <w:rFonts w:ascii="Times New Roman" w:hAnsi="Times New Roman"/>
          <w:sz w:val="22"/>
          <w:szCs w:val="22"/>
        </w:rPr>
        <w:t xml:space="preserve">Correo: </w:t>
      </w:r>
      <w:r w:rsidR="00342A22">
        <w:rPr>
          <w:rFonts w:ascii="Times New Roman" w:hAnsi="Times New Roman"/>
          <w:sz w:val="22"/>
          <w:szCs w:val="22"/>
        </w:rPr>
        <w:t>jairo.revelo</w:t>
      </w:r>
      <w:r w:rsidRPr="00994C13">
        <w:rPr>
          <w:rFonts w:ascii="Times New Roman" w:hAnsi="Times New Roman"/>
          <w:sz w:val="22"/>
          <w:szCs w:val="22"/>
        </w:rPr>
        <w:t>@ambientebogota.gov.co</w:t>
      </w:r>
    </w:p>
    <w:p w14:paraId="2B148149" w14:textId="77777777" w:rsidR="00905B54" w:rsidRDefault="00905B54" w:rsidP="00905B54">
      <w:pPr>
        <w:spacing w:line="276" w:lineRule="auto"/>
        <w:rPr>
          <w:rFonts w:ascii="Times New Roman" w:hAnsi="Times New Roman"/>
          <w:b/>
          <w:sz w:val="22"/>
          <w:szCs w:val="22"/>
        </w:rPr>
      </w:pPr>
      <w:r w:rsidRPr="00272DE3">
        <w:rPr>
          <w:rFonts w:ascii="Times New Roman" w:hAnsi="Times New Roman"/>
          <w:sz w:val="22"/>
          <w:szCs w:val="22"/>
        </w:rPr>
        <w:t>Teléfono: 3778899 – 89</w:t>
      </w:r>
      <w:r>
        <w:rPr>
          <w:rFonts w:ascii="Times New Roman" w:hAnsi="Times New Roman"/>
          <w:sz w:val="22"/>
          <w:szCs w:val="22"/>
        </w:rPr>
        <w:t>20</w:t>
      </w:r>
      <w:r>
        <w:rPr>
          <w:rFonts w:ascii="Times New Roman" w:hAnsi="Times New Roman"/>
          <w:b/>
          <w:sz w:val="22"/>
          <w:szCs w:val="22"/>
        </w:rPr>
        <w:tab/>
      </w:r>
    </w:p>
    <w:p w14:paraId="4CB09560" w14:textId="77777777" w:rsidR="00905B54" w:rsidRDefault="00905B54" w:rsidP="00905B54">
      <w:pPr>
        <w:rPr>
          <w:rFonts w:cs="Arial"/>
          <w:szCs w:val="24"/>
        </w:rPr>
      </w:pPr>
    </w:p>
    <w:p w14:paraId="2D5F6522" w14:textId="77777777" w:rsidR="00905B54" w:rsidRDefault="00905B54" w:rsidP="00905B54">
      <w:pPr>
        <w:rPr>
          <w:szCs w:val="24"/>
        </w:rPr>
      </w:pPr>
    </w:p>
    <w:p w14:paraId="3FB79A59" w14:textId="77777777" w:rsidR="00905B54" w:rsidRPr="0074469B" w:rsidRDefault="00905B54" w:rsidP="00905B54">
      <w:pPr>
        <w:rPr>
          <w:rFonts w:cs="Arial"/>
          <w:b/>
          <w:sz w:val="20"/>
          <w:lang w:val="es-ES"/>
        </w:rPr>
      </w:pPr>
      <w:r w:rsidRPr="0074469B">
        <w:rPr>
          <w:rFonts w:cs="Arial"/>
          <w:b/>
          <w:sz w:val="20"/>
          <w:lang w:val="es-ES"/>
        </w:rPr>
        <w:t>CONTROL DE CAMBIOS</w:t>
      </w:r>
    </w:p>
    <w:p w14:paraId="01A92FBD" w14:textId="77777777" w:rsidR="00905B54" w:rsidRPr="00FF1B1F" w:rsidRDefault="00905B54" w:rsidP="00905B54">
      <w:pPr>
        <w:ind w:left="-142"/>
        <w:rPr>
          <w:rFonts w:cs="Arial"/>
          <w:b/>
          <w:sz w:val="20"/>
          <w:lang w:val="es-ES"/>
        </w:rPr>
      </w:pPr>
    </w:p>
    <w:tbl>
      <w:tblPr>
        <w:tblpPr w:leftFromText="141" w:rightFromText="141" w:vertAnchor="text" w:tblpX="-166" w:tblpY="1"/>
        <w:tblOverlap w:val="never"/>
        <w:tblW w:w="505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6"/>
        <w:gridCol w:w="6184"/>
        <w:gridCol w:w="2577"/>
      </w:tblGrid>
      <w:tr w:rsidR="00905B54" w:rsidRPr="00802554" w14:paraId="3518FA9F" w14:textId="77777777" w:rsidTr="00905B54">
        <w:tc>
          <w:tcPr>
            <w:tcW w:w="38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2990C3F" w14:textId="77777777" w:rsidR="00905B54" w:rsidRPr="004E276D" w:rsidRDefault="00905B54" w:rsidP="00905B54">
            <w:pPr>
              <w:jc w:val="center"/>
              <w:rPr>
                <w:rFonts w:cs="Arial"/>
                <w:sz w:val="18"/>
                <w:szCs w:val="18"/>
                <w:lang w:eastAsia="es-CO"/>
              </w:rPr>
            </w:pPr>
            <w:r w:rsidRPr="004E276D">
              <w:rPr>
                <w:rFonts w:cs="Arial"/>
                <w:b/>
                <w:bCs/>
                <w:sz w:val="18"/>
                <w:szCs w:val="18"/>
                <w:lang w:eastAsia="es-CO"/>
              </w:rPr>
              <w:t>Versión</w:t>
            </w:r>
          </w:p>
        </w:tc>
        <w:tc>
          <w:tcPr>
            <w:tcW w:w="325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477BBA2" w14:textId="77777777" w:rsidR="00905B54" w:rsidRPr="004E276D" w:rsidRDefault="00905B54" w:rsidP="00905B54">
            <w:pPr>
              <w:jc w:val="center"/>
              <w:rPr>
                <w:rFonts w:cs="Arial"/>
                <w:sz w:val="18"/>
                <w:szCs w:val="18"/>
                <w:lang w:eastAsia="es-CO"/>
              </w:rPr>
            </w:pPr>
            <w:r w:rsidRPr="004E276D">
              <w:rPr>
                <w:rFonts w:cs="Arial"/>
                <w:b/>
                <w:bCs/>
                <w:sz w:val="18"/>
                <w:szCs w:val="18"/>
                <w:lang w:eastAsia="es-CO"/>
              </w:rPr>
              <w:t>Descripción de la modificación</w:t>
            </w:r>
          </w:p>
        </w:tc>
        <w:tc>
          <w:tcPr>
            <w:tcW w:w="135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106606A1" w14:textId="77777777" w:rsidR="00905B54" w:rsidRPr="004E276D" w:rsidRDefault="00905B54" w:rsidP="00905B54">
            <w:pPr>
              <w:jc w:val="center"/>
              <w:rPr>
                <w:rFonts w:cs="Arial"/>
                <w:sz w:val="18"/>
                <w:szCs w:val="18"/>
                <w:lang w:eastAsia="es-CO"/>
              </w:rPr>
            </w:pPr>
            <w:r w:rsidRPr="00C0686D">
              <w:rPr>
                <w:rFonts w:cs="Arial"/>
                <w:b/>
                <w:sz w:val="20"/>
              </w:rPr>
              <w:t>No. Acto Administrativo y fecha</w:t>
            </w:r>
          </w:p>
        </w:tc>
      </w:tr>
      <w:tr w:rsidR="00905B54" w:rsidRPr="00802554" w14:paraId="6256D830" w14:textId="77777777" w:rsidTr="00905B54">
        <w:trPr>
          <w:trHeight w:val="734"/>
        </w:trPr>
        <w:tc>
          <w:tcPr>
            <w:tcW w:w="387" w:type="pct"/>
            <w:tcBorders>
              <w:top w:val="outset" w:sz="6" w:space="0" w:color="auto"/>
              <w:left w:val="outset" w:sz="6" w:space="0" w:color="auto"/>
              <w:bottom w:val="outset" w:sz="6" w:space="0" w:color="auto"/>
              <w:right w:val="outset" w:sz="6" w:space="0" w:color="auto"/>
            </w:tcBorders>
            <w:vAlign w:val="center"/>
          </w:tcPr>
          <w:p w14:paraId="1A537F14" w14:textId="77777777" w:rsidR="00905B54" w:rsidRPr="00C0686D" w:rsidRDefault="00905B54" w:rsidP="00905B54">
            <w:pPr>
              <w:jc w:val="center"/>
              <w:rPr>
                <w:rFonts w:cs="Arial"/>
                <w:sz w:val="18"/>
                <w:szCs w:val="18"/>
                <w:lang w:eastAsia="es-CO"/>
              </w:rPr>
            </w:pPr>
            <w:r w:rsidRPr="00C0686D">
              <w:rPr>
                <w:rFonts w:cs="Arial"/>
                <w:sz w:val="18"/>
                <w:szCs w:val="18"/>
                <w:lang w:eastAsia="es-CO"/>
              </w:rPr>
              <w:t>1</w:t>
            </w:r>
            <w:r>
              <w:rPr>
                <w:rFonts w:cs="Arial"/>
                <w:sz w:val="18"/>
                <w:szCs w:val="18"/>
                <w:lang w:eastAsia="es-CO"/>
              </w:rPr>
              <w:t>1</w:t>
            </w:r>
          </w:p>
        </w:tc>
        <w:tc>
          <w:tcPr>
            <w:tcW w:w="3255" w:type="pct"/>
            <w:tcBorders>
              <w:top w:val="outset" w:sz="6" w:space="0" w:color="auto"/>
              <w:left w:val="outset" w:sz="6" w:space="0" w:color="auto"/>
              <w:bottom w:val="outset" w:sz="6" w:space="0" w:color="auto"/>
              <w:right w:val="outset" w:sz="6" w:space="0" w:color="auto"/>
            </w:tcBorders>
            <w:vAlign w:val="center"/>
          </w:tcPr>
          <w:p w14:paraId="103EE987" w14:textId="77777777" w:rsidR="00905B54" w:rsidRPr="00C0686D" w:rsidRDefault="00905B54" w:rsidP="00905B54">
            <w:pPr>
              <w:rPr>
                <w:rFonts w:cs="Arial"/>
                <w:sz w:val="18"/>
                <w:szCs w:val="18"/>
                <w:lang w:eastAsia="es-CO"/>
              </w:rPr>
            </w:pPr>
            <w:r w:rsidRPr="00A70A38">
              <w:rPr>
                <w:rFonts w:cs="Arial"/>
                <w:color w:val="000000"/>
                <w:sz w:val="17"/>
                <w:szCs w:val="17"/>
              </w:rPr>
              <w:t>Se modifica el código, se incluye encabezado y control de cambios</w:t>
            </w:r>
          </w:p>
        </w:tc>
        <w:tc>
          <w:tcPr>
            <w:tcW w:w="1357" w:type="pct"/>
            <w:tcBorders>
              <w:top w:val="outset" w:sz="6" w:space="0" w:color="auto"/>
              <w:left w:val="outset" w:sz="6" w:space="0" w:color="auto"/>
              <w:bottom w:val="outset" w:sz="6" w:space="0" w:color="auto"/>
              <w:right w:val="outset" w:sz="6" w:space="0" w:color="auto"/>
            </w:tcBorders>
            <w:vAlign w:val="center"/>
          </w:tcPr>
          <w:p w14:paraId="5891898D" w14:textId="77777777" w:rsidR="00905B54" w:rsidRPr="00B86F70" w:rsidRDefault="00905B54" w:rsidP="00905B54">
            <w:pPr>
              <w:ind w:left="-142"/>
              <w:rPr>
                <w:rFonts w:cs="Arial"/>
                <w:sz w:val="18"/>
                <w:szCs w:val="18"/>
                <w:u w:val="single"/>
              </w:rPr>
            </w:pPr>
            <w:proofErr w:type="spellStart"/>
            <w:r w:rsidRPr="00E16200">
              <w:rPr>
                <w:rFonts w:cs="Arial"/>
                <w:color w:val="000000"/>
                <w:sz w:val="17"/>
                <w:szCs w:val="17"/>
              </w:rPr>
              <w:t>RRadicado</w:t>
            </w:r>
            <w:proofErr w:type="spellEnd"/>
            <w:r w:rsidRPr="00E16200">
              <w:rPr>
                <w:rFonts w:cs="Arial"/>
                <w:color w:val="000000"/>
                <w:sz w:val="17"/>
                <w:szCs w:val="17"/>
              </w:rPr>
              <w:t xml:space="preserve"> 2019IE63564 de marzo 19 de 2019</w:t>
            </w:r>
          </w:p>
        </w:tc>
      </w:tr>
      <w:bookmarkEnd w:id="0"/>
      <w:bookmarkEnd w:id="1"/>
      <w:bookmarkEnd w:id="2"/>
    </w:tbl>
    <w:p w14:paraId="38B08DD8" w14:textId="77777777" w:rsidR="00905B54" w:rsidRPr="005B201D" w:rsidRDefault="00905B54" w:rsidP="00CF420B">
      <w:pPr>
        <w:rPr>
          <w:rFonts w:cs="Arial"/>
          <w:szCs w:val="24"/>
        </w:rPr>
      </w:pPr>
    </w:p>
    <w:sectPr w:rsidR="00905B54" w:rsidRPr="005B201D" w:rsidSect="00FB0CF7">
      <w:headerReference w:type="default" r:id="rId10"/>
      <w:footerReference w:type="even" r:id="rId11"/>
      <w:footerReference w:type="default" r:id="rId12"/>
      <w:pgSz w:w="12242" w:h="15842" w:code="1"/>
      <w:pgMar w:top="369" w:right="1418" w:bottom="1418" w:left="1418" w:header="4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2A610" w14:textId="77777777" w:rsidR="00797C6B" w:rsidRDefault="00797C6B">
      <w:r>
        <w:separator/>
      </w:r>
    </w:p>
  </w:endnote>
  <w:endnote w:type="continuationSeparator" w:id="0">
    <w:p w14:paraId="11AFE5B8" w14:textId="77777777" w:rsidR="00797C6B" w:rsidRDefault="0079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B4091" w14:textId="77777777" w:rsidR="003E190A" w:rsidRDefault="003E19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78B80B" w14:textId="77777777" w:rsidR="003E190A" w:rsidRDefault="003E19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AE0F" w14:textId="77777777" w:rsidR="003E190A" w:rsidRDefault="003E190A" w:rsidP="007F0517">
    <w:pPr>
      <w:pStyle w:val="Piedepgina"/>
      <w:jc w:val="center"/>
      <w:rPr>
        <w:rFonts w:ascii="Times New Roman" w:hAnsi="Times New Roman"/>
        <w:sz w:val="16"/>
        <w:szCs w:val="16"/>
      </w:rPr>
    </w:pPr>
  </w:p>
  <w:p w14:paraId="25157521" w14:textId="1B62FA5A" w:rsidR="003E190A" w:rsidRPr="00BE1E03" w:rsidRDefault="003E190A" w:rsidP="007F0517">
    <w:pPr>
      <w:pStyle w:val="Piedepgina"/>
      <w:jc w:val="center"/>
      <w:rPr>
        <w:rFonts w:ascii="Times New Roman" w:hAnsi="Times New Roman"/>
        <w:b/>
        <w:sz w:val="16"/>
        <w:szCs w:val="16"/>
      </w:rPr>
    </w:pPr>
    <w:r w:rsidRPr="00BE1E03">
      <w:rPr>
        <w:rFonts w:ascii="Times New Roman" w:hAnsi="Times New Roman"/>
        <w:sz w:val="16"/>
        <w:szCs w:val="16"/>
      </w:rPr>
      <w:t xml:space="preserve">Página </w:t>
    </w:r>
    <w:r w:rsidRPr="00BE1E03">
      <w:rPr>
        <w:rFonts w:ascii="Times New Roman" w:hAnsi="Times New Roman"/>
        <w:b/>
        <w:sz w:val="16"/>
        <w:szCs w:val="16"/>
      </w:rPr>
      <w:fldChar w:fldCharType="begin"/>
    </w:r>
    <w:r w:rsidRPr="00BE1E03">
      <w:rPr>
        <w:rFonts w:ascii="Times New Roman" w:hAnsi="Times New Roman"/>
        <w:b/>
        <w:sz w:val="16"/>
        <w:szCs w:val="16"/>
      </w:rPr>
      <w:instrText>PAGE</w:instrText>
    </w:r>
    <w:r w:rsidRPr="00BE1E03">
      <w:rPr>
        <w:rFonts w:ascii="Times New Roman" w:hAnsi="Times New Roman"/>
        <w:b/>
        <w:sz w:val="16"/>
        <w:szCs w:val="16"/>
      </w:rPr>
      <w:fldChar w:fldCharType="separate"/>
    </w:r>
    <w:r>
      <w:rPr>
        <w:rFonts w:ascii="Times New Roman" w:hAnsi="Times New Roman"/>
        <w:b/>
        <w:noProof/>
        <w:sz w:val="16"/>
        <w:szCs w:val="16"/>
      </w:rPr>
      <w:t>22</w:t>
    </w:r>
    <w:r w:rsidRPr="00BE1E03">
      <w:rPr>
        <w:rFonts w:ascii="Times New Roman" w:hAnsi="Times New Roman"/>
        <w:b/>
        <w:sz w:val="16"/>
        <w:szCs w:val="16"/>
      </w:rPr>
      <w:fldChar w:fldCharType="end"/>
    </w:r>
    <w:r w:rsidRPr="00BE1E03">
      <w:rPr>
        <w:rFonts w:ascii="Times New Roman" w:hAnsi="Times New Roman"/>
        <w:sz w:val="16"/>
        <w:szCs w:val="16"/>
      </w:rPr>
      <w:t xml:space="preserve"> de </w:t>
    </w:r>
    <w:r w:rsidRPr="00BE1E03">
      <w:rPr>
        <w:rFonts w:ascii="Times New Roman" w:hAnsi="Times New Roman"/>
        <w:b/>
        <w:sz w:val="16"/>
        <w:szCs w:val="16"/>
      </w:rPr>
      <w:fldChar w:fldCharType="begin"/>
    </w:r>
    <w:r w:rsidRPr="00BE1E03">
      <w:rPr>
        <w:rFonts w:ascii="Times New Roman" w:hAnsi="Times New Roman"/>
        <w:b/>
        <w:sz w:val="16"/>
        <w:szCs w:val="16"/>
      </w:rPr>
      <w:instrText>NUMPAGES</w:instrText>
    </w:r>
    <w:r w:rsidRPr="00BE1E03">
      <w:rPr>
        <w:rFonts w:ascii="Times New Roman" w:hAnsi="Times New Roman"/>
        <w:b/>
        <w:sz w:val="16"/>
        <w:szCs w:val="16"/>
      </w:rPr>
      <w:fldChar w:fldCharType="separate"/>
    </w:r>
    <w:r>
      <w:rPr>
        <w:rFonts w:ascii="Times New Roman" w:hAnsi="Times New Roman"/>
        <w:b/>
        <w:noProof/>
        <w:sz w:val="16"/>
        <w:szCs w:val="16"/>
      </w:rPr>
      <w:t>23</w:t>
    </w:r>
    <w:r w:rsidRPr="00BE1E03">
      <w:rPr>
        <w:rFonts w:ascii="Times New Roman" w:hAnsi="Times New Roman"/>
        <w:b/>
        <w:sz w:val="16"/>
        <w:szCs w:val="16"/>
      </w:rPr>
      <w:fldChar w:fldCharType="end"/>
    </w:r>
  </w:p>
  <w:p w14:paraId="523652C2" w14:textId="77777777" w:rsidR="003E190A" w:rsidRPr="00C56490" w:rsidRDefault="003E190A" w:rsidP="005C2B4A">
    <w:pPr>
      <w:pStyle w:val="Piedepgina"/>
      <w:framePr w:w="289" w:h="396" w:hRule="exact" w:wrap="around" w:vAnchor="text" w:hAnchor="page" w:x="10820" w:y="81"/>
      <w:rPr>
        <w:rStyle w:val="Nmerodepgina"/>
        <w:rFonts w:ascii="Arial Narrow" w:hAnsi="Arial Narrow"/>
        <w:b/>
        <w:i/>
      </w:rPr>
    </w:pPr>
  </w:p>
  <w:p w14:paraId="0911CE72" w14:textId="61C4734C" w:rsidR="003E190A" w:rsidRDefault="003E190A" w:rsidP="0000436B">
    <w:pPr>
      <w:tabs>
        <w:tab w:val="left" w:pos="8627"/>
      </w:tabs>
      <w:ind w:right="360"/>
      <w:jc w:val="center"/>
      <w:rPr>
        <w:rFonts w:ascii="Arial Narrow" w:hAnsi="Arial Narrow"/>
        <w:sz w:val="18"/>
        <w:szCs w:val="18"/>
      </w:rPr>
    </w:pPr>
  </w:p>
  <w:p w14:paraId="0B29A975" w14:textId="77777777" w:rsidR="003E190A" w:rsidRPr="00C56490" w:rsidRDefault="003E190A" w:rsidP="0000436B">
    <w:pPr>
      <w:pStyle w:val="Piedepgina"/>
      <w:framePr w:w="289" w:h="396" w:hRule="exact" w:wrap="around" w:vAnchor="text" w:hAnchor="page" w:x="10820" w:y="81"/>
      <w:rPr>
        <w:rStyle w:val="Nmerodepgina"/>
        <w:rFonts w:ascii="Arial Narrow" w:hAnsi="Arial Narrow"/>
        <w:b/>
        <w:i/>
      </w:rPr>
    </w:pPr>
  </w:p>
  <w:p w14:paraId="5856B044" w14:textId="77777777" w:rsidR="003E190A" w:rsidRPr="007F4A6D" w:rsidRDefault="003E190A" w:rsidP="0000436B">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C9807" w14:textId="77777777" w:rsidR="00797C6B" w:rsidRDefault="00797C6B">
      <w:r>
        <w:separator/>
      </w:r>
    </w:p>
  </w:footnote>
  <w:footnote w:type="continuationSeparator" w:id="0">
    <w:p w14:paraId="77101149" w14:textId="77777777" w:rsidR="00797C6B" w:rsidRDefault="00797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846"/>
      <w:gridCol w:w="3293"/>
      <w:gridCol w:w="2248"/>
    </w:tblGrid>
    <w:tr w:rsidR="003E190A" w:rsidRPr="00842DDE" w14:paraId="7265605C" w14:textId="77777777" w:rsidTr="004B76E8">
      <w:trPr>
        <w:cantSplit/>
        <w:trHeight w:val="677"/>
        <w:jc w:val="center"/>
      </w:trPr>
      <w:tc>
        <w:tcPr>
          <w:tcW w:w="3657"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03F2C072" w14:textId="5E3EEF29" w:rsidR="003E190A" w:rsidRPr="00842DDE" w:rsidRDefault="003E190A" w:rsidP="000F68CF">
          <w:pPr>
            <w:pStyle w:val="Encabezado"/>
            <w:ind w:right="360"/>
            <w:jc w:val="right"/>
            <w:rPr>
              <w:rFonts w:cs="Arial"/>
              <w:szCs w:val="18"/>
            </w:rPr>
          </w:pPr>
          <w:r>
            <w:rPr>
              <w:noProof/>
              <w:lang w:val="en-US" w:eastAsia="en-US"/>
            </w:rPr>
            <w:drawing>
              <wp:inline distT="0" distB="0" distL="0" distR="0" wp14:anchorId="2F69F0D5" wp14:editId="29C92AC2">
                <wp:extent cx="2076007" cy="67627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949" cy="676582"/>
                        </a:xfrm>
                        <a:prstGeom prst="rect">
                          <a:avLst/>
                        </a:prstGeom>
                        <a:noFill/>
                        <a:ln>
                          <a:noFill/>
                        </a:ln>
                      </pic:spPr>
                    </pic:pic>
                  </a:graphicData>
                </a:graphic>
              </wp:inline>
            </w:drawing>
          </w:r>
          <w:r w:rsidRPr="00842DDE">
            <w:rPr>
              <w:rFonts w:cs="Arial"/>
              <w:szCs w:val="18"/>
            </w:rPr>
            <w:t xml:space="preserve"> </w:t>
          </w:r>
        </w:p>
      </w:tc>
      <w:tc>
        <w:tcPr>
          <w:tcW w:w="5730"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12CD8B4A" w14:textId="77777777" w:rsidR="003E190A" w:rsidRPr="00842DDE" w:rsidRDefault="003E190A" w:rsidP="000F68CF">
          <w:pPr>
            <w:pStyle w:val="Encabezado"/>
            <w:tabs>
              <w:tab w:val="left" w:pos="1275"/>
            </w:tabs>
            <w:ind w:left="420"/>
            <w:jc w:val="center"/>
            <w:rPr>
              <w:rFonts w:cs="Arial"/>
              <w:b/>
              <w:szCs w:val="18"/>
            </w:rPr>
          </w:pPr>
          <w:r>
            <w:rPr>
              <w:rFonts w:cs="Arial"/>
              <w:b/>
            </w:rPr>
            <w:t>DIRECCIONAMIENTO ESTRATÉGICO</w:t>
          </w:r>
        </w:p>
      </w:tc>
    </w:tr>
    <w:tr w:rsidR="003E190A" w:rsidRPr="00842DDE" w14:paraId="6ED29884" w14:textId="77777777" w:rsidTr="004B76E8">
      <w:trPr>
        <w:cantSplit/>
        <w:trHeight w:val="533"/>
        <w:jc w:val="center"/>
      </w:trPr>
      <w:tc>
        <w:tcPr>
          <w:tcW w:w="3657" w:type="dxa"/>
          <w:vMerge/>
          <w:tcBorders>
            <w:top w:val="double" w:sz="4" w:space="0" w:color="auto"/>
            <w:left w:val="double" w:sz="4" w:space="0" w:color="auto"/>
            <w:bottom w:val="double" w:sz="4" w:space="0" w:color="auto"/>
            <w:right w:val="single" w:sz="4" w:space="0" w:color="auto"/>
          </w:tcBorders>
          <w:shd w:val="clear" w:color="auto" w:fill="auto"/>
          <w:vAlign w:val="center"/>
        </w:tcPr>
        <w:p w14:paraId="362E9864" w14:textId="77777777" w:rsidR="003E190A" w:rsidRPr="00842DDE" w:rsidRDefault="003E190A" w:rsidP="000F68CF">
          <w:pPr>
            <w:rPr>
              <w:rFonts w:cs="Arial"/>
              <w:szCs w:val="18"/>
            </w:rPr>
          </w:pPr>
        </w:p>
      </w:tc>
      <w:tc>
        <w:tcPr>
          <w:tcW w:w="5730"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4990E9E" w14:textId="77777777" w:rsidR="003E190A" w:rsidRPr="00842DDE" w:rsidRDefault="003E190A" w:rsidP="000F68CF">
          <w:pPr>
            <w:pStyle w:val="Encabezado"/>
            <w:rPr>
              <w:rFonts w:cs="Arial"/>
              <w:b/>
              <w:szCs w:val="18"/>
            </w:rPr>
          </w:pPr>
          <w:r w:rsidRPr="001A754C">
            <w:rPr>
              <w:szCs w:val="18"/>
            </w:rPr>
            <w:t>Documento de formulación proyecto de inversión</w:t>
          </w:r>
          <w:r w:rsidRPr="00E16200">
            <w:rPr>
              <w:rFonts w:cs="Arial"/>
              <w:sz w:val="17"/>
              <w:szCs w:val="17"/>
            </w:rPr>
            <w:t> </w:t>
          </w:r>
        </w:p>
      </w:tc>
    </w:tr>
    <w:tr w:rsidR="003E190A" w:rsidRPr="00842DDE" w14:paraId="225BA225" w14:textId="77777777" w:rsidTr="004B76E8">
      <w:trPr>
        <w:cantSplit/>
        <w:trHeight w:val="385"/>
        <w:jc w:val="center"/>
      </w:trPr>
      <w:tc>
        <w:tcPr>
          <w:tcW w:w="3657" w:type="dxa"/>
          <w:vMerge/>
          <w:tcBorders>
            <w:top w:val="double" w:sz="4" w:space="0" w:color="auto"/>
            <w:left w:val="double" w:sz="4" w:space="0" w:color="auto"/>
            <w:bottom w:val="double" w:sz="4" w:space="0" w:color="auto"/>
            <w:right w:val="single" w:sz="4" w:space="0" w:color="auto"/>
          </w:tcBorders>
          <w:shd w:val="clear" w:color="auto" w:fill="auto"/>
          <w:vAlign w:val="center"/>
        </w:tcPr>
        <w:p w14:paraId="2031E6FB" w14:textId="77777777" w:rsidR="003E190A" w:rsidRPr="00842DDE" w:rsidRDefault="003E190A" w:rsidP="000F68CF">
          <w:pPr>
            <w:rPr>
              <w:rFonts w:cs="Arial"/>
              <w:szCs w:val="18"/>
            </w:rPr>
          </w:pPr>
        </w:p>
      </w:tc>
      <w:tc>
        <w:tcPr>
          <w:tcW w:w="3416" w:type="dxa"/>
          <w:tcBorders>
            <w:top w:val="single" w:sz="4" w:space="0" w:color="auto"/>
            <w:left w:val="single" w:sz="4" w:space="0" w:color="auto"/>
            <w:bottom w:val="double" w:sz="4" w:space="0" w:color="auto"/>
            <w:right w:val="single" w:sz="4" w:space="0" w:color="auto"/>
          </w:tcBorders>
          <w:shd w:val="clear" w:color="auto" w:fill="auto"/>
          <w:vAlign w:val="center"/>
        </w:tcPr>
        <w:p w14:paraId="3576FBBC" w14:textId="77777777" w:rsidR="003E190A" w:rsidRPr="00842DDE" w:rsidRDefault="003E190A" w:rsidP="000F68CF">
          <w:pPr>
            <w:pStyle w:val="Encabezado"/>
            <w:rPr>
              <w:rFonts w:cs="Arial"/>
              <w:szCs w:val="18"/>
            </w:rPr>
          </w:pPr>
          <w:r w:rsidRPr="006F4E8A">
            <w:rPr>
              <w:rFonts w:cs="Arial"/>
              <w:szCs w:val="18"/>
            </w:rPr>
            <w:t xml:space="preserve">Código: </w:t>
          </w:r>
          <w:r w:rsidRPr="003E3112">
            <w:rPr>
              <w:rFonts w:cs="Arial"/>
              <w:szCs w:val="18"/>
            </w:rPr>
            <w:t>P</w:t>
          </w:r>
          <w:r>
            <w:rPr>
              <w:rFonts w:cs="Arial"/>
              <w:szCs w:val="18"/>
            </w:rPr>
            <w:t>E</w:t>
          </w:r>
          <w:r w:rsidRPr="003E3112">
            <w:rPr>
              <w:rFonts w:cs="Arial"/>
              <w:szCs w:val="18"/>
            </w:rPr>
            <w:t>0</w:t>
          </w:r>
          <w:r>
            <w:rPr>
              <w:rFonts w:cs="Arial"/>
              <w:szCs w:val="18"/>
            </w:rPr>
            <w:t>1</w:t>
          </w:r>
          <w:r w:rsidRPr="003E3112">
            <w:rPr>
              <w:rFonts w:cs="Arial"/>
              <w:szCs w:val="18"/>
            </w:rPr>
            <w:t>-</w:t>
          </w:r>
          <w:r w:rsidRPr="00C0686D">
            <w:rPr>
              <w:rFonts w:cs="Arial"/>
              <w:szCs w:val="18"/>
            </w:rPr>
            <w:t>PR0</w:t>
          </w:r>
          <w:r>
            <w:rPr>
              <w:rFonts w:cs="Arial"/>
              <w:szCs w:val="18"/>
            </w:rPr>
            <w:t>2</w:t>
          </w:r>
          <w:r w:rsidRPr="00C0686D">
            <w:rPr>
              <w:rFonts w:cs="Arial"/>
              <w:szCs w:val="18"/>
            </w:rPr>
            <w:t>-</w:t>
          </w:r>
          <w:r>
            <w:rPr>
              <w:rFonts w:cs="Arial"/>
              <w:szCs w:val="18"/>
            </w:rPr>
            <w:t>F</w:t>
          </w:r>
          <w:r w:rsidRPr="00822F22">
            <w:rPr>
              <w:rFonts w:cs="Arial"/>
              <w:szCs w:val="18"/>
            </w:rPr>
            <w:t>1</w:t>
          </w:r>
        </w:p>
      </w:tc>
      <w:tc>
        <w:tcPr>
          <w:tcW w:w="2314" w:type="dxa"/>
          <w:tcBorders>
            <w:top w:val="single" w:sz="4" w:space="0" w:color="auto"/>
            <w:left w:val="single" w:sz="4" w:space="0" w:color="auto"/>
            <w:bottom w:val="double" w:sz="4" w:space="0" w:color="auto"/>
            <w:right w:val="double" w:sz="4" w:space="0" w:color="auto"/>
          </w:tcBorders>
          <w:shd w:val="clear" w:color="auto" w:fill="auto"/>
          <w:vAlign w:val="center"/>
        </w:tcPr>
        <w:p w14:paraId="30A418E4" w14:textId="77777777" w:rsidR="003E190A" w:rsidRPr="00842DDE" w:rsidRDefault="003E190A" w:rsidP="000F68CF">
          <w:pPr>
            <w:pStyle w:val="Encabezado"/>
            <w:rPr>
              <w:rFonts w:cs="Arial"/>
              <w:szCs w:val="18"/>
            </w:rPr>
          </w:pPr>
          <w:r>
            <w:rPr>
              <w:rFonts w:cs="Arial"/>
              <w:szCs w:val="18"/>
            </w:rPr>
            <w:t xml:space="preserve"> Versión: 11</w:t>
          </w:r>
        </w:p>
      </w:tc>
    </w:tr>
  </w:tbl>
  <w:p w14:paraId="3EBCC5BE" w14:textId="1327BD1D" w:rsidR="003E190A" w:rsidRPr="00FB0FAF" w:rsidRDefault="003E190A" w:rsidP="001D1238">
    <w:pPr>
      <w:pStyle w:val="Encabezado"/>
      <w:jc w:val="center"/>
      <w:rPr>
        <w:rFonts w:ascii="Arial Narrow" w:hAnsi="Arial Narrow"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5899"/>
    <w:multiLevelType w:val="multilevel"/>
    <w:tmpl w:val="6DD4F9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D04B05"/>
    <w:multiLevelType w:val="hybridMultilevel"/>
    <w:tmpl w:val="828A66BE"/>
    <w:lvl w:ilvl="0" w:tplc="216EF3A2">
      <w:start w:val="7"/>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7A2253"/>
    <w:multiLevelType w:val="hybridMultilevel"/>
    <w:tmpl w:val="2A66F3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954F18"/>
    <w:multiLevelType w:val="hybridMultilevel"/>
    <w:tmpl w:val="13DEA7F8"/>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A778AD"/>
    <w:multiLevelType w:val="hybridMultilevel"/>
    <w:tmpl w:val="1944B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E67BEA"/>
    <w:multiLevelType w:val="hybridMultilevel"/>
    <w:tmpl w:val="38D0E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440616"/>
    <w:multiLevelType w:val="hybridMultilevel"/>
    <w:tmpl w:val="CFA81C32"/>
    <w:lvl w:ilvl="0" w:tplc="F078B71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761E28"/>
    <w:multiLevelType w:val="multilevel"/>
    <w:tmpl w:val="1E0405C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B57B12"/>
    <w:multiLevelType w:val="hybridMultilevel"/>
    <w:tmpl w:val="7DFE0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7694808"/>
    <w:multiLevelType w:val="hybridMultilevel"/>
    <w:tmpl w:val="5A64194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C117D68"/>
    <w:multiLevelType w:val="multilevel"/>
    <w:tmpl w:val="81FE4DD4"/>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C3A1181"/>
    <w:multiLevelType w:val="hybridMultilevel"/>
    <w:tmpl w:val="668C7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5714BD"/>
    <w:multiLevelType w:val="multilevel"/>
    <w:tmpl w:val="4E9E7A70"/>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DB685E"/>
    <w:multiLevelType w:val="hybridMultilevel"/>
    <w:tmpl w:val="62EA09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9872F0"/>
    <w:multiLevelType w:val="hybridMultilevel"/>
    <w:tmpl w:val="40C08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5EE434D"/>
    <w:multiLevelType w:val="hybridMultilevel"/>
    <w:tmpl w:val="6C5EE54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8335B43"/>
    <w:multiLevelType w:val="hybridMultilevel"/>
    <w:tmpl w:val="D36EC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480E95"/>
    <w:multiLevelType w:val="hybridMultilevel"/>
    <w:tmpl w:val="027A4778"/>
    <w:lvl w:ilvl="0" w:tplc="0A32A39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BCD14AD"/>
    <w:multiLevelType w:val="hybridMultilevel"/>
    <w:tmpl w:val="BF0A6D58"/>
    <w:lvl w:ilvl="0" w:tplc="0C0A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C57FFE"/>
    <w:multiLevelType w:val="hybridMultilevel"/>
    <w:tmpl w:val="06983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00C06C9"/>
    <w:multiLevelType w:val="hybridMultilevel"/>
    <w:tmpl w:val="5E4299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DF7C2B"/>
    <w:multiLevelType w:val="hybridMultilevel"/>
    <w:tmpl w:val="BF6E8580"/>
    <w:lvl w:ilvl="0" w:tplc="0A32A392">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22" w15:restartNumberingAfterBreak="0">
    <w:nsid w:val="363D1262"/>
    <w:multiLevelType w:val="hybridMultilevel"/>
    <w:tmpl w:val="D66E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8957A90"/>
    <w:multiLevelType w:val="hybridMultilevel"/>
    <w:tmpl w:val="802805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A36205"/>
    <w:multiLevelType w:val="hybridMultilevel"/>
    <w:tmpl w:val="3000BA9A"/>
    <w:lvl w:ilvl="0" w:tplc="0C0A0005">
      <w:start w:val="1"/>
      <w:numFmt w:val="bullet"/>
      <w:lvlText w:val=""/>
      <w:lvlJc w:val="left"/>
      <w:pPr>
        <w:tabs>
          <w:tab w:val="num" w:pos="705"/>
        </w:tabs>
        <w:ind w:left="705" w:hanging="705"/>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8E0292"/>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F445766"/>
    <w:multiLevelType w:val="hybridMultilevel"/>
    <w:tmpl w:val="9EFE25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A509A2"/>
    <w:multiLevelType w:val="hybridMultilevel"/>
    <w:tmpl w:val="96FCD66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E3BCE"/>
    <w:multiLevelType w:val="hybridMultilevel"/>
    <w:tmpl w:val="1D50EA8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8D30BAB"/>
    <w:multiLevelType w:val="multilevel"/>
    <w:tmpl w:val="4E9E7A70"/>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BB35DCD"/>
    <w:multiLevelType w:val="hybridMultilevel"/>
    <w:tmpl w:val="837E1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1240C77"/>
    <w:multiLevelType w:val="hybridMultilevel"/>
    <w:tmpl w:val="E056047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15:restartNumberingAfterBreak="0">
    <w:nsid w:val="544D4DD3"/>
    <w:multiLevelType w:val="hybridMultilevel"/>
    <w:tmpl w:val="01B27026"/>
    <w:lvl w:ilvl="0" w:tplc="81925B1E">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AB05614"/>
    <w:multiLevelType w:val="hybridMultilevel"/>
    <w:tmpl w:val="FBC69B5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B9B155C"/>
    <w:multiLevelType w:val="hybridMultilevel"/>
    <w:tmpl w:val="1D5A7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9C23F3"/>
    <w:multiLevelType w:val="hybridMultilevel"/>
    <w:tmpl w:val="AB985B50"/>
    <w:lvl w:ilvl="0" w:tplc="24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5D20698D"/>
    <w:multiLevelType w:val="hybridMultilevel"/>
    <w:tmpl w:val="1766EDF2"/>
    <w:lvl w:ilvl="0" w:tplc="28743224">
      <w:numFmt w:val="bullet"/>
      <w:lvlText w:val="•"/>
      <w:lvlJc w:val="left"/>
      <w:pPr>
        <w:ind w:left="1065" w:hanging="705"/>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01F4EBF"/>
    <w:multiLevelType w:val="hybridMultilevel"/>
    <w:tmpl w:val="5CEC6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31F4438"/>
    <w:multiLevelType w:val="hybridMultilevel"/>
    <w:tmpl w:val="CEB6B66E"/>
    <w:lvl w:ilvl="0" w:tplc="0C0A0005">
      <w:start w:val="1"/>
      <w:numFmt w:val="bullet"/>
      <w:lvlText w:val=""/>
      <w:lvlJc w:val="left"/>
      <w:pPr>
        <w:ind w:left="360" w:hanging="360"/>
      </w:pPr>
      <w:rPr>
        <w:rFonts w:ascii="Wingdings" w:hAnsi="Wingdings" w:hint="default"/>
      </w:rPr>
    </w:lvl>
    <w:lvl w:ilvl="1" w:tplc="D624DD16">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5AB74F0"/>
    <w:multiLevelType w:val="hybridMultilevel"/>
    <w:tmpl w:val="C61491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1A272D"/>
    <w:multiLevelType w:val="hybridMultilevel"/>
    <w:tmpl w:val="39F6F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1A61D1"/>
    <w:multiLevelType w:val="hybridMultilevel"/>
    <w:tmpl w:val="A7A873DE"/>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30"/>
  </w:num>
  <w:num w:numId="4">
    <w:abstractNumId w:val="22"/>
  </w:num>
  <w:num w:numId="5">
    <w:abstractNumId w:val="32"/>
  </w:num>
  <w:num w:numId="6">
    <w:abstractNumId w:val="5"/>
  </w:num>
  <w:num w:numId="7">
    <w:abstractNumId w:val="39"/>
  </w:num>
  <w:num w:numId="8">
    <w:abstractNumId w:val="8"/>
  </w:num>
  <w:num w:numId="9">
    <w:abstractNumId w:val="40"/>
  </w:num>
  <w:num w:numId="10">
    <w:abstractNumId w:val="37"/>
  </w:num>
  <w:num w:numId="11">
    <w:abstractNumId w:val="19"/>
  </w:num>
  <w:num w:numId="12">
    <w:abstractNumId w:val="23"/>
  </w:num>
  <w:num w:numId="13">
    <w:abstractNumId w:val="16"/>
  </w:num>
  <w:num w:numId="14">
    <w:abstractNumId w:val="34"/>
  </w:num>
  <w:num w:numId="15">
    <w:abstractNumId w:val="27"/>
  </w:num>
  <w:num w:numId="16">
    <w:abstractNumId w:val="11"/>
  </w:num>
  <w:num w:numId="17">
    <w:abstractNumId w:val="6"/>
  </w:num>
  <w:num w:numId="18">
    <w:abstractNumId w:val="3"/>
  </w:num>
  <w:num w:numId="19">
    <w:abstractNumId w:val="31"/>
  </w:num>
  <w:num w:numId="20">
    <w:abstractNumId w:val="7"/>
  </w:num>
  <w:num w:numId="21">
    <w:abstractNumId w:val="35"/>
  </w:num>
  <w:num w:numId="22">
    <w:abstractNumId w:val="9"/>
  </w:num>
  <w:num w:numId="23">
    <w:abstractNumId w:val="28"/>
  </w:num>
  <w:num w:numId="24">
    <w:abstractNumId w:val="38"/>
  </w:num>
  <w:num w:numId="25">
    <w:abstractNumId w:val="10"/>
  </w:num>
  <w:num w:numId="26">
    <w:abstractNumId w:val="33"/>
  </w:num>
  <w:num w:numId="27">
    <w:abstractNumId w:val="15"/>
  </w:num>
  <w:num w:numId="28">
    <w:abstractNumId w:val="41"/>
  </w:num>
  <w:num w:numId="29">
    <w:abstractNumId w:val="18"/>
  </w:num>
  <w:num w:numId="30">
    <w:abstractNumId w:val="24"/>
  </w:num>
  <w:num w:numId="31">
    <w:abstractNumId w:val="20"/>
  </w:num>
  <w:num w:numId="32">
    <w:abstractNumId w:val="0"/>
  </w:num>
  <w:num w:numId="33">
    <w:abstractNumId w:val="25"/>
  </w:num>
  <w:num w:numId="34">
    <w:abstractNumId w:val="29"/>
  </w:num>
  <w:num w:numId="35">
    <w:abstractNumId w:val="4"/>
  </w:num>
  <w:num w:numId="36">
    <w:abstractNumId w:val="14"/>
  </w:num>
  <w:num w:numId="37">
    <w:abstractNumId w:val="36"/>
  </w:num>
  <w:num w:numId="38">
    <w:abstractNumId w:val="26"/>
  </w:num>
  <w:num w:numId="39">
    <w:abstractNumId w:val="17"/>
  </w:num>
  <w:num w:numId="40">
    <w:abstractNumId w:val="21"/>
  </w:num>
  <w:num w:numId="41">
    <w:abstractNumId w:val="13"/>
  </w:num>
  <w:num w:numId="4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54"/>
    <w:rsid w:val="0000154F"/>
    <w:rsid w:val="00002AC6"/>
    <w:rsid w:val="00003965"/>
    <w:rsid w:val="00003C52"/>
    <w:rsid w:val="0000436B"/>
    <w:rsid w:val="00006483"/>
    <w:rsid w:val="000067A2"/>
    <w:rsid w:val="00010294"/>
    <w:rsid w:val="00011522"/>
    <w:rsid w:val="000119FD"/>
    <w:rsid w:val="00012392"/>
    <w:rsid w:val="00012D25"/>
    <w:rsid w:val="0001395A"/>
    <w:rsid w:val="00013D34"/>
    <w:rsid w:val="00014254"/>
    <w:rsid w:val="000149DA"/>
    <w:rsid w:val="0001689C"/>
    <w:rsid w:val="00020314"/>
    <w:rsid w:val="00020489"/>
    <w:rsid w:val="0002255D"/>
    <w:rsid w:val="00022970"/>
    <w:rsid w:val="00023393"/>
    <w:rsid w:val="00023C25"/>
    <w:rsid w:val="00023D91"/>
    <w:rsid w:val="00025D8E"/>
    <w:rsid w:val="00026B91"/>
    <w:rsid w:val="000275F2"/>
    <w:rsid w:val="0003209E"/>
    <w:rsid w:val="00034529"/>
    <w:rsid w:val="000351E2"/>
    <w:rsid w:val="00036975"/>
    <w:rsid w:val="00036B96"/>
    <w:rsid w:val="000378D7"/>
    <w:rsid w:val="000378E1"/>
    <w:rsid w:val="00040541"/>
    <w:rsid w:val="0004089C"/>
    <w:rsid w:val="00040C44"/>
    <w:rsid w:val="00041216"/>
    <w:rsid w:val="0004133F"/>
    <w:rsid w:val="00044162"/>
    <w:rsid w:val="000453CD"/>
    <w:rsid w:val="0004695C"/>
    <w:rsid w:val="00046CE4"/>
    <w:rsid w:val="00047F17"/>
    <w:rsid w:val="00050B15"/>
    <w:rsid w:val="0005116B"/>
    <w:rsid w:val="0005154D"/>
    <w:rsid w:val="000519A9"/>
    <w:rsid w:val="0005244F"/>
    <w:rsid w:val="00053AE6"/>
    <w:rsid w:val="00053DA0"/>
    <w:rsid w:val="00053F39"/>
    <w:rsid w:val="00054982"/>
    <w:rsid w:val="000549CF"/>
    <w:rsid w:val="00054EAE"/>
    <w:rsid w:val="000552C9"/>
    <w:rsid w:val="00055EED"/>
    <w:rsid w:val="00056590"/>
    <w:rsid w:val="00056DDF"/>
    <w:rsid w:val="00056EB9"/>
    <w:rsid w:val="00057EDC"/>
    <w:rsid w:val="00060CDB"/>
    <w:rsid w:val="00061B05"/>
    <w:rsid w:val="00062E13"/>
    <w:rsid w:val="00062E4A"/>
    <w:rsid w:val="000631EF"/>
    <w:rsid w:val="000649FA"/>
    <w:rsid w:val="00064C66"/>
    <w:rsid w:val="00064F59"/>
    <w:rsid w:val="00065522"/>
    <w:rsid w:val="000658B8"/>
    <w:rsid w:val="00067097"/>
    <w:rsid w:val="00067318"/>
    <w:rsid w:val="000702BC"/>
    <w:rsid w:val="0007075E"/>
    <w:rsid w:val="000712A6"/>
    <w:rsid w:val="000714A8"/>
    <w:rsid w:val="00074C44"/>
    <w:rsid w:val="00074C84"/>
    <w:rsid w:val="00075811"/>
    <w:rsid w:val="00077B70"/>
    <w:rsid w:val="00080583"/>
    <w:rsid w:val="00080B38"/>
    <w:rsid w:val="00081C12"/>
    <w:rsid w:val="00082826"/>
    <w:rsid w:val="00084EEE"/>
    <w:rsid w:val="00085C94"/>
    <w:rsid w:val="00085EE6"/>
    <w:rsid w:val="00087EB2"/>
    <w:rsid w:val="0009373B"/>
    <w:rsid w:val="00094302"/>
    <w:rsid w:val="00094BE9"/>
    <w:rsid w:val="00096007"/>
    <w:rsid w:val="000970EF"/>
    <w:rsid w:val="000A2EAD"/>
    <w:rsid w:val="000A3DD9"/>
    <w:rsid w:val="000A4188"/>
    <w:rsid w:val="000A433D"/>
    <w:rsid w:val="000A4EEE"/>
    <w:rsid w:val="000A5445"/>
    <w:rsid w:val="000A5589"/>
    <w:rsid w:val="000A57D5"/>
    <w:rsid w:val="000A62E1"/>
    <w:rsid w:val="000A7DA6"/>
    <w:rsid w:val="000B144E"/>
    <w:rsid w:val="000B1CC9"/>
    <w:rsid w:val="000B2786"/>
    <w:rsid w:val="000B2A35"/>
    <w:rsid w:val="000B3C46"/>
    <w:rsid w:val="000B6FEE"/>
    <w:rsid w:val="000B71AA"/>
    <w:rsid w:val="000C05AB"/>
    <w:rsid w:val="000C0854"/>
    <w:rsid w:val="000C156C"/>
    <w:rsid w:val="000C1813"/>
    <w:rsid w:val="000C2CBA"/>
    <w:rsid w:val="000C2EBA"/>
    <w:rsid w:val="000C3A64"/>
    <w:rsid w:val="000C3B37"/>
    <w:rsid w:val="000C45D0"/>
    <w:rsid w:val="000C48CD"/>
    <w:rsid w:val="000D107E"/>
    <w:rsid w:val="000D1429"/>
    <w:rsid w:val="000D14BD"/>
    <w:rsid w:val="000D2796"/>
    <w:rsid w:val="000D2C41"/>
    <w:rsid w:val="000D2F17"/>
    <w:rsid w:val="000D34CB"/>
    <w:rsid w:val="000D4D63"/>
    <w:rsid w:val="000D5198"/>
    <w:rsid w:val="000D56AA"/>
    <w:rsid w:val="000D7699"/>
    <w:rsid w:val="000D7A98"/>
    <w:rsid w:val="000E0F54"/>
    <w:rsid w:val="000E142F"/>
    <w:rsid w:val="000E14F8"/>
    <w:rsid w:val="000E1948"/>
    <w:rsid w:val="000E1EC7"/>
    <w:rsid w:val="000E37CD"/>
    <w:rsid w:val="000E466D"/>
    <w:rsid w:val="000E4A34"/>
    <w:rsid w:val="000E5AED"/>
    <w:rsid w:val="000E5B11"/>
    <w:rsid w:val="000E76EF"/>
    <w:rsid w:val="000F1064"/>
    <w:rsid w:val="000F2EC4"/>
    <w:rsid w:val="000F33AF"/>
    <w:rsid w:val="000F353E"/>
    <w:rsid w:val="000F3A03"/>
    <w:rsid w:val="000F60C1"/>
    <w:rsid w:val="000F669C"/>
    <w:rsid w:val="000F68CF"/>
    <w:rsid w:val="000F72E7"/>
    <w:rsid w:val="001009DC"/>
    <w:rsid w:val="00101145"/>
    <w:rsid w:val="00101B61"/>
    <w:rsid w:val="00105370"/>
    <w:rsid w:val="0010700E"/>
    <w:rsid w:val="0011153A"/>
    <w:rsid w:val="0011199E"/>
    <w:rsid w:val="00113F62"/>
    <w:rsid w:val="00115B84"/>
    <w:rsid w:val="00117097"/>
    <w:rsid w:val="001179BB"/>
    <w:rsid w:val="00120A58"/>
    <w:rsid w:val="00120AF8"/>
    <w:rsid w:val="001232A1"/>
    <w:rsid w:val="00123465"/>
    <w:rsid w:val="001251EB"/>
    <w:rsid w:val="00125393"/>
    <w:rsid w:val="00125CB0"/>
    <w:rsid w:val="00125D93"/>
    <w:rsid w:val="001263A2"/>
    <w:rsid w:val="00130D2A"/>
    <w:rsid w:val="00132767"/>
    <w:rsid w:val="0013321B"/>
    <w:rsid w:val="00133A47"/>
    <w:rsid w:val="00134193"/>
    <w:rsid w:val="001348F2"/>
    <w:rsid w:val="00134B07"/>
    <w:rsid w:val="00134D77"/>
    <w:rsid w:val="00135C16"/>
    <w:rsid w:val="00135C1B"/>
    <w:rsid w:val="001362A2"/>
    <w:rsid w:val="00141140"/>
    <w:rsid w:val="00142429"/>
    <w:rsid w:val="0014374B"/>
    <w:rsid w:val="0014379F"/>
    <w:rsid w:val="001438FB"/>
    <w:rsid w:val="00144354"/>
    <w:rsid w:val="0014475A"/>
    <w:rsid w:val="00145AAB"/>
    <w:rsid w:val="00147B6C"/>
    <w:rsid w:val="00150855"/>
    <w:rsid w:val="00150B0B"/>
    <w:rsid w:val="00152793"/>
    <w:rsid w:val="00154EFB"/>
    <w:rsid w:val="001554A3"/>
    <w:rsid w:val="0015585D"/>
    <w:rsid w:val="001565C7"/>
    <w:rsid w:val="00157463"/>
    <w:rsid w:val="00157609"/>
    <w:rsid w:val="00157B3B"/>
    <w:rsid w:val="00157EA6"/>
    <w:rsid w:val="00157FA8"/>
    <w:rsid w:val="001601D0"/>
    <w:rsid w:val="00161AD6"/>
    <w:rsid w:val="00161B82"/>
    <w:rsid w:val="00162A5E"/>
    <w:rsid w:val="001631F0"/>
    <w:rsid w:val="00163FE9"/>
    <w:rsid w:val="0016477A"/>
    <w:rsid w:val="001651EF"/>
    <w:rsid w:val="00165702"/>
    <w:rsid w:val="0016692F"/>
    <w:rsid w:val="001671BD"/>
    <w:rsid w:val="001672F7"/>
    <w:rsid w:val="00167AE8"/>
    <w:rsid w:val="00167D69"/>
    <w:rsid w:val="00171669"/>
    <w:rsid w:val="00171C5B"/>
    <w:rsid w:val="001732F9"/>
    <w:rsid w:val="00173E28"/>
    <w:rsid w:val="00173EDC"/>
    <w:rsid w:val="001749D3"/>
    <w:rsid w:val="001752AD"/>
    <w:rsid w:val="00175676"/>
    <w:rsid w:val="0017608B"/>
    <w:rsid w:val="00177A3E"/>
    <w:rsid w:val="001809FA"/>
    <w:rsid w:val="00182B9E"/>
    <w:rsid w:val="00182D6F"/>
    <w:rsid w:val="00182E20"/>
    <w:rsid w:val="0018496F"/>
    <w:rsid w:val="00185BCA"/>
    <w:rsid w:val="00186C27"/>
    <w:rsid w:val="001875FC"/>
    <w:rsid w:val="001900A1"/>
    <w:rsid w:val="00190FBB"/>
    <w:rsid w:val="0019134A"/>
    <w:rsid w:val="001915DF"/>
    <w:rsid w:val="00191C23"/>
    <w:rsid w:val="00192561"/>
    <w:rsid w:val="0019256D"/>
    <w:rsid w:val="001936D0"/>
    <w:rsid w:val="00193910"/>
    <w:rsid w:val="00193970"/>
    <w:rsid w:val="00195F5C"/>
    <w:rsid w:val="001A0258"/>
    <w:rsid w:val="001A0647"/>
    <w:rsid w:val="001A0F0F"/>
    <w:rsid w:val="001A0F9D"/>
    <w:rsid w:val="001A1C4F"/>
    <w:rsid w:val="001A22D7"/>
    <w:rsid w:val="001A302D"/>
    <w:rsid w:val="001A3D5F"/>
    <w:rsid w:val="001A3FEB"/>
    <w:rsid w:val="001A5171"/>
    <w:rsid w:val="001A53D8"/>
    <w:rsid w:val="001A60BE"/>
    <w:rsid w:val="001B1E99"/>
    <w:rsid w:val="001B23D5"/>
    <w:rsid w:val="001B2C95"/>
    <w:rsid w:val="001B2FCC"/>
    <w:rsid w:val="001B3383"/>
    <w:rsid w:val="001B3B2D"/>
    <w:rsid w:val="001B4097"/>
    <w:rsid w:val="001B5762"/>
    <w:rsid w:val="001B673D"/>
    <w:rsid w:val="001B68B8"/>
    <w:rsid w:val="001B6A8C"/>
    <w:rsid w:val="001B6EFD"/>
    <w:rsid w:val="001B6FC4"/>
    <w:rsid w:val="001C17BD"/>
    <w:rsid w:val="001C1E55"/>
    <w:rsid w:val="001C1E59"/>
    <w:rsid w:val="001C3289"/>
    <w:rsid w:val="001C45D1"/>
    <w:rsid w:val="001C46CC"/>
    <w:rsid w:val="001C4E0E"/>
    <w:rsid w:val="001D0DBB"/>
    <w:rsid w:val="001D1238"/>
    <w:rsid w:val="001D15CF"/>
    <w:rsid w:val="001D20E8"/>
    <w:rsid w:val="001D46F0"/>
    <w:rsid w:val="001D5CD1"/>
    <w:rsid w:val="001D60B0"/>
    <w:rsid w:val="001D717A"/>
    <w:rsid w:val="001D7225"/>
    <w:rsid w:val="001E004B"/>
    <w:rsid w:val="001E0FB2"/>
    <w:rsid w:val="001E1813"/>
    <w:rsid w:val="001E1F51"/>
    <w:rsid w:val="001E2925"/>
    <w:rsid w:val="001E38C2"/>
    <w:rsid w:val="001E39B8"/>
    <w:rsid w:val="001E4968"/>
    <w:rsid w:val="001E63C0"/>
    <w:rsid w:val="001E692F"/>
    <w:rsid w:val="001E7FB9"/>
    <w:rsid w:val="001F2D2F"/>
    <w:rsid w:val="001F2E25"/>
    <w:rsid w:val="001F3741"/>
    <w:rsid w:val="001F4BFD"/>
    <w:rsid w:val="001F5ED8"/>
    <w:rsid w:val="001F6256"/>
    <w:rsid w:val="002000E0"/>
    <w:rsid w:val="00201870"/>
    <w:rsid w:val="00201B28"/>
    <w:rsid w:val="00203B7F"/>
    <w:rsid w:val="002049C7"/>
    <w:rsid w:val="00207754"/>
    <w:rsid w:val="0020776F"/>
    <w:rsid w:val="00207944"/>
    <w:rsid w:val="00210A35"/>
    <w:rsid w:val="00213400"/>
    <w:rsid w:val="002134B1"/>
    <w:rsid w:val="002147E3"/>
    <w:rsid w:val="00216474"/>
    <w:rsid w:val="002200C9"/>
    <w:rsid w:val="002205EC"/>
    <w:rsid w:val="002208BE"/>
    <w:rsid w:val="00223A34"/>
    <w:rsid w:val="00224DD5"/>
    <w:rsid w:val="002268A9"/>
    <w:rsid w:val="00226B6C"/>
    <w:rsid w:val="0022741F"/>
    <w:rsid w:val="00230D61"/>
    <w:rsid w:val="002324C9"/>
    <w:rsid w:val="00233AB8"/>
    <w:rsid w:val="00235C91"/>
    <w:rsid w:val="00235CEE"/>
    <w:rsid w:val="00235F74"/>
    <w:rsid w:val="002368B7"/>
    <w:rsid w:val="002379E6"/>
    <w:rsid w:val="00242BA5"/>
    <w:rsid w:val="00243129"/>
    <w:rsid w:val="002436BE"/>
    <w:rsid w:val="00244CB2"/>
    <w:rsid w:val="00244FD1"/>
    <w:rsid w:val="00245010"/>
    <w:rsid w:val="002453B4"/>
    <w:rsid w:val="00245AC7"/>
    <w:rsid w:val="0024650D"/>
    <w:rsid w:val="002469D0"/>
    <w:rsid w:val="00246F1F"/>
    <w:rsid w:val="00247D2B"/>
    <w:rsid w:val="00250ED8"/>
    <w:rsid w:val="00251D68"/>
    <w:rsid w:val="002526BA"/>
    <w:rsid w:val="002534EC"/>
    <w:rsid w:val="00254A9F"/>
    <w:rsid w:val="00254D95"/>
    <w:rsid w:val="00257EA5"/>
    <w:rsid w:val="002608F8"/>
    <w:rsid w:val="00261A77"/>
    <w:rsid w:val="00261E01"/>
    <w:rsid w:val="00262E97"/>
    <w:rsid w:val="002640DC"/>
    <w:rsid w:val="00264FF6"/>
    <w:rsid w:val="002662A7"/>
    <w:rsid w:val="002666BA"/>
    <w:rsid w:val="002706BA"/>
    <w:rsid w:val="00270C04"/>
    <w:rsid w:val="00271D33"/>
    <w:rsid w:val="002724C1"/>
    <w:rsid w:val="00273230"/>
    <w:rsid w:val="00273A58"/>
    <w:rsid w:val="00274137"/>
    <w:rsid w:val="00275A5B"/>
    <w:rsid w:val="00275BC5"/>
    <w:rsid w:val="0027645C"/>
    <w:rsid w:val="0027685E"/>
    <w:rsid w:val="00277419"/>
    <w:rsid w:val="002777E5"/>
    <w:rsid w:val="00280150"/>
    <w:rsid w:val="0028047D"/>
    <w:rsid w:val="00281787"/>
    <w:rsid w:val="00281AD7"/>
    <w:rsid w:val="00283369"/>
    <w:rsid w:val="002875E6"/>
    <w:rsid w:val="0028798B"/>
    <w:rsid w:val="002907EE"/>
    <w:rsid w:val="00290C23"/>
    <w:rsid w:val="00291098"/>
    <w:rsid w:val="002921B5"/>
    <w:rsid w:val="002927B7"/>
    <w:rsid w:val="00292976"/>
    <w:rsid w:val="002934AE"/>
    <w:rsid w:val="00293F0A"/>
    <w:rsid w:val="0029486A"/>
    <w:rsid w:val="002A1264"/>
    <w:rsid w:val="002A2134"/>
    <w:rsid w:val="002A21B5"/>
    <w:rsid w:val="002A363A"/>
    <w:rsid w:val="002A3653"/>
    <w:rsid w:val="002A4784"/>
    <w:rsid w:val="002A4BA3"/>
    <w:rsid w:val="002A55C0"/>
    <w:rsid w:val="002A6207"/>
    <w:rsid w:val="002A6783"/>
    <w:rsid w:val="002A6947"/>
    <w:rsid w:val="002B03E3"/>
    <w:rsid w:val="002B0CB2"/>
    <w:rsid w:val="002B3C23"/>
    <w:rsid w:val="002B3F80"/>
    <w:rsid w:val="002B4A8B"/>
    <w:rsid w:val="002B5C4F"/>
    <w:rsid w:val="002B6B37"/>
    <w:rsid w:val="002B6E2F"/>
    <w:rsid w:val="002B7B25"/>
    <w:rsid w:val="002C2388"/>
    <w:rsid w:val="002C32E2"/>
    <w:rsid w:val="002C57AD"/>
    <w:rsid w:val="002C6329"/>
    <w:rsid w:val="002C6660"/>
    <w:rsid w:val="002C7DA5"/>
    <w:rsid w:val="002D15BA"/>
    <w:rsid w:val="002D48BE"/>
    <w:rsid w:val="002D52B0"/>
    <w:rsid w:val="002D6385"/>
    <w:rsid w:val="002D6600"/>
    <w:rsid w:val="002D6DDA"/>
    <w:rsid w:val="002D71A4"/>
    <w:rsid w:val="002E0077"/>
    <w:rsid w:val="002E01A6"/>
    <w:rsid w:val="002E0F27"/>
    <w:rsid w:val="002E1367"/>
    <w:rsid w:val="002E2BA3"/>
    <w:rsid w:val="002E2C2B"/>
    <w:rsid w:val="002E2DC6"/>
    <w:rsid w:val="002E3318"/>
    <w:rsid w:val="002E3DDB"/>
    <w:rsid w:val="002E424D"/>
    <w:rsid w:val="002E42CE"/>
    <w:rsid w:val="002E4617"/>
    <w:rsid w:val="002E5E14"/>
    <w:rsid w:val="002E5ED0"/>
    <w:rsid w:val="002E61A2"/>
    <w:rsid w:val="002E64B5"/>
    <w:rsid w:val="002E69DA"/>
    <w:rsid w:val="002E7EEC"/>
    <w:rsid w:val="002F00E3"/>
    <w:rsid w:val="002F04AF"/>
    <w:rsid w:val="002F06D9"/>
    <w:rsid w:val="002F0EF8"/>
    <w:rsid w:val="002F1378"/>
    <w:rsid w:val="002F17CA"/>
    <w:rsid w:val="002F20D3"/>
    <w:rsid w:val="002F3145"/>
    <w:rsid w:val="002F54E8"/>
    <w:rsid w:val="002F5724"/>
    <w:rsid w:val="002F61FB"/>
    <w:rsid w:val="002F6243"/>
    <w:rsid w:val="002F6EFD"/>
    <w:rsid w:val="002F7B51"/>
    <w:rsid w:val="00300869"/>
    <w:rsid w:val="00301CAC"/>
    <w:rsid w:val="00302370"/>
    <w:rsid w:val="00302BEE"/>
    <w:rsid w:val="00302FEB"/>
    <w:rsid w:val="003044D1"/>
    <w:rsid w:val="00305796"/>
    <w:rsid w:val="003059E0"/>
    <w:rsid w:val="003062E1"/>
    <w:rsid w:val="00306A3B"/>
    <w:rsid w:val="00310BC8"/>
    <w:rsid w:val="00310F49"/>
    <w:rsid w:val="00312F6C"/>
    <w:rsid w:val="00313181"/>
    <w:rsid w:val="003151FE"/>
    <w:rsid w:val="00315212"/>
    <w:rsid w:val="003202BB"/>
    <w:rsid w:val="003208D0"/>
    <w:rsid w:val="00321991"/>
    <w:rsid w:val="00321F06"/>
    <w:rsid w:val="00322996"/>
    <w:rsid w:val="00322FF5"/>
    <w:rsid w:val="00323DC7"/>
    <w:rsid w:val="00324A1F"/>
    <w:rsid w:val="00325CA1"/>
    <w:rsid w:val="00326761"/>
    <w:rsid w:val="003302F1"/>
    <w:rsid w:val="0033163D"/>
    <w:rsid w:val="0033327A"/>
    <w:rsid w:val="00334661"/>
    <w:rsid w:val="003353F2"/>
    <w:rsid w:val="00335581"/>
    <w:rsid w:val="00335CE3"/>
    <w:rsid w:val="0033793D"/>
    <w:rsid w:val="00337A9B"/>
    <w:rsid w:val="00340D7C"/>
    <w:rsid w:val="0034198C"/>
    <w:rsid w:val="00341A70"/>
    <w:rsid w:val="00342A22"/>
    <w:rsid w:val="00343EB3"/>
    <w:rsid w:val="0034410E"/>
    <w:rsid w:val="00344AB9"/>
    <w:rsid w:val="00344C58"/>
    <w:rsid w:val="00344E09"/>
    <w:rsid w:val="0034639D"/>
    <w:rsid w:val="00346898"/>
    <w:rsid w:val="003519AF"/>
    <w:rsid w:val="00353328"/>
    <w:rsid w:val="003534C6"/>
    <w:rsid w:val="00354761"/>
    <w:rsid w:val="0035482C"/>
    <w:rsid w:val="003569C7"/>
    <w:rsid w:val="00360805"/>
    <w:rsid w:val="0036431F"/>
    <w:rsid w:val="00364AED"/>
    <w:rsid w:val="003658EB"/>
    <w:rsid w:val="00367D16"/>
    <w:rsid w:val="003700D3"/>
    <w:rsid w:val="00370A3D"/>
    <w:rsid w:val="00370D7D"/>
    <w:rsid w:val="00374F26"/>
    <w:rsid w:val="00376A2B"/>
    <w:rsid w:val="003770E6"/>
    <w:rsid w:val="003772F0"/>
    <w:rsid w:val="003774A9"/>
    <w:rsid w:val="00380095"/>
    <w:rsid w:val="0038060B"/>
    <w:rsid w:val="003818D0"/>
    <w:rsid w:val="00381CC9"/>
    <w:rsid w:val="00381CD2"/>
    <w:rsid w:val="00381F07"/>
    <w:rsid w:val="00383CCC"/>
    <w:rsid w:val="00384C0F"/>
    <w:rsid w:val="00385EC2"/>
    <w:rsid w:val="00385EC6"/>
    <w:rsid w:val="00386071"/>
    <w:rsid w:val="003877BF"/>
    <w:rsid w:val="00391227"/>
    <w:rsid w:val="00392822"/>
    <w:rsid w:val="003942D7"/>
    <w:rsid w:val="00394CD2"/>
    <w:rsid w:val="003974C9"/>
    <w:rsid w:val="003A033A"/>
    <w:rsid w:val="003A07FF"/>
    <w:rsid w:val="003A1F87"/>
    <w:rsid w:val="003A2136"/>
    <w:rsid w:val="003A37C8"/>
    <w:rsid w:val="003A37E2"/>
    <w:rsid w:val="003A3819"/>
    <w:rsid w:val="003A4930"/>
    <w:rsid w:val="003A5692"/>
    <w:rsid w:val="003A5A98"/>
    <w:rsid w:val="003A5CD9"/>
    <w:rsid w:val="003A6116"/>
    <w:rsid w:val="003A6253"/>
    <w:rsid w:val="003A6477"/>
    <w:rsid w:val="003A7AC0"/>
    <w:rsid w:val="003B2925"/>
    <w:rsid w:val="003B327D"/>
    <w:rsid w:val="003B4A45"/>
    <w:rsid w:val="003B4AF7"/>
    <w:rsid w:val="003B581A"/>
    <w:rsid w:val="003B5C73"/>
    <w:rsid w:val="003C058D"/>
    <w:rsid w:val="003C0E90"/>
    <w:rsid w:val="003C0F66"/>
    <w:rsid w:val="003C1A77"/>
    <w:rsid w:val="003C2A7E"/>
    <w:rsid w:val="003C2B31"/>
    <w:rsid w:val="003C36CA"/>
    <w:rsid w:val="003C3BA6"/>
    <w:rsid w:val="003C48B1"/>
    <w:rsid w:val="003C7ABA"/>
    <w:rsid w:val="003D10DD"/>
    <w:rsid w:val="003D13BB"/>
    <w:rsid w:val="003D1723"/>
    <w:rsid w:val="003D3B41"/>
    <w:rsid w:val="003D3B49"/>
    <w:rsid w:val="003D47E5"/>
    <w:rsid w:val="003D5198"/>
    <w:rsid w:val="003D6B30"/>
    <w:rsid w:val="003E050E"/>
    <w:rsid w:val="003E0676"/>
    <w:rsid w:val="003E190A"/>
    <w:rsid w:val="003E2AA1"/>
    <w:rsid w:val="003E3FD7"/>
    <w:rsid w:val="003E50CC"/>
    <w:rsid w:val="003F0388"/>
    <w:rsid w:val="003F0EBE"/>
    <w:rsid w:val="003F1173"/>
    <w:rsid w:val="003F1C5F"/>
    <w:rsid w:val="003F207D"/>
    <w:rsid w:val="003F431D"/>
    <w:rsid w:val="003F4353"/>
    <w:rsid w:val="003F692E"/>
    <w:rsid w:val="003F7FDA"/>
    <w:rsid w:val="00403A6D"/>
    <w:rsid w:val="00404134"/>
    <w:rsid w:val="004053F0"/>
    <w:rsid w:val="004058D3"/>
    <w:rsid w:val="004061FA"/>
    <w:rsid w:val="004072C6"/>
    <w:rsid w:val="004079B5"/>
    <w:rsid w:val="00407C4E"/>
    <w:rsid w:val="00407F76"/>
    <w:rsid w:val="00410B13"/>
    <w:rsid w:val="0041141E"/>
    <w:rsid w:val="004120BE"/>
    <w:rsid w:val="00412689"/>
    <w:rsid w:val="0041320B"/>
    <w:rsid w:val="004132DB"/>
    <w:rsid w:val="0041353A"/>
    <w:rsid w:val="00413BE5"/>
    <w:rsid w:val="00416602"/>
    <w:rsid w:val="00422D18"/>
    <w:rsid w:val="004233F8"/>
    <w:rsid w:val="004236A8"/>
    <w:rsid w:val="0042380C"/>
    <w:rsid w:val="0042442F"/>
    <w:rsid w:val="00424B67"/>
    <w:rsid w:val="00426880"/>
    <w:rsid w:val="00426980"/>
    <w:rsid w:val="00426F15"/>
    <w:rsid w:val="004270CE"/>
    <w:rsid w:val="00427191"/>
    <w:rsid w:val="00430B7B"/>
    <w:rsid w:val="004312A2"/>
    <w:rsid w:val="00431663"/>
    <w:rsid w:val="00431A6A"/>
    <w:rsid w:val="004349AF"/>
    <w:rsid w:val="00434E08"/>
    <w:rsid w:val="0043511E"/>
    <w:rsid w:val="004356E6"/>
    <w:rsid w:val="004359AB"/>
    <w:rsid w:val="00436337"/>
    <w:rsid w:val="00436534"/>
    <w:rsid w:val="00436983"/>
    <w:rsid w:val="00436A55"/>
    <w:rsid w:val="00440A6A"/>
    <w:rsid w:val="00440C15"/>
    <w:rsid w:val="004412F7"/>
    <w:rsid w:val="00441430"/>
    <w:rsid w:val="0044189E"/>
    <w:rsid w:val="00443771"/>
    <w:rsid w:val="00445942"/>
    <w:rsid w:val="00445C83"/>
    <w:rsid w:val="00447AC6"/>
    <w:rsid w:val="00450C40"/>
    <w:rsid w:val="0045207C"/>
    <w:rsid w:val="00453220"/>
    <w:rsid w:val="00453C12"/>
    <w:rsid w:val="00453ED0"/>
    <w:rsid w:val="00454202"/>
    <w:rsid w:val="004567FC"/>
    <w:rsid w:val="00457D4E"/>
    <w:rsid w:val="004623A7"/>
    <w:rsid w:val="00462F8D"/>
    <w:rsid w:val="00463D09"/>
    <w:rsid w:val="0046545A"/>
    <w:rsid w:val="00467391"/>
    <w:rsid w:val="00467875"/>
    <w:rsid w:val="004730A4"/>
    <w:rsid w:val="00473AC8"/>
    <w:rsid w:val="00473D63"/>
    <w:rsid w:val="004741AD"/>
    <w:rsid w:val="0047479D"/>
    <w:rsid w:val="00475D8A"/>
    <w:rsid w:val="00476F59"/>
    <w:rsid w:val="00477F3C"/>
    <w:rsid w:val="00477FE3"/>
    <w:rsid w:val="004808BD"/>
    <w:rsid w:val="0048329B"/>
    <w:rsid w:val="00483AE3"/>
    <w:rsid w:val="00483FFB"/>
    <w:rsid w:val="004846D2"/>
    <w:rsid w:val="00485501"/>
    <w:rsid w:val="00486410"/>
    <w:rsid w:val="004866E0"/>
    <w:rsid w:val="0048742F"/>
    <w:rsid w:val="004902AA"/>
    <w:rsid w:val="00490583"/>
    <w:rsid w:val="00490B77"/>
    <w:rsid w:val="0049227F"/>
    <w:rsid w:val="0049267C"/>
    <w:rsid w:val="00492AEC"/>
    <w:rsid w:val="00494F22"/>
    <w:rsid w:val="00495C94"/>
    <w:rsid w:val="00495D60"/>
    <w:rsid w:val="004961E2"/>
    <w:rsid w:val="004961F3"/>
    <w:rsid w:val="0049664F"/>
    <w:rsid w:val="00496D6A"/>
    <w:rsid w:val="004971DF"/>
    <w:rsid w:val="00497E13"/>
    <w:rsid w:val="004A15AE"/>
    <w:rsid w:val="004A23B1"/>
    <w:rsid w:val="004A25C0"/>
    <w:rsid w:val="004A3D76"/>
    <w:rsid w:val="004A400E"/>
    <w:rsid w:val="004A4523"/>
    <w:rsid w:val="004A476B"/>
    <w:rsid w:val="004A5221"/>
    <w:rsid w:val="004A5ECC"/>
    <w:rsid w:val="004A671B"/>
    <w:rsid w:val="004A7A65"/>
    <w:rsid w:val="004A7ECA"/>
    <w:rsid w:val="004B15E8"/>
    <w:rsid w:val="004B19E8"/>
    <w:rsid w:val="004B1A9B"/>
    <w:rsid w:val="004B2D08"/>
    <w:rsid w:val="004B48B5"/>
    <w:rsid w:val="004B5C54"/>
    <w:rsid w:val="004B5FC2"/>
    <w:rsid w:val="004B6CBB"/>
    <w:rsid w:val="004B76E8"/>
    <w:rsid w:val="004C1622"/>
    <w:rsid w:val="004C3143"/>
    <w:rsid w:val="004C324E"/>
    <w:rsid w:val="004C4732"/>
    <w:rsid w:val="004C4D5F"/>
    <w:rsid w:val="004C5EB9"/>
    <w:rsid w:val="004C6DFE"/>
    <w:rsid w:val="004C7657"/>
    <w:rsid w:val="004C7D31"/>
    <w:rsid w:val="004D07A4"/>
    <w:rsid w:val="004D09FF"/>
    <w:rsid w:val="004D1493"/>
    <w:rsid w:val="004D23DB"/>
    <w:rsid w:val="004D6260"/>
    <w:rsid w:val="004D6A30"/>
    <w:rsid w:val="004D7522"/>
    <w:rsid w:val="004D7548"/>
    <w:rsid w:val="004E2EBB"/>
    <w:rsid w:val="004E3BAB"/>
    <w:rsid w:val="004E4852"/>
    <w:rsid w:val="004E5270"/>
    <w:rsid w:val="004E558C"/>
    <w:rsid w:val="004E7696"/>
    <w:rsid w:val="004F0401"/>
    <w:rsid w:val="004F1CF0"/>
    <w:rsid w:val="004F1D08"/>
    <w:rsid w:val="004F1F12"/>
    <w:rsid w:val="004F25E9"/>
    <w:rsid w:val="004F2C97"/>
    <w:rsid w:val="004F3EF6"/>
    <w:rsid w:val="004F4122"/>
    <w:rsid w:val="004F4197"/>
    <w:rsid w:val="004F45EA"/>
    <w:rsid w:val="004F4A19"/>
    <w:rsid w:val="004F5AD7"/>
    <w:rsid w:val="00500EA3"/>
    <w:rsid w:val="005036E8"/>
    <w:rsid w:val="00504AB6"/>
    <w:rsid w:val="00504C74"/>
    <w:rsid w:val="005050DF"/>
    <w:rsid w:val="005063FB"/>
    <w:rsid w:val="005077E7"/>
    <w:rsid w:val="0051003E"/>
    <w:rsid w:val="00510E1D"/>
    <w:rsid w:val="00515270"/>
    <w:rsid w:val="0051594C"/>
    <w:rsid w:val="00516355"/>
    <w:rsid w:val="00517DF5"/>
    <w:rsid w:val="0052017E"/>
    <w:rsid w:val="005221CF"/>
    <w:rsid w:val="0052292C"/>
    <w:rsid w:val="0052482C"/>
    <w:rsid w:val="00524FEF"/>
    <w:rsid w:val="005258AD"/>
    <w:rsid w:val="00525921"/>
    <w:rsid w:val="00526EAA"/>
    <w:rsid w:val="0053029F"/>
    <w:rsid w:val="005306A1"/>
    <w:rsid w:val="00530785"/>
    <w:rsid w:val="00531639"/>
    <w:rsid w:val="00532F87"/>
    <w:rsid w:val="005349D6"/>
    <w:rsid w:val="00537280"/>
    <w:rsid w:val="00537EEE"/>
    <w:rsid w:val="00540562"/>
    <w:rsid w:val="00540AE6"/>
    <w:rsid w:val="005442B2"/>
    <w:rsid w:val="00546483"/>
    <w:rsid w:val="005472C0"/>
    <w:rsid w:val="00547EBB"/>
    <w:rsid w:val="00552459"/>
    <w:rsid w:val="00552566"/>
    <w:rsid w:val="005531D0"/>
    <w:rsid w:val="0055384D"/>
    <w:rsid w:val="00556760"/>
    <w:rsid w:val="00556978"/>
    <w:rsid w:val="00556E58"/>
    <w:rsid w:val="00557366"/>
    <w:rsid w:val="00557A92"/>
    <w:rsid w:val="005631EB"/>
    <w:rsid w:val="0056473C"/>
    <w:rsid w:val="005655DD"/>
    <w:rsid w:val="00565BE9"/>
    <w:rsid w:val="00566D93"/>
    <w:rsid w:val="00567C13"/>
    <w:rsid w:val="00570E44"/>
    <w:rsid w:val="00571A1D"/>
    <w:rsid w:val="00573086"/>
    <w:rsid w:val="00575E6E"/>
    <w:rsid w:val="005764F8"/>
    <w:rsid w:val="00576653"/>
    <w:rsid w:val="00577ACA"/>
    <w:rsid w:val="0058184E"/>
    <w:rsid w:val="00581930"/>
    <w:rsid w:val="00581B4F"/>
    <w:rsid w:val="005877F5"/>
    <w:rsid w:val="0059007F"/>
    <w:rsid w:val="00591CEE"/>
    <w:rsid w:val="00592C09"/>
    <w:rsid w:val="0059431D"/>
    <w:rsid w:val="00594ABA"/>
    <w:rsid w:val="005951AD"/>
    <w:rsid w:val="0059541C"/>
    <w:rsid w:val="00596387"/>
    <w:rsid w:val="00596930"/>
    <w:rsid w:val="005A178B"/>
    <w:rsid w:val="005A3BF4"/>
    <w:rsid w:val="005A5932"/>
    <w:rsid w:val="005A5B1B"/>
    <w:rsid w:val="005A5D0C"/>
    <w:rsid w:val="005B094F"/>
    <w:rsid w:val="005B201D"/>
    <w:rsid w:val="005B42D0"/>
    <w:rsid w:val="005B45AC"/>
    <w:rsid w:val="005B4BF0"/>
    <w:rsid w:val="005B6FD1"/>
    <w:rsid w:val="005B723C"/>
    <w:rsid w:val="005B73BC"/>
    <w:rsid w:val="005C1A0A"/>
    <w:rsid w:val="005C2B4A"/>
    <w:rsid w:val="005C2C7D"/>
    <w:rsid w:val="005C2C81"/>
    <w:rsid w:val="005C321E"/>
    <w:rsid w:val="005C3244"/>
    <w:rsid w:val="005C3C5A"/>
    <w:rsid w:val="005C47DF"/>
    <w:rsid w:val="005C52EF"/>
    <w:rsid w:val="005C5422"/>
    <w:rsid w:val="005C5A8D"/>
    <w:rsid w:val="005C6761"/>
    <w:rsid w:val="005C7734"/>
    <w:rsid w:val="005C7D71"/>
    <w:rsid w:val="005C7E76"/>
    <w:rsid w:val="005D0233"/>
    <w:rsid w:val="005D06D7"/>
    <w:rsid w:val="005D1278"/>
    <w:rsid w:val="005D1EED"/>
    <w:rsid w:val="005D27E8"/>
    <w:rsid w:val="005D2C12"/>
    <w:rsid w:val="005D4727"/>
    <w:rsid w:val="005D4991"/>
    <w:rsid w:val="005D54EE"/>
    <w:rsid w:val="005D5B31"/>
    <w:rsid w:val="005D72FF"/>
    <w:rsid w:val="005E1348"/>
    <w:rsid w:val="005E2034"/>
    <w:rsid w:val="005E2174"/>
    <w:rsid w:val="005E37A0"/>
    <w:rsid w:val="005E395F"/>
    <w:rsid w:val="005E3D4C"/>
    <w:rsid w:val="005E43A2"/>
    <w:rsid w:val="005E4749"/>
    <w:rsid w:val="005E674C"/>
    <w:rsid w:val="005E710D"/>
    <w:rsid w:val="005F02D3"/>
    <w:rsid w:val="005F0AAE"/>
    <w:rsid w:val="005F16FC"/>
    <w:rsid w:val="005F27C3"/>
    <w:rsid w:val="005F6579"/>
    <w:rsid w:val="005F6E0C"/>
    <w:rsid w:val="005F79FA"/>
    <w:rsid w:val="00600BA3"/>
    <w:rsid w:val="006032CA"/>
    <w:rsid w:val="00603BDA"/>
    <w:rsid w:val="0060433C"/>
    <w:rsid w:val="006048F2"/>
    <w:rsid w:val="00604B50"/>
    <w:rsid w:val="0061044E"/>
    <w:rsid w:val="00611AA2"/>
    <w:rsid w:val="00611B14"/>
    <w:rsid w:val="00612133"/>
    <w:rsid w:val="00614B59"/>
    <w:rsid w:val="006168CC"/>
    <w:rsid w:val="006175CA"/>
    <w:rsid w:val="00621872"/>
    <w:rsid w:val="00621C9F"/>
    <w:rsid w:val="006236B1"/>
    <w:rsid w:val="00623AE7"/>
    <w:rsid w:val="00626495"/>
    <w:rsid w:val="00627A22"/>
    <w:rsid w:val="00627F8F"/>
    <w:rsid w:val="0063052C"/>
    <w:rsid w:val="00631420"/>
    <w:rsid w:val="00634449"/>
    <w:rsid w:val="0063667A"/>
    <w:rsid w:val="00640EA1"/>
    <w:rsid w:val="0064181A"/>
    <w:rsid w:val="00642807"/>
    <w:rsid w:val="00642B02"/>
    <w:rsid w:val="00643AE8"/>
    <w:rsid w:val="00645349"/>
    <w:rsid w:val="00645731"/>
    <w:rsid w:val="00647A09"/>
    <w:rsid w:val="00650134"/>
    <w:rsid w:val="00650557"/>
    <w:rsid w:val="006538AF"/>
    <w:rsid w:val="00653FBE"/>
    <w:rsid w:val="00655DFD"/>
    <w:rsid w:val="00655E8E"/>
    <w:rsid w:val="0065737A"/>
    <w:rsid w:val="00660EA5"/>
    <w:rsid w:val="006613ED"/>
    <w:rsid w:val="00662F01"/>
    <w:rsid w:val="0066315A"/>
    <w:rsid w:val="006631F8"/>
    <w:rsid w:val="00663BAA"/>
    <w:rsid w:val="0066441F"/>
    <w:rsid w:val="0066457E"/>
    <w:rsid w:val="00665569"/>
    <w:rsid w:val="00666224"/>
    <w:rsid w:val="00671383"/>
    <w:rsid w:val="00671B39"/>
    <w:rsid w:val="006734A4"/>
    <w:rsid w:val="00673A75"/>
    <w:rsid w:val="006740B7"/>
    <w:rsid w:val="00674A97"/>
    <w:rsid w:val="00675E54"/>
    <w:rsid w:val="00676119"/>
    <w:rsid w:val="006767D5"/>
    <w:rsid w:val="00681457"/>
    <w:rsid w:val="00684235"/>
    <w:rsid w:val="00686405"/>
    <w:rsid w:val="006906A8"/>
    <w:rsid w:val="00690E14"/>
    <w:rsid w:val="006914A1"/>
    <w:rsid w:val="00693044"/>
    <w:rsid w:val="00694357"/>
    <w:rsid w:val="006955CF"/>
    <w:rsid w:val="006960CC"/>
    <w:rsid w:val="00697362"/>
    <w:rsid w:val="006A023E"/>
    <w:rsid w:val="006A0A61"/>
    <w:rsid w:val="006A0B0D"/>
    <w:rsid w:val="006A22D6"/>
    <w:rsid w:val="006A23BA"/>
    <w:rsid w:val="006A2953"/>
    <w:rsid w:val="006A315D"/>
    <w:rsid w:val="006A33D4"/>
    <w:rsid w:val="006A3A09"/>
    <w:rsid w:val="006A3CA4"/>
    <w:rsid w:val="006A46A9"/>
    <w:rsid w:val="006A470E"/>
    <w:rsid w:val="006A4E82"/>
    <w:rsid w:val="006A538E"/>
    <w:rsid w:val="006A797F"/>
    <w:rsid w:val="006A7ABF"/>
    <w:rsid w:val="006A7AE2"/>
    <w:rsid w:val="006B0A2B"/>
    <w:rsid w:val="006B1212"/>
    <w:rsid w:val="006B2F15"/>
    <w:rsid w:val="006B370D"/>
    <w:rsid w:val="006B5531"/>
    <w:rsid w:val="006B5F62"/>
    <w:rsid w:val="006B6926"/>
    <w:rsid w:val="006B6C51"/>
    <w:rsid w:val="006C09D2"/>
    <w:rsid w:val="006C0CFE"/>
    <w:rsid w:val="006C24F2"/>
    <w:rsid w:val="006C4E08"/>
    <w:rsid w:val="006C5DE3"/>
    <w:rsid w:val="006C6B3B"/>
    <w:rsid w:val="006C7F62"/>
    <w:rsid w:val="006D0F48"/>
    <w:rsid w:val="006D2F54"/>
    <w:rsid w:val="006D2F80"/>
    <w:rsid w:val="006D39C6"/>
    <w:rsid w:val="006D643A"/>
    <w:rsid w:val="006E0ACE"/>
    <w:rsid w:val="006E0F93"/>
    <w:rsid w:val="006E4A79"/>
    <w:rsid w:val="006E4CCD"/>
    <w:rsid w:val="006E6F94"/>
    <w:rsid w:val="006F30BF"/>
    <w:rsid w:val="006F377B"/>
    <w:rsid w:val="006F4160"/>
    <w:rsid w:val="006F4630"/>
    <w:rsid w:val="006F4805"/>
    <w:rsid w:val="006F50F8"/>
    <w:rsid w:val="006F53FE"/>
    <w:rsid w:val="007010E6"/>
    <w:rsid w:val="00701149"/>
    <w:rsid w:val="007013CF"/>
    <w:rsid w:val="007016A1"/>
    <w:rsid w:val="007020E6"/>
    <w:rsid w:val="00703E52"/>
    <w:rsid w:val="00703FB9"/>
    <w:rsid w:val="0070459A"/>
    <w:rsid w:val="00705984"/>
    <w:rsid w:val="00706F44"/>
    <w:rsid w:val="00707496"/>
    <w:rsid w:val="00707FB3"/>
    <w:rsid w:val="00710753"/>
    <w:rsid w:val="00710C75"/>
    <w:rsid w:val="007114AA"/>
    <w:rsid w:val="00711872"/>
    <w:rsid w:val="00711EE2"/>
    <w:rsid w:val="007126C8"/>
    <w:rsid w:val="00712EED"/>
    <w:rsid w:val="00713553"/>
    <w:rsid w:val="007135AC"/>
    <w:rsid w:val="00713707"/>
    <w:rsid w:val="00713884"/>
    <w:rsid w:val="00714285"/>
    <w:rsid w:val="00716A8E"/>
    <w:rsid w:val="007209D7"/>
    <w:rsid w:val="00721EB8"/>
    <w:rsid w:val="00724957"/>
    <w:rsid w:val="00726525"/>
    <w:rsid w:val="0072720A"/>
    <w:rsid w:val="007273AB"/>
    <w:rsid w:val="00731148"/>
    <w:rsid w:val="00732A2C"/>
    <w:rsid w:val="00732F24"/>
    <w:rsid w:val="0073402E"/>
    <w:rsid w:val="00734273"/>
    <w:rsid w:val="007344FD"/>
    <w:rsid w:val="007347D3"/>
    <w:rsid w:val="0073647D"/>
    <w:rsid w:val="00737489"/>
    <w:rsid w:val="0073772D"/>
    <w:rsid w:val="00737CCC"/>
    <w:rsid w:val="00740C03"/>
    <w:rsid w:val="007415C2"/>
    <w:rsid w:val="007415F7"/>
    <w:rsid w:val="00741EFD"/>
    <w:rsid w:val="0074223C"/>
    <w:rsid w:val="007426F3"/>
    <w:rsid w:val="00742F9C"/>
    <w:rsid w:val="0074395E"/>
    <w:rsid w:val="00743E30"/>
    <w:rsid w:val="00743E94"/>
    <w:rsid w:val="00743F1D"/>
    <w:rsid w:val="00744738"/>
    <w:rsid w:val="0074501E"/>
    <w:rsid w:val="00747DF0"/>
    <w:rsid w:val="007503D3"/>
    <w:rsid w:val="00750B2B"/>
    <w:rsid w:val="00751483"/>
    <w:rsid w:val="00751A04"/>
    <w:rsid w:val="00751C7C"/>
    <w:rsid w:val="0075356C"/>
    <w:rsid w:val="00753D16"/>
    <w:rsid w:val="00755462"/>
    <w:rsid w:val="00755D42"/>
    <w:rsid w:val="0075623A"/>
    <w:rsid w:val="00756DFB"/>
    <w:rsid w:val="00757EB7"/>
    <w:rsid w:val="00761BAB"/>
    <w:rsid w:val="00762573"/>
    <w:rsid w:val="00762B3A"/>
    <w:rsid w:val="00763A55"/>
    <w:rsid w:val="00763CAD"/>
    <w:rsid w:val="00764821"/>
    <w:rsid w:val="00765503"/>
    <w:rsid w:val="00766802"/>
    <w:rsid w:val="00766883"/>
    <w:rsid w:val="00766CC9"/>
    <w:rsid w:val="00766CDC"/>
    <w:rsid w:val="00767606"/>
    <w:rsid w:val="00770668"/>
    <w:rsid w:val="00771892"/>
    <w:rsid w:val="007728DA"/>
    <w:rsid w:val="00773270"/>
    <w:rsid w:val="007734DC"/>
    <w:rsid w:val="00773702"/>
    <w:rsid w:val="00774059"/>
    <w:rsid w:val="00774A59"/>
    <w:rsid w:val="00775175"/>
    <w:rsid w:val="00775660"/>
    <w:rsid w:val="0077580E"/>
    <w:rsid w:val="007769F5"/>
    <w:rsid w:val="0077745B"/>
    <w:rsid w:val="007774FC"/>
    <w:rsid w:val="00780F5E"/>
    <w:rsid w:val="0078197E"/>
    <w:rsid w:val="007819C4"/>
    <w:rsid w:val="00783A47"/>
    <w:rsid w:val="007840D6"/>
    <w:rsid w:val="00785A83"/>
    <w:rsid w:val="00785DC9"/>
    <w:rsid w:val="00785F28"/>
    <w:rsid w:val="00786237"/>
    <w:rsid w:val="00786B40"/>
    <w:rsid w:val="00786D52"/>
    <w:rsid w:val="00786D88"/>
    <w:rsid w:val="00790BEA"/>
    <w:rsid w:val="007913F9"/>
    <w:rsid w:val="00792BE7"/>
    <w:rsid w:val="00793020"/>
    <w:rsid w:val="00794EC2"/>
    <w:rsid w:val="0079731E"/>
    <w:rsid w:val="0079740C"/>
    <w:rsid w:val="00797C6B"/>
    <w:rsid w:val="007A01A0"/>
    <w:rsid w:val="007A04F5"/>
    <w:rsid w:val="007A272A"/>
    <w:rsid w:val="007A279D"/>
    <w:rsid w:val="007A31E5"/>
    <w:rsid w:val="007A47C3"/>
    <w:rsid w:val="007A48D0"/>
    <w:rsid w:val="007A59CB"/>
    <w:rsid w:val="007A6152"/>
    <w:rsid w:val="007A6788"/>
    <w:rsid w:val="007A6E51"/>
    <w:rsid w:val="007A7FC4"/>
    <w:rsid w:val="007B0974"/>
    <w:rsid w:val="007B180B"/>
    <w:rsid w:val="007B1991"/>
    <w:rsid w:val="007B1A98"/>
    <w:rsid w:val="007B1ADE"/>
    <w:rsid w:val="007B2992"/>
    <w:rsid w:val="007B6076"/>
    <w:rsid w:val="007B6B95"/>
    <w:rsid w:val="007B6F08"/>
    <w:rsid w:val="007C35F4"/>
    <w:rsid w:val="007C37CF"/>
    <w:rsid w:val="007C4FD2"/>
    <w:rsid w:val="007C5902"/>
    <w:rsid w:val="007D39E4"/>
    <w:rsid w:val="007D4045"/>
    <w:rsid w:val="007D4474"/>
    <w:rsid w:val="007D4697"/>
    <w:rsid w:val="007D4870"/>
    <w:rsid w:val="007D48C5"/>
    <w:rsid w:val="007D4C6D"/>
    <w:rsid w:val="007D52A0"/>
    <w:rsid w:val="007D5A36"/>
    <w:rsid w:val="007D665A"/>
    <w:rsid w:val="007D70CE"/>
    <w:rsid w:val="007D756B"/>
    <w:rsid w:val="007E220A"/>
    <w:rsid w:val="007E2A0D"/>
    <w:rsid w:val="007E41C8"/>
    <w:rsid w:val="007E47A6"/>
    <w:rsid w:val="007E4DEE"/>
    <w:rsid w:val="007E7C13"/>
    <w:rsid w:val="007F0517"/>
    <w:rsid w:val="007F3746"/>
    <w:rsid w:val="007F4A6D"/>
    <w:rsid w:val="007F5345"/>
    <w:rsid w:val="007F6161"/>
    <w:rsid w:val="007F70C2"/>
    <w:rsid w:val="007F73AC"/>
    <w:rsid w:val="008000D5"/>
    <w:rsid w:val="00801CB6"/>
    <w:rsid w:val="008030AA"/>
    <w:rsid w:val="00803B79"/>
    <w:rsid w:val="008076AD"/>
    <w:rsid w:val="00810289"/>
    <w:rsid w:val="00811ADD"/>
    <w:rsid w:val="008121A2"/>
    <w:rsid w:val="00813DAB"/>
    <w:rsid w:val="0081624D"/>
    <w:rsid w:val="0081712F"/>
    <w:rsid w:val="008172FB"/>
    <w:rsid w:val="00817517"/>
    <w:rsid w:val="00817910"/>
    <w:rsid w:val="00817FD0"/>
    <w:rsid w:val="0082132C"/>
    <w:rsid w:val="008213B6"/>
    <w:rsid w:val="00821476"/>
    <w:rsid w:val="00822011"/>
    <w:rsid w:val="00823DC8"/>
    <w:rsid w:val="00825B45"/>
    <w:rsid w:val="00826BF5"/>
    <w:rsid w:val="00827A38"/>
    <w:rsid w:val="00830270"/>
    <w:rsid w:val="00833507"/>
    <w:rsid w:val="0083367D"/>
    <w:rsid w:val="008349B1"/>
    <w:rsid w:val="00834D05"/>
    <w:rsid w:val="00834D37"/>
    <w:rsid w:val="008352B6"/>
    <w:rsid w:val="00836731"/>
    <w:rsid w:val="008369B7"/>
    <w:rsid w:val="0084029C"/>
    <w:rsid w:val="00840B04"/>
    <w:rsid w:val="00841BE1"/>
    <w:rsid w:val="0084230A"/>
    <w:rsid w:val="008423C7"/>
    <w:rsid w:val="008444D0"/>
    <w:rsid w:val="008444E7"/>
    <w:rsid w:val="008445C7"/>
    <w:rsid w:val="0084489F"/>
    <w:rsid w:val="00845F0E"/>
    <w:rsid w:val="00846512"/>
    <w:rsid w:val="00847916"/>
    <w:rsid w:val="00852614"/>
    <w:rsid w:val="00852B35"/>
    <w:rsid w:val="008540C7"/>
    <w:rsid w:val="0085501E"/>
    <w:rsid w:val="00855ADE"/>
    <w:rsid w:val="00855F57"/>
    <w:rsid w:val="00856902"/>
    <w:rsid w:val="0085746D"/>
    <w:rsid w:val="0085753F"/>
    <w:rsid w:val="00857677"/>
    <w:rsid w:val="00857BA6"/>
    <w:rsid w:val="00857D71"/>
    <w:rsid w:val="00857F5F"/>
    <w:rsid w:val="008600C0"/>
    <w:rsid w:val="00863DCA"/>
    <w:rsid w:val="00864810"/>
    <w:rsid w:val="008661F7"/>
    <w:rsid w:val="008709CA"/>
    <w:rsid w:val="00870BAC"/>
    <w:rsid w:val="0087107A"/>
    <w:rsid w:val="0087115B"/>
    <w:rsid w:val="00871F71"/>
    <w:rsid w:val="008720C2"/>
    <w:rsid w:val="00872259"/>
    <w:rsid w:val="008723C2"/>
    <w:rsid w:val="008726A2"/>
    <w:rsid w:val="00872A2F"/>
    <w:rsid w:val="00873D01"/>
    <w:rsid w:val="00874F94"/>
    <w:rsid w:val="00876AFE"/>
    <w:rsid w:val="00877359"/>
    <w:rsid w:val="00880FF9"/>
    <w:rsid w:val="00884D9C"/>
    <w:rsid w:val="008867BF"/>
    <w:rsid w:val="00887747"/>
    <w:rsid w:val="0089143E"/>
    <w:rsid w:val="00891A56"/>
    <w:rsid w:val="008926C7"/>
    <w:rsid w:val="008927A5"/>
    <w:rsid w:val="00892F99"/>
    <w:rsid w:val="00893942"/>
    <w:rsid w:val="00895083"/>
    <w:rsid w:val="00895E9A"/>
    <w:rsid w:val="00896DAE"/>
    <w:rsid w:val="00896F9A"/>
    <w:rsid w:val="008A0D06"/>
    <w:rsid w:val="008A30E6"/>
    <w:rsid w:val="008A3B8A"/>
    <w:rsid w:val="008A4481"/>
    <w:rsid w:val="008A5CF0"/>
    <w:rsid w:val="008A6AC9"/>
    <w:rsid w:val="008A7154"/>
    <w:rsid w:val="008B01F1"/>
    <w:rsid w:val="008B1323"/>
    <w:rsid w:val="008B2BCA"/>
    <w:rsid w:val="008B3E17"/>
    <w:rsid w:val="008B4AF9"/>
    <w:rsid w:val="008B6BDF"/>
    <w:rsid w:val="008B76C9"/>
    <w:rsid w:val="008C00BD"/>
    <w:rsid w:val="008C0163"/>
    <w:rsid w:val="008C08F0"/>
    <w:rsid w:val="008C0A0D"/>
    <w:rsid w:val="008C18F5"/>
    <w:rsid w:val="008C21BD"/>
    <w:rsid w:val="008C28C7"/>
    <w:rsid w:val="008C3A7F"/>
    <w:rsid w:val="008C3E8A"/>
    <w:rsid w:val="008C6C1C"/>
    <w:rsid w:val="008D0B36"/>
    <w:rsid w:val="008D10EE"/>
    <w:rsid w:val="008D2165"/>
    <w:rsid w:val="008D551F"/>
    <w:rsid w:val="008D7DC9"/>
    <w:rsid w:val="008E0ADD"/>
    <w:rsid w:val="008E138A"/>
    <w:rsid w:val="008E1DBD"/>
    <w:rsid w:val="008E4124"/>
    <w:rsid w:val="008E4C8A"/>
    <w:rsid w:val="008E68B9"/>
    <w:rsid w:val="008F5839"/>
    <w:rsid w:val="008F6506"/>
    <w:rsid w:val="008F69EC"/>
    <w:rsid w:val="008F69F3"/>
    <w:rsid w:val="008F6C1B"/>
    <w:rsid w:val="008F6EC2"/>
    <w:rsid w:val="008F74F5"/>
    <w:rsid w:val="00900075"/>
    <w:rsid w:val="00901858"/>
    <w:rsid w:val="009023D4"/>
    <w:rsid w:val="009024A5"/>
    <w:rsid w:val="009039DD"/>
    <w:rsid w:val="00903B1E"/>
    <w:rsid w:val="00905B54"/>
    <w:rsid w:val="00906D3C"/>
    <w:rsid w:val="00910756"/>
    <w:rsid w:val="00910DB1"/>
    <w:rsid w:val="00913494"/>
    <w:rsid w:val="00913766"/>
    <w:rsid w:val="00913C9D"/>
    <w:rsid w:val="00913D47"/>
    <w:rsid w:val="0091555F"/>
    <w:rsid w:val="0091614A"/>
    <w:rsid w:val="009165D4"/>
    <w:rsid w:val="009169AB"/>
    <w:rsid w:val="00917C2C"/>
    <w:rsid w:val="00920764"/>
    <w:rsid w:val="009208F0"/>
    <w:rsid w:val="009246A9"/>
    <w:rsid w:val="00925615"/>
    <w:rsid w:val="00925E38"/>
    <w:rsid w:val="009265B2"/>
    <w:rsid w:val="00926E0B"/>
    <w:rsid w:val="009271F4"/>
    <w:rsid w:val="009275D0"/>
    <w:rsid w:val="00930BBB"/>
    <w:rsid w:val="009319F8"/>
    <w:rsid w:val="00931B4E"/>
    <w:rsid w:val="00933572"/>
    <w:rsid w:val="00935F78"/>
    <w:rsid w:val="00936C52"/>
    <w:rsid w:val="00941FCC"/>
    <w:rsid w:val="009429DC"/>
    <w:rsid w:val="00942A8D"/>
    <w:rsid w:val="00943464"/>
    <w:rsid w:val="00944D99"/>
    <w:rsid w:val="00946236"/>
    <w:rsid w:val="009468C7"/>
    <w:rsid w:val="0094715D"/>
    <w:rsid w:val="00950133"/>
    <w:rsid w:val="009505E9"/>
    <w:rsid w:val="00952012"/>
    <w:rsid w:val="00954A66"/>
    <w:rsid w:val="00957279"/>
    <w:rsid w:val="009573C2"/>
    <w:rsid w:val="0095767F"/>
    <w:rsid w:val="009579D4"/>
    <w:rsid w:val="0096029E"/>
    <w:rsid w:val="0096078F"/>
    <w:rsid w:val="00960B40"/>
    <w:rsid w:val="00961263"/>
    <w:rsid w:val="009627B9"/>
    <w:rsid w:val="009627FE"/>
    <w:rsid w:val="0096319A"/>
    <w:rsid w:val="00964DA0"/>
    <w:rsid w:val="00966178"/>
    <w:rsid w:val="0096745F"/>
    <w:rsid w:val="0096758B"/>
    <w:rsid w:val="00970A6B"/>
    <w:rsid w:val="00971B9C"/>
    <w:rsid w:val="00972777"/>
    <w:rsid w:val="00973A68"/>
    <w:rsid w:val="00974A18"/>
    <w:rsid w:val="009752BA"/>
    <w:rsid w:val="0097611A"/>
    <w:rsid w:val="00976C36"/>
    <w:rsid w:val="00980A1A"/>
    <w:rsid w:val="00981A1F"/>
    <w:rsid w:val="009833C5"/>
    <w:rsid w:val="009842B8"/>
    <w:rsid w:val="009845E9"/>
    <w:rsid w:val="00991387"/>
    <w:rsid w:val="009923AB"/>
    <w:rsid w:val="00992CE6"/>
    <w:rsid w:val="00994C13"/>
    <w:rsid w:val="00995A8C"/>
    <w:rsid w:val="00996925"/>
    <w:rsid w:val="00996F84"/>
    <w:rsid w:val="00997139"/>
    <w:rsid w:val="00997306"/>
    <w:rsid w:val="00997EB0"/>
    <w:rsid w:val="009A36B9"/>
    <w:rsid w:val="009A3F6B"/>
    <w:rsid w:val="009A51E0"/>
    <w:rsid w:val="009A5937"/>
    <w:rsid w:val="009A5D93"/>
    <w:rsid w:val="009A5DE9"/>
    <w:rsid w:val="009B0B71"/>
    <w:rsid w:val="009B1620"/>
    <w:rsid w:val="009B3B39"/>
    <w:rsid w:val="009B3CCC"/>
    <w:rsid w:val="009B4FD6"/>
    <w:rsid w:val="009C007E"/>
    <w:rsid w:val="009C03E4"/>
    <w:rsid w:val="009C0B65"/>
    <w:rsid w:val="009C10D9"/>
    <w:rsid w:val="009C2C31"/>
    <w:rsid w:val="009C2E09"/>
    <w:rsid w:val="009C2E31"/>
    <w:rsid w:val="009C40A0"/>
    <w:rsid w:val="009C5497"/>
    <w:rsid w:val="009C5B50"/>
    <w:rsid w:val="009C5F55"/>
    <w:rsid w:val="009C692A"/>
    <w:rsid w:val="009C6C42"/>
    <w:rsid w:val="009C7374"/>
    <w:rsid w:val="009D0054"/>
    <w:rsid w:val="009D01DE"/>
    <w:rsid w:val="009D0364"/>
    <w:rsid w:val="009D0745"/>
    <w:rsid w:val="009D1A5B"/>
    <w:rsid w:val="009D2E0C"/>
    <w:rsid w:val="009D301F"/>
    <w:rsid w:val="009D3EF0"/>
    <w:rsid w:val="009D472B"/>
    <w:rsid w:val="009D5FC6"/>
    <w:rsid w:val="009D701A"/>
    <w:rsid w:val="009D76AD"/>
    <w:rsid w:val="009D7F61"/>
    <w:rsid w:val="009E1577"/>
    <w:rsid w:val="009E3263"/>
    <w:rsid w:val="009E3AA4"/>
    <w:rsid w:val="009E3FF6"/>
    <w:rsid w:val="009E41BA"/>
    <w:rsid w:val="009E5456"/>
    <w:rsid w:val="009E6448"/>
    <w:rsid w:val="009F0563"/>
    <w:rsid w:val="009F211E"/>
    <w:rsid w:val="009F2690"/>
    <w:rsid w:val="009F2B78"/>
    <w:rsid w:val="009F3EA9"/>
    <w:rsid w:val="009F63FF"/>
    <w:rsid w:val="009F65B6"/>
    <w:rsid w:val="009F67CF"/>
    <w:rsid w:val="009F6BDB"/>
    <w:rsid w:val="009F7E26"/>
    <w:rsid w:val="00A00013"/>
    <w:rsid w:val="00A0031E"/>
    <w:rsid w:val="00A032CA"/>
    <w:rsid w:val="00A03BB6"/>
    <w:rsid w:val="00A0592F"/>
    <w:rsid w:val="00A05EE5"/>
    <w:rsid w:val="00A064EC"/>
    <w:rsid w:val="00A06680"/>
    <w:rsid w:val="00A076B8"/>
    <w:rsid w:val="00A12751"/>
    <w:rsid w:val="00A1294A"/>
    <w:rsid w:val="00A1373A"/>
    <w:rsid w:val="00A13926"/>
    <w:rsid w:val="00A15F35"/>
    <w:rsid w:val="00A175A9"/>
    <w:rsid w:val="00A20280"/>
    <w:rsid w:val="00A20505"/>
    <w:rsid w:val="00A20F10"/>
    <w:rsid w:val="00A2218C"/>
    <w:rsid w:val="00A22619"/>
    <w:rsid w:val="00A2275B"/>
    <w:rsid w:val="00A22E4A"/>
    <w:rsid w:val="00A24163"/>
    <w:rsid w:val="00A2435F"/>
    <w:rsid w:val="00A24A34"/>
    <w:rsid w:val="00A25727"/>
    <w:rsid w:val="00A26EAD"/>
    <w:rsid w:val="00A27AF8"/>
    <w:rsid w:val="00A27F6A"/>
    <w:rsid w:val="00A31553"/>
    <w:rsid w:val="00A325F0"/>
    <w:rsid w:val="00A32673"/>
    <w:rsid w:val="00A32A47"/>
    <w:rsid w:val="00A3334E"/>
    <w:rsid w:val="00A34711"/>
    <w:rsid w:val="00A34E07"/>
    <w:rsid w:val="00A35309"/>
    <w:rsid w:val="00A36AF0"/>
    <w:rsid w:val="00A37E39"/>
    <w:rsid w:val="00A400CD"/>
    <w:rsid w:val="00A40465"/>
    <w:rsid w:val="00A4095F"/>
    <w:rsid w:val="00A43430"/>
    <w:rsid w:val="00A448C1"/>
    <w:rsid w:val="00A45BED"/>
    <w:rsid w:val="00A45C01"/>
    <w:rsid w:val="00A45E81"/>
    <w:rsid w:val="00A475CB"/>
    <w:rsid w:val="00A47A97"/>
    <w:rsid w:val="00A50F95"/>
    <w:rsid w:val="00A51407"/>
    <w:rsid w:val="00A52845"/>
    <w:rsid w:val="00A52CAB"/>
    <w:rsid w:val="00A5345C"/>
    <w:rsid w:val="00A55764"/>
    <w:rsid w:val="00A5591A"/>
    <w:rsid w:val="00A61C9B"/>
    <w:rsid w:val="00A62E79"/>
    <w:rsid w:val="00A631C4"/>
    <w:rsid w:val="00A65BF8"/>
    <w:rsid w:val="00A66A5D"/>
    <w:rsid w:val="00A672FA"/>
    <w:rsid w:val="00A67546"/>
    <w:rsid w:val="00A70F0A"/>
    <w:rsid w:val="00A70F39"/>
    <w:rsid w:val="00A715FB"/>
    <w:rsid w:val="00A7567E"/>
    <w:rsid w:val="00A7586B"/>
    <w:rsid w:val="00A76C9F"/>
    <w:rsid w:val="00A77762"/>
    <w:rsid w:val="00A804B8"/>
    <w:rsid w:val="00A8208B"/>
    <w:rsid w:val="00A82F5B"/>
    <w:rsid w:val="00A83437"/>
    <w:rsid w:val="00A83F43"/>
    <w:rsid w:val="00A84041"/>
    <w:rsid w:val="00A844F8"/>
    <w:rsid w:val="00A873E0"/>
    <w:rsid w:val="00A87E05"/>
    <w:rsid w:val="00A91527"/>
    <w:rsid w:val="00A91907"/>
    <w:rsid w:val="00A919EC"/>
    <w:rsid w:val="00A91DF8"/>
    <w:rsid w:val="00A92125"/>
    <w:rsid w:val="00A93A52"/>
    <w:rsid w:val="00A943F8"/>
    <w:rsid w:val="00A94DCA"/>
    <w:rsid w:val="00A95263"/>
    <w:rsid w:val="00A9539B"/>
    <w:rsid w:val="00A97430"/>
    <w:rsid w:val="00AA091A"/>
    <w:rsid w:val="00AA39CD"/>
    <w:rsid w:val="00AA4C21"/>
    <w:rsid w:val="00AA6DA5"/>
    <w:rsid w:val="00AA6ED3"/>
    <w:rsid w:val="00AB0A87"/>
    <w:rsid w:val="00AB1316"/>
    <w:rsid w:val="00AB1658"/>
    <w:rsid w:val="00AB1AB4"/>
    <w:rsid w:val="00AB2D72"/>
    <w:rsid w:val="00AB43E0"/>
    <w:rsid w:val="00AC216A"/>
    <w:rsid w:val="00AC2221"/>
    <w:rsid w:val="00AC22DB"/>
    <w:rsid w:val="00AC2DAE"/>
    <w:rsid w:val="00AC344D"/>
    <w:rsid w:val="00AC5643"/>
    <w:rsid w:val="00AC76D8"/>
    <w:rsid w:val="00AD053E"/>
    <w:rsid w:val="00AD0D9C"/>
    <w:rsid w:val="00AD2D59"/>
    <w:rsid w:val="00AD4B1A"/>
    <w:rsid w:val="00AD598A"/>
    <w:rsid w:val="00AD5CF9"/>
    <w:rsid w:val="00AD600D"/>
    <w:rsid w:val="00AD63C3"/>
    <w:rsid w:val="00AD72C8"/>
    <w:rsid w:val="00AD7B5A"/>
    <w:rsid w:val="00AE383F"/>
    <w:rsid w:val="00AE4278"/>
    <w:rsid w:val="00AE4F67"/>
    <w:rsid w:val="00AE598D"/>
    <w:rsid w:val="00AE75C6"/>
    <w:rsid w:val="00AE783D"/>
    <w:rsid w:val="00AF0291"/>
    <w:rsid w:val="00AF0ABF"/>
    <w:rsid w:val="00AF21B0"/>
    <w:rsid w:val="00AF3885"/>
    <w:rsid w:val="00AF4872"/>
    <w:rsid w:val="00AF6C7E"/>
    <w:rsid w:val="00B00E10"/>
    <w:rsid w:val="00B013A3"/>
    <w:rsid w:val="00B03066"/>
    <w:rsid w:val="00B03566"/>
    <w:rsid w:val="00B04597"/>
    <w:rsid w:val="00B0484B"/>
    <w:rsid w:val="00B061D2"/>
    <w:rsid w:val="00B06341"/>
    <w:rsid w:val="00B069BB"/>
    <w:rsid w:val="00B06F32"/>
    <w:rsid w:val="00B0741E"/>
    <w:rsid w:val="00B1057A"/>
    <w:rsid w:val="00B105A1"/>
    <w:rsid w:val="00B115B1"/>
    <w:rsid w:val="00B13768"/>
    <w:rsid w:val="00B14786"/>
    <w:rsid w:val="00B14957"/>
    <w:rsid w:val="00B15C99"/>
    <w:rsid w:val="00B16360"/>
    <w:rsid w:val="00B16551"/>
    <w:rsid w:val="00B20366"/>
    <w:rsid w:val="00B21459"/>
    <w:rsid w:val="00B21BAD"/>
    <w:rsid w:val="00B22554"/>
    <w:rsid w:val="00B240C9"/>
    <w:rsid w:val="00B25A69"/>
    <w:rsid w:val="00B25C51"/>
    <w:rsid w:val="00B2667C"/>
    <w:rsid w:val="00B266C3"/>
    <w:rsid w:val="00B26C3E"/>
    <w:rsid w:val="00B2707F"/>
    <w:rsid w:val="00B307EA"/>
    <w:rsid w:val="00B31AF1"/>
    <w:rsid w:val="00B36FC1"/>
    <w:rsid w:val="00B37875"/>
    <w:rsid w:val="00B37EA5"/>
    <w:rsid w:val="00B40457"/>
    <w:rsid w:val="00B4130C"/>
    <w:rsid w:val="00B42737"/>
    <w:rsid w:val="00B456AE"/>
    <w:rsid w:val="00B462EE"/>
    <w:rsid w:val="00B466ED"/>
    <w:rsid w:val="00B47BE8"/>
    <w:rsid w:val="00B501AC"/>
    <w:rsid w:val="00B5127D"/>
    <w:rsid w:val="00B564B7"/>
    <w:rsid w:val="00B57358"/>
    <w:rsid w:val="00B60AA9"/>
    <w:rsid w:val="00B60DE2"/>
    <w:rsid w:val="00B645FC"/>
    <w:rsid w:val="00B65353"/>
    <w:rsid w:val="00B65C76"/>
    <w:rsid w:val="00B660D6"/>
    <w:rsid w:val="00B7125C"/>
    <w:rsid w:val="00B7179F"/>
    <w:rsid w:val="00B71B45"/>
    <w:rsid w:val="00B72144"/>
    <w:rsid w:val="00B72ED1"/>
    <w:rsid w:val="00B73681"/>
    <w:rsid w:val="00B738BC"/>
    <w:rsid w:val="00B73AE8"/>
    <w:rsid w:val="00B7643C"/>
    <w:rsid w:val="00B7643D"/>
    <w:rsid w:val="00B764A4"/>
    <w:rsid w:val="00B7668E"/>
    <w:rsid w:val="00B76697"/>
    <w:rsid w:val="00B80347"/>
    <w:rsid w:val="00B803A1"/>
    <w:rsid w:val="00B81BA1"/>
    <w:rsid w:val="00B834BC"/>
    <w:rsid w:val="00B836F3"/>
    <w:rsid w:val="00B83BBA"/>
    <w:rsid w:val="00B844C2"/>
    <w:rsid w:val="00B853B6"/>
    <w:rsid w:val="00B86945"/>
    <w:rsid w:val="00B87069"/>
    <w:rsid w:val="00B878DB"/>
    <w:rsid w:val="00B909C9"/>
    <w:rsid w:val="00B91CE3"/>
    <w:rsid w:val="00B9691E"/>
    <w:rsid w:val="00B972CB"/>
    <w:rsid w:val="00B978F3"/>
    <w:rsid w:val="00BA0E3D"/>
    <w:rsid w:val="00BA17F5"/>
    <w:rsid w:val="00BA2529"/>
    <w:rsid w:val="00BA2A8A"/>
    <w:rsid w:val="00BA3E04"/>
    <w:rsid w:val="00BA48D4"/>
    <w:rsid w:val="00BA52EA"/>
    <w:rsid w:val="00BA78DC"/>
    <w:rsid w:val="00BA7D32"/>
    <w:rsid w:val="00BB0A86"/>
    <w:rsid w:val="00BB0B14"/>
    <w:rsid w:val="00BB24AF"/>
    <w:rsid w:val="00BB3108"/>
    <w:rsid w:val="00BB54E3"/>
    <w:rsid w:val="00BB68AC"/>
    <w:rsid w:val="00BB6EBF"/>
    <w:rsid w:val="00BC0787"/>
    <w:rsid w:val="00BC0F8E"/>
    <w:rsid w:val="00BC1031"/>
    <w:rsid w:val="00BC164C"/>
    <w:rsid w:val="00BC1890"/>
    <w:rsid w:val="00BC2CDD"/>
    <w:rsid w:val="00BC3009"/>
    <w:rsid w:val="00BC55A2"/>
    <w:rsid w:val="00BC57F5"/>
    <w:rsid w:val="00BC6B3B"/>
    <w:rsid w:val="00BD3581"/>
    <w:rsid w:val="00BD46B0"/>
    <w:rsid w:val="00BD4F47"/>
    <w:rsid w:val="00BD5220"/>
    <w:rsid w:val="00BD5CF1"/>
    <w:rsid w:val="00BD6142"/>
    <w:rsid w:val="00BD6943"/>
    <w:rsid w:val="00BD6AC3"/>
    <w:rsid w:val="00BE0A55"/>
    <w:rsid w:val="00BE1E03"/>
    <w:rsid w:val="00BE2412"/>
    <w:rsid w:val="00BE2AEA"/>
    <w:rsid w:val="00BE5E47"/>
    <w:rsid w:val="00BE6854"/>
    <w:rsid w:val="00BE6868"/>
    <w:rsid w:val="00BE760A"/>
    <w:rsid w:val="00BF0F79"/>
    <w:rsid w:val="00BF1B54"/>
    <w:rsid w:val="00BF21F4"/>
    <w:rsid w:val="00BF2601"/>
    <w:rsid w:val="00BF30F4"/>
    <w:rsid w:val="00BF33E5"/>
    <w:rsid w:val="00BF4A76"/>
    <w:rsid w:val="00BF50D5"/>
    <w:rsid w:val="00BF53FE"/>
    <w:rsid w:val="00BF54D4"/>
    <w:rsid w:val="00BF5668"/>
    <w:rsid w:val="00BF6178"/>
    <w:rsid w:val="00BF62BC"/>
    <w:rsid w:val="00BF68A0"/>
    <w:rsid w:val="00BF6CF6"/>
    <w:rsid w:val="00BF7A8F"/>
    <w:rsid w:val="00C0028D"/>
    <w:rsid w:val="00C028C0"/>
    <w:rsid w:val="00C0373D"/>
    <w:rsid w:val="00C07018"/>
    <w:rsid w:val="00C07947"/>
    <w:rsid w:val="00C10ACA"/>
    <w:rsid w:val="00C12370"/>
    <w:rsid w:val="00C14D8E"/>
    <w:rsid w:val="00C16395"/>
    <w:rsid w:val="00C171FB"/>
    <w:rsid w:val="00C178A5"/>
    <w:rsid w:val="00C178D7"/>
    <w:rsid w:val="00C20818"/>
    <w:rsid w:val="00C208E4"/>
    <w:rsid w:val="00C23743"/>
    <w:rsid w:val="00C268ED"/>
    <w:rsid w:val="00C3083E"/>
    <w:rsid w:val="00C30E10"/>
    <w:rsid w:val="00C3362A"/>
    <w:rsid w:val="00C34296"/>
    <w:rsid w:val="00C34B48"/>
    <w:rsid w:val="00C34E40"/>
    <w:rsid w:val="00C35CA9"/>
    <w:rsid w:val="00C366DA"/>
    <w:rsid w:val="00C37268"/>
    <w:rsid w:val="00C373D6"/>
    <w:rsid w:val="00C37912"/>
    <w:rsid w:val="00C400EB"/>
    <w:rsid w:val="00C40520"/>
    <w:rsid w:val="00C40B89"/>
    <w:rsid w:val="00C40E98"/>
    <w:rsid w:val="00C43BB8"/>
    <w:rsid w:val="00C46638"/>
    <w:rsid w:val="00C4785E"/>
    <w:rsid w:val="00C500AD"/>
    <w:rsid w:val="00C50286"/>
    <w:rsid w:val="00C518CE"/>
    <w:rsid w:val="00C51D3B"/>
    <w:rsid w:val="00C52E2F"/>
    <w:rsid w:val="00C538EC"/>
    <w:rsid w:val="00C53BB2"/>
    <w:rsid w:val="00C54F07"/>
    <w:rsid w:val="00C559BD"/>
    <w:rsid w:val="00C5608B"/>
    <w:rsid w:val="00C565D0"/>
    <w:rsid w:val="00C56BDB"/>
    <w:rsid w:val="00C5716E"/>
    <w:rsid w:val="00C57A39"/>
    <w:rsid w:val="00C6110F"/>
    <w:rsid w:val="00C6270D"/>
    <w:rsid w:val="00C6590F"/>
    <w:rsid w:val="00C66A18"/>
    <w:rsid w:val="00C67D54"/>
    <w:rsid w:val="00C704B5"/>
    <w:rsid w:val="00C7054E"/>
    <w:rsid w:val="00C70F36"/>
    <w:rsid w:val="00C7134B"/>
    <w:rsid w:val="00C72DFE"/>
    <w:rsid w:val="00C73412"/>
    <w:rsid w:val="00C73793"/>
    <w:rsid w:val="00C745E7"/>
    <w:rsid w:val="00C74624"/>
    <w:rsid w:val="00C75897"/>
    <w:rsid w:val="00C76D44"/>
    <w:rsid w:val="00C77AB4"/>
    <w:rsid w:val="00C845BE"/>
    <w:rsid w:val="00C84703"/>
    <w:rsid w:val="00C859D8"/>
    <w:rsid w:val="00C86371"/>
    <w:rsid w:val="00C86B26"/>
    <w:rsid w:val="00C9150E"/>
    <w:rsid w:val="00C91CC6"/>
    <w:rsid w:val="00C91E5A"/>
    <w:rsid w:val="00C9210A"/>
    <w:rsid w:val="00C92E12"/>
    <w:rsid w:val="00C93140"/>
    <w:rsid w:val="00C93188"/>
    <w:rsid w:val="00C93252"/>
    <w:rsid w:val="00C95FD2"/>
    <w:rsid w:val="00C97124"/>
    <w:rsid w:val="00C97450"/>
    <w:rsid w:val="00C97BE7"/>
    <w:rsid w:val="00CA048D"/>
    <w:rsid w:val="00CA2B3C"/>
    <w:rsid w:val="00CA2EDC"/>
    <w:rsid w:val="00CA6CE8"/>
    <w:rsid w:val="00CB0BCC"/>
    <w:rsid w:val="00CB1CBA"/>
    <w:rsid w:val="00CB2389"/>
    <w:rsid w:val="00CB4ACA"/>
    <w:rsid w:val="00CB557D"/>
    <w:rsid w:val="00CB5AF0"/>
    <w:rsid w:val="00CB5C18"/>
    <w:rsid w:val="00CB5EAB"/>
    <w:rsid w:val="00CB669C"/>
    <w:rsid w:val="00CB6BC9"/>
    <w:rsid w:val="00CB7AEA"/>
    <w:rsid w:val="00CC02C8"/>
    <w:rsid w:val="00CC0833"/>
    <w:rsid w:val="00CC2195"/>
    <w:rsid w:val="00CC34BD"/>
    <w:rsid w:val="00CC34ED"/>
    <w:rsid w:val="00CC37FE"/>
    <w:rsid w:val="00CC4B50"/>
    <w:rsid w:val="00CC53EE"/>
    <w:rsid w:val="00CC553A"/>
    <w:rsid w:val="00CC57B9"/>
    <w:rsid w:val="00CC589A"/>
    <w:rsid w:val="00CC5A9A"/>
    <w:rsid w:val="00CC682D"/>
    <w:rsid w:val="00CC6957"/>
    <w:rsid w:val="00CD15CE"/>
    <w:rsid w:val="00CD36B4"/>
    <w:rsid w:val="00CD3D28"/>
    <w:rsid w:val="00CD41A8"/>
    <w:rsid w:val="00CD5CEB"/>
    <w:rsid w:val="00CD73D9"/>
    <w:rsid w:val="00CE16B3"/>
    <w:rsid w:val="00CE1897"/>
    <w:rsid w:val="00CE1B21"/>
    <w:rsid w:val="00CE1C88"/>
    <w:rsid w:val="00CE5D35"/>
    <w:rsid w:val="00CE6F18"/>
    <w:rsid w:val="00CE777B"/>
    <w:rsid w:val="00CF107A"/>
    <w:rsid w:val="00CF1A14"/>
    <w:rsid w:val="00CF1EB0"/>
    <w:rsid w:val="00CF2BA1"/>
    <w:rsid w:val="00CF3139"/>
    <w:rsid w:val="00CF34E2"/>
    <w:rsid w:val="00CF384F"/>
    <w:rsid w:val="00CF420B"/>
    <w:rsid w:val="00CF5F82"/>
    <w:rsid w:val="00CF7622"/>
    <w:rsid w:val="00D026E2"/>
    <w:rsid w:val="00D029C2"/>
    <w:rsid w:val="00D02BB1"/>
    <w:rsid w:val="00D02E93"/>
    <w:rsid w:val="00D0360A"/>
    <w:rsid w:val="00D03EAC"/>
    <w:rsid w:val="00D047E5"/>
    <w:rsid w:val="00D069A0"/>
    <w:rsid w:val="00D06CE3"/>
    <w:rsid w:val="00D06FF0"/>
    <w:rsid w:val="00D07F7C"/>
    <w:rsid w:val="00D10F58"/>
    <w:rsid w:val="00D11058"/>
    <w:rsid w:val="00D11E63"/>
    <w:rsid w:val="00D129CC"/>
    <w:rsid w:val="00D15B86"/>
    <w:rsid w:val="00D17C79"/>
    <w:rsid w:val="00D20A43"/>
    <w:rsid w:val="00D2397B"/>
    <w:rsid w:val="00D23E69"/>
    <w:rsid w:val="00D23F0D"/>
    <w:rsid w:val="00D25073"/>
    <w:rsid w:val="00D25516"/>
    <w:rsid w:val="00D25877"/>
    <w:rsid w:val="00D268D0"/>
    <w:rsid w:val="00D318C0"/>
    <w:rsid w:val="00D31D86"/>
    <w:rsid w:val="00D320B1"/>
    <w:rsid w:val="00D32196"/>
    <w:rsid w:val="00D33044"/>
    <w:rsid w:val="00D3430E"/>
    <w:rsid w:val="00D348E4"/>
    <w:rsid w:val="00D349A7"/>
    <w:rsid w:val="00D40364"/>
    <w:rsid w:val="00D405B6"/>
    <w:rsid w:val="00D4160C"/>
    <w:rsid w:val="00D43836"/>
    <w:rsid w:val="00D439F5"/>
    <w:rsid w:val="00D444E7"/>
    <w:rsid w:val="00D44944"/>
    <w:rsid w:val="00D45DE4"/>
    <w:rsid w:val="00D45DF6"/>
    <w:rsid w:val="00D46052"/>
    <w:rsid w:val="00D46355"/>
    <w:rsid w:val="00D479B9"/>
    <w:rsid w:val="00D50925"/>
    <w:rsid w:val="00D513AA"/>
    <w:rsid w:val="00D514B9"/>
    <w:rsid w:val="00D525DE"/>
    <w:rsid w:val="00D53BDE"/>
    <w:rsid w:val="00D55EEA"/>
    <w:rsid w:val="00D56E19"/>
    <w:rsid w:val="00D60048"/>
    <w:rsid w:val="00D6172A"/>
    <w:rsid w:val="00D61C20"/>
    <w:rsid w:val="00D6360E"/>
    <w:rsid w:val="00D639BD"/>
    <w:rsid w:val="00D64EE3"/>
    <w:rsid w:val="00D64F4B"/>
    <w:rsid w:val="00D66CB3"/>
    <w:rsid w:val="00D71194"/>
    <w:rsid w:val="00D712CC"/>
    <w:rsid w:val="00D718AB"/>
    <w:rsid w:val="00D71D4D"/>
    <w:rsid w:val="00D736B8"/>
    <w:rsid w:val="00D75539"/>
    <w:rsid w:val="00D770E2"/>
    <w:rsid w:val="00D80E81"/>
    <w:rsid w:val="00D82419"/>
    <w:rsid w:val="00D82802"/>
    <w:rsid w:val="00D828CB"/>
    <w:rsid w:val="00D83559"/>
    <w:rsid w:val="00D83A27"/>
    <w:rsid w:val="00D86C38"/>
    <w:rsid w:val="00D8720F"/>
    <w:rsid w:val="00D87E97"/>
    <w:rsid w:val="00D90EFB"/>
    <w:rsid w:val="00D930ED"/>
    <w:rsid w:val="00D93302"/>
    <w:rsid w:val="00D93733"/>
    <w:rsid w:val="00D93F66"/>
    <w:rsid w:val="00D956FA"/>
    <w:rsid w:val="00D95C15"/>
    <w:rsid w:val="00D95E3F"/>
    <w:rsid w:val="00D9775C"/>
    <w:rsid w:val="00D97FE1"/>
    <w:rsid w:val="00DA03BA"/>
    <w:rsid w:val="00DA06BE"/>
    <w:rsid w:val="00DA0A2D"/>
    <w:rsid w:val="00DA34DA"/>
    <w:rsid w:val="00DA356D"/>
    <w:rsid w:val="00DA44C1"/>
    <w:rsid w:val="00DA4E18"/>
    <w:rsid w:val="00DA4E1B"/>
    <w:rsid w:val="00DA5440"/>
    <w:rsid w:val="00DA5C6A"/>
    <w:rsid w:val="00DA65F6"/>
    <w:rsid w:val="00DA7415"/>
    <w:rsid w:val="00DB0CD0"/>
    <w:rsid w:val="00DB27AC"/>
    <w:rsid w:val="00DB6833"/>
    <w:rsid w:val="00DB6A01"/>
    <w:rsid w:val="00DB6C13"/>
    <w:rsid w:val="00DB7C2C"/>
    <w:rsid w:val="00DB7E72"/>
    <w:rsid w:val="00DC1814"/>
    <w:rsid w:val="00DC1942"/>
    <w:rsid w:val="00DC1946"/>
    <w:rsid w:val="00DC4D02"/>
    <w:rsid w:val="00DC5461"/>
    <w:rsid w:val="00DC54FD"/>
    <w:rsid w:val="00DC5F7B"/>
    <w:rsid w:val="00DC6045"/>
    <w:rsid w:val="00DD197B"/>
    <w:rsid w:val="00DD2895"/>
    <w:rsid w:val="00DD3DB7"/>
    <w:rsid w:val="00DD3E40"/>
    <w:rsid w:val="00DD52AD"/>
    <w:rsid w:val="00DD5347"/>
    <w:rsid w:val="00DD66FD"/>
    <w:rsid w:val="00DD7BB4"/>
    <w:rsid w:val="00DE00FB"/>
    <w:rsid w:val="00DE1590"/>
    <w:rsid w:val="00DE1853"/>
    <w:rsid w:val="00DE1D23"/>
    <w:rsid w:val="00DE478D"/>
    <w:rsid w:val="00DE4C55"/>
    <w:rsid w:val="00DE52E2"/>
    <w:rsid w:val="00DE6AF4"/>
    <w:rsid w:val="00DF1A8A"/>
    <w:rsid w:val="00DF1D4C"/>
    <w:rsid w:val="00DF2885"/>
    <w:rsid w:val="00DF36F9"/>
    <w:rsid w:val="00DF4746"/>
    <w:rsid w:val="00DF51F3"/>
    <w:rsid w:val="00DF69E2"/>
    <w:rsid w:val="00DF6E58"/>
    <w:rsid w:val="00DF6F44"/>
    <w:rsid w:val="00DF7C3B"/>
    <w:rsid w:val="00E00C0B"/>
    <w:rsid w:val="00E01633"/>
    <w:rsid w:val="00E01906"/>
    <w:rsid w:val="00E02861"/>
    <w:rsid w:val="00E038A9"/>
    <w:rsid w:val="00E05725"/>
    <w:rsid w:val="00E067D2"/>
    <w:rsid w:val="00E078AA"/>
    <w:rsid w:val="00E07A64"/>
    <w:rsid w:val="00E10E5D"/>
    <w:rsid w:val="00E12394"/>
    <w:rsid w:val="00E13080"/>
    <w:rsid w:val="00E130AE"/>
    <w:rsid w:val="00E15501"/>
    <w:rsid w:val="00E156FF"/>
    <w:rsid w:val="00E1588B"/>
    <w:rsid w:val="00E15CC9"/>
    <w:rsid w:val="00E17F6E"/>
    <w:rsid w:val="00E204D5"/>
    <w:rsid w:val="00E2077B"/>
    <w:rsid w:val="00E2105E"/>
    <w:rsid w:val="00E213F3"/>
    <w:rsid w:val="00E2168D"/>
    <w:rsid w:val="00E22F85"/>
    <w:rsid w:val="00E2375D"/>
    <w:rsid w:val="00E2399D"/>
    <w:rsid w:val="00E24416"/>
    <w:rsid w:val="00E24765"/>
    <w:rsid w:val="00E24C0B"/>
    <w:rsid w:val="00E260CC"/>
    <w:rsid w:val="00E30627"/>
    <w:rsid w:val="00E309A3"/>
    <w:rsid w:val="00E3146B"/>
    <w:rsid w:val="00E31F84"/>
    <w:rsid w:val="00E32272"/>
    <w:rsid w:val="00E32FB3"/>
    <w:rsid w:val="00E330BA"/>
    <w:rsid w:val="00E33835"/>
    <w:rsid w:val="00E35976"/>
    <w:rsid w:val="00E368D7"/>
    <w:rsid w:val="00E41B28"/>
    <w:rsid w:val="00E41BD1"/>
    <w:rsid w:val="00E4295E"/>
    <w:rsid w:val="00E42F79"/>
    <w:rsid w:val="00E5138A"/>
    <w:rsid w:val="00E51A0C"/>
    <w:rsid w:val="00E52088"/>
    <w:rsid w:val="00E53010"/>
    <w:rsid w:val="00E534E2"/>
    <w:rsid w:val="00E57700"/>
    <w:rsid w:val="00E605C0"/>
    <w:rsid w:val="00E61BD9"/>
    <w:rsid w:val="00E61C91"/>
    <w:rsid w:val="00E62DA6"/>
    <w:rsid w:val="00E64652"/>
    <w:rsid w:val="00E64A58"/>
    <w:rsid w:val="00E64AD0"/>
    <w:rsid w:val="00E651FC"/>
    <w:rsid w:val="00E66E47"/>
    <w:rsid w:val="00E70968"/>
    <w:rsid w:val="00E7128E"/>
    <w:rsid w:val="00E72DC0"/>
    <w:rsid w:val="00E73E6C"/>
    <w:rsid w:val="00E756AA"/>
    <w:rsid w:val="00E76754"/>
    <w:rsid w:val="00E7788F"/>
    <w:rsid w:val="00E77A5C"/>
    <w:rsid w:val="00E77DF4"/>
    <w:rsid w:val="00E82244"/>
    <w:rsid w:val="00E83562"/>
    <w:rsid w:val="00E836CB"/>
    <w:rsid w:val="00E83A6C"/>
    <w:rsid w:val="00E83CC6"/>
    <w:rsid w:val="00E84498"/>
    <w:rsid w:val="00E8528D"/>
    <w:rsid w:val="00E854AE"/>
    <w:rsid w:val="00E866BB"/>
    <w:rsid w:val="00E86B5A"/>
    <w:rsid w:val="00E900C2"/>
    <w:rsid w:val="00E9070E"/>
    <w:rsid w:val="00E92508"/>
    <w:rsid w:val="00E93096"/>
    <w:rsid w:val="00E9369F"/>
    <w:rsid w:val="00E9500C"/>
    <w:rsid w:val="00E957BA"/>
    <w:rsid w:val="00E96923"/>
    <w:rsid w:val="00E96FA8"/>
    <w:rsid w:val="00EA1A71"/>
    <w:rsid w:val="00EA57FD"/>
    <w:rsid w:val="00EA58C4"/>
    <w:rsid w:val="00EA5D8F"/>
    <w:rsid w:val="00EB1245"/>
    <w:rsid w:val="00EB157C"/>
    <w:rsid w:val="00EB20BA"/>
    <w:rsid w:val="00EB317B"/>
    <w:rsid w:val="00EB7AF5"/>
    <w:rsid w:val="00EC014D"/>
    <w:rsid w:val="00EC0AF5"/>
    <w:rsid w:val="00EC1CDC"/>
    <w:rsid w:val="00EC24BA"/>
    <w:rsid w:val="00EC533B"/>
    <w:rsid w:val="00EC63BB"/>
    <w:rsid w:val="00ED1900"/>
    <w:rsid w:val="00ED1B7E"/>
    <w:rsid w:val="00ED2504"/>
    <w:rsid w:val="00ED2C3E"/>
    <w:rsid w:val="00ED32E2"/>
    <w:rsid w:val="00ED4E5B"/>
    <w:rsid w:val="00ED54DB"/>
    <w:rsid w:val="00ED661E"/>
    <w:rsid w:val="00ED6DBC"/>
    <w:rsid w:val="00ED736E"/>
    <w:rsid w:val="00ED765D"/>
    <w:rsid w:val="00EE0882"/>
    <w:rsid w:val="00EE1181"/>
    <w:rsid w:val="00EE1968"/>
    <w:rsid w:val="00EE27E0"/>
    <w:rsid w:val="00EE2AC9"/>
    <w:rsid w:val="00EE51FA"/>
    <w:rsid w:val="00EE68D7"/>
    <w:rsid w:val="00EE6A4A"/>
    <w:rsid w:val="00EE7CF4"/>
    <w:rsid w:val="00EF12C1"/>
    <w:rsid w:val="00EF14BD"/>
    <w:rsid w:val="00EF285D"/>
    <w:rsid w:val="00EF31CF"/>
    <w:rsid w:val="00EF329D"/>
    <w:rsid w:val="00EF3AD1"/>
    <w:rsid w:val="00EF3DF0"/>
    <w:rsid w:val="00EF610C"/>
    <w:rsid w:val="00F02020"/>
    <w:rsid w:val="00F021E7"/>
    <w:rsid w:val="00F0288C"/>
    <w:rsid w:val="00F03230"/>
    <w:rsid w:val="00F04692"/>
    <w:rsid w:val="00F073CE"/>
    <w:rsid w:val="00F0798F"/>
    <w:rsid w:val="00F1126B"/>
    <w:rsid w:val="00F11606"/>
    <w:rsid w:val="00F11672"/>
    <w:rsid w:val="00F11B94"/>
    <w:rsid w:val="00F11F3A"/>
    <w:rsid w:val="00F1340A"/>
    <w:rsid w:val="00F13630"/>
    <w:rsid w:val="00F13BD8"/>
    <w:rsid w:val="00F150EB"/>
    <w:rsid w:val="00F16454"/>
    <w:rsid w:val="00F16F4A"/>
    <w:rsid w:val="00F17EAD"/>
    <w:rsid w:val="00F2282B"/>
    <w:rsid w:val="00F25271"/>
    <w:rsid w:val="00F25329"/>
    <w:rsid w:val="00F25880"/>
    <w:rsid w:val="00F26398"/>
    <w:rsid w:val="00F2650F"/>
    <w:rsid w:val="00F266DD"/>
    <w:rsid w:val="00F269A9"/>
    <w:rsid w:val="00F26AE3"/>
    <w:rsid w:val="00F2753C"/>
    <w:rsid w:val="00F30F60"/>
    <w:rsid w:val="00F31903"/>
    <w:rsid w:val="00F323F6"/>
    <w:rsid w:val="00F364EF"/>
    <w:rsid w:val="00F41014"/>
    <w:rsid w:val="00F41BF4"/>
    <w:rsid w:val="00F4254B"/>
    <w:rsid w:val="00F42BA9"/>
    <w:rsid w:val="00F4487E"/>
    <w:rsid w:val="00F44BEB"/>
    <w:rsid w:val="00F50505"/>
    <w:rsid w:val="00F513F7"/>
    <w:rsid w:val="00F51FE0"/>
    <w:rsid w:val="00F52124"/>
    <w:rsid w:val="00F53403"/>
    <w:rsid w:val="00F53CA8"/>
    <w:rsid w:val="00F55554"/>
    <w:rsid w:val="00F557B4"/>
    <w:rsid w:val="00F56BCE"/>
    <w:rsid w:val="00F57CE2"/>
    <w:rsid w:val="00F602CF"/>
    <w:rsid w:val="00F60314"/>
    <w:rsid w:val="00F6064B"/>
    <w:rsid w:val="00F607D1"/>
    <w:rsid w:val="00F60F26"/>
    <w:rsid w:val="00F61740"/>
    <w:rsid w:val="00F62A10"/>
    <w:rsid w:val="00F63756"/>
    <w:rsid w:val="00F64336"/>
    <w:rsid w:val="00F66F48"/>
    <w:rsid w:val="00F67253"/>
    <w:rsid w:val="00F67291"/>
    <w:rsid w:val="00F67319"/>
    <w:rsid w:val="00F71F67"/>
    <w:rsid w:val="00F72A57"/>
    <w:rsid w:val="00F737E4"/>
    <w:rsid w:val="00F74741"/>
    <w:rsid w:val="00F766E4"/>
    <w:rsid w:val="00F77808"/>
    <w:rsid w:val="00F80CC4"/>
    <w:rsid w:val="00F821EA"/>
    <w:rsid w:val="00F82A80"/>
    <w:rsid w:val="00F835B9"/>
    <w:rsid w:val="00F8424F"/>
    <w:rsid w:val="00F84545"/>
    <w:rsid w:val="00F84913"/>
    <w:rsid w:val="00F84A36"/>
    <w:rsid w:val="00F85ACB"/>
    <w:rsid w:val="00F902C7"/>
    <w:rsid w:val="00F90C04"/>
    <w:rsid w:val="00F91DE9"/>
    <w:rsid w:val="00F93622"/>
    <w:rsid w:val="00F94298"/>
    <w:rsid w:val="00F95BB0"/>
    <w:rsid w:val="00F974AF"/>
    <w:rsid w:val="00FA0030"/>
    <w:rsid w:val="00FA0567"/>
    <w:rsid w:val="00FA07CB"/>
    <w:rsid w:val="00FA09F8"/>
    <w:rsid w:val="00FA0DEB"/>
    <w:rsid w:val="00FA0E76"/>
    <w:rsid w:val="00FA1C0B"/>
    <w:rsid w:val="00FA22D2"/>
    <w:rsid w:val="00FA2638"/>
    <w:rsid w:val="00FA41D3"/>
    <w:rsid w:val="00FA499B"/>
    <w:rsid w:val="00FA5048"/>
    <w:rsid w:val="00FA51B0"/>
    <w:rsid w:val="00FA7FC2"/>
    <w:rsid w:val="00FB0396"/>
    <w:rsid w:val="00FB0CF7"/>
    <w:rsid w:val="00FB0FAF"/>
    <w:rsid w:val="00FB1484"/>
    <w:rsid w:val="00FB1E0B"/>
    <w:rsid w:val="00FB2305"/>
    <w:rsid w:val="00FB2365"/>
    <w:rsid w:val="00FB2C01"/>
    <w:rsid w:val="00FB3724"/>
    <w:rsid w:val="00FB45E9"/>
    <w:rsid w:val="00FB498C"/>
    <w:rsid w:val="00FB499D"/>
    <w:rsid w:val="00FB4BA6"/>
    <w:rsid w:val="00FB5016"/>
    <w:rsid w:val="00FC041F"/>
    <w:rsid w:val="00FC0530"/>
    <w:rsid w:val="00FC0BF4"/>
    <w:rsid w:val="00FC1632"/>
    <w:rsid w:val="00FC2314"/>
    <w:rsid w:val="00FC318A"/>
    <w:rsid w:val="00FC3D05"/>
    <w:rsid w:val="00FC3F7A"/>
    <w:rsid w:val="00FC4A77"/>
    <w:rsid w:val="00FC5D7D"/>
    <w:rsid w:val="00FC769E"/>
    <w:rsid w:val="00FC7D94"/>
    <w:rsid w:val="00FC7F08"/>
    <w:rsid w:val="00FD0932"/>
    <w:rsid w:val="00FD1061"/>
    <w:rsid w:val="00FD358E"/>
    <w:rsid w:val="00FD5E38"/>
    <w:rsid w:val="00FE051D"/>
    <w:rsid w:val="00FE0954"/>
    <w:rsid w:val="00FE0D65"/>
    <w:rsid w:val="00FE0FA8"/>
    <w:rsid w:val="00FE1C95"/>
    <w:rsid w:val="00FE287A"/>
    <w:rsid w:val="00FE3449"/>
    <w:rsid w:val="00FE4557"/>
    <w:rsid w:val="00FE5BE5"/>
    <w:rsid w:val="00FE5DEA"/>
    <w:rsid w:val="00FE6150"/>
    <w:rsid w:val="00FE69C0"/>
    <w:rsid w:val="00FF073A"/>
    <w:rsid w:val="00FF1068"/>
    <w:rsid w:val="00FF10A0"/>
    <w:rsid w:val="00FF1F1F"/>
    <w:rsid w:val="00FF2B34"/>
    <w:rsid w:val="00FF3AA6"/>
    <w:rsid w:val="00FF3D76"/>
    <w:rsid w:val="00FF3F26"/>
    <w:rsid w:val="00FF4016"/>
    <w:rsid w:val="00FF5B9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3E909"/>
  <w15:docId w15:val="{317EC4B1-E25B-4DEA-97E7-E1F2BD8C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s-ES"/>
    </w:rPr>
  </w:style>
  <w:style w:type="paragraph" w:styleId="Ttulo1">
    <w:name w:val="heading 1"/>
    <w:aliases w:val="Título 1 Car"/>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jc w:val="left"/>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keepNext/>
      <w:jc w:val="lef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semiHidden/>
    <w:rPr>
      <w:sz w:val="20"/>
      <w:lang w:eastAsia="x-none"/>
    </w:rPr>
  </w:style>
  <w:style w:type="character" w:styleId="Refdenotaalpie">
    <w:name w:val="footnote reference"/>
    <w:uiPriority w:val="99"/>
    <w:semiHidden/>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pPr>
      <w:tabs>
        <w:tab w:val="center" w:pos="4252"/>
        <w:tab w:val="right" w:pos="8504"/>
      </w:tabs>
    </w:pPr>
    <w:rPr>
      <w:lang w:eastAsia="x-none"/>
    </w:rPr>
  </w:style>
  <w:style w:type="character" w:styleId="Nmerodepgina">
    <w:name w:val="page number"/>
    <w:basedOn w:val="Fuentedeprrafopredeter"/>
  </w:style>
  <w:style w:type="paragraph" w:styleId="Encabezado">
    <w:name w:val="header"/>
    <w:aliases w:val="encabezado"/>
    <w:basedOn w:val="Normal"/>
    <w:link w:val="EncabezadoCar"/>
    <w:pPr>
      <w:tabs>
        <w:tab w:val="center" w:pos="4252"/>
        <w:tab w:val="right" w:pos="8504"/>
      </w:tabs>
    </w:pPr>
    <w:rPr>
      <w:lang w:eastAsia="x-none"/>
    </w:rPr>
  </w:style>
  <w:style w:type="paragraph" w:styleId="TDC1">
    <w:name w:val="toc 1"/>
    <w:basedOn w:val="Normal"/>
    <w:next w:val="Normal"/>
    <w:autoRedefine/>
    <w:semiHidden/>
    <w:pPr>
      <w:tabs>
        <w:tab w:val="left" w:pos="480"/>
        <w:tab w:val="right" w:leader="dot" w:pos="8878"/>
      </w:tabs>
      <w:spacing w:before="120" w:after="120"/>
      <w:jc w:val="left"/>
    </w:pPr>
    <w:rPr>
      <w:rFonts w:ascii="Times New Roman" w:hAnsi="Times New Roman"/>
      <w:b/>
      <w:bCs/>
      <w:caps/>
      <w:noProof/>
      <w:color w:val="000000"/>
      <w:sz w:val="20"/>
    </w:rPr>
  </w:style>
  <w:style w:type="paragraph" w:styleId="TDC2">
    <w:name w:val="toc 2"/>
    <w:basedOn w:val="Normal"/>
    <w:next w:val="Normal"/>
    <w:autoRedefine/>
    <w:semiHidden/>
    <w:pPr>
      <w:ind w:left="240"/>
      <w:jc w:val="left"/>
    </w:pPr>
    <w:rPr>
      <w:rFonts w:ascii="Times New Roman" w:hAnsi="Times New Roman"/>
      <w:smallCaps/>
      <w:sz w:val="20"/>
    </w:rPr>
  </w:style>
  <w:style w:type="character" w:styleId="Hipervnculo">
    <w:name w:val="Hyperlink"/>
    <w:rPr>
      <w:color w:val="0000FF"/>
      <w:u w:val="single"/>
    </w:rPr>
  </w:style>
  <w:style w:type="paragraph" w:styleId="Textoindependiente">
    <w:name w:val="Body Text"/>
    <w:basedOn w:val="Normal"/>
    <w:pPr>
      <w:spacing w:after="120"/>
    </w:pPr>
  </w:style>
  <w:style w:type="paragraph" w:styleId="TDC3">
    <w:name w:val="toc 3"/>
    <w:basedOn w:val="Normal"/>
    <w:next w:val="Normal"/>
    <w:autoRedefine/>
    <w:semiHidden/>
    <w:pPr>
      <w:ind w:left="480"/>
      <w:jc w:val="left"/>
    </w:pPr>
    <w:rPr>
      <w:rFonts w:ascii="Times New Roman" w:hAnsi="Times New Roman"/>
      <w:i/>
      <w:iCs/>
      <w:sz w:val="20"/>
    </w:rPr>
  </w:style>
  <w:style w:type="paragraph" w:styleId="TDC4">
    <w:name w:val="toc 4"/>
    <w:basedOn w:val="Normal"/>
    <w:next w:val="Normal"/>
    <w:autoRedefine/>
    <w:semiHidden/>
    <w:pPr>
      <w:ind w:left="720"/>
      <w:jc w:val="left"/>
    </w:pPr>
    <w:rPr>
      <w:rFonts w:ascii="Times New Roman" w:hAnsi="Times New Roman"/>
      <w:sz w:val="18"/>
      <w:szCs w:val="18"/>
    </w:rPr>
  </w:style>
  <w:style w:type="paragraph" w:styleId="TDC5">
    <w:name w:val="toc 5"/>
    <w:basedOn w:val="Normal"/>
    <w:next w:val="Normal"/>
    <w:autoRedefine/>
    <w:semiHidden/>
    <w:pPr>
      <w:ind w:left="960"/>
      <w:jc w:val="left"/>
    </w:pPr>
    <w:rPr>
      <w:rFonts w:ascii="Times New Roman" w:hAnsi="Times New Roman"/>
      <w:sz w:val="18"/>
      <w:szCs w:val="18"/>
    </w:rPr>
  </w:style>
  <w:style w:type="paragraph" w:styleId="TDC6">
    <w:name w:val="toc 6"/>
    <w:basedOn w:val="Normal"/>
    <w:next w:val="Normal"/>
    <w:autoRedefine/>
    <w:semiHidden/>
    <w:pPr>
      <w:ind w:left="1200"/>
      <w:jc w:val="left"/>
    </w:pPr>
    <w:rPr>
      <w:rFonts w:ascii="Times New Roman" w:hAnsi="Times New Roman"/>
      <w:sz w:val="18"/>
      <w:szCs w:val="18"/>
    </w:rPr>
  </w:style>
  <w:style w:type="paragraph" w:styleId="TDC7">
    <w:name w:val="toc 7"/>
    <w:basedOn w:val="Normal"/>
    <w:next w:val="Normal"/>
    <w:autoRedefine/>
    <w:semiHidden/>
    <w:pPr>
      <w:ind w:left="1440"/>
      <w:jc w:val="left"/>
    </w:pPr>
    <w:rPr>
      <w:rFonts w:ascii="Times New Roman" w:hAnsi="Times New Roman"/>
      <w:sz w:val="18"/>
      <w:szCs w:val="18"/>
    </w:rPr>
  </w:style>
  <w:style w:type="paragraph" w:styleId="TDC8">
    <w:name w:val="toc 8"/>
    <w:basedOn w:val="Normal"/>
    <w:next w:val="Normal"/>
    <w:autoRedefine/>
    <w:semiHidden/>
    <w:pPr>
      <w:ind w:left="1680"/>
      <w:jc w:val="left"/>
    </w:pPr>
    <w:rPr>
      <w:rFonts w:ascii="Times New Roman" w:hAnsi="Times New Roman"/>
      <w:sz w:val="18"/>
      <w:szCs w:val="18"/>
    </w:rPr>
  </w:style>
  <w:style w:type="paragraph" w:styleId="TDC9">
    <w:name w:val="toc 9"/>
    <w:basedOn w:val="Normal"/>
    <w:next w:val="Normal"/>
    <w:autoRedefine/>
    <w:semiHidden/>
    <w:pPr>
      <w:ind w:left="1920"/>
      <w:jc w:val="left"/>
    </w:pPr>
    <w:rPr>
      <w:rFonts w:ascii="Times New Roman" w:hAnsi="Times New Roman"/>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semiHidden/>
    <w:rsid w:val="0042380C"/>
    <w:rPr>
      <w:rFonts w:ascii="Arial" w:hAnsi="Arial"/>
      <w:lang w:val="es-CO"/>
    </w:rPr>
  </w:style>
  <w:style w:type="paragraph" w:styleId="NormalWeb">
    <w:name w:val="Normal (Web)"/>
    <w:basedOn w:val="Normal"/>
    <w:unhideWhenUsed/>
    <w:rsid w:val="0094715D"/>
    <w:rPr>
      <w:rFonts w:ascii="Times New Roman" w:hAnsi="Times New Roman"/>
      <w:szCs w:val="24"/>
    </w:rPr>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sz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uiPriority w:val="99"/>
    <w:locked/>
    <w:rsid w:val="00003965"/>
    <w:rPr>
      <w:rFonts w:ascii="Arial" w:hAnsi="Arial"/>
      <w:sz w:val="24"/>
      <w:lang w:val="es-CO"/>
    </w:rPr>
  </w:style>
  <w:style w:type="character" w:customStyle="1" w:styleId="PiedepginaCar">
    <w:name w:val="Pie de página Car"/>
    <w:aliases w:val="pie de página Car"/>
    <w:link w:val="Piedepgina"/>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character" w:customStyle="1" w:styleId="PrrafodelistaCar">
    <w:name w:val="Párrafo de lista Car"/>
    <w:link w:val="Prrafodelista"/>
    <w:uiPriority w:val="34"/>
    <w:rsid w:val="00C86371"/>
    <w:rPr>
      <w:rFonts w:ascii="Arial" w:hAnsi="Arial"/>
      <w:sz w:val="24"/>
      <w:lang w:eastAsia="es-ES"/>
    </w:rPr>
  </w:style>
  <w:style w:type="character" w:styleId="Textoennegrita">
    <w:name w:val="Strong"/>
    <w:uiPriority w:val="22"/>
    <w:qFormat/>
    <w:rsid w:val="00013D34"/>
    <w:rPr>
      <w:b/>
      <w:bCs/>
    </w:rPr>
  </w:style>
  <w:style w:type="character" w:customStyle="1" w:styleId="apple-converted-space">
    <w:name w:val="apple-converted-space"/>
    <w:rsid w:val="008F6506"/>
  </w:style>
  <w:style w:type="paragraph" w:customStyle="1" w:styleId="Default">
    <w:name w:val="Default"/>
    <w:rsid w:val="00A34E07"/>
    <w:pPr>
      <w:autoSpaceDE w:val="0"/>
      <w:autoSpaceDN w:val="0"/>
      <w:adjustRightInd w:val="0"/>
    </w:pPr>
    <w:rPr>
      <w:rFonts w:ascii="Arial" w:hAnsi="Arial" w:cs="Arial"/>
      <w:color w:val="000000"/>
      <w:sz w:val="24"/>
      <w:szCs w:val="24"/>
    </w:rPr>
  </w:style>
  <w:style w:type="character" w:customStyle="1" w:styleId="fuenteplantilla">
    <w:name w:val="fuenteplantilla"/>
    <w:rsid w:val="00905B54"/>
  </w:style>
  <w:style w:type="paragraph" w:styleId="Sinespaciado">
    <w:name w:val="No Spacing"/>
    <w:uiPriority w:val="1"/>
    <w:qFormat/>
    <w:rsid w:val="00905B54"/>
    <w:pPr>
      <w:jc w:val="both"/>
    </w:pPr>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5040">
      <w:bodyDiv w:val="1"/>
      <w:marLeft w:val="0"/>
      <w:marRight w:val="0"/>
      <w:marTop w:val="0"/>
      <w:marBottom w:val="0"/>
      <w:divBdr>
        <w:top w:val="none" w:sz="0" w:space="0" w:color="auto"/>
        <w:left w:val="none" w:sz="0" w:space="0" w:color="auto"/>
        <w:bottom w:val="none" w:sz="0" w:space="0" w:color="auto"/>
        <w:right w:val="none" w:sz="0" w:space="0" w:color="auto"/>
      </w:divBdr>
    </w:div>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272130198">
      <w:bodyDiv w:val="1"/>
      <w:marLeft w:val="0"/>
      <w:marRight w:val="0"/>
      <w:marTop w:val="0"/>
      <w:marBottom w:val="0"/>
      <w:divBdr>
        <w:top w:val="none" w:sz="0" w:space="0" w:color="auto"/>
        <w:left w:val="none" w:sz="0" w:space="0" w:color="auto"/>
        <w:bottom w:val="none" w:sz="0" w:space="0" w:color="auto"/>
        <w:right w:val="none" w:sz="0" w:space="0" w:color="auto"/>
      </w:divBdr>
    </w:div>
    <w:div w:id="275523756">
      <w:bodyDiv w:val="1"/>
      <w:marLeft w:val="0"/>
      <w:marRight w:val="0"/>
      <w:marTop w:val="0"/>
      <w:marBottom w:val="0"/>
      <w:divBdr>
        <w:top w:val="none" w:sz="0" w:space="0" w:color="auto"/>
        <w:left w:val="none" w:sz="0" w:space="0" w:color="auto"/>
        <w:bottom w:val="none" w:sz="0" w:space="0" w:color="auto"/>
        <w:right w:val="none" w:sz="0" w:space="0" w:color="auto"/>
      </w:divBdr>
    </w:div>
    <w:div w:id="299189364">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092053">
      <w:bodyDiv w:val="1"/>
      <w:marLeft w:val="0"/>
      <w:marRight w:val="0"/>
      <w:marTop w:val="0"/>
      <w:marBottom w:val="0"/>
      <w:divBdr>
        <w:top w:val="none" w:sz="0" w:space="0" w:color="auto"/>
        <w:left w:val="none" w:sz="0" w:space="0" w:color="auto"/>
        <w:bottom w:val="none" w:sz="0" w:space="0" w:color="auto"/>
        <w:right w:val="none" w:sz="0" w:space="0" w:color="auto"/>
      </w:divBdr>
    </w:div>
    <w:div w:id="731737935">
      <w:bodyDiv w:val="1"/>
      <w:marLeft w:val="0"/>
      <w:marRight w:val="0"/>
      <w:marTop w:val="0"/>
      <w:marBottom w:val="0"/>
      <w:divBdr>
        <w:top w:val="none" w:sz="0" w:space="0" w:color="auto"/>
        <w:left w:val="none" w:sz="0" w:space="0" w:color="auto"/>
        <w:bottom w:val="none" w:sz="0" w:space="0" w:color="auto"/>
        <w:right w:val="none" w:sz="0" w:space="0" w:color="auto"/>
      </w:divBdr>
    </w:div>
    <w:div w:id="825434177">
      <w:bodyDiv w:val="1"/>
      <w:marLeft w:val="0"/>
      <w:marRight w:val="0"/>
      <w:marTop w:val="0"/>
      <w:marBottom w:val="0"/>
      <w:divBdr>
        <w:top w:val="none" w:sz="0" w:space="0" w:color="auto"/>
        <w:left w:val="none" w:sz="0" w:space="0" w:color="auto"/>
        <w:bottom w:val="none" w:sz="0" w:space="0" w:color="auto"/>
        <w:right w:val="none" w:sz="0" w:space="0" w:color="auto"/>
      </w:divBdr>
    </w:div>
    <w:div w:id="1177505043">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843006128">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39756776">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corporinoquia.gov.co/images/archivos/pdf/Normatividad2013/resolucion_0192_de_2014_minambient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corporinoquia.gov.co/images/archivos/pdf/Normatividad2013/RESOLUCION%202064%20DE%20201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B68C-FD18-4F82-A2E8-ACDE7FEF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7212</Words>
  <Characters>39672</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46791</CharactersWithSpaces>
  <SharedDoc>false</SharedDoc>
  <HLinks>
    <vt:vector size="6" baseType="variant">
      <vt:variant>
        <vt:i4>5439537</vt:i4>
      </vt:variant>
      <vt:variant>
        <vt:i4>0</vt:i4>
      </vt:variant>
      <vt:variant>
        <vt:i4>0</vt:i4>
      </vt:variant>
      <vt:variant>
        <vt:i4>5</vt:i4>
      </vt:variant>
      <vt:variant>
        <vt:lpwstr>http://www.alcaldiabogota.gov.co/sisjur/normas/Norma1.jsp?i=35527</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JIMMY.SALINAS</dc:creator>
  <cp:lastModifiedBy>MARCELA.REYES</cp:lastModifiedBy>
  <cp:revision>2</cp:revision>
  <cp:lastPrinted>2020-01-16T10:21:00Z</cp:lastPrinted>
  <dcterms:created xsi:type="dcterms:W3CDTF">2020-10-26T23:54:00Z</dcterms:created>
  <dcterms:modified xsi:type="dcterms:W3CDTF">2020-10-26T23:54:00Z</dcterms:modified>
</cp:coreProperties>
</file>