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6036" w14:textId="70A72E39" w:rsidR="00C64B17" w:rsidRPr="004B51D8" w:rsidRDefault="007E6E8E" w:rsidP="004B51D8">
      <w:pPr>
        <w:spacing w:after="0" w:line="240" w:lineRule="auto"/>
        <w:rPr>
          <w:rFonts w:ascii="Arial" w:hAnsi="Arial" w:cs="Arial"/>
        </w:rPr>
      </w:pPr>
      <w:bookmarkStart w:id="0" w:name="_Hlk83218703"/>
      <w:r w:rsidRPr="004B51D8">
        <w:rPr>
          <w:rFonts w:ascii="Arial" w:hAnsi="Arial" w:cs="Arial"/>
          <w:noProof/>
          <w:lang w:eastAsia="es-CO"/>
        </w:rPr>
        <w:drawing>
          <wp:anchor distT="0" distB="0" distL="114300" distR="114300" simplePos="0" relativeHeight="251658239" behindDoc="0" locked="0" layoutInCell="1" allowOverlap="1" wp14:anchorId="63FF40FB" wp14:editId="58A54448">
            <wp:simplePos x="0" y="0"/>
            <wp:positionH relativeFrom="page">
              <wp:align>left</wp:align>
            </wp:positionH>
            <wp:positionV relativeFrom="paragraph">
              <wp:posOffset>-581025</wp:posOffset>
            </wp:positionV>
            <wp:extent cx="7755890" cy="11017250"/>
            <wp:effectExtent l="0" t="0" r="0" b="0"/>
            <wp:wrapNone/>
            <wp:docPr id="12" name="Imagen 1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5890" cy="1101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B17" w:rsidRPr="004B51D8">
        <w:rPr>
          <w:rFonts w:ascii="Arial" w:hAnsi="Arial" w:cs="Arial"/>
        </w:rPr>
        <w:t xml:space="preserve"> </w:t>
      </w:r>
      <w:bookmarkStart w:id="1" w:name="_Hlk109029732"/>
      <w:bookmarkEnd w:id="1"/>
      <w:r w:rsidR="00C64B17" w:rsidRPr="004B51D8">
        <w:rPr>
          <w:rFonts w:ascii="Arial" w:hAnsi="Arial" w:cs="Arial"/>
        </w:rPr>
        <w:t xml:space="preserve">      </w:t>
      </w:r>
    </w:p>
    <w:p w14:paraId="30677479" w14:textId="677E3AEB" w:rsidR="00B11909" w:rsidRPr="004B51D8" w:rsidRDefault="00B11909" w:rsidP="004B51D8">
      <w:pPr>
        <w:spacing w:after="0" w:line="240" w:lineRule="auto"/>
        <w:jc w:val="center"/>
        <w:rPr>
          <w:rFonts w:ascii="Arial" w:hAnsi="Arial" w:cs="Arial"/>
          <w:b/>
          <w:bCs/>
          <w:color w:val="000000"/>
          <w:sz w:val="40"/>
          <w:szCs w:val="40"/>
          <w:shd w:val="clear" w:color="auto" w:fill="FFFFFF"/>
        </w:rPr>
      </w:pPr>
    </w:p>
    <w:p w14:paraId="7CFFA19B" w14:textId="6F0DFFA0" w:rsidR="00B11909" w:rsidRPr="004B51D8" w:rsidRDefault="00B11909" w:rsidP="004B51D8">
      <w:pPr>
        <w:spacing w:after="0" w:line="240" w:lineRule="auto"/>
        <w:jc w:val="center"/>
        <w:rPr>
          <w:rFonts w:ascii="Arial" w:hAnsi="Arial" w:cs="Arial"/>
          <w:b/>
          <w:bCs/>
          <w:color w:val="000000"/>
          <w:sz w:val="40"/>
          <w:szCs w:val="40"/>
          <w:shd w:val="clear" w:color="auto" w:fill="FFFFFF"/>
        </w:rPr>
      </w:pPr>
    </w:p>
    <w:p w14:paraId="53B1C2C5" w14:textId="2F0141E2" w:rsidR="00B11909" w:rsidRPr="004B51D8" w:rsidRDefault="00B11909" w:rsidP="004B51D8">
      <w:pPr>
        <w:spacing w:after="0" w:line="240" w:lineRule="auto"/>
        <w:jc w:val="center"/>
        <w:rPr>
          <w:rFonts w:ascii="Arial" w:hAnsi="Arial" w:cs="Arial"/>
          <w:b/>
          <w:bCs/>
          <w:color w:val="000000"/>
          <w:sz w:val="40"/>
          <w:szCs w:val="40"/>
          <w:shd w:val="clear" w:color="auto" w:fill="FFFFFF"/>
        </w:rPr>
      </w:pPr>
    </w:p>
    <w:p w14:paraId="753AF2E1" w14:textId="0C4AE9D1" w:rsidR="00B11909" w:rsidRPr="004B51D8" w:rsidRDefault="00B11909" w:rsidP="004B51D8">
      <w:pPr>
        <w:spacing w:after="0" w:line="240" w:lineRule="auto"/>
        <w:jc w:val="center"/>
        <w:rPr>
          <w:rFonts w:ascii="Arial" w:hAnsi="Arial" w:cs="Arial"/>
          <w:b/>
          <w:bCs/>
          <w:color w:val="000000"/>
          <w:sz w:val="40"/>
          <w:szCs w:val="40"/>
          <w:shd w:val="clear" w:color="auto" w:fill="FFFFFF"/>
        </w:rPr>
      </w:pPr>
    </w:p>
    <w:p w14:paraId="2F9007D6" w14:textId="196AFAA2" w:rsidR="005162E5" w:rsidRPr="004B51D8" w:rsidRDefault="007E2DC0" w:rsidP="004B51D8">
      <w:pPr>
        <w:spacing w:after="0" w:line="240" w:lineRule="auto"/>
        <w:jc w:val="center"/>
        <w:rPr>
          <w:rFonts w:ascii="Arial" w:hAnsi="Arial" w:cs="Arial"/>
          <w:b/>
          <w:bCs/>
          <w:sz w:val="40"/>
          <w:szCs w:val="40"/>
        </w:rPr>
      </w:pPr>
      <w:r w:rsidRPr="004B51D8">
        <w:rPr>
          <w:rFonts w:ascii="Arial" w:hAnsi="Arial" w:cs="Arial"/>
          <w:b/>
          <w:bCs/>
          <w:color w:val="000000"/>
          <w:sz w:val="40"/>
          <w:szCs w:val="40"/>
          <w:shd w:val="clear" w:color="auto" w:fill="FFFFFF"/>
        </w:rPr>
        <w:t>PORTAFOLIO DE PRODUCTOS, SERVICIOS Y TRAMITES DE LA SDA</w:t>
      </w:r>
    </w:p>
    <w:p w14:paraId="67583319" w14:textId="782E5780" w:rsidR="00552D05" w:rsidRPr="004B51D8" w:rsidRDefault="00552D05" w:rsidP="004B51D8">
      <w:pPr>
        <w:spacing w:after="0" w:line="240" w:lineRule="auto"/>
        <w:rPr>
          <w:rFonts w:ascii="Arial" w:hAnsi="Arial" w:cs="Arial"/>
          <w:sz w:val="20"/>
          <w:szCs w:val="20"/>
        </w:rPr>
      </w:pPr>
    </w:p>
    <w:p w14:paraId="615142D1" w14:textId="7557E3BF" w:rsidR="00A41A36" w:rsidRPr="004B51D8" w:rsidRDefault="00A41A36" w:rsidP="004B51D8">
      <w:pPr>
        <w:spacing w:after="0" w:line="240" w:lineRule="auto"/>
        <w:rPr>
          <w:rFonts w:ascii="Arial" w:hAnsi="Arial" w:cs="Arial"/>
          <w:b/>
          <w:sz w:val="24"/>
          <w:szCs w:val="24"/>
        </w:rPr>
      </w:pPr>
    </w:p>
    <w:p w14:paraId="09C1FAD8" w14:textId="5914CC5B" w:rsidR="006C5403" w:rsidRPr="004B51D8" w:rsidRDefault="006C5403" w:rsidP="004B51D8">
      <w:pPr>
        <w:spacing w:after="0" w:line="240" w:lineRule="auto"/>
        <w:rPr>
          <w:rFonts w:ascii="Arial" w:hAnsi="Arial" w:cs="Arial"/>
          <w:b/>
          <w:sz w:val="24"/>
          <w:szCs w:val="24"/>
        </w:rPr>
      </w:pPr>
    </w:p>
    <w:p w14:paraId="0DF303BD" w14:textId="0DF0ACAF" w:rsidR="006C5403" w:rsidRPr="004B51D8" w:rsidRDefault="007E6E8E" w:rsidP="004B51D8">
      <w:pPr>
        <w:spacing w:after="0" w:line="240" w:lineRule="auto"/>
        <w:rPr>
          <w:rFonts w:ascii="Arial" w:hAnsi="Arial" w:cs="Arial"/>
          <w:b/>
          <w:sz w:val="24"/>
          <w:szCs w:val="24"/>
        </w:rPr>
      </w:pPr>
      <w:r w:rsidRPr="004B51D8">
        <w:rPr>
          <w:rFonts w:ascii="Arial" w:hAnsi="Arial" w:cs="Arial"/>
          <w:noProof/>
          <w:lang w:eastAsia="es-CO"/>
        </w:rPr>
        <mc:AlternateContent>
          <mc:Choice Requires="wps">
            <w:drawing>
              <wp:anchor distT="0" distB="0" distL="114300" distR="114300" simplePos="0" relativeHeight="251663360" behindDoc="0" locked="0" layoutInCell="1" allowOverlap="1" wp14:anchorId="781368D9" wp14:editId="5B322AF8">
                <wp:simplePos x="0" y="0"/>
                <wp:positionH relativeFrom="margin">
                  <wp:posOffset>-232410</wp:posOffset>
                </wp:positionH>
                <wp:positionV relativeFrom="paragraph">
                  <wp:posOffset>199390</wp:posOffset>
                </wp:positionV>
                <wp:extent cx="6067425" cy="1558290"/>
                <wp:effectExtent l="0" t="0" r="9525" b="3810"/>
                <wp:wrapNone/>
                <wp:docPr id="28" name="Rectángulo redondeado 3"/>
                <wp:cNvGraphicFramePr/>
                <a:graphic xmlns:a="http://schemas.openxmlformats.org/drawingml/2006/main">
                  <a:graphicData uri="http://schemas.microsoft.com/office/word/2010/wordprocessingShape">
                    <wps:wsp>
                      <wps:cNvSpPr/>
                      <wps:spPr>
                        <a:xfrm>
                          <a:off x="0" y="0"/>
                          <a:ext cx="6067425" cy="1558290"/>
                        </a:xfrm>
                        <a:prstGeom prst="roundRect">
                          <a:avLst/>
                        </a:prstGeom>
                        <a:solidFill>
                          <a:srgbClr val="224C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1B324A" w14:textId="17BF5F46" w:rsidR="000F1324" w:rsidRPr="00970654" w:rsidRDefault="000F1324" w:rsidP="00B11909">
                            <w:pPr>
                              <w:jc w:val="center"/>
                              <w:rPr>
                                <w:rFonts w:ascii="Raleway" w:hAnsi="Raleway"/>
                                <w:b/>
                                <w:bCs/>
                                <w:sz w:val="44"/>
                                <w:szCs w:val="44"/>
                                <w:lang w:val="es-MX"/>
                              </w:rPr>
                            </w:pPr>
                            <w:r w:rsidRPr="00B11909">
                              <w:rPr>
                                <w:rFonts w:ascii="Raleway" w:hAnsi="Raleway"/>
                                <w:b/>
                                <w:bCs/>
                                <w:sz w:val="44"/>
                                <w:szCs w:val="44"/>
                                <w:lang w:val="es-MX"/>
                              </w:rPr>
                              <w:t>PORTAFOLIO DE PRODUCTOS, SERVICIOS Y TR</w:t>
                            </w:r>
                            <w:r>
                              <w:rPr>
                                <w:rFonts w:ascii="Raleway" w:hAnsi="Raleway"/>
                                <w:b/>
                                <w:bCs/>
                                <w:sz w:val="44"/>
                                <w:szCs w:val="44"/>
                                <w:lang w:val="es-MX"/>
                              </w:rPr>
                              <w:t>Á</w:t>
                            </w:r>
                            <w:r w:rsidRPr="00B11909">
                              <w:rPr>
                                <w:rFonts w:ascii="Raleway" w:hAnsi="Raleway"/>
                                <w:b/>
                                <w:bCs/>
                                <w:sz w:val="44"/>
                                <w:szCs w:val="44"/>
                                <w:lang w:val="es-MX"/>
                              </w:rPr>
                              <w:t>MITES DE LA S</w:t>
                            </w:r>
                            <w:r>
                              <w:rPr>
                                <w:rFonts w:ascii="Raleway" w:hAnsi="Raleway"/>
                                <w:b/>
                                <w:bCs/>
                                <w:sz w:val="44"/>
                                <w:szCs w:val="44"/>
                                <w:lang w:val="es-MX"/>
                              </w:rPr>
                              <w:t>ECRETARÍA DISTRITAL DE AMBIENTE - S</w:t>
                            </w:r>
                            <w:r w:rsidRPr="00B11909">
                              <w:rPr>
                                <w:rFonts w:ascii="Raleway" w:hAnsi="Raleway"/>
                                <w:b/>
                                <w:bCs/>
                                <w:sz w:val="44"/>
                                <w:szCs w:val="44"/>
                                <w:lang w:val="es-MX"/>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368D9" id="Rectángulo redondeado 3" o:spid="_x0000_s1026" style="position:absolute;margin-left:-18.3pt;margin-top:15.7pt;width:477.75pt;height:1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" fillcolor="#224c22" stroked="f" strokeweight="1pt">
                <v:stroke joinstyle="miter"/>
                <v:textbox>
                  <w:txbxContent>
                    <w:p w14:paraId="201B324A" w14:textId="17BF5F46" w:rsidR="000F1324" w:rsidRPr="00970654" w:rsidRDefault="000F1324" w:rsidP="00B11909">
                      <w:pPr>
                        <w:jc w:val="center"/>
                        <w:rPr>
                          <w:rFonts w:ascii="Raleway" w:hAnsi="Raleway"/>
                          <w:b/>
                          <w:bCs/>
                          <w:sz w:val="44"/>
                          <w:szCs w:val="44"/>
                          <w:lang w:val="es-MX"/>
                        </w:rPr>
                      </w:pPr>
                      <w:r w:rsidRPr="00B11909">
                        <w:rPr>
                          <w:rFonts w:ascii="Raleway" w:hAnsi="Raleway"/>
                          <w:b/>
                          <w:bCs/>
                          <w:sz w:val="44"/>
                          <w:szCs w:val="44"/>
                          <w:lang w:val="es-MX"/>
                        </w:rPr>
                        <w:t>PORTAFOLIO DE PRODUCTOS, SERVICIOS Y TR</w:t>
                      </w:r>
                      <w:r>
                        <w:rPr>
                          <w:rFonts w:ascii="Raleway" w:hAnsi="Raleway"/>
                          <w:b/>
                          <w:bCs/>
                          <w:sz w:val="44"/>
                          <w:szCs w:val="44"/>
                          <w:lang w:val="es-MX"/>
                        </w:rPr>
                        <w:t>Á</w:t>
                      </w:r>
                      <w:r w:rsidRPr="00B11909">
                        <w:rPr>
                          <w:rFonts w:ascii="Raleway" w:hAnsi="Raleway"/>
                          <w:b/>
                          <w:bCs/>
                          <w:sz w:val="44"/>
                          <w:szCs w:val="44"/>
                          <w:lang w:val="es-MX"/>
                        </w:rPr>
                        <w:t>MITES DE LA S</w:t>
                      </w:r>
                      <w:r>
                        <w:rPr>
                          <w:rFonts w:ascii="Raleway" w:hAnsi="Raleway"/>
                          <w:b/>
                          <w:bCs/>
                          <w:sz w:val="44"/>
                          <w:szCs w:val="44"/>
                          <w:lang w:val="es-MX"/>
                        </w:rPr>
                        <w:t>ECRETARÍA DISTRITAL DE AMBIENTE - S</w:t>
                      </w:r>
                      <w:r w:rsidRPr="00B11909">
                        <w:rPr>
                          <w:rFonts w:ascii="Raleway" w:hAnsi="Raleway"/>
                          <w:b/>
                          <w:bCs/>
                          <w:sz w:val="44"/>
                          <w:szCs w:val="44"/>
                          <w:lang w:val="es-MX"/>
                        </w:rPr>
                        <w:t>DA</w:t>
                      </w:r>
                    </w:p>
                  </w:txbxContent>
                </v:textbox>
                <w10:wrap anchorx="margin"/>
              </v:roundrect>
            </w:pict>
          </mc:Fallback>
        </mc:AlternateContent>
      </w:r>
    </w:p>
    <w:p w14:paraId="2B238AE7" w14:textId="0D94981D" w:rsidR="006C5403" w:rsidRPr="004B51D8" w:rsidRDefault="006C5403" w:rsidP="004B51D8">
      <w:pPr>
        <w:spacing w:after="0" w:line="240" w:lineRule="auto"/>
        <w:rPr>
          <w:rFonts w:ascii="Arial" w:hAnsi="Arial" w:cs="Arial"/>
          <w:b/>
          <w:sz w:val="24"/>
          <w:szCs w:val="24"/>
        </w:rPr>
      </w:pPr>
    </w:p>
    <w:p w14:paraId="189C3BFF" w14:textId="3CB6669A" w:rsidR="006C5403" w:rsidRPr="004B51D8" w:rsidRDefault="006C5403" w:rsidP="004B51D8">
      <w:pPr>
        <w:spacing w:after="0" w:line="240" w:lineRule="auto"/>
        <w:rPr>
          <w:rFonts w:ascii="Arial" w:hAnsi="Arial" w:cs="Arial"/>
          <w:b/>
          <w:sz w:val="24"/>
          <w:szCs w:val="24"/>
        </w:rPr>
      </w:pPr>
    </w:p>
    <w:p w14:paraId="3C8AE7EE" w14:textId="37F061F7" w:rsidR="006C5403" w:rsidRPr="004B51D8" w:rsidRDefault="006C5403" w:rsidP="004B51D8">
      <w:pPr>
        <w:spacing w:after="0" w:line="240" w:lineRule="auto"/>
        <w:rPr>
          <w:rFonts w:ascii="Arial" w:hAnsi="Arial" w:cs="Arial"/>
          <w:b/>
          <w:sz w:val="24"/>
          <w:szCs w:val="24"/>
        </w:rPr>
      </w:pPr>
    </w:p>
    <w:p w14:paraId="1BEB05AB" w14:textId="224528CC" w:rsidR="006C5403" w:rsidRPr="004B51D8" w:rsidRDefault="006C5403" w:rsidP="004B51D8">
      <w:pPr>
        <w:spacing w:after="0" w:line="240" w:lineRule="auto"/>
        <w:rPr>
          <w:rFonts w:ascii="Arial" w:hAnsi="Arial" w:cs="Arial"/>
          <w:b/>
          <w:sz w:val="24"/>
          <w:szCs w:val="24"/>
        </w:rPr>
      </w:pPr>
    </w:p>
    <w:p w14:paraId="523ACC03" w14:textId="34B167E2" w:rsidR="006C5403" w:rsidRPr="004B51D8" w:rsidRDefault="006C5403" w:rsidP="004B51D8">
      <w:pPr>
        <w:spacing w:after="0" w:line="240" w:lineRule="auto"/>
        <w:rPr>
          <w:rFonts w:ascii="Arial" w:hAnsi="Arial" w:cs="Arial"/>
          <w:b/>
          <w:sz w:val="24"/>
          <w:szCs w:val="24"/>
        </w:rPr>
      </w:pPr>
    </w:p>
    <w:p w14:paraId="14EB05F2" w14:textId="174FDB46" w:rsidR="006C5403" w:rsidRPr="004B51D8" w:rsidRDefault="006C5403" w:rsidP="004B51D8">
      <w:pPr>
        <w:spacing w:after="0" w:line="240" w:lineRule="auto"/>
        <w:rPr>
          <w:rFonts w:ascii="Arial" w:hAnsi="Arial" w:cs="Arial"/>
          <w:b/>
          <w:sz w:val="24"/>
          <w:szCs w:val="24"/>
        </w:rPr>
      </w:pPr>
    </w:p>
    <w:p w14:paraId="6D9BD568" w14:textId="0E56F3D7" w:rsidR="006C5403" w:rsidRPr="004B51D8" w:rsidRDefault="006C5403" w:rsidP="004B51D8">
      <w:pPr>
        <w:spacing w:after="0" w:line="240" w:lineRule="auto"/>
        <w:rPr>
          <w:rFonts w:ascii="Arial" w:hAnsi="Arial" w:cs="Arial"/>
          <w:b/>
          <w:sz w:val="24"/>
          <w:szCs w:val="24"/>
        </w:rPr>
      </w:pPr>
    </w:p>
    <w:p w14:paraId="38D538BA" w14:textId="66EE0532" w:rsidR="006C5403" w:rsidRPr="004B51D8" w:rsidRDefault="006C5403" w:rsidP="004B51D8">
      <w:pPr>
        <w:spacing w:after="0" w:line="240" w:lineRule="auto"/>
        <w:rPr>
          <w:rFonts w:ascii="Arial" w:hAnsi="Arial" w:cs="Arial"/>
          <w:b/>
          <w:sz w:val="24"/>
          <w:szCs w:val="24"/>
        </w:rPr>
      </w:pPr>
    </w:p>
    <w:p w14:paraId="544A2FE5" w14:textId="3D1C5123" w:rsidR="006C5403" w:rsidRPr="004B51D8" w:rsidRDefault="006C5403" w:rsidP="004B51D8">
      <w:pPr>
        <w:spacing w:after="0" w:line="240" w:lineRule="auto"/>
        <w:rPr>
          <w:rFonts w:ascii="Arial" w:hAnsi="Arial" w:cs="Arial"/>
          <w:b/>
          <w:sz w:val="24"/>
          <w:szCs w:val="24"/>
        </w:rPr>
      </w:pPr>
    </w:p>
    <w:p w14:paraId="0261899B" w14:textId="72E8A345" w:rsidR="006C5403" w:rsidRPr="004B51D8" w:rsidRDefault="006C5403" w:rsidP="004B51D8">
      <w:pPr>
        <w:spacing w:after="0" w:line="240" w:lineRule="auto"/>
        <w:rPr>
          <w:rFonts w:ascii="Arial" w:hAnsi="Arial" w:cs="Arial"/>
          <w:b/>
          <w:sz w:val="24"/>
          <w:szCs w:val="24"/>
        </w:rPr>
      </w:pPr>
    </w:p>
    <w:p w14:paraId="61CC9576" w14:textId="4D3C26EC" w:rsidR="006C5403" w:rsidRDefault="006C5403" w:rsidP="004B51D8">
      <w:pPr>
        <w:spacing w:after="0" w:line="240" w:lineRule="auto"/>
        <w:rPr>
          <w:rFonts w:ascii="Arial" w:hAnsi="Arial" w:cs="Arial"/>
          <w:b/>
          <w:sz w:val="24"/>
          <w:szCs w:val="24"/>
        </w:rPr>
      </w:pPr>
    </w:p>
    <w:p w14:paraId="17AE1A08" w14:textId="4178B6D4" w:rsidR="000B780B" w:rsidRDefault="000B780B" w:rsidP="004B51D8">
      <w:pPr>
        <w:spacing w:after="0" w:line="240" w:lineRule="auto"/>
        <w:rPr>
          <w:rFonts w:ascii="Arial" w:hAnsi="Arial" w:cs="Arial"/>
          <w:b/>
          <w:sz w:val="24"/>
          <w:szCs w:val="24"/>
        </w:rPr>
      </w:pPr>
    </w:p>
    <w:p w14:paraId="4F0AAC72" w14:textId="67866B8D" w:rsidR="000B780B" w:rsidRDefault="000B780B" w:rsidP="004B51D8">
      <w:pPr>
        <w:spacing w:after="0" w:line="240" w:lineRule="auto"/>
        <w:rPr>
          <w:rFonts w:ascii="Arial" w:hAnsi="Arial" w:cs="Arial"/>
          <w:b/>
          <w:sz w:val="24"/>
          <w:szCs w:val="24"/>
        </w:rPr>
      </w:pPr>
    </w:p>
    <w:p w14:paraId="2AD8EDC5" w14:textId="5F266778" w:rsidR="000B780B" w:rsidRDefault="000B780B" w:rsidP="004B51D8">
      <w:pPr>
        <w:spacing w:after="0" w:line="240" w:lineRule="auto"/>
        <w:rPr>
          <w:rFonts w:ascii="Arial" w:hAnsi="Arial" w:cs="Arial"/>
          <w:b/>
          <w:sz w:val="24"/>
          <w:szCs w:val="24"/>
        </w:rPr>
      </w:pPr>
    </w:p>
    <w:p w14:paraId="5F5C5CAE" w14:textId="755C633D" w:rsidR="000B780B" w:rsidRDefault="000B780B" w:rsidP="004B51D8">
      <w:pPr>
        <w:spacing w:after="0" w:line="240" w:lineRule="auto"/>
        <w:rPr>
          <w:rFonts w:ascii="Arial" w:hAnsi="Arial" w:cs="Arial"/>
          <w:b/>
          <w:sz w:val="24"/>
          <w:szCs w:val="24"/>
        </w:rPr>
      </w:pPr>
    </w:p>
    <w:p w14:paraId="745807CE" w14:textId="7030525C" w:rsidR="000B780B" w:rsidRDefault="000B780B" w:rsidP="004B51D8">
      <w:pPr>
        <w:spacing w:after="0" w:line="240" w:lineRule="auto"/>
        <w:rPr>
          <w:rFonts w:ascii="Arial" w:hAnsi="Arial" w:cs="Arial"/>
          <w:b/>
          <w:sz w:val="24"/>
          <w:szCs w:val="24"/>
        </w:rPr>
      </w:pPr>
    </w:p>
    <w:p w14:paraId="08D47C40" w14:textId="5AAF5B38" w:rsidR="000B780B" w:rsidRDefault="000B780B" w:rsidP="004B51D8">
      <w:pPr>
        <w:spacing w:after="0" w:line="240" w:lineRule="auto"/>
        <w:rPr>
          <w:rFonts w:ascii="Arial" w:hAnsi="Arial" w:cs="Arial"/>
          <w:b/>
          <w:sz w:val="24"/>
          <w:szCs w:val="24"/>
        </w:rPr>
      </w:pPr>
    </w:p>
    <w:p w14:paraId="144B677C" w14:textId="2BCDC85B" w:rsidR="000B780B" w:rsidRDefault="000B780B" w:rsidP="004B51D8">
      <w:pPr>
        <w:spacing w:after="0" w:line="240" w:lineRule="auto"/>
        <w:rPr>
          <w:rFonts w:ascii="Arial" w:hAnsi="Arial" w:cs="Arial"/>
          <w:b/>
          <w:sz w:val="24"/>
          <w:szCs w:val="24"/>
        </w:rPr>
      </w:pPr>
    </w:p>
    <w:p w14:paraId="108C0967" w14:textId="67516CB0" w:rsidR="000B780B" w:rsidRDefault="000B780B" w:rsidP="004B51D8">
      <w:pPr>
        <w:spacing w:after="0" w:line="240" w:lineRule="auto"/>
        <w:rPr>
          <w:rFonts w:ascii="Arial" w:hAnsi="Arial" w:cs="Arial"/>
          <w:b/>
          <w:sz w:val="24"/>
          <w:szCs w:val="24"/>
        </w:rPr>
      </w:pPr>
    </w:p>
    <w:p w14:paraId="39C38596" w14:textId="1CE8A9AE" w:rsidR="000B780B" w:rsidRDefault="000B780B" w:rsidP="004B51D8">
      <w:pPr>
        <w:spacing w:after="0" w:line="240" w:lineRule="auto"/>
        <w:rPr>
          <w:rFonts w:ascii="Arial" w:hAnsi="Arial" w:cs="Arial"/>
          <w:b/>
          <w:sz w:val="24"/>
          <w:szCs w:val="24"/>
        </w:rPr>
      </w:pPr>
    </w:p>
    <w:p w14:paraId="24C2380D" w14:textId="49ED1B45" w:rsidR="000B780B" w:rsidRDefault="000B780B" w:rsidP="004B51D8">
      <w:pPr>
        <w:spacing w:after="0" w:line="240" w:lineRule="auto"/>
        <w:rPr>
          <w:rFonts w:ascii="Arial" w:hAnsi="Arial" w:cs="Arial"/>
          <w:b/>
          <w:sz w:val="24"/>
          <w:szCs w:val="24"/>
        </w:rPr>
      </w:pPr>
    </w:p>
    <w:p w14:paraId="283C0A06" w14:textId="2259477F" w:rsidR="000B780B" w:rsidRDefault="000B780B" w:rsidP="004B51D8">
      <w:pPr>
        <w:spacing w:after="0" w:line="240" w:lineRule="auto"/>
        <w:rPr>
          <w:rFonts w:ascii="Arial" w:hAnsi="Arial" w:cs="Arial"/>
          <w:b/>
          <w:sz w:val="24"/>
          <w:szCs w:val="24"/>
        </w:rPr>
      </w:pPr>
    </w:p>
    <w:p w14:paraId="56189945" w14:textId="08BCC682" w:rsidR="000B780B" w:rsidRDefault="000B780B" w:rsidP="004B51D8">
      <w:pPr>
        <w:spacing w:after="0" w:line="240" w:lineRule="auto"/>
        <w:rPr>
          <w:rFonts w:ascii="Arial" w:hAnsi="Arial" w:cs="Arial"/>
          <w:b/>
          <w:sz w:val="24"/>
          <w:szCs w:val="24"/>
        </w:rPr>
      </w:pPr>
    </w:p>
    <w:p w14:paraId="4D1825EB" w14:textId="32738728" w:rsidR="000B780B" w:rsidRDefault="000B780B" w:rsidP="004B51D8">
      <w:pPr>
        <w:spacing w:after="0" w:line="240" w:lineRule="auto"/>
        <w:rPr>
          <w:rFonts w:ascii="Arial" w:hAnsi="Arial" w:cs="Arial"/>
          <w:b/>
          <w:sz w:val="24"/>
          <w:szCs w:val="24"/>
        </w:rPr>
      </w:pPr>
    </w:p>
    <w:p w14:paraId="1514DAC2" w14:textId="5C18F40E" w:rsidR="000B780B" w:rsidRDefault="000B780B" w:rsidP="004B51D8">
      <w:pPr>
        <w:spacing w:after="0" w:line="240" w:lineRule="auto"/>
        <w:rPr>
          <w:rFonts w:ascii="Arial" w:hAnsi="Arial" w:cs="Arial"/>
          <w:b/>
          <w:sz w:val="24"/>
          <w:szCs w:val="24"/>
        </w:rPr>
      </w:pPr>
    </w:p>
    <w:p w14:paraId="4457A40A" w14:textId="713CDD23" w:rsidR="000B780B" w:rsidRDefault="000B780B" w:rsidP="004B51D8">
      <w:pPr>
        <w:spacing w:after="0" w:line="240" w:lineRule="auto"/>
        <w:rPr>
          <w:rFonts w:ascii="Arial" w:hAnsi="Arial" w:cs="Arial"/>
          <w:b/>
          <w:sz w:val="24"/>
          <w:szCs w:val="24"/>
        </w:rPr>
      </w:pPr>
    </w:p>
    <w:p w14:paraId="46FC68D2" w14:textId="1BD30B5A" w:rsidR="000B780B" w:rsidRDefault="000B780B" w:rsidP="004B51D8">
      <w:pPr>
        <w:spacing w:after="0" w:line="240" w:lineRule="auto"/>
        <w:rPr>
          <w:rFonts w:ascii="Arial" w:hAnsi="Arial" w:cs="Arial"/>
          <w:b/>
          <w:sz w:val="24"/>
          <w:szCs w:val="24"/>
        </w:rPr>
      </w:pPr>
      <w:r w:rsidRPr="004B51D8">
        <w:rPr>
          <w:rFonts w:ascii="Arial" w:hAnsi="Arial" w:cs="Arial"/>
          <w:noProof/>
          <w:lang w:eastAsia="es-CO"/>
        </w:rPr>
        <w:drawing>
          <wp:anchor distT="0" distB="0" distL="114300" distR="114300" simplePos="0" relativeHeight="251659264" behindDoc="0" locked="0" layoutInCell="1" allowOverlap="1" wp14:anchorId="44E13192" wp14:editId="0A672AAE">
            <wp:simplePos x="0" y="0"/>
            <wp:positionH relativeFrom="margin">
              <wp:align>center</wp:align>
            </wp:positionH>
            <wp:positionV relativeFrom="paragraph">
              <wp:posOffset>10251</wp:posOffset>
            </wp:positionV>
            <wp:extent cx="4200525" cy="871220"/>
            <wp:effectExtent l="0" t="0" r="9525" b="5080"/>
            <wp:wrapTight wrapText="bothSides">
              <wp:wrapPolygon edited="0">
                <wp:start x="20376" y="0"/>
                <wp:lineTo x="490" y="2362"/>
                <wp:lineTo x="490" y="10863"/>
                <wp:lineTo x="686" y="15114"/>
                <wp:lineTo x="0" y="16531"/>
                <wp:lineTo x="0" y="21254"/>
                <wp:lineTo x="13127" y="21254"/>
                <wp:lineTo x="21551" y="18892"/>
                <wp:lineTo x="21551" y="472"/>
                <wp:lineTo x="21453" y="0"/>
                <wp:lineTo x="20376" y="0"/>
              </wp:wrapPolygon>
            </wp:wrapTight>
            <wp:docPr id="30" name="Imagen 3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200525" cy="871220"/>
                    </a:xfrm>
                    <a:prstGeom prst="rect">
                      <a:avLst/>
                    </a:prstGeom>
                  </pic:spPr>
                </pic:pic>
              </a:graphicData>
            </a:graphic>
            <wp14:sizeRelH relativeFrom="margin">
              <wp14:pctWidth>0</wp14:pctWidth>
            </wp14:sizeRelH>
            <wp14:sizeRelV relativeFrom="margin">
              <wp14:pctHeight>0</wp14:pctHeight>
            </wp14:sizeRelV>
          </wp:anchor>
        </w:drawing>
      </w:r>
    </w:p>
    <w:p w14:paraId="3DA31AC3" w14:textId="6CAF32A6" w:rsidR="000B780B" w:rsidRDefault="000B780B" w:rsidP="004B51D8">
      <w:pPr>
        <w:spacing w:after="0" w:line="240" w:lineRule="auto"/>
        <w:rPr>
          <w:rFonts w:ascii="Arial" w:hAnsi="Arial" w:cs="Arial"/>
          <w:b/>
          <w:sz w:val="24"/>
          <w:szCs w:val="24"/>
        </w:rPr>
      </w:pPr>
    </w:p>
    <w:p w14:paraId="6B51B06B" w14:textId="3AB3B928" w:rsidR="000B780B" w:rsidRDefault="000B780B" w:rsidP="004B51D8">
      <w:pPr>
        <w:spacing w:after="0" w:line="240" w:lineRule="auto"/>
        <w:rPr>
          <w:rFonts w:ascii="Arial" w:hAnsi="Arial" w:cs="Arial"/>
          <w:b/>
          <w:sz w:val="24"/>
          <w:szCs w:val="24"/>
        </w:rPr>
      </w:pPr>
    </w:p>
    <w:p w14:paraId="235EBE2C" w14:textId="04B26578" w:rsidR="000B780B" w:rsidRDefault="000B780B" w:rsidP="004B51D8">
      <w:pPr>
        <w:spacing w:after="0" w:line="240" w:lineRule="auto"/>
        <w:rPr>
          <w:rFonts w:ascii="Arial" w:hAnsi="Arial" w:cs="Arial"/>
          <w:b/>
          <w:sz w:val="24"/>
          <w:szCs w:val="24"/>
        </w:rPr>
      </w:pPr>
    </w:p>
    <w:p w14:paraId="4AEB6B02" w14:textId="14382826" w:rsidR="000B780B" w:rsidRDefault="000B780B" w:rsidP="004B51D8">
      <w:pPr>
        <w:spacing w:after="0" w:line="240" w:lineRule="auto"/>
        <w:rPr>
          <w:rFonts w:ascii="Arial" w:hAnsi="Arial" w:cs="Arial"/>
          <w:b/>
          <w:sz w:val="24"/>
          <w:szCs w:val="24"/>
        </w:rPr>
      </w:pPr>
    </w:p>
    <w:p w14:paraId="5A26A90B" w14:textId="39D2A627" w:rsidR="000B780B" w:rsidRDefault="000B780B" w:rsidP="004B51D8">
      <w:pPr>
        <w:spacing w:after="0" w:line="240" w:lineRule="auto"/>
        <w:rPr>
          <w:rFonts w:ascii="Arial" w:hAnsi="Arial" w:cs="Arial"/>
          <w:b/>
          <w:sz w:val="24"/>
          <w:szCs w:val="24"/>
        </w:rPr>
      </w:pPr>
    </w:p>
    <w:p w14:paraId="011FCF45" w14:textId="6C5A2A60" w:rsidR="000B780B" w:rsidRDefault="000B780B" w:rsidP="004B51D8">
      <w:pPr>
        <w:spacing w:after="0" w:line="240" w:lineRule="auto"/>
        <w:rPr>
          <w:rFonts w:ascii="Arial" w:hAnsi="Arial" w:cs="Arial"/>
          <w:b/>
          <w:sz w:val="24"/>
          <w:szCs w:val="24"/>
        </w:rPr>
      </w:pPr>
    </w:p>
    <w:p w14:paraId="2E0DA08F" w14:textId="4B0BDAC2" w:rsidR="000B780B" w:rsidRDefault="000B780B" w:rsidP="004B51D8">
      <w:pPr>
        <w:spacing w:after="0" w:line="240" w:lineRule="auto"/>
        <w:rPr>
          <w:rFonts w:ascii="Arial" w:hAnsi="Arial" w:cs="Arial"/>
          <w:b/>
          <w:sz w:val="24"/>
          <w:szCs w:val="24"/>
        </w:rPr>
      </w:pPr>
    </w:p>
    <w:p w14:paraId="686EA9FB" w14:textId="333EBD6F" w:rsidR="006C5403" w:rsidRDefault="006C5403" w:rsidP="004B51D8">
      <w:pPr>
        <w:spacing w:after="0" w:line="240" w:lineRule="auto"/>
        <w:rPr>
          <w:rFonts w:ascii="Arial" w:hAnsi="Arial" w:cs="Arial"/>
          <w:b/>
          <w:sz w:val="24"/>
          <w:szCs w:val="24"/>
        </w:rPr>
      </w:pPr>
    </w:p>
    <w:p w14:paraId="6D8AC3B2" w14:textId="77777777" w:rsidR="006C5403" w:rsidRPr="004B51D8" w:rsidRDefault="006C5403" w:rsidP="004B51D8">
      <w:pPr>
        <w:spacing w:after="0" w:line="240" w:lineRule="auto"/>
        <w:rPr>
          <w:rFonts w:ascii="Arial" w:hAnsi="Arial" w:cs="Arial"/>
          <w:b/>
          <w:sz w:val="24"/>
          <w:szCs w:val="24"/>
        </w:rPr>
      </w:pPr>
    </w:p>
    <w:sdt>
      <w:sdtPr>
        <w:rPr>
          <w:rFonts w:ascii="Arial" w:hAnsi="Arial" w:cs="Arial"/>
          <w:b/>
          <w:bCs/>
          <w:lang w:val="es-ES"/>
        </w:rPr>
        <w:id w:val="1285463103"/>
        <w:docPartObj>
          <w:docPartGallery w:val="Table of Contents"/>
          <w:docPartUnique/>
        </w:docPartObj>
      </w:sdtPr>
      <w:sdtEndPr>
        <w:rPr>
          <w:rFonts w:ascii="Arial Narrow" w:hAnsi="Arial Narrow"/>
        </w:rPr>
      </w:sdtEndPr>
      <w:sdtContent>
        <w:p w14:paraId="6909B374" w14:textId="15B3E594" w:rsidR="006C5403" w:rsidRPr="004B51D8" w:rsidRDefault="006C5403" w:rsidP="004B51D8">
          <w:pPr>
            <w:spacing w:after="0" w:line="240" w:lineRule="auto"/>
            <w:rPr>
              <w:rFonts w:ascii="Arial" w:hAnsi="Arial" w:cs="Arial"/>
              <w:b/>
              <w:bCs/>
              <w:lang w:val="es-ES"/>
            </w:rPr>
          </w:pPr>
        </w:p>
        <w:p w14:paraId="5E3A1CA5" w14:textId="5F34433F" w:rsidR="007E1101" w:rsidRDefault="00BF22A7" w:rsidP="001C578E">
          <w:pPr>
            <w:spacing w:after="0" w:line="240" w:lineRule="auto"/>
            <w:jc w:val="center"/>
            <w:rPr>
              <w:rFonts w:ascii="Arial" w:hAnsi="Arial" w:cs="Arial"/>
              <w:b/>
              <w:bCs/>
              <w:lang w:val="es-ES"/>
            </w:rPr>
          </w:pPr>
          <w:r w:rsidRPr="004B51D8">
            <w:rPr>
              <w:rFonts w:ascii="Arial" w:hAnsi="Arial" w:cs="Arial"/>
              <w:b/>
              <w:bCs/>
              <w:lang w:val="es-ES"/>
            </w:rPr>
            <w:t>TABLA DE CONTENIDO</w:t>
          </w:r>
        </w:p>
        <w:p w14:paraId="7304A385" w14:textId="77777777" w:rsidR="001C578E" w:rsidRPr="004B51D8" w:rsidRDefault="001C578E" w:rsidP="001C578E">
          <w:pPr>
            <w:spacing w:after="0" w:line="240" w:lineRule="auto"/>
            <w:jc w:val="center"/>
            <w:rPr>
              <w:rFonts w:ascii="Arial" w:hAnsi="Arial" w:cs="Arial"/>
              <w:b/>
              <w:sz w:val="24"/>
              <w:szCs w:val="24"/>
            </w:rPr>
          </w:pPr>
        </w:p>
        <w:p w14:paraId="5FAB5DC1" w14:textId="64FD3BA5" w:rsidR="00226D35" w:rsidRPr="001C578E" w:rsidRDefault="007E1101">
          <w:pPr>
            <w:pStyle w:val="TDC1"/>
            <w:tabs>
              <w:tab w:val="left" w:pos="440"/>
              <w:tab w:val="right" w:leader="dot" w:pos="8828"/>
            </w:tabs>
            <w:rPr>
              <w:rFonts w:ascii="Arial Narrow" w:hAnsi="Arial Narrow" w:cstheme="minorBidi"/>
              <w:noProof/>
              <w:lang w:val="es-CO" w:eastAsia="es-CO"/>
            </w:rPr>
          </w:pPr>
          <w:r w:rsidRPr="001C578E">
            <w:rPr>
              <w:rFonts w:ascii="Arial Narrow" w:hAnsi="Arial Narrow" w:cs="Arial"/>
            </w:rPr>
            <w:fldChar w:fldCharType="begin"/>
          </w:r>
          <w:r w:rsidRPr="001C578E">
            <w:rPr>
              <w:rFonts w:ascii="Arial Narrow" w:hAnsi="Arial Narrow" w:cs="Arial"/>
            </w:rPr>
            <w:instrText xml:space="preserve"> TOC \o "1-3" \h \z \u </w:instrText>
          </w:r>
          <w:r w:rsidRPr="001C578E">
            <w:rPr>
              <w:rFonts w:ascii="Arial Narrow" w:hAnsi="Arial Narrow" w:cs="Arial"/>
            </w:rPr>
            <w:fldChar w:fldCharType="separate"/>
          </w:r>
          <w:hyperlink w:anchor="_Toc123051307" w:history="1">
            <w:r w:rsidR="00226D35" w:rsidRPr="001C578E">
              <w:rPr>
                <w:rStyle w:val="Hipervnculo"/>
                <w:rFonts w:ascii="Arial Narrow" w:hAnsi="Arial Narrow" w:cs="Arial"/>
                <w:noProof/>
              </w:rPr>
              <w:t>1.</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INTRODUCCIÓN</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_Toc123051307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2</w:t>
            </w:r>
            <w:r w:rsidR="00226D35" w:rsidRPr="001C578E">
              <w:rPr>
                <w:rFonts w:ascii="Arial Narrow" w:hAnsi="Arial Narrow"/>
                <w:noProof/>
                <w:webHidden/>
              </w:rPr>
              <w:fldChar w:fldCharType="end"/>
            </w:r>
          </w:hyperlink>
        </w:p>
        <w:p w14:paraId="4C38A727" w14:textId="7A682759"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08" w:history="1">
            <w:r w:rsidR="00226D35" w:rsidRPr="001C578E">
              <w:rPr>
                <w:rStyle w:val="Hipervnculo"/>
                <w:rFonts w:ascii="Arial Narrow" w:hAnsi="Arial Narrow" w:cs="Arial"/>
                <w:noProof/>
              </w:rPr>
              <w:t>2.</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OBJETIVO</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_Toc123051308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2</w:t>
            </w:r>
            <w:r w:rsidR="00226D35" w:rsidRPr="001C578E">
              <w:rPr>
                <w:rFonts w:ascii="Arial Narrow" w:hAnsi="Arial Narrow"/>
                <w:noProof/>
                <w:webHidden/>
              </w:rPr>
              <w:fldChar w:fldCharType="end"/>
            </w:r>
          </w:hyperlink>
        </w:p>
        <w:p w14:paraId="34716E8B" w14:textId="40608A92"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09" w:history="1">
            <w:r w:rsidR="00226D35" w:rsidRPr="001C578E">
              <w:rPr>
                <w:rStyle w:val="Hipervnculo"/>
                <w:rFonts w:ascii="Arial Narrow" w:hAnsi="Arial Narrow" w:cs="Arial"/>
                <w:noProof/>
              </w:rPr>
              <w:t>3.</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ALCANCE</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_Toc123051309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2</w:t>
            </w:r>
            <w:r w:rsidR="00226D35" w:rsidRPr="001C578E">
              <w:rPr>
                <w:rFonts w:ascii="Arial Narrow" w:hAnsi="Arial Narrow"/>
                <w:noProof/>
                <w:webHidden/>
              </w:rPr>
              <w:fldChar w:fldCharType="end"/>
            </w:r>
          </w:hyperlink>
        </w:p>
        <w:p w14:paraId="7EAA8922" w14:textId="0258D9FC"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10" w:history="1">
            <w:r w:rsidR="00226D35" w:rsidRPr="001C578E">
              <w:rPr>
                <w:rStyle w:val="Hipervnculo"/>
                <w:rFonts w:ascii="Arial Narrow" w:hAnsi="Arial Narrow" w:cs="Arial"/>
                <w:noProof/>
              </w:rPr>
              <w:t>4.</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LA ENTIDAD</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_Toc123051310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2</w:t>
            </w:r>
            <w:r w:rsidR="00226D35" w:rsidRPr="001C578E">
              <w:rPr>
                <w:rFonts w:ascii="Arial Narrow" w:hAnsi="Arial Narrow"/>
                <w:noProof/>
                <w:webHidden/>
              </w:rPr>
              <w:fldChar w:fldCharType="end"/>
            </w:r>
          </w:hyperlink>
        </w:p>
        <w:p w14:paraId="6F5BD7DB" w14:textId="3A54E6B8" w:rsidR="00226D35" w:rsidRPr="001C578E" w:rsidRDefault="00000000">
          <w:pPr>
            <w:pStyle w:val="TDC2"/>
            <w:tabs>
              <w:tab w:val="left" w:pos="880"/>
              <w:tab w:val="right" w:leader="dot" w:pos="8828"/>
            </w:tabs>
            <w:rPr>
              <w:rFonts w:ascii="Arial Narrow" w:eastAsiaTheme="minorEastAsia" w:hAnsi="Arial Narrow"/>
              <w:noProof/>
              <w:lang w:eastAsia="es-CO"/>
            </w:rPr>
          </w:pPr>
          <w:hyperlink w:anchor="_Toc123051311" w:history="1">
            <w:r w:rsidR="00226D35" w:rsidRPr="001C578E">
              <w:rPr>
                <w:rStyle w:val="Hipervnculo"/>
                <w:rFonts w:ascii="Arial Narrow" w:hAnsi="Arial Narrow" w:cs="Arial"/>
                <w:bCs/>
                <w:noProof/>
              </w:rPr>
              <w:t>4.1</w:t>
            </w:r>
            <w:r w:rsidR="00226D35" w:rsidRPr="001C578E">
              <w:rPr>
                <w:rFonts w:ascii="Arial Narrow" w:eastAsiaTheme="minorEastAsia" w:hAnsi="Arial Narrow"/>
                <w:noProof/>
                <w:lang w:eastAsia="es-CO"/>
              </w:rPr>
              <w:tab/>
            </w:r>
            <w:r w:rsidR="00226D35" w:rsidRPr="001C578E">
              <w:rPr>
                <w:rStyle w:val="Hipervnculo"/>
                <w:rFonts w:ascii="Arial Narrow" w:hAnsi="Arial Narrow"/>
                <w:noProof/>
              </w:rPr>
              <w:t>Que hacemos.</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_Toc123051311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2</w:t>
            </w:r>
            <w:r w:rsidR="00226D35" w:rsidRPr="001C578E">
              <w:rPr>
                <w:rFonts w:ascii="Arial Narrow" w:hAnsi="Arial Narrow"/>
                <w:noProof/>
                <w:webHidden/>
              </w:rPr>
              <w:fldChar w:fldCharType="end"/>
            </w:r>
          </w:hyperlink>
        </w:p>
        <w:p w14:paraId="3174EC2A" w14:textId="0B99762C"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12" w:history="1">
            <w:r w:rsidR="00226D35" w:rsidRPr="001C578E">
              <w:rPr>
                <w:rStyle w:val="Hipervnculo"/>
                <w:rFonts w:ascii="Arial Narrow" w:hAnsi="Arial Narrow" w:cs="Arial"/>
                <w:noProof/>
              </w:rPr>
              <w:t>5.</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NORMATIVIDAD</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_Toc123051312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3</w:t>
            </w:r>
            <w:r w:rsidR="00226D35" w:rsidRPr="001C578E">
              <w:rPr>
                <w:rFonts w:ascii="Arial Narrow" w:hAnsi="Arial Narrow"/>
                <w:noProof/>
                <w:webHidden/>
              </w:rPr>
              <w:fldChar w:fldCharType="end"/>
            </w:r>
          </w:hyperlink>
        </w:p>
        <w:p w14:paraId="6D94C79E" w14:textId="0CAC89F0"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13" w:history="1">
            <w:r w:rsidR="00226D35" w:rsidRPr="001C578E">
              <w:rPr>
                <w:rStyle w:val="Hipervnculo"/>
                <w:rFonts w:ascii="Arial Narrow" w:hAnsi="Arial Narrow" w:cs="Arial"/>
                <w:noProof/>
              </w:rPr>
              <w:t>6.</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DEFINICIONES</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_Toc123051313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4</w:t>
            </w:r>
            <w:r w:rsidR="00226D35" w:rsidRPr="001C578E">
              <w:rPr>
                <w:rFonts w:ascii="Arial Narrow" w:hAnsi="Arial Narrow"/>
                <w:noProof/>
                <w:webHidden/>
              </w:rPr>
              <w:fldChar w:fldCharType="end"/>
            </w:r>
          </w:hyperlink>
        </w:p>
        <w:p w14:paraId="7FBAF9B9" w14:textId="0D9C6D58"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14" w:history="1">
            <w:r w:rsidR="00226D35" w:rsidRPr="001C578E">
              <w:rPr>
                <w:rStyle w:val="Hipervnculo"/>
                <w:rFonts w:ascii="Arial Narrow" w:hAnsi="Arial Narrow" w:cs="Arial"/>
                <w:noProof/>
              </w:rPr>
              <w:t>7.</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PRODUCTOS Y SERVICIOS</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_Toc123051314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4</w:t>
            </w:r>
            <w:r w:rsidR="00226D35" w:rsidRPr="001C578E">
              <w:rPr>
                <w:rFonts w:ascii="Arial Narrow" w:hAnsi="Arial Narrow"/>
                <w:noProof/>
                <w:webHidden/>
              </w:rPr>
              <w:fldChar w:fldCharType="end"/>
            </w:r>
          </w:hyperlink>
        </w:p>
        <w:p w14:paraId="430B1BD4" w14:textId="4A8E0144" w:rsidR="00226D35" w:rsidRPr="001C578E" w:rsidRDefault="00000000">
          <w:pPr>
            <w:pStyle w:val="TDC1"/>
            <w:tabs>
              <w:tab w:val="left" w:pos="440"/>
              <w:tab w:val="right" w:leader="dot" w:pos="8828"/>
            </w:tabs>
            <w:rPr>
              <w:rFonts w:ascii="Arial Narrow" w:hAnsi="Arial Narrow" w:cstheme="minorBidi"/>
              <w:noProof/>
              <w:lang w:val="es-CO" w:eastAsia="es-CO"/>
            </w:rPr>
          </w:pPr>
          <w:hyperlink w:anchor="_Toc123051315" w:history="1">
            <w:r w:rsidR="00226D35" w:rsidRPr="001C578E">
              <w:rPr>
                <w:rStyle w:val="Hipervnculo"/>
                <w:rFonts w:ascii="Arial Narrow" w:hAnsi="Arial Narrow" w:cs="Arial"/>
                <w:noProof/>
              </w:rPr>
              <w:t>8.</w:t>
            </w:r>
            <w:r w:rsidR="00226D35" w:rsidRPr="001C578E">
              <w:rPr>
                <w:rFonts w:ascii="Arial Narrow" w:hAnsi="Arial Narrow" w:cstheme="minorBidi"/>
                <w:noProof/>
                <w:lang w:val="es-CO" w:eastAsia="es-CO"/>
              </w:rPr>
              <w:tab/>
            </w:r>
            <w:r w:rsidR="00226D35" w:rsidRPr="001C578E">
              <w:rPr>
                <w:rStyle w:val="Hipervnculo"/>
                <w:rFonts w:ascii="Arial Narrow" w:hAnsi="Arial Narrow" w:cs="Arial"/>
                <w:noProof/>
              </w:rPr>
              <w:t>CONTACTO SECRETARÍA DISTRITAL DE AMBIENTE</w:t>
            </w:r>
            <w:r w:rsidR="00226D35" w:rsidRPr="001C578E">
              <w:rPr>
                <w:rFonts w:ascii="Arial Narrow" w:hAnsi="Arial Narrow"/>
                <w:noProof/>
                <w:webHidden/>
              </w:rPr>
              <w:tab/>
            </w:r>
            <w:r w:rsidR="00226D35" w:rsidRPr="001C578E">
              <w:rPr>
                <w:rFonts w:ascii="Arial Narrow" w:hAnsi="Arial Narrow"/>
                <w:noProof/>
                <w:webHidden/>
              </w:rPr>
              <w:fldChar w:fldCharType="begin"/>
            </w:r>
            <w:r w:rsidR="00226D35" w:rsidRPr="001C578E">
              <w:rPr>
                <w:rFonts w:ascii="Arial Narrow" w:hAnsi="Arial Narrow"/>
                <w:noProof/>
                <w:webHidden/>
              </w:rPr>
              <w:instrText xml:space="preserve"> PAGEREF _Toc123051315 \h </w:instrText>
            </w:r>
            <w:r w:rsidR="00226D35" w:rsidRPr="001C578E">
              <w:rPr>
                <w:rFonts w:ascii="Arial Narrow" w:hAnsi="Arial Narrow"/>
                <w:noProof/>
                <w:webHidden/>
              </w:rPr>
            </w:r>
            <w:r w:rsidR="00226D35" w:rsidRPr="001C578E">
              <w:rPr>
                <w:rFonts w:ascii="Arial Narrow" w:hAnsi="Arial Narrow"/>
                <w:noProof/>
                <w:webHidden/>
              </w:rPr>
              <w:fldChar w:fldCharType="separate"/>
            </w:r>
            <w:r w:rsidR="00226D35" w:rsidRPr="001C578E">
              <w:rPr>
                <w:rFonts w:ascii="Arial Narrow" w:hAnsi="Arial Narrow"/>
                <w:noProof/>
                <w:webHidden/>
              </w:rPr>
              <w:t>16</w:t>
            </w:r>
            <w:r w:rsidR="00226D35" w:rsidRPr="001C578E">
              <w:rPr>
                <w:rFonts w:ascii="Arial Narrow" w:hAnsi="Arial Narrow"/>
                <w:noProof/>
                <w:webHidden/>
              </w:rPr>
              <w:fldChar w:fldCharType="end"/>
            </w:r>
          </w:hyperlink>
        </w:p>
        <w:p w14:paraId="7669CC24" w14:textId="1C3763F7" w:rsidR="007E1101" w:rsidRPr="001C578E" w:rsidRDefault="007E1101" w:rsidP="004B51D8">
          <w:pPr>
            <w:spacing w:after="0" w:line="240" w:lineRule="auto"/>
            <w:rPr>
              <w:rFonts w:ascii="Arial Narrow" w:hAnsi="Arial Narrow" w:cs="Arial"/>
            </w:rPr>
          </w:pPr>
          <w:r w:rsidRPr="001C578E">
            <w:rPr>
              <w:rFonts w:ascii="Arial Narrow" w:hAnsi="Arial Narrow" w:cs="Arial"/>
              <w:b/>
              <w:bCs/>
              <w:lang w:val="es-ES"/>
            </w:rPr>
            <w:fldChar w:fldCharType="end"/>
          </w:r>
        </w:p>
      </w:sdtContent>
    </w:sdt>
    <w:p w14:paraId="4F69BA4F" w14:textId="650B18CB" w:rsidR="00FF3C25" w:rsidRDefault="00FF3C25" w:rsidP="000B780B">
      <w:pPr>
        <w:spacing w:after="0" w:line="240" w:lineRule="auto"/>
        <w:rPr>
          <w:rFonts w:ascii="Arial" w:eastAsiaTheme="majorEastAsia" w:hAnsi="Arial" w:cs="Arial"/>
          <w:b/>
          <w:color w:val="2E74B5" w:themeColor="accent1" w:themeShade="BF"/>
          <w:sz w:val="32"/>
          <w:szCs w:val="32"/>
          <w:lang w:val="es-ES"/>
        </w:rPr>
      </w:pPr>
    </w:p>
    <w:p w14:paraId="75C2FE08" w14:textId="54987463"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77B5E0FD" w14:textId="397A320D"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1FDF00C1" w14:textId="5F6327FD"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7A01F471" w14:textId="7DAA7480"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0F443D47" w14:textId="5C804904"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407DF452" w14:textId="7DA21251"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4DA59A5F" w14:textId="7EB2B769"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293340B7" w14:textId="0E0901B0"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0A92767C" w14:textId="5C65C25B"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46DE0B94" w14:textId="4F6F0388" w:rsidR="00226D35" w:rsidRDefault="00226D35" w:rsidP="000B780B">
      <w:pPr>
        <w:spacing w:after="0" w:line="240" w:lineRule="auto"/>
        <w:rPr>
          <w:rFonts w:ascii="Arial" w:eastAsiaTheme="majorEastAsia" w:hAnsi="Arial" w:cs="Arial"/>
          <w:b/>
          <w:color w:val="2E74B5" w:themeColor="accent1" w:themeShade="BF"/>
          <w:sz w:val="32"/>
          <w:szCs w:val="32"/>
          <w:lang w:val="es-ES"/>
        </w:rPr>
      </w:pPr>
    </w:p>
    <w:p w14:paraId="70E75F48" w14:textId="773F360E" w:rsidR="00226D35" w:rsidRDefault="00226D35" w:rsidP="000B780B">
      <w:pPr>
        <w:spacing w:after="0" w:line="240" w:lineRule="auto"/>
        <w:rPr>
          <w:rFonts w:ascii="Arial" w:eastAsiaTheme="majorEastAsia" w:hAnsi="Arial" w:cs="Arial"/>
          <w:b/>
          <w:color w:val="2E74B5" w:themeColor="accent1" w:themeShade="BF"/>
          <w:sz w:val="32"/>
          <w:szCs w:val="32"/>
          <w:lang w:val="es-ES"/>
        </w:rPr>
      </w:pPr>
    </w:p>
    <w:p w14:paraId="4F099C50" w14:textId="14022B24" w:rsidR="00226D35" w:rsidRDefault="00226D35" w:rsidP="000B780B">
      <w:pPr>
        <w:spacing w:after="0" w:line="240" w:lineRule="auto"/>
        <w:rPr>
          <w:rFonts w:ascii="Arial" w:eastAsiaTheme="majorEastAsia" w:hAnsi="Arial" w:cs="Arial"/>
          <w:b/>
          <w:color w:val="2E74B5" w:themeColor="accent1" w:themeShade="BF"/>
          <w:sz w:val="32"/>
          <w:szCs w:val="32"/>
          <w:lang w:val="es-ES"/>
        </w:rPr>
      </w:pPr>
    </w:p>
    <w:p w14:paraId="323DC771" w14:textId="0718F8D8" w:rsidR="001C578E" w:rsidRDefault="001C578E" w:rsidP="000B780B">
      <w:pPr>
        <w:spacing w:after="0" w:line="240" w:lineRule="auto"/>
        <w:rPr>
          <w:rFonts w:ascii="Arial" w:eastAsiaTheme="majorEastAsia" w:hAnsi="Arial" w:cs="Arial"/>
          <w:b/>
          <w:color w:val="2E74B5" w:themeColor="accent1" w:themeShade="BF"/>
          <w:sz w:val="32"/>
          <w:szCs w:val="32"/>
          <w:lang w:val="es-ES"/>
        </w:rPr>
      </w:pPr>
    </w:p>
    <w:p w14:paraId="640F322F" w14:textId="36052C5C" w:rsidR="001C578E" w:rsidRDefault="001C578E" w:rsidP="000B780B">
      <w:pPr>
        <w:spacing w:after="0" w:line="240" w:lineRule="auto"/>
        <w:rPr>
          <w:rFonts w:ascii="Arial" w:eastAsiaTheme="majorEastAsia" w:hAnsi="Arial" w:cs="Arial"/>
          <w:b/>
          <w:color w:val="2E74B5" w:themeColor="accent1" w:themeShade="BF"/>
          <w:sz w:val="32"/>
          <w:szCs w:val="32"/>
          <w:lang w:val="es-ES"/>
        </w:rPr>
      </w:pPr>
    </w:p>
    <w:p w14:paraId="7F83A5DA" w14:textId="77777777" w:rsidR="001C578E" w:rsidRDefault="001C578E" w:rsidP="000B780B">
      <w:pPr>
        <w:spacing w:after="0" w:line="240" w:lineRule="auto"/>
        <w:rPr>
          <w:rFonts w:ascii="Arial" w:eastAsiaTheme="majorEastAsia" w:hAnsi="Arial" w:cs="Arial"/>
          <w:b/>
          <w:color w:val="2E74B5" w:themeColor="accent1" w:themeShade="BF"/>
          <w:sz w:val="32"/>
          <w:szCs w:val="32"/>
          <w:lang w:val="es-ES"/>
        </w:rPr>
      </w:pPr>
    </w:p>
    <w:p w14:paraId="2FFB0F35" w14:textId="77777777" w:rsidR="00226D35" w:rsidRDefault="00226D35" w:rsidP="000B780B">
      <w:pPr>
        <w:spacing w:after="0" w:line="240" w:lineRule="auto"/>
        <w:rPr>
          <w:rFonts w:ascii="Arial" w:eastAsiaTheme="majorEastAsia" w:hAnsi="Arial" w:cs="Arial"/>
          <w:b/>
          <w:color w:val="2E74B5" w:themeColor="accent1" w:themeShade="BF"/>
          <w:sz w:val="32"/>
          <w:szCs w:val="32"/>
          <w:lang w:val="es-ES"/>
        </w:rPr>
      </w:pPr>
    </w:p>
    <w:p w14:paraId="7840E01F" w14:textId="579CB2D1" w:rsidR="000B780B" w:rsidRDefault="000B780B" w:rsidP="000B780B">
      <w:pPr>
        <w:spacing w:after="0" w:line="240" w:lineRule="auto"/>
        <w:rPr>
          <w:rFonts w:ascii="Arial" w:eastAsiaTheme="majorEastAsia" w:hAnsi="Arial" w:cs="Arial"/>
          <w:b/>
          <w:color w:val="2E74B5" w:themeColor="accent1" w:themeShade="BF"/>
          <w:sz w:val="32"/>
          <w:szCs w:val="32"/>
          <w:lang w:val="es-ES"/>
        </w:rPr>
      </w:pPr>
    </w:p>
    <w:p w14:paraId="0920050D" w14:textId="3AD1C257" w:rsidR="00B30874" w:rsidRPr="004B51D8" w:rsidRDefault="002E113F" w:rsidP="004B51D8">
      <w:pPr>
        <w:pStyle w:val="Ttulo1"/>
        <w:spacing w:before="0" w:beforeAutospacing="0" w:after="0" w:afterAutospacing="0"/>
        <w:ind w:left="0" w:firstLine="0"/>
        <w:rPr>
          <w:rFonts w:cs="Arial"/>
        </w:rPr>
      </w:pPr>
      <w:bookmarkStart w:id="2" w:name="_Toc105397106"/>
      <w:bookmarkStart w:id="3" w:name="_Toc109122642"/>
      <w:bookmarkStart w:id="4" w:name="_Toc123051307"/>
      <w:r w:rsidRPr="004B51D8">
        <w:rPr>
          <w:rFonts w:cs="Arial"/>
        </w:rPr>
        <w:t>INTRODUCCIÓN</w:t>
      </w:r>
      <w:bookmarkEnd w:id="2"/>
      <w:bookmarkEnd w:id="3"/>
      <w:bookmarkEnd w:id="4"/>
      <w:r w:rsidR="00A02D58" w:rsidRPr="004B51D8">
        <w:rPr>
          <w:rFonts w:cs="Arial"/>
        </w:rPr>
        <w:t xml:space="preserve"> </w:t>
      </w:r>
    </w:p>
    <w:p w14:paraId="3395120C" w14:textId="77777777" w:rsidR="00516391" w:rsidRDefault="00516391" w:rsidP="004B51D8">
      <w:pPr>
        <w:spacing w:after="0" w:line="240" w:lineRule="auto"/>
        <w:rPr>
          <w:rFonts w:ascii="Arial" w:eastAsia="Times New Roman" w:hAnsi="Arial" w:cs="Arial"/>
          <w:color w:val="000000"/>
          <w:lang w:eastAsia="es-CO"/>
        </w:rPr>
      </w:pPr>
    </w:p>
    <w:p w14:paraId="0526F17F" w14:textId="0A05E18D" w:rsidR="005E6498" w:rsidRDefault="00BB5A13" w:rsidP="00B70189">
      <w:pPr>
        <w:spacing w:after="0" w:line="240" w:lineRule="auto"/>
        <w:jc w:val="both"/>
        <w:rPr>
          <w:rFonts w:ascii="Arial" w:eastAsia="Times New Roman" w:hAnsi="Arial" w:cs="Arial"/>
          <w:color w:val="000000"/>
          <w:lang w:eastAsia="es-CO"/>
        </w:rPr>
      </w:pPr>
      <w:r w:rsidRPr="0024291D">
        <w:rPr>
          <w:rFonts w:ascii="Arial" w:eastAsia="Times New Roman" w:hAnsi="Arial" w:cs="Arial"/>
          <w:color w:val="000000"/>
          <w:lang w:eastAsia="es-CO"/>
        </w:rPr>
        <w:t>El portafolio de productos, servicios y tr</w:t>
      </w:r>
      <w:r w:rsidR="00B10EE2">
        <w:rPr>
          <w:rFonts w:ascii="Arial" w:eastAsia="Times New Roman" w:hAnsi="Arial" w:cs="Arial"/>
          <w:color w:val="000000"/>
          <w:lang w:eastAsia="es-CO"/>
        </w:rPr>
        <w:t>á</w:t>
      </w:r>
      <w:r w:rsidRPr="0024291D">
        <w:rPr>
          <w:rFonts w:ascii="Arial" w:eastAsia="Times New Roman" w:hAnsi="Arial" w:cs="Arial"/>
          <w:color w:val="000000"/>
          <w:lang w:eastAsia="es-CO"/>
        </w:rPr>
        <w:t xml:space="preserve">mites de la Secretaría Distrital de </w:t>
      </w:r>
      <w:r w:rsidR="001924E2">
        <w:rPr>
          <w:rFonts w:ascii="Arial" w:eastAsia="Times New Roman" w:hAnsi="Arial" w:cs="Arial"/>
          <w:color w:val="000000"/>
          <w:lang w:eastAsia="es-CO"/>
        </w:rPr>
        <w:t>A</w:t>
      </w:r>
      <w:r w:rsidRPr="0024291D">
        <w:rPr>
          <w:rFonts w:ascii="Arial" w:eastAsia="Times New Roman" w:hAnsi="Arial" w:cs="Arial"/>
          <w:color w:val="000000"/>
          <w:lang w:eastAsia="es-CO"/>
        </w:rPr>
        <w:t xml:space="preserve">mbiente </w:t>
      </w:r>
      <w:r w:rsidR="00B70189" w:rsidRPr="0024291D">
        <w:rPr>
          <w:rFonts w:ascii="Arial" w:eastAsia="Times New Roman" w:hAnsi="Arial" w:cs="Arial"/>
          <w:color w:val="000000"/>
          <w:lang w:eastAsia="es-CO"/>
        </w:rPr>
        <w:t xml:space="preserve">se planea como una herramienta de consulta </w:t>
      </w:r>
      <w:r w:rsidR="001924E2">
        <w:rPr>
          <w:rFonts w:ascii="Arial" w:eastAsia="Times New Roman" w:hAnsi="Arial" w:cs="Arial"/>
          <w:color w:val="000000"/>
          <w:lang w:eastAsia="es-CO"/>
        </w:rPr>
        <w:t>que permita a</w:t>
      </w:r>
      <w:r w:rsidR="00B70189" w:rsidRPr="0024291D">
        <w:rPr>
          <w:rFonts w:ascii="Arial" w:eastAsia="Times New Roman" w:hAnsi="Arial" w:cs="Arial"/>
          <w:color w:val="000000"/>
          <w:lang w:eastAsia="es-CO"/>
        </w:rPr>
        <w:t xml:space="preserve"> los grupos de valor identificar los servicios con los que cuenta la entidad y </w:t>
      </w:r>
      <w:r w:rsidR="001924E2">
        <w:rPr>
          <w:rFonts w:ascii="Arial" w:eastAsia="Times New Roman" w:hAnsi="Arial" w:cs="Arial"/>
          <w:color w:val="000000"/>
          <w:lang w:eastAsia="es-CO"/>
        </w:rPr>
        <w:t>sus</w:t>
      </w:r>
      <w:r w:rsidR="00BA66BB">
        <w:rPr>
          <w:rFonts w:ascii="Arial" w:eastAsia="Times New Roman" w:hAnsi="Arial" w:cs="Arial"/>
          <w:color w:val="000000"/>
          <w:lang w:eastAsia="es-CO"/>
        </w:rPr>
        <w:t xml:space="preserve"> </w:t>
      </w:r>
      <w:r w:rsidR="00B70189" w:rsidRPr="0024291D">
        <w:rPr>
          <w:rFonts w:ascii="Arial" w:eastAsia="Times New Roman" w:hAnsi="Arial" w:cs="Arial"/>
          <w:color w:val="000000"/>
          <w:lang w:eastAsia="es-CO"/>
        </w:rPr>
        <w:t>requisitos</w:t>
      </w:r>
      <w:r w:rsidR="0024291D" w:rsidRPr="0024291D">
        <w:rPr>
          <w:rFonts w:ascii="Arial" w:eastAsia="Times New Roman" w:hAnsi="Arial" w:cs="Arial"/>
          <w:color w:val="000000"/>
          <w:lang w:eastAsia="es-CO"/>
        </w:rPr>
        <w:t>.</w:t>
      </w:r>
    </w:p>
    <w:p w14:paraId="45C3D2A7" w14:textId="77777777" w:rsidR="00516391" w:rsidRPr="004B51D8" w:rsidRDefault="00516391" w:rsidP="004B51D8">
      <w:pPr>
        <w:spacing w:after="0" w:line="240" w:lineRule="auto"/>
        <w:rPr>
          <w:rFonts w:ascii="Arial" w:eastAsia="Times New Roman" w:hAnsi="Arial" w:cs="Arial"/>
          <w:color w:val="000000"/>
          <w:lang w:eastAsia="es-CO"/>
        </w:rPr>
      </w:pPr>
    </w:p>
    <w:p w14:paraId="591D22CE" w14:textId="46318D92" w:rsidR="00F61CF4" w:rsidRPr="004B51D8" w:rsidRDefault="00652947" w:rsidP="004B51D8">
      <w:pPr>
        <w:pStyle w:val="Ttulo1"/>
        <w:spacing w:before="0" w:beforeAutospacing="0" w:after="0" w:afterAutospacing="0"/>
        <w:ind w:left="0" w:firstLine="0"/>
        <w:rPr>
          <w:rFonts w:cs="Arial"/>
        </w:rPr>
      </w:pPr>
      <w:bookmarkStart w:id="5" w:name="_Toc105397107"/>
      <w:bookmarkStart w:id="6" w:name="_Toc109122643"/>
      <w:bookmarkStart w:id="7" w:name="_Toc123051308"/>
      <w:r w:rsidRPr="004B51D8">
        <w:rPr>
          <w:rFonts w:cs="Arial"/>
        </w:rPr>
        <w:t>OBJETIVO</w:t>
      </w:r>
      <w:bookmarkEnd w:id="5"/>
      <w:bookmarkEnd w:id="6"/>
      <w:bookmarkEnd w:id="7"/>
    </w:p>
    <w:p w14:paraId="17C4AD30" w14:textId="77777777" w:rsidR="00516391" w:rsidRDefault="00516391" w:rsidP="004B51D8">
      <w:pPr>
        <w:pStyle w:val="Prrafodelista"/>
        <w:spacing w:after="0" w:line="240" w:lineRule="auto"/>
        <w:ind w:left="0"/>
        <w:jc w:val="both"/>
        <w:rPr>
          <w:rFonts w:ascii="Arial" w:hAnsi="Arial" w:cs="Arial"/>
        </w:rPr>
      </w:pPr>
    </w:p>
    <w:p w14:paraId="15BDFDA3" w14:textId="2156A50E" w:rsidR="00BE73B5" w:rsidRPr="004B51D8" w:rsidRDefault="00CC62BA" w:rsidP="004B51D8">
      <w:pPr>
        <w:pStyle w:val="Prrafodelista"/>
        <w:spacing w:after="0" w:line="240" w:lineRule="auto"/>
        <w:ind w:left="0"/>
        <w:jc w:val="both"/>
        <w:rPr>
          <w:rFonts w:ascii="Arial" w:hAnsi="Arial" w:cs="Arial"/>
        </w:rPr>
      </w:pPr>
      <w:r w:rsidRPr="00CB25E1">
        <w:rPr>
          <w:rFonts w:ascii="Arial" w:hAnsi="Arial" w:cs="Arial"/>
        </w:rPr>
        <w:t xml:space="preserve">Definir </w:t>
      </w:r>
      <w:r w:rsidR="00B676B0" w:rsidRPr="00CB25E1">
        <w:rPr>
          <w:rFonts w:ascii="Arial" w:hAnsi="Arial" w:cs="Arial"/>
        </w:rPr>
        <w:t>y dar a conocer los</w:t>
      </w:r>
      <w:r w:rsidRPr="00CB25E1">
        <w:rPr>
          <w:rFonts w:ascii="Arial" w:hAnsi="Arial" w:cs="Arial"/>
        </w:rPr>
        <w:t xml:space="preserve"> producto</w:t>
      </w:r>
      <w:r w:rsidR="00B676B0" w:rsidRPr="00CB25E1">
        <w:rPr>
          <w:rFonts w:ascii="Arial" w:hAnsi="Arial" w:cs="Arial"/>
        </w:rPr>
        <w:t>s</w:t>
      </w:r>
      <w:r w:rsidRPr="00CB25E1">
        <w:rPr>
          <w:rFonts w:ascii="Arial" w:hAnsi="Arial" w:cs="Arial"/>
        </w:rPr>
        <w:t xml:space="preserve"> </w:t>
      </w:r>
      <w:r w:rsidR="00570B0E" w:rsidRPr="00CB25E1">
        <w:rPr>
          <w:rFonts w:ascii="Arial" w:hAnsi="Arial" w:cs="Arial"/>
        </w:rPr>
        <w:t>y</w:t>
      </w:r>
      <w:r w:rsidRPr="00CB25E1">
        <w:rPr>
          <w:rFonts w:ascii="Arial" w:hAnsi="Arial" w:cs="Arial"/>
        </w:rPr>
        <w:t xml:space="preserve"> servicio</w:t>
      </w:r>
      <w:r w:rsidR="00B676B0" w:rsidRPr="00CB25E1">
        <w:rPr>
          <w:rFonts w:ascii="Arial" w:hAnsi="Arial" w:cs="Arial"/>
        </w:rPr>
        <w:t>s que ofrece</w:t>
      </w:r>
      <w:r w:rsidRPr="00CB25E1">
        <w:rPr>
          <w:rFonts w:ascii="Arial" w:hAnsi="Arial" w:cs="Arial"/>
        </w:rPr>
        <w:t xml:space="preserve"> la Secretaría Distrital de Ambiente</w:t>
      </w:r>
      <w:r w:rsidR="00727F1C">
        <w:rPr>
          <w:rFonts w:ascii="Arial" w:hAnsi="Arial" w:cs="Arial"/>
        </w:rPr>
        <w:t>,</w:t>
      </w:r>
      <w:r w:rsidR="00CB25E1" w:rsidRPr="00CB25E1">
        <w:rPr>
          <w:rFonts w:ascii="Arial" w:hAnsi="Arial" w:cs="Arial"/>
        </w:rPr>
        <w:t xml:space="preserve"> </w:t>
      </w:r>
      <w:r w:rsidR="00727F1C">
        <w:rPr>
          <w:rFonts w:ascii="Arial" w:hAnsi="Arial" w:cs="Arial"/>
        </w:rPr>
        <w:t xml:space="preserve">con sus respectivos </w:t>
      </w:r>
      <w:r w:rsidRPr="00CB25E1">
        <w:rPr>
          <w:rFonts w:ascii="Arial" w:hAnsi="Arial" w:cs="Arial"/>
        </w:rPr>
        <w:t>requisitos legales, técnicos y demás establecidos p</w:t>
      </w:r>
      <w:r w:rsidR="00B676B0" w:rsidRPr="00CB25E1">
        <w:rPr>
          <w:rFonts w:ascii="Arial" w:hAnsi="Arial" w:cs="Arial"/>
        </w:rPr>
        <w:t>or la entidad.</w:t>
      </w:r>
      <w:r w:rsidR="00B676B0" w:rsidRPr="004B51D8">
        <w:rPr>
          <w:rFonts w:ascii="Arial" w:hAnsi="Arial" w:cs="Arial"/>
        </w:rPr>
        <w:t xml:space="preserve"> </w:t>
      </w:r>
    </w:p>
    <w:p w14:paraId="169BE5E3" w14:textId="77777777" w:rsidR="006F4D12" w:rsidRPr="004B51D8" w:rsidRDefault="006F4D12" w:rsidP="004B51D8">
      <w:pPr>
        <w:spacing w:after="0" w:line="240" w:lineRule="auto"/>
        <w:jc w:val="both"/>
        <w:rPr>
          <w:rFonts w:ascii="Arial" w:eastAsia="Times New Roman" w:hAnsi="Arial" w:cs="Arial"/>
          <w:color w:val="000000"/>
          <w:lang w:eastAsia="es-CO"/>
        </w:rPr>
      </w:pPr>
    </w:p>
    <w:p w14:paraId="4B8BB5C8" w14:textId="264DA42F" w:rsidR="002D4B5B" w:rsidRPr="004B51D8" w:rsidRDefault="00187A5C" w:rsidP="004B51D8">
      <w:pPr>
        <w:pStyle w:val="Ttulo1"/>
        <w:spacing w:before="0" w:beforeAutospacing="0" w:after="0" w:afterAutospacing="0"/>
        <w:ind w:left="0" w:firstLine="0"/>
        <w:rPr>
          <w:rFonts w:cs="Arial"/>
        </w:rPr>
      </w:pPr>
      <w:bookmarkStart w:id="8" w:name="_Toc105397109"/>
      <w:bookmarkStart w:id="9" w:name="_Toc109122645"/>
      <w:bookmarkStart w:id="10" w:name="_Toc123051309"/>
      <w:r w:rsidRPr="004B51D8">
        <w:rPr>
          <w:rFonts w:cs="Arial"/>
        </w:rPr>
        <w:t>ALCANCE</w:t>
      </w:r>
      <w:bookmarkStart w:id="11" w:name="_Hlk83218830"/>
      <w:bookmarkEnd w:id="8"/>
      <w:bookmarkEnd w:id="9"/>
      <w:bookmarkEnd w:id="10"/>
    </w:p>
    <w:p w14:paraId="543019A5" w14:textId="77777777" w:rsidR="00516391" w:rsidRDefault="00516391" w:rsidP="004B51D8">
      <w:pPr>
        <w:spacing w:after="0" w:line="240" w:lineRule="auto"/>
        <w:jc w:val="both"/>
        <w:rPr>
          <w:rFonts w:ascii="Arial" w:hAnsi="Arial" w:cs="Arial"/>
        </w:rPr>
      </w:pPr>
    </w:p>
    <w:p w14:paraId="09BF68C6" w14:textId="4E38FC37" w:rsidR="00BA66BB" w:rsidRDefault="00685500" w:rsidP="0024291D">
      <w:pPr>
        <w:pStyle w:val="Prrafodelista"/>
        <w:spacing w:after="0" w:line="240" w:lineRule="auto"/>
        <w:ind w:left="0"/>
        <w:jc w:val="both"/>
        <w:rPr>
          <w:rFonts w:ascii="Arial" w:hAnsi="Arial" w:cs="Arial"/>
        </w:rPr>
      </w:pPr>
      <w:r w:rsidRPr="0024291D">
        <w:rPr>
          <w:rFonts w:ascii="Arial" w:hAnsi="Arial" w:cs="Arial"/>
        </w:rPr>
        <w:t xml:space="preserve">Este documento </w:t>
      </w:r>
      <w:r w:rsidR="00BA66BB">
        <w:rPr>
          <w:rFonts w:ascii="Arial" w:hAnsi="Arial" w:cs="Arial"/>
        </w:rPr>
        <w:t xml:space="preserve">identifica y socializa el portafolio de productos, servicios y trámites de la Secretaría Distrital de Ambiente para </w:t>
      </w:r>
      <w:r w:rsidR="00BA66BB" w:rsidRPr="00EF3AF8">
        <w:rPr>
          <w:rFonts w:ascii="Arial" w:hAnsi="Arial" w:cs="Arial"/>
        </w:rPr>
        <w:t xml:space="preserve">la </w:t>
      </w:r>
      <w:r w:rsidR="00BA66BB">
        <w:rPr>
          <w:rFonts w:ascii="Arial" w:hAnsi="Arial" w:cs="Arial"/>
        </w:rPr>
        <w:t xml:space="preserve">mejora de la </w:t>
      </w:r>
      <w:r w:rsidR="00BA66BB" w:rsidRPr="00EF3AF8">
        <w:rPr>
          <w:rFonts w:ascii="Arial" w:hAnsi="Arial" w:cs="Arial"/>
        </w:rPr>
        <w:t xml:space="preserve">gestión administrativa </w:t>
      </w:r>
      <w:r w:rsidR="00BA66BB">
        <w:rPr>
          <w:rFonts w:ascii="Arial" w:hAnsi="Arial" w:cs="Arial"/>
        </w:rPr>
        <w:t xml:space="preserve">y </w:t>
      </w:r>
      <w:r w:rsidR="00B10EE2">
        <w:rPr>
          <w:rFonts w:ascii="Arial" w:hAnsi="Arial" w:cs="Arial"/>
        </w:rPr>
        <w:t xml:space="preserve">el cumplimiento de la misionalidad de la Entidad.  </w:t>
      </w:r>
    </w:p>
    <w:p w14:paraId="61809089" w14:textId="77777777" w:rsidR="00623929" w:rsidRDefault="00623929" w:rsidP="0024291D">
      <w:pPr>
        <w:pStyle w:val="Prrafodelista"/>
        <w:spacing w:after="0" w:line="240" w:lineRule="auto"/>
        <w:ind w:left="0"/>
        <w:jc w:val="both"/>
        <w:rPr>
          <w:rFonts w:ascii="Arial" w:hAnsi="Arial" w:cs="Arial"/>
        </w:rPr>
      </w:pPr>
    </w:p>
    <w:p w14:paraId="51EB0AF5" w14:textId="284AF0F8" w:rsidR="009C49BD" w:rsidRPr="0024291D" w:rsidRDefault="009C49BD" w:rsidP="00E925FE">
      <w:pPr>
        <w:pStyle w:val="Prrafodelista"/>
        <w:spacing w:after="0" w:line="240" w:lineRule="auto"/>
        <w:ind w:left="0"/>
        <w:jc w:val="both"/>
        <w:rPr>
          <w:rFonts w:ascii="Arial" w:hAnsi="Arial" w:cs="Arial"/>
        </w:rPr>
      </w:pPr>
      <w:r w:rsidRPr="0024291D">
        <w:rPr>
          <w:rFonts w:ascii="Arial" w:hAnsi="Arial" w:cs="Arial"/>
        </w:rPr>
        <w:t xml:space="preserve">Inicia con la descripción de la entidad, continua con la información normativa y las definiciones asociadas a los productos en el marco de lo establecido por el Departamento Administrativo de la Función Pública y finaliza con los productos relacionados con </w:t>
      </w:r>
      <w:r w:rsidR="00E925FE">
        <w:rPr>
          <w:rFonts w:ascii="Arial" w:hAnsi="Arial" w:cs="Arial"/>
        </w:rPr>
        <w:t xml:space="preserve">los procesos de Planeación Ambiental, Participación y Educación Ambiental, </w:t>
      </w:r>
      <w:r w:rsidR="00E925FE" w:rsidRPr="0024291D">
        <w:rPr>
          <w:rFonts w:ascii="Arial" w:hAnsi="Arial" w:cs="Arial"/>
        </w:rPr>
        <w:t>Metrología, Monitoreo y Modelación</w:t>
      </w:r>
      <w:r w:rsidR="00E925FE">
        <w:rPr>
          <w:rFonts w:ascii="Arial" w:hAnsi="Arial" w:cs="Arial"/>
        </w:rPr>
        <w:t xml:space="preserve">, </w:t>
      </w:r>
      <w:r w:rsidR="00E925FE" w:rsidRPr="0024291D">
        <w:rPr>
          <w:rFonts w:ascii="Arial" w:hAnsi="Arial" w:cs="Arial"/>
        </w:rPr>
        <w:t>Gestión Ambiental y Desarrollo Rural</w:t>
      </w:r>
      <w:r w:rsidR="00E925FE">
        <w:rPr>
          <w:rFonts w:ascii="Arial" w:hAnsi="Arial" w:cs="Arial"/>
        </w:rPr>
        <w:t xml:space="preserve"> y </w:t>
      </w:r>
      <w:r w:rsidR="0024291D" w:rsidRPr="0024291D">
        <w:rPr>
          <w:rFonts w:ascii="Arial" w:hAnsi="Arial" w:cs="Arial"/>
        </w:rPr>
        <w:t>Evaluación, Control y Seguimiento</w:t>
      </w:r>
      <w:r w:rsidR="00E925FE">
        <w:rPr>
          <w:rFonts w:ascii="Arial" w:hAnsi="Arial" w:cs="Arial"/>
        </w:rPr>
        <w:t>.</w:t>
      </w:r>
    </w:p>
    <w:p w14:paraId="154C323A" w14:textId="193E2186" w:rsidR="002D4B5B" w:rsidRPr="004B51D8" w:rsidRDefault="002D4B5B" w:rsidP="00623929">
      <w:pPr>
        <w:pStyle w:val="Prrafodelista"/>
        <w:spacing w:after="0" w:line="240" w:lineRule="auto"/>
        <w:ind w:left="0"/>
        <w:jc w:val="both"/>
        <w:rPr>
          <w:rFonts w:ascii="Arial" w:hAnsi="Arial" w:cs="Arial"/>
        </w:rPr>
      </w:pPr>
    </w:p>
    <w:p w14:paraId="14DD9018" w14:textId="073D4873" w:rsidR="00FF3C25" w:rsidRPr="00B05DF2" w:rsidRDefault="00BB5A13" w:rsidP="004B51D8">
      <w:pPr>
        <w:pStyle w:val="Ttulo1"/>
        <w:spacing w:before="0" w:beforeAutospacing="0" w:after="0" w:afterAutospacing="0"/>
        <w:ind w:left="0" w:firstLine="0"/>
        <w:rPr>
          <w:rFonts w:cs="Arial"/>
        </w:rPr>
      </w:pPr>
      <w:bookmarkStart w:id="12" w:name="_Toc123051310"/>
      <w:r w:rsidRPr="00B05DF2">
        <w:rPr>
          <w:rFonts w:cs="Arial"/>
        </w:rPr>
        <w:t>LA ENTIDAD</w:t>
      </w:r>
      <w:bookmarkEnd w:id="12"/>
    </w:p>
    <w:p w14:paraId="5245AB03" w14:textId="77777777" w:rsidR="00516391" w:rsidRPr="00B05DF2" w:rsidRDefault="00516391" w:rsidP="004B51D8">
      <w:pPr>
        <w:spacing w:after="0" w:line="240" w:lineRule="auto"/>
        <w:jc w:val="both"/>
        <w:rPr>
          <w:rFonts w:ascii="Arial" w:hAnsi="Arial" w:cs="Arial"/>
        </w:rPr>
      </w:pPr>
    </w:p>
    <w:p w14:paraId="18FA185D" w14:textId="67A56176" w:rsidR="00941DDC" w:rsidRPr="00B05DF2" w:rsidRDefault="00EF3AF8" w:rsidP="004B51D8">
      <w:pPr>
        <w:spacing w:after="0" w:line="240" w:lineRule="auto"/>
        <w:jc w:val="both"/>
        <w:rPr>
          <w:rFonts w:ascii="Arial" w:hAnsi="Arial" w:cs="Arial"/>
        </w:rPr>
      </w:pPr>
      <w:r w:rsidRPr="00B05DF2">
        <w:rPr>
          <w:rFonts w:ascii="Arial" w:hAnsi="Arial" w:cs="Arial"/>
        </w:rPr>
        <w:t xml:space="preserve">La Secretaría Distrital de Ambiente es </w:t>
      </w:r>
      <w:r w:rsidR="00727F1C">
        <w:rPr>
          <w:rFonts w:ascii="Arial" w:hAnsi="Arial" w:cs="Arial"/>
        </w:rPr>
        <w:t xml:space="preserve">la </w:t>
      </w:r>
      <w:r w:rsidRPr="00B05DF2">
        <w:rPr>
          <w:rFonts w:ascii="Arial" w:hAnsi="Arial" w:cs="Arial"/>
        </w:rPr>
        <w:t>autoridad ambiental del Distrito Capital que propende por el desarrollo sostenible de la ciudad</w:t>
      </w:r>
      <w:r w:rsidR="00EE69E3">
        <w:rPr>
          <w:rFonts w:ascii="Arial" w:hAnsi="Arial" w:cs="Arial"/>
        </w:rPr>
        <w:t xml:space="preserve"> a través de la orientación y liderazgo en la formulación de políticas</w:t>
      </w:r>
      <w:r w:rsidRPr="00B05DF2">
        <w:rPr>
          <w:rFonts w:ascii="Arial" w:hAnsi="Arial" w:cs="Arial"/>
        </w:rPr>
        <w:t>, planes y programas que permitan la conservación, protección y recuperación del ambiente y de los bienes y servicios naturales de la Estructura Ecológica Principal y de las áreas de interés ambiental</w:t>
      </w:r>
      <w:r w:rsidR="00EE69E3">
        <w:rPr>
          <w:rFonts w:ascii="Arial" w:hAnsi="Arial" w:cs="Arial"/>
        </w:rPr>
        <w:t xml:space="preserve"> de la ciudad</w:t>
      </w:r>
      <w:r w:rsidR="008A7E39">
        <w:rPr>
          <w:rFonts w:ascii="Arial" w:hAnsi="Arial" w:cs="Arial"/>
        </w:rPr>
        <w:t xml:space="preserve"> de Bogotá</w:t>
      </w:r>
      <w:r w:rsidR="00EE69E3">
        <w:rPr>
          <w:rFonts w:ascii="Arial" w:hAnsi="Arial" w:cs="Arial"/>
        </w:rPr>
        <w:t>.</w:t>
      </w:r>
      <w:r w:rsidRPr="00B05DF2">
        <w:rPr>
          <w:rFonts w:ascii="Arial" w:hAnsi="Arial" w:cs="Arial"/>
        </w:rPr>
        <w:t xml:space="preserve"> </w:t>
      </w:r>
      <w:r w:rsidR="00EE69E3">
        <w:rPr>
          <w:rFonts w:ascii="Arial" w:hAnsi="Arial" w:cs="Arial"/>
        </w:rPr>
        <w:t xml:space="preserve">Asimismo, le corresponde garantizar la relación adecuada entre la población y el entorno </w:t>
      </w:r>
      <w:r w:rsidRPr="00B05DF2">
        <w:rPr>
          <w:rFonts w:ascii="Arial" w:hAnsi="Arial" w:cs="Arial"/>
        </w:rPr>
        <w:t xml:space="preserve">para mejorar su calidad de vida, el disfrute de los derechos fundamentales y colectivos del ambiente, </w:t>
      </w:r>
      <w:r w:rsidR="00EE69E3">
        <w:rPr>
          <w:rFonts w:ascii="Arial" w:hAnsi="Arial" w:cs="Arial"/>
        </w:rPr>
        <w:t>mediante</w:t>
      </w:r>
      <w:r w:rsidR="00EE69E3" w:rsidRPr="00B05DF2">
        <w:rPr>
          <w:rFonts w:ascii="Arial" w:hAnsi="Arial" w:cs="Arial"/>
        </w:rPr>
        <w:t xml:space="preserve"> </w:t>
      </w:r>
      <w:r w:rsidR="008A7E39">
        <w:rPr>
          <w:rFonts w:ascii="Arial" w:hAnsi="Arial" w:cs="Arial"/>
        </w:rPr>
        <w:t xml:space="preserve">la </w:t>
      </w:r>
      <w:r w:rsidR="00EE69E3">
        <w:rPr>
          <w:rFonts w:ascii="Arial" w:hAnsi="Arial" w:cs="Arial"/>
        </w:rPr>
        <w:t xml:space="preserve">adopción de </w:t>
      </w:r>
      <w:r w:rsidRPr="00B05DF2">
        <w:rPr>
          <w:rFonts w:ascii="Arial" w:hAnsi="Arial" w:cs="Arial"/>
        </w:rPr>
        <w:t xml:space="preserve">acciones </w:t>
      </w:r>
      <w:r w:rsidR="00EE69E3">
        <w:rPr>
          <w:rFonts w:ascii="Arial" w:hAnsi="Arial" w:cs="Arial"/>
        </w:rPr>
        <w:t>para</w:t>
      </w:r>
      <w:r w:rsidRPr="00B05DF2">
        <w:rPr>
          <w:rFonts w:ascii="Arial" w:hAnsi="Arial" w:cs="Arial"/>
        </w:rPr>
        <w:t xml:space="preserve"> la adaptación y mitigación al cambio climático, reverdeci</w:t>
      </w:r>
      <w:r w:rsidR="00EE69E3">
        <w:rPr>
          <w:rFonts w:ascii="Arial" w:hAnsi="Arial" w:cs="Arial"/>
        </w:rPr>
        <w:t>miento</w:t>
      </w:r>
      <w:r w:rsidRPr="00B05DF2">
        <w:rPr>
          <w:rFonts w:ascii="Arial" w:hAnsi="Arial" w:cs="Arial"/>
        </w:rPr>
        <w:t xml:space="preserve"> </w:t>
      </w:r>
      <w:r w:rsidR="00EE69E3">
        <w:rPr>
          <w:rFonts w:ascii="Arial" w:hAnsi="Arial" w:cs="Arial"/>
        </w:rPr>
        <w:t>de</w:t>
      </w:r>
      <w:r w:rsidRPr="00B05DF2">
        <w:rPr>
          <w:rFonts w:ascii="Arial" w:hAnsi="Arial" w:cs="Arial"/>
        </w:rPr>
        <w:t xml:space="preserve"> Bogotá</w:t>
      </w:r>
      <w:r w:rsidR="00EE69E3">
        <w:rPr>
          <w:rFonts w:ascii="Arial" w:hAnsi="Arial" w:cs="Arial"/>
        </w:rPr>
        <w:t>,</w:t>
      </w:r>
      <w:r w:rsidRPr="00B05DF2">
        <w:rPr>
          <w:rFonts w:ascii="Arial" w:hAnsi="Arial" w:cs="Arial"/>
        </w:rPr>
        <w:t xml:space="preserve"> </w:t>
      </w:r>
      <w:r w:rsidR="00EE69E3">
        <w:rPr>
          <w:rFonts w:ascii="Arial" w:hAnsi="Arial" w:cs="Arial"/>
        </w:rPr>
        <w:t xml:space="preserve">la promoción </w:t>
      </w:r>
      <w:r w:rsidRPr="00B05DF2">
        <w:rPr>
          <w:rFonts w:ascii="Arial" w:hAnsi="Arial" w:cs="Arial"/>
        </w:rPr>
        <w:t xml:space="preserve">la participación de la ciudadanía en todas sus dimensiones y </w:t>
      </w:r>
      <w:r w:rsidR="00EE69E3">
        <w:rPr>
          <w:rFonts w:ascii="Arial" w:hAnsi="Arial" w:cs="Arial"/>
        </w:rPr>
        <w:t xml:space="preserve">la transformación </w:t>
      </w:r>
      <w:r w:rsidRPr="00B05DF2">
        <w:rPr>
          <w:rFonts w:ascii="Arial" w:hAnsi="Arial" w:cs="Arial"/>
        </w:rPr>
        <w:t>de los hábitos de vida.</w:t>
      </w:r>
    </w:p>
    <w:p w14:paraId="52DD3D4B" w14:textId="77777777" w:rsidR="00941DDC" w:rsidRPr="00B05DF2" w:rsidRDefault="00941DDC" w:rsidP="004B51D8">
      <w:pPr>
        <w:spacing w:after="0" w:line="240" w:lineRule="auto"/>
        <w:jc w:val="both"/>
        <w:rPr>
          <w:rFonts w:ascii="Arial" w:hAnsi="Arial" w:cs="Arial"/>
        </w:rPr>
      </w:pPr>
    </w:p>
    <w:p w14:paraId="55111501" w14:textId="57BFCD16" w:rsidR="00BB5A13" w:rsidRPr="00B05DF2" w:rsidRDefault="008A7E39" w:rsidP="00B05DF2">
      <w:pPr>
        <w:pStyle w:val="Ttulo2"/>
      </w:pPr>
      <w:bookmarkStart w:id="13" w:name="_Toc123051311"/>
      <w:r>
        <w:t>¿</w:t>
      </w:r>
      <w:r w:rsidR="00941DDC" w:rsidRPr="00B05DF2">
        <w:t>Qu</w:t>
      </w:r>
      <w:r>
        <w:t>é</w:t>
      </w:r>
      <w:r w:rsidR="00941DDC" w:rsidRPr="00B05DF2">
        <w:t xml:space="preserve"> hacemos</w:t>
      </w:r>
      <w:r>
        <w:t>?</w:t>
      </w:r>
      <w:bookmarkEnd w:id="13"/>
      <w:r w:rsidR="00BB5A13" w:rsidRPr="00B05DF2">
        <w:t xml:space="preserve"> </w:t>
      </w:r>
    </w:p>
    <w:p w14:paraId="07280527" w14:textId="2E78DCE9" w:rsidR="00516391" w:rsidRDefault="00516391" w:rsidP="004B51D8">
      <w:pPr>
        <w:spacing w:after="0" w:line="240" w:lineRule="auto"/>
        <w:jc w:val="both"/>
        <w:rPr>
          <w:rFonts w:ascii="Arial" w:hAnsi="Arial" w:cs="Arial"/>
        </w:rPr>
      </w:pPr>
    </w:p>
    <w:p w14:paraId="13F82FDF" w14:textId="742BA8F2" w:rsidR="00EF3AF8" w:rsidRDefault="00EF3AF8" w:rsidP="00EF3AF8">
      <w:pPr>
        <w:spacing w:after="0" w:line="240" w:lineRule="auto"/>
        <w:jc w:val="both"/>
        <w:rPr>
          <w:rFonts w:ascii="Arial" w:hAnsi="Arial" w:cs="Arial"/>
        </w:rPr>
      </w:pPr>
      <w:r w:rsidRPr="00EF3AF8">
        <w:rPr>
          <w:rFonts w:ascii="Arial" w:hAnsi="Arial" w:cs="Arial"/>
        </w:rPr>
        <w:t xml:space="preserve">La Secretaría Distrital de Ambiente </w:t>
      </w:r>
      <w:r w:rsidR="00EE69E3">
        <w:rPr>
          <w:rFonts w:ascii="Arial" w:hAnsi="Arial" w:cs="Arial"/>
        </w:rPr>
        <w:t>tiene entre sus funciones</w:t>
      </w:r>
      <w:r w:rsidRPr="00EF3AF8">
        <w:rPr>
          <w:rFonts w:ascii="Arial" w:hAnsi="Arial" w:cs="Arial"/>
        </w:rPr>
        <w:t>:</w:t>
      </w:r>
    </w:p>
    <w:p w14:paraId="423DD11B" w14:textId="77777777" w:rsidR="008A7E39" w:rsidRPr="00EF3AF8" w:rsidRDefault="008A7E39" w:rsidP="00EF3AF8">
      <w:pPr>
        <w:spacing w:after="0" w:line="240" w:lineRule="auto"/>
        <w:jc w:val="both"/>
        <w:rPr>
          <w:rFonts w:ascii="Arial" w:hAnsi="Arial" w:cs="Arial"/>
        </w:rPr>
      </w:pPr>
    </w:p>
    <w:p w14:paraId="3351372F"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lastRenderedPageBreak/>
        <w:t>Liderar la conservación, protección, recuperación y uso sostenible de los bienes y servicios ambientales del Distrito Capital.</w:t>
      </w:r>
    </w:p>
    <w:p w14:paraId="4DBED041" w14:textId="49FD319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Implementar estrategias de participación y educación ambiental con enfoque territorial, diferencial y de género para contribuir con el conocimiento de los bienes y servicios ambientales, para la transformación de comportamientos ciudadanos con su entorno.</w:t>
      </w:r>
    </w:p>
    <w:p w14:paraId="2C4820B6"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Gestionar la aplicación de los determinantes ambientales en los proyectos de ciudad que incorporen medidas para la gestión integral del cambio climático.</w:t>
      </w:r>
    </w:p>
    <w:p w14:paraId="661BAA73"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Implementar estrategias de mantenimiento, recuperación, rehabilitación o restauración de la estructura ecológica principal y demás áreas de interés ambiental en la ciudad - región.</w:t>
      </w:r>
    </w:p>
    <w:p w14:paraId="4E66F0CB"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Incorporar estrategias que promuevan el desarrollo rural sostenible.</w:t>
      </w:r>
    </w:p>
    <w:p w14:paraId="5E306E9E" w14:textId="6D0F410E"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 xml:space="preserve">Intervenir integralmente </w:t>
      </w:r>
      <w:r w:rsidR="008A7E39">
        <w:rPr>
          <w:rFonts w:ascii="Arial" w:hAnsi="Arial" w:cs="Arial"/>
        </w:rPr>
        <w:t xml:space="preserve">las </w:t>
      </w:r>
      <w:r w:rsidRPr="00EF3AF8">
        <w:rPr>
          <w:rFonts w:ascii="Arial" w:hAnsi="Arial" w:cs="Arial"/>
        </w:rPr>
        <w:t>áreas estratégicas de Bogotá</w:t>
      </w:r>
      <w:r w:rsidR="008A7E39">
        <w:rPr>
          <w:rFonts w:ascii="Arial" w:hAnsi="Arial" w:cs="Arial"/>
        </w:rPr>
        <w:t>,</w:t>
      </w:r>
      <w:r w:rsidRPr="00EF3AF8">
        <w:rPr>
          <w:rFonts w:ascii="Arial" w:hAnsi="Arial" w:cs="Arial"/>
        </w:rPr>
        <w:t xml:space="preserve"> teniendo en cuenta las dinámicas patrimoniales, ambientales, sociales y culturales.</w:t>
      </w:r>
    </w:p>
    <w:p w14:paraId="03107932"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Aumentar la oferta de espacios ambientales de Bogotá promoviendo su uso, goce y recreación pasiva para el disfrute de la ciudadanía.</w:t>
      </w:r>
    </w:p>
    <w:p w14:paraId="2A0625D1"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Reconocer y proteger todas las formas de vida, a través de la protección de la fauna y la flora en el Distrito Capital.</w:t>
      </w:r>
    </w:p>
    <w:p w14:paraId="48E594AD"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Reducir la contaminación ambiental atmosférica, visual y acústica y su impacto en la salud y calidad de vida de los habitantes de Bogotá.</w:t>
      </w:r>
    </w:p>
    <w:p w14:paraId="2A8581D9" w14:textId="11645A6E"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 xml:space="preserve">Adelantar acciones </w:t>
      </w:r>
      <w:r w:rsidR="008A7E39">
        <w:rPr>
          <w:rFonts w:ascii="Arial" w:hAnsi="Arial" w:cs="Arial"/>
        </w:rPr>
        <w:t>de</w:t>
      </w:r>
      <w:r w:rsidR="008A7E39" w:rsidRPr="00EF3AF8">
        <w:rPr>
          <w:rFonts w:ascii="Arial" w:hAnsi="Arial" w:cs="Arial"/>
        </w:rPr>
        <w:t xml:space="preserve"> </w:t>
      </w:r>
      <w:r w:rsidRPr="00EF3AF8">
        <w:rPr>
          <w:rFonts w:ascii="Arial" w:hAnsi="Arial" w:cs="Arial"/>
        </w:rPr>
        <w:t>coordinación con las demás entidades vinculadas en la sentencia del río Bogotá.</w:t>
      </w:r>
    </w:p>
    <w:p w14:paraId="5ED322DE" w14:textId="1B6B38AC"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Promover el reciclaje, reutilización y aprovechamiento de los residuos de la ciudad competencia de la S</w:t>
      </w:r>
      <w:r w:rsidR="00BA66BB">
        <w:rPr>
          <w:rFonts w:ascii="Arial" w:hAnsi="Arial" w:cs="Arial"/>
        </w:rPr>
        <w:t xml:space="preserve">ecretaría </w:t>
      </w:r>
      <w:r w:rsidRPr="00EF3AF8">
        <w:rPr>
          <w:rFonts w:ascii="Arial" w:hAnsi="Arial" w:cs="Arial"/>
        </w:rPr>
        <w:t>D</w:t>
      </w:r>
      <w:r w:rsidR="00BA66BB">
        <w:rPr>
          <w:rFonts w:ascii="Arial" w:hAnsi="Arial" w:cs="Arial"/>
        </w:rPr>
        <w:t xml:space="preserve">istrital de </w:t>
      </w:r>
      <w:r w:rsidRPr="00EF3AF8">
        <w:rPr>
          <w:rFonts w:ascii="Arial" w:hAnsi="Arial" w:cs="Arial"/>
        </w:rPr>
        <w:t>A</w:t>
      </w:r>
      <w:r w:rsidR="00BA66BB">
        <w:rPr>
          <w:rFonts w:ascii="Arial" w:hAnsi="Arial" w:cs="Arial"/>
        </w:rPr>
        <w:t>mbiente</w:t>
      </w:r>
      <w:r w:rsidRPr="00EF3AF8">
        <w:rPr>
          <w:rFonts w:ascii="Arial" w:hAnsi="Arial" w:cs="Arial"/>
        </w:rPr>
        <w:t>.</w:t>
      </w:r>
    </w:p>
    <w:p w14:paraId="64ED91F6" w14:textId="51EDE901"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Direccionar las estrategias para la promoción del crecimiento verde y la economía circular y promover el uso eficiente de los recursos naturales.</w:t>
      </w:r>
    </w:p>
    <w:p w14:paraId="0905791D" w14:textId="2D6204C5"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 xml:space="preserve">Mejorar los canales de servicio a la ciudadanía </w:t>
      </w:r>
      <w:r w:rsidR="00BA66BB">
        <w:rPr>
          <w:rFonts w:ascii="Arial" w:hAnsi="Arial" w:cs="Arial"/>
        </w:rPr>
        <w:t>a través de la</w:t>
      </w:r>
      <w:r w:rsidR="00BA66BB" w:rsidRPr="00EF3AF8">
        <w:rPr>
          <w:rFonts w:ascii="Arial" w:hAnsi="Arial" w:cs="Arial"/>
        </w:rPr>
        <w:t xml:space="preserve"> </w:t>
      </w:r>
      <w:r w:rsidRPr="00EF3AF8">
        <w:rPr>
          <w:rFonts w:ascii="Arial" w:hAnsi="Arial" w:cs="Arial"/>
        </w:rPr>
        <w:t>presta</w:t>
      </w:r>
      <w:r w:rsidR="00BA66BB">
        <w:rPr>
          <w:rFonts w:ascii="Arial" w:hAnsi="Arial" w:cs="Arial"/>
        </w:rPr>
        <w:t>ción de</w:t>
      </w:r>
      <w:r w:rsidRPr="00EF3AF8">
        <w:rPr>
          <w:rFonts w:ascii="Arial" w:hAnsi="Arial" w:cs="Arial"/>
        </w:rPr>
        <w:t xml:space="preserve"> un servicio digno, efectivo, de calidad, oportuno, cálido y confiable, bajo los principios de transparencia, prevención y lucha contra la corrupción, que permita satisfacer sus necesidades y mejorar su calidad de vida.</w:t>
      </w:r>
    </w:p>
    <w:p w14:paraId="320412D8" w14:textId="229C4F3F"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 xml:space="preserve">Fortalecer la capacidad </w:t>
      </w:r>
      <w:r w:rsidR="00BA66BB">
        <w:rPr>
          <w:rFonts w:ascii="Arial" w:hAnsi="Arial" w:cs="Arial"/>
        </w:rPr>
        <w:t>i</w:t>
      </w:r>
      <w:r w:rsidRPr="00EF3AF8">
        <w:rPr>
          <w:rFonts w:ascii="Arial" w:hAnsi="Arial" w:cs="Arial"/>
        </w:rPr>
        <w:t xml:space="preserve">nstitucional y la gestión administrativa </w:t>
      </w:r>
      <w:r w:rsidR="00BA66BB">
        <w:rPr>
          <w:rFonts w:ascii="Arial" w:hAnsi="Arial" w:cs="Arial"/>
        </w:rPr>
        <w:t xml:space="preserve">de la Entidad, </w:t>
      </w:r>
      <w:r w:rsidRPr="00EF3AF8">
        <w:rPr>
          <w:rFonts w:ascii="Arial" w:hAnsi="Arial" w:cs="Arial"/>
        </w:rPr>
        <w:t>mediante la mejora continua de los procesos y la prestación de servicios de manera integral y efectiva con un recurso humano comprometido</w:t>
      </w:r>
    </w:p>
    <w:p w14:paraId="6153C2FB" w14:textId="77777777"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Formular y ejecutar política ambiental y estrategias articuladas de adaptación y mitigación de la crisis climática.</w:t>
      </w:r>
    </w:p>
    <w:p w14:paraId="6DBFA385" w14:textId="23CB0D96" w:rsidR="00EF3AF8" w:rsidRPr="00EF3AF8" w:rsidRDefault="00EF3AF8" w:rsidP="00EF3AF8">
      <w:pPr>
        <w:pStyle w:val="Prrafodelista"/>
        <w:numPr>
          <w:ilvl w:val="0"/>
          <w:numId w:val="37"/>
        </w:numPr>
        <w:spacing w:after="0" w:line="240" w:lineRule="auto"/>
        <w:jc w:val="both"/>
        <w:rPr>
          <w:rFonts w:ascii="Arial" w:hAnsi="Arial" w:cs="Arial"/>
        </w:rPr>
      </w:pPr>
      <w:r w:rsidRPr="00EF3AF8">
        <w:rPr>
          <w:rFonts w:ascii="Arial" w:hAnsi="Arial" w:cs="Arial"/>
        </w:rPr>
        <w:t xml:space="preserve">Mejorar la articulación </w:t>
      </w:r>
      <w:r w:rsidR="00BA66BB">
        <w:rPr>
          <w:rFonts w:ascii="Arial" w:hAnsi="Arial" w:cs="Arial"/>
        </w:rPr>
        <w:t>de</w:t>
      </w:r>
      <w:r w:rsidR="00BA66BB" w:rsidRPr="00EF3AF8">
        <w:rPr>
          <w:rFonts w:ascii="Arial" w:hAnsi="Arial" w:cs="Arial"/>
        </w:rPr>
        <w:t xml:space="preserve"> </w:t>
      </w:r>
      <w:r w:rsidRPr="00EF3AF8">
        <w:rPr>
          <w:rFonts w:ascii="Arial" w:hAnsi="Arial" w:cs="Arial"/>
        </w:rPr>
        <w:t xml:space="preserve">la gestión de información ambiental, </w:t>
      </w:r>
      <w:r w:rsidR="00BA66BB" w:rsidRPr="00EF3AF8">
        <w:rPr>
          <w:rFonts w:ascii="Arial" w:hAnsi="Arial" w:cs="Arial"/>
        </w:rPr>
        <w:t xml:space="preserve">con un modelo de gestión estratégica de TI </w:t>
      </w:r>
      <w:r w:rsidR="00BA66BB">
        <w:rPr>
          <w:rFonts w:ascii="Arial" w:hAnsi="Arial" w:cs="Arial"/>
        </w:rPr>
        <w:t xml:space="preserve">que promueva su </w:t>
      </w:r>
      <w:r w:rsidRPr="00EF3AF8">
        <w:rPr>
          <w:rFonts w:ascii="Arial" w:hAnsi="Arial" w:cs="Arial"/>
        </w:rPr>
        <w:t>uso y aprovechamiento</w:t>
      </w:r>
      <w:r w:rsidR="00BA66BB">
        <w:rPr>
          <w:rFonts w:ascii="Arial" w:hAnsi="Arial" w:cs="Arial"/>
        </w:rPr>
        <w:t>, así como</w:t>
      </w:r>
      <w:r w:rsidRPr="00EF3AF8">
        <w:rPr>
          <w:rFonts w:ascii="Arial" w:hAnsi="Arial" w:cs="Arial"/>
        </w:rPr>
        <w:t xml:space="preserve"> la comunicación en la SDA</w:t>
      </w:r>
      <w:r w:rsidR="00BA66BB">
        <w:rPr>
          <w:rFonts w:ascii="Arial" w:hAnsi="Arial" w:cs="Arial"/>
        </w:rPr>
        <w:t>.</w:t>
      </w:r>
    </w:p>
    <w:p w14:paraId="7395166F" w14:textId="77777777" w:rsidR="00516391" w:rsidRPr="004B51D8" w:rsidRDefault="00516391" w:rsidP="004B51D8">
      <w:pPr>
        <w:spacing w:after="0" w:line="240" w:lineRule="auto"/>
        <w:jc w:val="both"/>
        <w:rPr>
          <w:rFonts w:ascii="Arial" w:hAnsi="Arial" w:cs="Arial"/>
        </w:rPr>
      </w:pPr>
    </w:p>
    <w:p w14:paraId="2DA111A5" w14:textId="4D23ABCA" w:rsidR="009F273D" w:rsidRPr="004B51D8" w:rsidRDefault="009F273D" w:rsidP="004B51D8">
      <w:pPr>
        <w:pStyle w:val="Ttulo1"/>
        <w:spacing w:before="0" w:beforeAutospacing="0" w:after="0" w:afterAutospacing="0"/>
        <w:ind w:left="0" w:firstLine="0"/>
        <w:rPr>
          <w:rFonts w:cs="Arial"/>
        </w:rPr>
      </w:pPr>
      <w:bookmarkStart w:id="14" w:name="_Toc109122646"/>
      <w:bookmarkStart w:id="15" w:name="_Toc123051312"/>
      <w:r w:rsidRPr="004B51D8">
        <w:rPr>
          <w:rFonts w:cs="Arial"/>
        </w:rPr>
        <w:t>NORMATIVIDAD</w:t>
      </w:r>
      <w:bookmarkEnd w:id="14"/>
      <w:bookmarkEnd w:id="15"/>
    </w:p>
    <w:p w14:paraId="203DB5D6" w14:textId="77777777" w:rsidR="00B05DF2" w:rsidRPr="00B05DF2" w:rsidRDefault="00B05DF2" w:rsidP="00B05DF2">
      <w:pPr>
        <w:spacing w:after="0" w:line="240" w:lineRule="auto"/>
        <w:jc w:val="both"/>
        <w:rPr>
          <w:rFonts w:ascii="Arial" w:hAnsi="Arial" w:cs="Arial"/>
          <w:b/>
          <w:bCs/>
        </w:rPr>
      </w:pPr>
    </w:p>
    <w:p w14:paraId="6C8233CE" w14:textId="049EA3FD" w:rsidR="00ED7AAD" w:rsidRPr="00B05DF2" w:rsidRDefault="00BA66BB" w:rsidP="00B05DF2">
      <w:pPr>
        <w:spacing w:after="0" w:line="240" w:lineRule="auto"/>
        <w:jc w:val="both"/>
        <w:rPr>
          <w:rFonts w:ascii="Arial" w:hAnsi="Arial" w:cs="Arial"/>
        </w:rPr>
      </w:pPr>
      <w:r>
        <w:rPr>
          <w:rFonts w:ascii="Arial" w:hAnsi="Arial" w:cs="Arial"/>
        </w:rPr>
        <w:t xml:space="preserve">El fundamento normativo para </w:t>
      </w:r>
      <w:r w:rsidR="00ED7AAD" w:rsidRPr="00B05DF2">
        <w:rPr>
          <w:rFonts w:ascii="Arial" w:hAnsi="Arial" w:cs="Arial"/>
        </w:rPr>
        <w:t xml:space="preserve">la identificación del portafolio de productos, servicios y trámites de la Secretaría Distrital de </w:t>
      </w:r>
      <w:r w:rsidRPr="00B05DF2">
        <w:rPr>
          <w:rFonts w:ascii="Arial" w:hAnsi="Arial" w:cs="Arial"/>
        </w:rPr>
        <w:t>Ambiente</w:t>
      </w:r>
      <w:r>
        <w:rPr>
          <w:rFonts w:ascii="Arial" w:hAnsi="Arial" w:cs="Arial"/>
        </w:rPr>
        <w:t xml:space="preserve"> es la siguiente</w:t>
      </w:r>
      <w:r w:rsidR="00ED7AAD" w:rsidRPr="00B05DF2">
        <w:rPr>
          <w:rFonts w:ascii="Arial" w:hAnsi="Arial" w:cs="Arial"/>
        </w:rPr>
        <w:t>:</w:t>
      </w:r>
    </w:p>
    <w:p w14:paraId="0C6B7B4B" w14:textId="77777777" w:rsidR="00B05DF2" w:rsidRPr="00B05DF2" w:rsidRDefault="00B05DF2" w:rsidP="00B05DF2">
      <w:pPr>
        <w:spacing w:after="0" w:line="240" w:lineRule="auto"/>
        <w:jc w:val="both"/>
        <w:rPr>
          <w:rFonts w:cs="Arial"/>
        </w:rPr>
      </w:pPr>
    </w:p>
    <w:tbl>
      <w:tblPr>
        <w:tblW w:w="8774" w:type="dxa"/>
        <w:jc w:val="center"/>
        <w:tblCellMar>
          <w:left w:w="70" w:type="dxa"/>
          <w:right w:w="70" w:type="dxa"/>
        </w:tblCellMar>
        <w:tblLook w:val="04A0" w:firstRow="1" w:lastRow="0" w:firstColumn="1" w:lastColumn="0" w:noHBand="0" w:noVBand="1"/>
      </w:tblPr>
      <w:tblGrid>
        <w:gridCol w:w="2972"/>
        <w:gridCol w:w="5802"/>
      </w:tblGrid>
      <w:tr w:rsidR="001C2CBE" w:rsidRPr="004B51D8" w14:paraId="2F463D98" w14:textId="77777777" w:rsidTr="00342047">
        <w:trPr>
          <w:trHeight w:val="219"/>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DD0B" w14:textId="3C10A966" w:rsidR="001C2CBE" w:rsidRPr="004B51D8" w:rsidRDefault="001C2CBE" w:rsidP="004B51D8">
            <w:pPr>
              <w:spacing w:after="0" w:line="240" w:lineRule="auto"/>
              <w:jc w:val="center"/>
              <w:rPr>
                <w:rFonts w:ascii="Arial" w:eastAsia="Times New Roman" w:hAnsi="Arial" w:cs="Arial"/>
                <w:b/>
                <w:bCs/>
                <w:color w:val="000000"/>
                <w:lang w:eastAsia="es-CO"/>
              </w:rPr>
            </w:pPr>
            <w:r w:rsidRPr="004B51D8">
              <w:rPr>
                <w:rFonts w:ascii="Arial" w:eastAsia="Times New Roman" w:hAnsi="Arial" w:cs="Arial"/>
                <w:b/>
                <w:bCs/>
                <w:color w:val="000000"/>
                <w:lang w:eastAsia="es-CO"/>
              </w:rPr>
              <w:lastRenderedPageBreak/>
              <w:t xml:space="preserve">NORMATIVIDAD </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ABC3" w14:textId="77777777" w:rsidR="001C2CBE" w:rsidRPr="004B51D8" w:rsidRDefault="001C2CBE" w:rsidP="004B51D8">
            <w:pPr>
              <w:spacing w:after="0" w:line="240" w:lineRule="auto"/>
              <w:jc w:val="center"/>
              <w:rPr>
                <w:rFonts w:ascii="Arial" w:eastAsia="Times New Roman" w:hAnsi="Arial" w:cs="Arial"/>
                <w:b/>
                <w:bCs/>
                <w:color w:val="000000"/>
                <w:lang w:eastAsia="es-CO"/>
              </w:rPr>
            </w:pPr>
            <w:r w:rsidRPr="004B51D8">
              <w:rPr>
                <w:rFonts w:ascii="Arial" w:eastAsia="Times New Roman" w:hAnsi="Arial" w:cs="Arial"/>
                <w:b/>
                <w:bCs/>
                <w:color w:val="000000"/>
                <w:lang w:eastAsia="es-CO"/>
              </w:rPr>
              <w:t>DESCRIPCIÓN</w:t>
            </w:r>
          </w:p>
        </w:tc>
      </w:tr>
      <w:tr w:rsidR="001C2CBE" w:rsidRPr="004B51D8" w14:paraId="402BF43D" w14:textId="77777777" w:rsidTr="00570B0E">
        <w:trPr>
          <w:trHeight w:val="93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BD52" w14:textId="5BDFE7E8" w:rsidR="001C2CBE" w:rsidRPr="004B51D8" w:rsidRDefault="00685500"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Decreto Distrital 109 del 16 de marzo de 2009.</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07FE" w14:textId="77777777" w:rsidR="00685500" w:rsidRPr="004B51D8" w:rsidRDefault="00685500"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Por el cual se modifica la estructura de la Secretaría Distrital de Ambiente y se dictan otras disposiciones.</w:t>
            </w:r>
          </w:p>
          <w:p w14:paraId="3B2CC91B" w14:textId="32FB5C03" w:rsidR="001C2CBE" w:rsidRPr="004B51D8" w:rsidRDefault="00685500"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Artículo 12, literal f.</w:t>
            </w:r>
          </w:p>
        </w:tc>
      </w:tr>
      <w:tr w:rsidR="00ED7AAD" w:rsidRPr="004B51D8" w14:paraId="1E6A6616" w14:textId="77777777" w:rsidTr="00570B0E">
        <w:trPr>
          <w:trHeight w:val="73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FC76953" w14:textId="11B493D8" w:rsidR="00ED7AAD" w:rsidRPr="004B51D8" w:rsidRDefault="00ED7AAD"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Decreto Distrital 807 del 24 de diciembre de 2019</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14:paraId="20209E6C" w14:textId="57987738" w:rsidR="00ED7AAD" w:rsidRPr="004B51D8" w:rsidRDefault="00ED7AAD"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Por medio del cual se reglamenta el Sistema de Gestión en el Distrito Capital y se dictan otras disposiciones</w:t>
            </w:r>
          </w:p>
        </w:tc>
      </w:tr>
      <w:tr w:rsidR="00ED7AAD" w:rsidRPr="004B51D8" w14:paraId="3B549ADF" w14:textId="77777777" w:rsidTr="00570B0E">
        <w:trPr>
          <w:trHeight w:val="4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A36C" w14:textId="0FD0E18A" w:rsidR="00ED7AAD" w:rsidRPr="004B51D8" w:rsidRDefault="00ED7AAD"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NTC-ISO 9001:2015.</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4938" w14:textId="72F19A05" w:rsidR="00ED7AAD" w:rsidRPr="004B51D8" w:rsidRDefault="00ED7AAD" w:rsidP="004B51D8">
            <w:pPr>
              <w:spacing w:after="0" w:line="240" w:lineRule="auto"/>
              <w:jc w:val="both"/>
              <w:rPr>
                <w:rFonts w:ascii="Arial" w:eastAsia="Times New Roman" w:hAnsi="Arial" w:cs="Arial"/>
                <w:color w:val="000000"/>
                <w:lang w:eastAsia="es-CO"/>
              </w:rPr>
            </w:pPr>
            <w:r w:rsidRPr="004B51D8">
              <w:rPr>
                <w:rFonts w:ascii="Arial" w:eastAsia="Times New Roman" w:hAnsi="Arial" w:cs="Arial"/>
                <w:color w:val="000000"/>
                <w:lang w:eastAsia="es-CO"/>
              </w:rPr>
              <w:t>Sistema de Gestión de la Calidad-Requisitos.</w:t>
            </w:r>
          </w:p>
        </w:tc>
      </w:tr>
    </w:tbl>
    <w:p w14:paraId="1E2B0DB2" w14:textId="35263C61" w:rsidR="007B7E17" w:rsidRPr="004B51D8" w:rsidRDefault="007B7E17" w:rsidP="004B51D8">
      <w:pPr>
        <w:spacing w:after="0" w:line="240" w:lineRule="auto"/>
        <w:jc w:val="both"/>
        <w:rPr>
          <w:rFonts w:ascii="Arial" w:hAnsi="Arial" w:cs="Arial"/>
        </w:rPr>
      </w:pPr>
    </w:p>
    <w:p w14:paraId="459EA8E0" w14:textId="5AB0DDFD" w:rsidR="006D0933" w:rsidRPr="004B51D8" w:rsidRDefault="006D0933" w:rsidP="004B51D8">
      <w:pPr>
        <w:pStyle w:val="Ttulo1"/>
        <w:spacing w:before="0" w:beforeAutospacing="0" w:after="0" w:afterAutospacing="0"/>
        <w:ind w:left="0" w:firstLine="0"/>
        <w:rPr>
          <w:rFonts w:cs="Arial"/>
        </w:rPr>
      </w:pPr>
      <w:bookmarkStart w:id="16" w:name="_Toc109122647"/>
      <w:bookmarkStart w:id="17" w:name="_Toc123051313"/>
      <w:r w:rsidRPr="004B51D8">
        <w:rPr>
          <w:rFonts w:cs="Arial"/>
        </w:rPr>
        <w:t>DEFINICIONES</w:t>
      </w:r>
      <w:bookmarkEnd w:id="16"/>
      <w:bookmarkEnd w:id="17"/>
    </w:p>
    <w:p w14:paraId="005E7B5D" w14:textId="4E9F879A" w:rsidR="006D0933" w:rsidRDefault="006D0933" w:rsidP="00B05DF2">
      <w:pPr>
        <w:spacing w:after="0" w:line="240" w:lineRule="auto"/>
        <w:jc w:val="both"/>
        <w:rPr>
          <w:rFonts w:ascii="Arial" w:hAnsi="Arial" w:cs="Arial"/>
        </w:rPr>
      </w:pPr>
    </w:p>
    <w:p w14:paraId="5921ED8B" w14:textId="5FCBDB8F" w:rsidR="00C47D97" w:rsidRDefault="00C47D97" w:rsidP="00BD2964">
      <w:pPr>
        <w:spacing w:after="0" w:line="240" w:lineRule="auto"/>
        <w:jc w:val="both"/>
        <w:rPr>
          <w:rFonts w:ascii="Arial" w:hAnsi="Arial" w:cs="Arial"/>
        </w:rPr>
      </w:pPr>
      <w:r>
        <w:rPr>
          <w:rFonts w:ascii="Arial" w:hAnsi="Arial" w:cs="Arial"/>
        </w:rPr>
        <w:t>Las siguientes definiciones son tomadas del portal web del Departamento Administrativo de la Función Pública, como ente rector a nivel nacional</w:t>
      </w:r>
      <w:r w:rsidR="00BD2964">
        <w:rPr>
          <w:rFonts w:ascii="Arial" w:hAnsi="Arial" w:cs="Arial"/>
        </w:rPr>
        <w:t xml:space="preserve"> de los lineamientos para </w:t>
      </w:r>
      <w:r w:rsidR="00B10EE2">
        <w:rPr>
          <w:rFonts w:ascii="Arial" w:hAnsi="Arial" w:cs="Arial"/>
        </w:rPr>
        <w:t>el fortalecimiento de</w:t>
      </w:r>
      <w:r w:rsidR="00B10EE2" w:rsidRPr="00BD2964">
        <w:rPr>
          <w:rFonts w:ascii="Arial" w:hAnsi="Arial" w:cs="Arial"/>
        </w:rPr>
        <w:t xml:space="preserve"> </w:t>
      </w:r>
      <w:r w:rsidR="00BD2964" w:rsidRPr="00BD2964">
        <w:rPr>
          <w:rFonts w:ascii="Arial" w:hAnsi="Arial" w:cs="Arial"/>
        </w:rPr>
        <w:t>la gestión de las</w:t>
      </w:r>
      <w:r w:rsidR="00BD2964">
        <w:rPr>
          <w:rFonts w:ascii="Arial" w:hAnsi="Arial" w:cs="Arial"/>
        </w:rPr>
        <w:t xml:space="preserve"> </w:t>
      </w:r>
      <w:r w:rsidR="00BD2964" w:rsidRPr="00BD2964">
        <w:rPr>
          <w:rFonts w:ascii="Arial" w:hAnsi="Arial" w:cs="Arial"/>
        </w:rPr>
        <w:t xml:space="preserve">entidades públicas </w:t>
      </w:r>
      <w:r w:rsidR="00B10EE2">
        <w:rPr>
          <w:rFonts w:ascii="Arial" w:hAnsi="Arial" w:cs="Arial"/>
        </w:rPr>
        <w:t>n</w:t>
      </w:r>
      <w:r w:rsidR="00BD2964" w:rsidRPr="00BD2964">
        <w:rPr>
          <w:rFonts w:ascii="Arial" w:hAnsi="Arial" w:cs="Arial"/>
        </w:rPr>
        <w:t>acionales y</w:t>
      </w:r>
      <w:r w:rsidR="00BD2964">
        <w:rPr>
          <w:rFonts w:ascii="Arial" w:hAnsi="Arial" w:cs="Arial"/>
        </w:rPr>
        <w:t xml:space="preserve"> </w:t>
      </w:r>
      <w:r w:rsidR="00B10EE2">
        <w:rPr>
          <w:rFonts w:ascii="Arial" w:hAnsi="Arial" w:cs="Arial"/>
        </w:rPr>
        <w:t>t</w:t>
      </w:r>
      <w:r w:rsidR="00BD2964" w:rsidRPr="00BD2964">
        <w:rPr>
          <w:rFonts w:ascii="Arial" w:hAnsi="Arial" w:cs="Arial"/>
        </w:rPr>
        <w:t>erritoriales</w:t>
      </w:r>
      <w:r w:rsidR="00BD2964">
        <w:rPr>
          <w:rFonts w:ascii="Arial" w:hAnsi="Arial" w:cs="Arial"/>
        </w:rPr>
        <w:t>.</w:t>
      </w:r>
    </w:p>
    <w:p w14:paraId="4B0D0C59" w14:textId="77777777" w:rsidR="00C47D97" w:rsidRPr="004B51D8" w:rsidRDefault="00C47D97" w:rsidP="00B05DF2">
      <w:pPr>
        <w:spacing w:after="0" w:line="240" w:lineRule="auto"/>
        <w:jc w:val="both"/>
        <w:rPr>
          <w:rFonts w:ascii="Arial" w:hAnsi="Arial" w:cs="Arial"/>
        </w:rPr>
      </w:pPr>
    </w:p>
    <w:p w14:paraId="2E85FF6B" w14:textId="2AF27602" w:rsidR="00B05DF2" w:rsidRDefault="002356FA" w:rsidP="001C578E">
      <w:pPr>
        <w:tabs>
          <w:tab w:val="left" w:pos="0"/>
        </w:tabs>
        <w:spacing w:after="0" w:line="240" w:lineRule="auto"/>
        <w:jc w:val="both"/>
        <w:rPr>
          <w:rFonts w:ascii="Arial" w:hAnsi="Arial" w:cs="Arial"/>
        </w:rPr>
      </w:pPr>
      <w:r w:rsidRPr="004B51D8">
        <w:rPr>
          <w:rFonts w:ascii="Arial" w:hAnsi="Arial" w:cs="Arial"/>
          <w:b/>
          <w:bCs/>
        </w:rPr>
        <w:t>CLIENTE</w:t>
      </w:r>
      <w:r w:rsidR="006D0933" w:rsidRPr="004B51D8">
        <w:rPr>
          <w:rFonts w:ascii="Arial" w:hAnsi="Arial" w:cs="Arial"/>
          <w:b/>
          <w:bCs/>
        </w:rPr>
        <w:t>:</w:t>
      </w:r>
      <w:r w:rsidR="006D0933" w:rsidRPr="004B51D8">
        <w:rPr>
          <w:rFonts w:ascii="Arial" w:hAnsi="Arial" w:cs="Arial"/>
        </w:rPr>
        <w:t xml:space="preserve"> </w:t>
      </w:r>
      <w:r w:rsidR="00C47D97" w:rsidRPr="00C47D97">
        <w:rPr>
          <w:rFonts w:ascii="Arial" w:hAnsi="Arial" w:cs="Arial"/>
        </w:rPr>
        <w:t>Organización, entidad o persona que recibe un producto y/o servicio. Es el</w:t>
      </w:r>
      <w:r w:rsidR="001C578E">
        <w:rPr>
          <w:rFonts w:ascii="Arial" w:hAnsi="Arial" w:cs="Arial"/>
        </w:rPr>
        <w:t xml:space="preserve"> </w:t>
      </w:r>
      <w:r w:rsidR="00C47D97" w:rsidRPr="00C47D97">
        <w:rPr>
          <w:rFonts w:ascii="Arial" w:hAnsi="Arial" w:cs="Arial"/>
        </w:rPr>
        <w:t>mismo usuario, peticionario o quejoso de los servicios que presta Función Pública de</w:t>
      </w:r>
      <w:r w:rsidR="00C47D97">
        <w:rPr>
          <w:rFonts w:ascii="Arial" w:hAnsi="Arial" w:cs="Arial"/>
        </w:rPr>
        <w:t xml:space="preserve"> </w:t>
      </w:r>
      <w:r w:rsidR="00C47D97" w:rsidRPr="00C47D97">
        <w:rPr>
          <w:rFonts w:ascii="Arial" w:hAnsi="Arial" w:cs="Arial"/>
        </w:rPr>
        <w:t>conformidad con sus competencias. Como clientes del Departamento tenemos a las instituciones públicas, servidores del Estado y ciudadanía en general.</w:t>
      </w:r>
    </w:p>
    <w:p w14:paraId="7C22D887" w14:textId="77777777" w:rsidR="00C47D97" w:rsidRPr="004B51D8" w:rsidRDefault="00C47D97" w:rsidP="00C47D97">
      <w:pPr>
        <w:spacing w:after="0" w:line="240" w:lineRule="auto"/>
        <w:ind w:left="284" w:hanging="284"/>
        <w:jc w:val="both"/>
        <w:rPr>
          <w:rFonts w:ascii="Arial" w:hAnsi="Arial" w:cs="Arial"/>
        </w:rPr>
      </w:pPr>
    </w:p>
    <w:p w14:paraId="3647BD3F" w14:textId="7A7B6A25" w:rsidR="00ED4868" w:rsidRDefault="00ED4868" w:rsidP="001C578E">
      <w:pPr>
        <w:spacing w:after="0" w:line="240" w:lineRule="auto"/>
        <w:jc w:val="both"/>
        <w:rPr>
          <w:rFonts w:ascii="Arial" w:hAnsi="Arial" w:cs="Arial"/>
        </w:rPr>
      </w:pPr>
      <w:r w:rsidRPr="004B51D8">
        <w:rPr>
          <w:rFonts w:ascii="Arial" w:hAnsi="Arial" w:cs="Arial"/>
          <w:b/>
          <w:bCs/>
        </w:rPr>
        <w:t>PARTE INTERESADA</w:t>
      </w:r>
      <w:r w:rsidR="006D0933" w:rsidRPr="004B51D8">
        <w:rPr>
          <w:rFonts w:ascii="Arial" w:hAnsi="Arial" w:cs="Arial"/>
          <w:b/>
          <w:bCs/>
        </w:rPr>
        <w:t xml:space="preserve">: </w:t>
      </w:r>
      <w:r w:rsidR="00C91960" w:rsidRPr="00C91960">
        <w:rPr>
          <w:rFonts w:ascii="Arial" w:hAnsi="Arial" w:cs="Arial"/>
        </w:rPr>
        <w:t>Organización, persona o grupo que tiene un interés en el desempeño o éxito de una entidad.</w:t>
      </w:r>
    </w:p>
    <w:p w14:paraId="105B9977" w14:textId="251B28F3" w:rsidR="00897CDE" w:rsidRDefault="00897CDE" w:rsidP="00B05DF2">
      <w:pPr>
        <w:spacing w:after="0" w:line="240" w:lineRule="auto"/>
        <w:ind w:left="284" w:hanging="284"/>
        <w:jc w:val="both"/>
        <w:rPr>
          <w:rFonts w:ascii="Arial" w:hAnsi="Arial" w:cs="Arial"/>
        </w:rPr>
      </w:pPr>
    </w:p>
    <w:p w14:paraId="1DFEA707" w14:textId="1460F738" w:rsidR="00897CDE" w:rsidRPr="00CB25E1" w:rsidRDefault="00CB25E1" w:rsidP="001C578E">
      <w:pPr>
        <w:tabs>
          <w:tab w:val="left" w:pos="0"/>
        </w:tabs>
        <w:spacing w:after="0" w:line="240" w:lineRule="auto"/>
        <w:jc w:val="both"/>
        <w:rPr>
          <w:rFonts w:ascii="Arial" w:hAnsi="Arial" w:cs="Arial"/>
        </w:rPr>
      </w:pPr>
      <w:r w:rsidRPr="00897CDE">
        <w:rPr>
          <w:rFonts w:ascii="Arial" w:hAnsi="Arial" w:cs="Arial"/>
          <w:b/>
          <w:bCs/>
        </w:rPr>
        <w:t>GRUPOS DE VALOR</w:t>
      </w:r>
      <w:r>
        <w:rPr>
          <w:rFonts w:ascii="Arial" w:hAnsi="Arial" w:cs="Arial"/>
          <w:b/>
          <w:bCs/>
        </w:rPr>
        <w:t xml:space="preserve">: </w:t>
      </w:r>
      <w:r w:rsidR="00C91960" w:rsidRPr="00C91960">
        <w:rPr>
          <w:rFonts w:ascii="Arial" w:hAnsi="Arial" w:cs="Arial"/>
        </w:rPr>
        <w:t>Medición estadística, mediante la cual se pueden clasificar y asociar conjuntos de personas con características similares.</w:t>
      </w:r>
    </w:p>
    <w:p w14:paraId="6ECDC0C9" w14:textId="77777777" w:rsidR="00B05DF2" w:rsidRPr="004B51D8" w:rsidRDefault="00B05DF2" w:rsidP="00B05DF2">
      <w:pPr>
        <w:spacing w:after="0" w:line="240" w:lineRule="auto"/>
        <w:ind w:left="284" w:hanging="284"/>
        <w:jc w:val="both"/>
        <w:rPr>
          <w:rFonts w:ascii="Arial" w:hAnsi="Arial" w:cs="Arial"/>
        </w:rPr>
      </w:pPr>
    </w:p>
    <w:p w14:paraId="12D442F1" w14:textId="6669CC1D" w:rsidR="00F35060" w:rsidRDefault="00ED4868" w:rsidP="001C578E">
      <w:pPr>
        <w:spacing w:after="0" w:line="240" w:lineRule="auto"/>
        <w:jc w:val="both"/>
        <w:rPr>
          <w:rFonts w:ascii="Arial" w:hAnsi="Arial" w:cs="Arial"/>
        </w:rPr>
      </w:pPr>
      <w:r w:rsidRPr="004B51D8">
        <w:rPr>
          <w:rFonts w:ascii="Arial" w:hAnsi="Arial" w:cs="Arial"/>
          <w:b/>
          <w:bCs/>
        </w:rPr>
        <w:t>PRODUCTO</w:t>
      </w:r>
      <w:r w:rsidR="00F35060" w:rsidRPr="004B51D8">
        <w:rPr>
          <w:rFonts w:ascii="Arial" w:hAnsi="Arial" w:cs="Arial"/>
          <w:b/>
          <w:bCs/>
        </w:rPr>
        <w:t xml:space="preserve">: </w:t>
      </w:r>
      <w:r w:rsidRPr="004B51D8">
        <w:rPr>
          <w:rFonts w:ascii="Arial" w:hAnsi="Arial" w:cs="Arial"/>
        </w:rPr>
        <w:t>Salida de una organizaci</w:t>
      </w:r>
      <w:r w:rsidR="00F02197" w:rsidRPr="004B51D8">
        <w:rPr>
          <w:rFonts w:ascii="Arial" w:hAnsi="Arial" w:cs="Arial"/>
        </w:rPr>
        <w:t>ó</w:t>
      </w:r>
      <w:r w:rsidRPr="004B51D8">
        <w:rPr>
          <w:rFonts w:ascii="Arial" w:hAnsi="Arial" w:cs="Arial"/>
        </w:rPr>
        <w:t>n que puede producirse sin que se lleve a cabo ninguna transacci</w:t>
      </w:r>
      <w:r w:rsidR="00F02197" w:rsidRPr="004B51D8">
        <w:rPr>
          <w:rFonts w:ascii="Arial" w:hAnsi="Arial" w:cs="Arial"/>
        </w:rPr>
        <w:t>ó</w:t>
      </w:r>
      <w:r w:rsidRPr="004B51D8">
        <w:rPr>
          <w:rFonts w:ascii="Arial" w:hAnsi="Arial" w:cs="Arial"/>
        </w:rPr>
        <w:t>n entre la organización y el cliente.</w:t>
      </w:r>
      <w:r w:rsidR="00F02197" w:rsidRPr="004B51D8">
        <w:rPr>
          <w:rFonts w:ascii="Arial" w:hAnsi="Arial" w:cs="Arial"/>
        </w:rPr>
        <w:t xml:space="preserve"> </w:t>
      </w:r>
      <w:r w:rsidRPr="004B51D8">
        <w:rPr>
          <w:rFonts w:ascii="Arial" w:hAnsi="Arial" w:cs="Arial"/>
        </w:rPr>
        <w:t>Definición tomada de la NTC-ISO 9000:2015.</w:t>
      </w:r>
    </w:p>
    <w:p w14:paraId="012ED3A3" w14:textId="77777777" w:rsidR="00B05DF2" w:rsidRPr="004B51D8" w:rsidRDefault="00B05DF2" w:rsidP="00C91960">
      <w:pPr>
        <w:spacing w:after="0" w:line="240" w:lineRule="auto"/>
        <w:jc w:val="both"/>
        <w:rPr>
          <w:rFonts w:ascii="Arial" w:hAnsi="Arial" w:cs="Arial"/>
        </w:rPr>
      </w:pPr>
    </w:p>
    <w:p w14:paraId="333CF0D1" w14:textId="4BB05A94" w:rsidR="00F02197" w:rsidRDefault="00F02197" w:rsidP="00B05DF2">
      <w:pPr>
        <w:spacing w:after="0" w:line="240" w:lineRule="auto"/>
        <w:ind w:left="284" w:hanging="284"/>
        <w:jc w:val="both"/>
        <w:rPr>
          <w:rFonts w:ascii="Arial" w:hAnsi="Arial" w:cs="Arial"/>
        </w:rPr>
      </w:pPr>
      <w:r w:rsidRPr="004B51D8">
        <w:rPr>
          <w:rFonts w:ascii="Arial" w:hAnsi="Arial" w:cs="Arial"/>
          <w:b/>
          <w:bCs/>
        </w:rPr>
        <w:t>SALIDA:</w:t>
      </w:r>
      <w:r w:rsidRPr="004B51D8">
        <w:rPr>
          <w:rFonts w:ascii="Arial" w:hAnsi="Arial" w:cs="Arial"/>
        </w:rPr>
        <w:t xml:space="preserve"> Resultado de un proceso</w:t>
      </w:r>
      <w:r w:rsidR="00C47D97">
        <w:rPr>
          <w:rFonts w:ascii="Arial" w:hAnsi="Arial" w:cs="Arial"/>
        </w:rPr>
        <w:t xml:space="preserve"> o conjunto de procesos</w:t>
      </w:r>
      <w:r w:rsidR="00B10EE2">
        <w:rPr>
          <w:rFonts w:ascii="Arial" w:hAnsi="Arial" w:cs="Arial"/>
        </w:rPr>
        <w:t>.</w:t>
      </w:r>
    </w:p>
    <w:p w14:paraId="6564D4B1" w14:textId="77777777" w:rsidR="00B05DF2" w:rsidRPr="004B51D8" w:rsidRDefault="00B05DF2" w:rsidP="00B05DF2">
      <w:pPr>
        <w:spacing w:after="0" w:line="240" w:lineRule="auto"/>
        <w:ind w:left="284" w:hanging="284"/>
        <w:jc w:val="both"/>
        <w:rPr>
          <w:rFonts w:ascii="Arial" w:hAnsi="Arial" w:cs="Arial"/>
        </w:rPr>
      </w:pPr>
    </w:p>
    <w:p w14:paraId="095A0A3C" w14:textId="10ADB544" w:rsidR="00B05DF2" w:rsidRDefault="00F02197" w:rsidP="001C578E">
      <w:pPr>
        <w:spacing w:after="0" w:line="240" w:lineRule="auto"/>
        <w:jc w:val="both"/>
        <w:rPr>
          <w:rFonts w:ascii="Arial" w:hAnsi="Arial" w:cs="Arial"/>
        </w:rPr>
      </w:pPr>
      <w:r w:rsidRPr="004B51D8">
        <w:rPr>
          <w:rFonts w:ascii="Arial" w:hAnsi="Arial" w:cs="Arial"/>
          <w:b/>
          <w:bCs/>
        </w:rPr>
        <w:t>SATISFACCIÓN DEL CLIENTE:</w:t>
      </w:r>
      <w:r w:rsidR="00C47D97">
        <w:rPr>
          <w:rFonts w:ascii="Arial" w:hAnsi="Arial" w:cs="Arial"/>
          <w:b/>
          <w:bCs/>
        </w:rPr>
        <w:t xml:space="preserve"> </w:t>
      </w:r>
      <w:r w:rsidR="00C47D97" w:rsidRPr="00C47D97">
        <w:rPr>
          <w:rFonts w:ascii="Arial" w:hAnsi="Arial" w:cs="Arial"/>
        </w:rPr>
        <w:t>Percepción del cliente sobre el grado en que se han cumplido sus requisitos.</w:t>
      </w:r>
    </w:p>
    <w:p w14:paraId="730FBD9A" w14:textId="77777777" w:rsidR="00C47D97" w:rsidRPr="004B51D8" w:rsidRDefault="00C47D97" w:rsidP="00C47D97">
      <w:pPr>
        <w:spacing w:after="0" w:line="240" w:lineRule="auto"/>
        <w:ind w:left="284" w:hanging="284"/>
        <w:jc w:val="both"/>
        <w:rPr>
          <w:rFonts w:ascii="Arial" w:hAnsi="Arial" w:cs="Arial"/>
        </w:rPr>
      </w:pPr>
    </w:p>
    <w:p w14:paraId="73D4940F" w14:textId="753A2B6B" w:rsidR="00096749" w:rsidRDefault="00F02197" w:rsidP="001C578E">
      <w:pPr>
        <w:spacing w:after="0" w:line="240" w:lineRule="auto"/>
        <w:jc w:val="both"/>
        <w:rPr>
          <w:rFonts w:ascii="Arial" w:hAnsi="Arial" w:cs="Arial"/>
        </w:rPr>
      </w:pPr>
      <w:r w:rsidRPr="004B51D8">
        <w:rPr>
          <w:rFonts w:ascii="Arial" w:hAnsi="Arial" w:cs="Arial"/>
          <w:b/>
          <w:bCs/>
        </w:rPr>
        <w:t>SERVICIO:</w:t>
      </w:r>
      <w:r w:rsidRPr="004B51D8">
        <w:rPr>
          <w:rFonts w:ascii="Arial" w:hAnsi="Arial" w:cs="Arial"/>
        </w:rPr>
        <w:t xml:space="preserve"> </w:t>
      </w:r>
      <w:r w:rsidR="00C47D97" w:rsidRPr="00C47D97">
        <w:rPr>
          <w:rFonts w:ascii="Arial" w:hAnsi="Arial" w:cs="Arial"/>
        </w:rPr>
        <w:t>Es el conjunto de acciones o actividades de carácter misional diseñadas para incrementar la satisfacción del usuario, dándole valor agregado a las funciones de la entidad.</w:t>
      </w:r>
    </w:p>
    <w:p w14:paraId="75E3BCA6" w14:textId="77777777" w:rsidR="00B05DF2" w:rsidRDefault="00B05DF2" w:rsidP="004B51D8">
      <w:pPr>
        <w:spacing w:after="0" w:line="240" w:lineRule="auto"/>
        <w:jc w:val="both"/>
        <w:rPr>
          <w:rFonts w:ascii="Arial" w:hAnsi="Arial" w:cs="Arial"/>
        </w:rPr>
      </w:pPr>
    </w:p>
    <w:p w14:paraId="5B62BB51" w14:textId="77777777" w:rsidR="009A5DE3" w:rsidRDefault="009A5DE3" w:rsidP="004B51D8">
      <w:pPr>
        <w:spacing w:after="0" w:line="240" w:lineRule="auto"/>
        <w:jc w:val="both"/>
        <w:rPr>
          <w:rFonts w:ascii="Arial" w:hAnsi="Arial" w:cs="Arial"/>
        </w:rPr>
      </w:pPr>
    </w:p>
    <w:p w14:paraId="6B084021" w14:textId="77777777" w:rsidR="009A5DE3" w:rsidRDefault="009A5DE3" w:rsidP="004B51D8">
      <w:pPr>
        <w:spacing w:after="0" w:line="240" w:lineRule="auto"/>
        <w:jc w:val="both"/>
        <w:rPr>
          <w:rFonts w:ascii="Arial" w:hAnsi="Arial" w:cs="Arial"/>
        </w:rPr>
      </w:pPr>
    </w:p>
    <w:p w14:paraId="78983FA7" w14:textId="77777777" w:rsidR="009A5DE3" w:rsidRDefault="009A5DE3" w:rsidP="004B51D8">
      <w:pPr>
        <w:spacing w:after="0" w:line="240" w:lineRule="auto"/>
        <w:jc w:val="both"/>
        <w:rPr>
          <w:rFonts w:ascii="Arial" w:hAnsi="Arial" w:cs="Arial"/>
        </w:rPr>
      </w:pPr>
    </w:p>
    <w:p w14:paraId="00CF184C" w14:textId="77777777" w:rsidR="009A5DE3" w:rsidRPr="004B51D8" w:rsidRDefault="009A5DE3" w:rsidP="004B51D8">
      <w:pPr>
        <w:spacing w:after="0" w:line="240" w:lineRule="auto"/>
        <w:jc w:val="both"/>
        <w:rPr>
          <w:rFonts w:ascii="Arial" w:hAnsi="Arial" w:cs="Arial"/>
        </w:rPr>
      </w:pPr>
    </w:p>
    <w:p w14:paraId="1C2719D5" w14:textId="5C32E42A" w:rsidR="00D332C5" w:rsidRDefault="004A5619" w:rsidP="00D332C5">
      <w:pPr>
        <w:pStyle w:val="Ttulo1"/>
        <w:spacing w:before="0" w:beforeAutospacing="0" w:after="0" w:afterAutospacing="0"/>
        <w:ind w:left="0" w:firstLine="0"/>
        <w:rPr>
          <w:rFonts w:cs="Arial"/>
        </w:rPr>
      </w:pPr>
      <w:bookmarkStart w:id="18" w:name="_Toc123051314"/>
      <w:r w:rsidRPr="004B51D8">
        <w:rPr>
          <w:rFonts w:cs="Arial"/>
        </w:rPr>
        <w:lastRenderedPageBreak/>
        <w:t xml:space="preserve">PRODUCTOS </w:t>
      </w:r>
      <w:r w:rsidR="00D332C5">
        <w:rPr>
          <w:rFonts w:cs="Arial"/>
        </w:rPr>
        <w:t>Y</w:t>
      </w:r>
      <w:r w:rsidRPr="004B51D8">
        <w:rPr>
          <w:rFonts w:cs="Arial"/>
        </w:rPr>
        <w:t xml:space="preserve"> SERVICIOS</w:t>
      </w:r>
      <w:bookmarkEnd w:id="0"/>
      <w:bookmarkEnd w:id="11"/>
      <w:bookmarkEnd w:id="18"/>
    </w:p>
    <w:p w14:paraId="59B05E71" w14:textId="3E0F956C" w:rsidR="00D332C5" w:rsidRDefault="00D332C5" w:rsidP="00D332C5">
      <w:pPr>
        <w:spacing w:after="0" w:line="240" w:lineRule="auto"/>
        <w:ind w:left="284" w:hanging="284"/>
        <w:jc w:val="both"/>
        <w:rPr>
          <w:rFonts w:cs="Arial"/>
          <w:b/>
          <w:bCs/>
        </w:rPr>
      </w:pPr>
    </w:p>
    <w:p w14:paraId="7EEF30C8" w14:textId="00343024" w:rsidR="009A5DE3" w:rsidRDefault="00926B00" w:rsidP="00D332C5">
      <w:pPr>
        <w:spacing w:after="0" w:line="240" w:lineRule="auto"/>
        <w:jc w:val="both"/>
        <w:rPr>
          <w:rFonts w:ascii="Arial" w:hAnsi="Arial" w:cs="Arial"/>
        </w:rPr>
      </w:pPr>
      <w:r>
        <w:rPr>
          <w:rFonts w:ascii="Arial" w:hAnsi="Arial" w:cs="Arial"/>
        </w:rPr>
        <w:t>Para la vigencia 2023 se ha</w:t>
      </w:r>
      <w:r w:rsidR="009A5DE3">
        <w:rPr>
          <w:rFonts w:ascii="Arial" w:hAnsi="Arial" w:cs="Arial"/>
        </w:rPr>
        <w:t xml:space="preserve"> implementado en la entidad un formato para la pl</w:t>
      </w:r>
      <w:r w:rsidR="009A5DE3" w:rsidRPr="009A5DE3">
        <w:rPr>
          <w:rFonts w:ascii="Arial" w:hAnsi="Arial" w:cs="Arial"/>
        </w:rPr>
        <w:t>anificación del producto o servicio de la Secretaría Distrital de Ambiente</w:t>
      </w:r>
      <w:r w:rsidR="009A5DE3">
        <w:rPr>
          <w:rFonts w:ascii="Arial" w:hAnsi="Arial" w:cs="Arial"/>
        </w:rPr>
        <w:t>, pensando en documentar todos los productos, servicios y tareas de la entidad y ajustar el portafolio de manera periódica.</w:t>
      </w:r>
    </w:p>
    <w:p w14:paraId="6B15CED2" w14:textId="77777777" w:rsidR="009A5DE3" w:rsidRDefault="009A5DE3" w:rsidP="00D332C5">
      <w:pPr>
        <w:spacing w:after="0" w:line="240" w:lineRule="auto"/>
        <w:jc w:val="both"/>
        <w:rPr>
          <w:rFonts w:ascii="Arial" w:hAnsi="Arial" w:cs="Arial"/>
        </w:rPr>
      </w:pPr>
    </w:p>
    <w:p w14:paraId="76E42E44" w14:textId="579B3C02" w:rsidR="00D332C5" w:rsidRDefault="009A5DE3" w:rsidP="009A5DE3">
      <w:pPr>
        <w:widowControl w:val="0"/>
        <w:spacing w:after="0" w:line="240" w:lineRule="auto"/>
        <w:jc w:val="both"/>
        <w:rPr>
          <w:rFonts w:ascii="Arial" w:hAnsi="Arial" w:cs="Arial"/>
        </w:rPr>
      </w:pPr>
      <w:r>
        <w:rPr>
          <w:rFonts w:ascii="Arial" w:hAnsi="Arial" w:cs="Arial"/>
        </w:rPr>
        <w:t xml:space="preserve">Desde los procesos misionales y </w:t>
      </w:r>
      <w:r w:rsidR="00E17413">
        <w:rPr>
          <w:rFonts w:ascii="Arial" w:hAnsi="Arial" w:cs="Arial"/>
        </w:rPr>
        <w:t xml:space="preserve">el proceso </w:t>
      </w:r>
      <w:r>
        <w:rPr>
          <w:rFonts w:ascii="Arial" w:hAnsi="Arial" w:cs="Arial"/>
        </w:rPr>
        <w:t xml:space="preserve">de </w:t>
      </w:r>
      <w:r w:rsidRPr="009A5DE3">
        <w:rPr>
          <w:rFonts w:ascii="Arial" w:hAnsi="Arial" w:cs="Arial"/>
        </w:rPr>
        <w:t>Metrología, Monitoreo y Modelación</w:t>
      </w:r>
      <w:r>
        <w:rPr>
          <w:rFonts w:ascii="Arial" w:hAnsi="Arial" w:cs="Arial"/>
        </w:rPr>
        <w:t xml:space="preserve"> se realizan los reportes de los formatos y se consolida </w:t>
      </w:r>
      <w:r w:rsidR="00E17413">
        <w:rPr>
          <w:rFonts w:ascii="Arial" w:hAnsi="Arial" w:cs="Arial"/>
        </w:rPr>
        <w:t xml:space="preserve">desde el Sistema Integrado de Gestión </w:t>
      </w:r>
      <w:r>
        <w:rPr>
          <w:rFonts w:ascii="Arial" w:hAnsi="Arial" w:cs="Arial"/>
        </w:rPr>
        <w:t>para</w:t>
      </w:r>
      <w:r w:rsidR="00E17413">
        <w:rPr>
          <w:rFonts w:ascii="Arial" w:hAnsi="Arial" w:cs="Arial"/>
        </w:rPr>
        <w:t xml:space="preserve"> su publicación con el propósito de facilitar la</w:t>
      </w:r>
      <w:r>
        <w:rPr>
          <w:rFonts w:ascii="Arial" w:hAnsi="Arial" w:cs="Arial"/>
        </w:rPr>
        <w:t xml:space="preserve"> consulta </w:t>
      </w:r>
      <w:r w:rsidR="00E17413">
        <w:rPr>
          <w:rFonts w:ascii="Arial" w:hAnsi="Arial" w:cs="Arial"/>
        </w:rPr>
        <w:t>de la ciudadanía y los grupos de valor</w:t>
      </w:r>
      <w:r w:rsidRPr="009A5DE3">
        <w:rPr>
          <w:rFonts w:ascii="Arial" w:hAnsi="Arial" w:cs="Arial"/>
        </w:rPr>
        <w:t>.</w:t>
      </w:r>
    </w:p>
    <w:p w14:paraId="67FD66A4" w14:textId="77777777" w:rsidR="009A5DE3" w:rsidRDefault="009A5DE3" w:rsidP="00D332C5">
      <w:pPr>
        <w:spacing w:after="0" w:line="240" w:lineRule="auto"/>
        <w:jc w:val="both"/>
        <w:rPr>
          <w:rFonts w:ascii="Arial" w:hAnsi="Arial" w:cs="Arial"/>
        </w:rPr>
      </w:pPr>
    </w:p>
    <w:p w14:paraId="76D9AF59" w14:textId="1B0B0C7B" w:rsidR="00FC0EA8" w:rsidRDefault="00FC0EA8" w:rsidP="00FC0EA8">
      <w:pPr>
        <w:pStyle w:val="Ttulo2"/>
      </w:pPr>
      <w:bookmarkStart w:id="19" w:name="_Hlk145967642"/>
      <w:r w:rsidRPr="00FC0EA8">
        <w:t xml:space="preserve">EVALUACIÓN CONTROL Y SEGUIMIENTO </w:t>
      </w:r>
    </w:p>
    <w:bookmarkEnd w:id="19"/>
    <w:p w14:paraId="1085BD3E" w14:textId="77777777" w:rsidR="009A5DE3" w:rsidRDefault="009A5DE3" w:rsidP="00FC0EA8">
      <w:pPr>
        <w:spacing w:after="0" w:line="240" w:lineRule="auto"/>
        <w:jc w:val="both"/>
        <w:rPr>
          <w:rFonts w:ascii="Arial" w:hAnsi="Arial" w:cs="Arial"/>
        </w:rPr>
      </w:pPr>
    </w:p>
    <w:p w14:paraId="3B600A40" w14:textId="6E6E176E" w:rsidR="00FC0EA8" w:rsidRPr="00FC0EA8" w:rsidRDefault="00FC0EA8" w:rsidP="00FC0EA8">
      <w:pPr>
        <w:spacing w:after="0" w:line="240" w:lineRule="auto"/>
        <w:jc w:val="both"/>
        <w:rPr>
          <w:rFonts w:ascii="Arial" w:hAnsi="Arial" w:cs="Arial"/>
        </w:rPr>
      </w:pPr>
      <w:r w:rsidRPr="00FC0EA8">
        <w:rPr>
          <w:rFonts w:ascii="Arial" w:hAnsi="Arial" w:cs="Arial"/>
        </w:rPr>
        <w:t xml:space="preserve">En el proceso de Evaluación Control y Seguimiento </w:t>
      </w:r>
      <w:r>
        <w:rPr>
          <w:rFonts w:ascii="Arial" w:hAnsi="Arial" w:cs="Arial"/>
        </w:rPr>
        <w:t>se identificaron 34 productos, servicios o tareas y se encuentran relacionadas en el siguiente cuadro</w:t>
      </w:r>
      <w:r w:rsidR="009D1A69">
        <w:rPr>
          <w:rFonts w:ascii="Arial" w:hAnsi="Arial" w:cs="Arial"/>
        </w:rPr>
        <w:t>, donde además se describe cual es la función y a que procedimiento se encuentra asociado</w:t>
      </w:r>
      <w:r>
        <w:rPr>
          <w:rFonts w:ascii="Arial" w:hAnsi="Arial" w:cs="Arial"/>
        </w:rPr>
        <w:t>.</w:t>
      </w:r>
    </w:p>
    <w:p w14:paraId="1F7129C2" w14:textId="7F5B1D11" w:rsidR="00D30235" w:rsidRDefault="00D30235" w:rsidP="00D332C5">
      <w:pPr>
        <w:spacing w:after="0" w:line="240" w:lineRule="auto"/>
        <w:jc w:val="both"/>
        <w:rPr>
          <w:rFonts w:ascii="Arial" w:hAnsi="Arial" w:cs="Arial"/>
        </w:rPr>
      </w:pPr>
    </w:p>
    <w:p w14:paraId="2453BDCC" w14:textId="77777777" w:rsidR="00D30235" w:rsidRDefault="00D30235" w:rsidP="00D332C5">
      <w:pPr>
        <w:spacing w:after="0" w:line="240" w:lineRule="auto"/>
        <w:jc w:val="both"/>
        <w:rPr>
          <w:rFonts w:ascii="Arial" w:hAnsi="Arial" w:cs="Arial"/>
        </w:rPr>
      </w:pPr>
    </w:p>
    <w:tbl>
      <w:tblPr>
        <w:tblW w:w="5216" w:type="pct"/>
        <w:tblCellMar>
          <w:top w:w="15" w:type="dxa"/>
          <w:left w:w="70" w:type="dxa"/>
          <w:right w:w="70" w:type="dxa"/>
        </w:tblCellMar>
        <w:tblLook w:val="04A0" w:firstRow="1" w:lastRow="0" w:firstColumn="1" w:lastColumn="0" w:noHBand="0" w:noVBand="1"/>
      </w:tblPr>
      <w:tblGrid>
        <w:gridCol w:w="1969"/>
        <w:gridCol w:w="4100"/>
        <w:gridCol w:w="2558"/>
        <w:gridCol w:w="582"/>
      </w:tblGrid>
      <w:tr w:rsidR="00926B00" w:rsidRPr="00926B00" w14:paraId="3CC6B3EB" w14:textId="77777777" w:rsidTr="00D30235">
        <w:trPr>
          <w:gridAfter w:val="1"/>
          <w:wAfter w:w="316" w:type="pct"/>
          <w:trHeight w:val="20"/>
          <w:tblHeader/>
        </w:trPr>
        <w:tc>
          <w:tcPr>
            <w:tcW w:w="106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6759A8" w14:textId="77777777" w:rsidR="00926B00" w:rsidRPr="00926B00" w:rsidRDefault="00926B00" w:rsidP="00926B00">
            <w:pPr>
              <w:spacing w:after="0" w:line="240" w:lineRule="auto"/>
              <w:jc w:val="center"/>
              <w:rPr>
                <w:rFonts w:ascii="Arial" w:eastAsia="Times New Roman" w:hAnsi="Arial" w:cs="Arial"/>
                <w:b/>
                <w:bCs/>
                <w:color w:val="000000"/>
                <w:sz w:val="18"/>
                <w:szCs w:val="18"/>
                <w:lang w:eastAsia="es-CO"/>
              </w:rPr>
            </w:pPr>
            <w:r w:rsidRPr="00926B00">
              <w:rPr>
                <w:rFonts w:ascii="Arial" w:eastAsia="Times New Roman" w:hAnsi="Arial" w:cs="Arial"/>
                <w:b/>
                <w:bCs/>
                <w:color w:val="000000"/>
                <w:sz w:val="18"/>
                <w:szCs w:val="18"/>
                <w:lang w:eastAsia="es-CO"/>
              </w:rPr>
              <w:t>PRODUCTO O SERVICIO</w:t>
            </w:r>
          </w:p>
        </w:tc>
        <w:tc>
          <w:tcPr>
            <w:tcW w:w="2226"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DE74A2F" w14:textId="77777777" w:rsidR="00926B00" w:rsidRPr="00926B00" w:rsidRDefault="00926B00" w:rsidP="00926B00">
            <w:pPr>
              <w:spacing w:after="0" w:line="240" w:lineRule="auto"/>
              <w:jc w:val="center"/>
              <w:rPr>
                <w:rFonts w:ascii="Arial" w:eastAsia="Times New Roman" w:hAnsi="Arial" w:cs="Arial"/>
                <w:b/>
                <w:bCs/>
                <w:color w:val="000000"/>
                <w:sz w:val="18"/>
                <w:szCs w:val="18"/>
                <w:lang w:eastAsia="es-CO"/>
              </w:rPr>
            </w:pPr>
            <w:r w:rsidRPr="00926B00">
              <w:rPr>
                <w:rFonts w:ascii="Arial" w:eastAsia="Times New Roman" w:hAnsi="Arial" w:cs="Arial"/>
                <w:b/>
                <w:bCs/>
                <w:color w:val="000000"/>
                <w:sz w:val="18"/>
                <w:szCs w:val="18"/>
                <w:lang w:eastAsia="es-CO"/>
              </w:rPr>
              <w:t>DESCRIPCIÓN DEL PRODUCTO O SERVICIO</w:t>
            </w:r>
          </w:p>
        </w:tc>
        <w:tc>
          <w:tcPr>
            <w:tcW w:w="138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15EA35" w14:textId="77777777" w:rsidR="00926B00" w:rsidRPr="00926B00" w:rsidRDefault="00926B00" w:rsidP="00926B00">
            <w:pPr>
              <w:spacing w:after="0" w:line="240" w:lineRule="auto"/>
              <w:jc w:val="center"/>
              <w:rPr>
                <w:rFonts w:ascii="Arial" w:eastAsia="Times New Roman" w:hAnsi="Arial" w:cs="Arial"/>
                <w:b/>
                <w:bCs/>
                <w:color w:val="000000"/>
                <w:sz w:val="18"/>
                <w:szCs w:val="18"/>
                <w:lang w:eastAsia="es-CO"/>
              </w:rPr>
            </w:pPr>
            <w:r w:rsidRPr="00926B00">
              <w:rPr>
                <w:rFonts w:ascii="Arial" w:eastAsia="Times New Roman" w:hAnsi="Arial" w:cs="Arial"/>
                <w:b/>
                <w:bCs/>
                <w:color w:val="000000"/>
                <w:sz w:val="18"/>
                <w:szCs w:val="18"/>
                <w:lang w:eastAsia="es-CO"/>
              </w:rPr>
              <w:t>PROCEDIMIENTO ASOCIADO</w:t>
            </w:r>
          </w:p>
        </w:tc>
      </w:tr>
      <w:tr w:rsidR="00926B00" w:rsidRPr="00926B00" w14:paraId="770BBB4E" w14:textId="77777777" w:rsidTr="00D30235">
        <w:trPr>
          <w:gridAfter w:val="1"/>
          <w:wAfter w:w="316" w:type="pct"/>
          <w:trHeight w:val="45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2DF10ED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de Licenciamiento Ambiental</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3D35175" w14:textId="2918BF13"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en el que se analiza la solicitud de Licencia Ambiental radicada por el usuario y que se requiere para la ejecución de obras, proyectos o actividades, que generen un cambio en el paisaje dentro del Distrito capital.</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2CE8B8F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PM04-PR99</w:t>
            </w:r>
            <w:r w:rsidRPr="00926B00">
              <w:rPr>
                <w:rFonts w:ascii="Arial" w:eastAsia="Times New Roman" w:hAnsi="Arial" w:cs="Arial"/>
                <w:sz w:val="18"/>
                <w:szCs w:val="18"/>
                <w:lang w:eastAsia="es-CO"/>
              </w:rPr>
              <w:br/>
              <w:t>Responsable: Dirección de Control Ambiental - DCA</w:t>
            </w:r>
          </w:p>
        </w:tc>
      </w:tr>
      <w:tr w:rsidR="00926B00" w:rsidRPr="00926B00" w14:paraId="551AFA1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81DA3A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41C5BD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EFC31F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C15383A"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2CB2C4C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6F80E5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54B8B0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E2180C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6574305"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7E0B91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132BA7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22924D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F77981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A1161C6"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2D73A74"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732A01EB"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Seguimiento al Licenciamiento Ambiental</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2D988EA8" w14:textId="4043A89B"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Proceso en el que se realiza verificación al cumplimiento de las obligaciones establecidas en la Licencia Ambiental otorgada al usuario, así como su actual existencia, funcionamiento, o desmantelamiento. Durante este se emite un concepto técnico acogido mediante acto administrativo que puede: confirmar el cumplimiento de las obligaciones, establecer nuevas obligaciones, cambiar las condiciones de la licencia otorgada, entre otras.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50A5874A"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PM04-PR131</w:t>
            </w:r>
            <w:r w:rsidRPr="00926B00">
              <w:rPr>
                <w:rFonts w:ascii="Arial" w:eastAsia="Times New Roman" w:hAnsi="Arial" w:cs="Arial"/>
                <w:sz w:val="18"/>
                <w:szCs w:val="18"/>
                <w:lang w:eastAsia="es-CO"/>
              </w:rPr>
              <w:br/>
              <w:t>Responsable: Dirección de Control Ambiental - DCA</w:t>
            </w:r>
          </w:p>
        </w:tc>
        <w:tc>
          <w:tcPr>
            <w:tcW w:w="316" w:type="pct"/>
            <w:vAlign w:val="center"/>
            <w:hideMark/>
          </w:tcPr>
          <w:p w14:paraId="79440DE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E6D2A37"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5EA49A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817AF5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FAF184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B43ADB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59101CA9"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CF951C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3C40CC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32BDA7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468870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FDB6958"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A285D6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9951D3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88F12D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3D3652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F764199"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2F654450"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Notificación Actuaciones Administrativas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5AFA87C1" w14:textId="13A87FD5"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Proceso en el que se notifica y comunica las actuaciones jurídicas y administrativas, permisivas y sancionatorias en favor o contra de las personas naturales o jurídicas, en cumplimiento al seguimiento y evaluación de los trámites de la SDA.</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5836D70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PM04-PR49</w:t>
            </w:r>
            <w:r w:rsidRPr="00926B00">
              <w:rPr>
                <w:rFonts w:ascii="Arial" w:eastAsia="Times New Roman" w:hAnsi="Arial" w:cs="Arial"/>
                <w:sz w:val="18"/>
                <w:szCs w:val="18"/>
                <w:lang w:eastAsia="es-CO"/>
              </w:rPr>
              <w:br/>
              <w:t>Responsable: Dirección de Control Ambiental - DCA</w:t>
            </w:r>
          </w:p>
        </w:tc>
        <w:tc>
          <w:tcPr>
            <w:tcW w:w="316" w:type="pct"/>
            <w:vAlign w:val="center"/>
            <w:hideMark/>
          </w:tcPr>
          <w:p w14:paraId="4AE3C7D6"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EE0543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6BF50C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48B36C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BC1C25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3487C96"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7E338ED"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F0AC38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AFAEE5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7795C46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79CDD5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17B6C9D"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30BC76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5ED4BB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B7EF6D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0D04889"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739C5A2"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1702896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Proceso Sancionatorio</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575DB0AC" w14:textId="17AAC5AC"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 xml:space="preserve">Proceso en el que se determina la existencia o no de la responsabilidad por el presunto incumplimiento de la normatividad ambiental vigente y actos administrativos, por acciones u omisiones que constituyan infracción o por la </w:t>
            </w:r>
            <w:r w:rsidR="00EC07CE" w:rsidRPr="00926B00">
              <w:rPr>
                <w:rFonts w:ascii="Arial" w:eastAsia="Times New Roman" w:hAnsi="Arial" w:cs="Arial"/>
                <w:sz w:val="18"/>
                <w:szCs w:val="18"/>
                <w:lang w:eastAsia="es-CO"/>
              </w:rPr>
              <w:t>acusación</w:t>
            </w:r>
            <w:r w:rsidRPr="00926B00">
              <w:rPr>
                <w:rFonts w:ascii="Arial" w:eastAsia="Times New Roman" w:hAnsi="Arial" w:cs="Arial"/>
                <w:sz w:val="18"/>
                <w:szCs w:val="18"/>
                <w:lang w:eastAsia="es-CO"/>
              </w:rPr>
              <w:t xml:space="preserve"> de un daño ambiental.</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404F8D2D"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PM04-PR82</w:t>
            </w:r>
            <w:r w:rsidRPr="00926B00">
              <w:rPr>
                <w:rFonts w:ascii="Arial" w:eastAsia="Times New Roman" w:hAnsi="Arial" w:cs="Arial"/>
                <w:sz w:val="18"/>
                <w:szCs w:val="18"/>
                <w:lang w:eastAsia="es-CO"/>
              </w:rPr>
              <w:br/>
              <w:t>Responsable: Dirección de Control Ambiental - DCA</w:t>
            </w:r>
          </w:p>
        </w:tc>
        <w:tc>
          <w:tcPr>
            <w:tcW w:w="316" w:type="pct"/>
            <w:vAlign w:val="center"/>
            <w:hideMark/>
          </w:tcPr>
          <w:p w14:paraId="46E7D74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1EE427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E5FBCB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9D731F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FA48BC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69309D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BEA99FC" w14:textId="77777777" w:rsidTr="00D30235">
        <w:trPr>
          <w:trHeight w:val="112"/>
        </w:trPr>
        <w:tc>
          <w:tcPr>
            <w:tcW w:w="1069" w:type="pct"/>
            <w:vMerge/>
            <w:tcBorders>
              <w:top w:val="nil"/>
              <w:left w:val="single" w:sz="4" w:space="0" w:color="auto"/>
              <w:bottom w:val="single" w:sz="4" w:space="0" w:color="000000"/>
              <w:right w:val="single" w:sz="4" w:space="0" w:color="auto"/>
            </w:tcBorders>
            <w:vAlign w:val="center"/>
            <w:hideMark/>
          </w:tcPr>
          <w:p w14:paraId="3C77DD1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D6A893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B1FAB9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907D105"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59D6C66"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2224B5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8B1069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A55F13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E12E30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B289133"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2354568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 xml:space="preserve">Elaboración y actualización del Inventario de </w:t>
            </w:r>
            <w:r w:rsidRPr="00926B00">
              <w:rPr>
                <w:rFonts w:ascii="Arial" w:eastAsia="Times New Roman" w:hAnsi="Arial" w:cs="Arial"/>
                <w:sz w:val="18"/>
                <w:szCs w:val="18"/>
                <w:lang w:eastAsia="es-CO"/>
              </w:rPr>
              <w:lastRenderedPageBreak/>
              <w:t>emisiones de Gases Efecto Invernadero -GEI</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75875758" w14:textId="171FDC12"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lastRenderedPageBreak/>
              <w:t xml:space="preserve">Inventario de las emisiones de Gases Efecto Invernadero -GEI - de la ciudad de Bogotá, en cumplimiento con la estrategia establecida en el </w:t>
            </w:r>
            <w:r w:rsidRPr="00926B00">
              <w:rPr>
                <w:rFonts w:ascii="Arial" w:eastAsia="Times New Roman" w:hAnsi="Arial" w:cs="Arial"/>
                <w:sz w:val="18"/>
                <w:szCs w:val="18"/>
                <w:lang w:eastAsia="es-CO"/>
              </w:rPr>
              <w:lastRenderedPageBreak/>
              <w:t>acuerdo 790 de la Alcaldía de Bogotá al declarar la Emergencia Climática</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642ECBEB"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lastRenderedPageBreak/>
              <w:t>PM04-PR121</w:t>
            </w:r>
            <w:r w:rsidRPr="00926B00">
              <w:rPr>
                <w:rFonts w:ascii="Arial" w:eastAsia="Times New Roman" w:hAnsi="Arial" w:cs="Arial"/>
                <w:sz w:val="18"/>
                <w:szCs w:val="18"/>
                <w:lang w:eastAsia="es-CO"/>
              </w:rPr>
              <w:br/>
              <w:t>Responsable: Dirección de Control Ambiental - DCA</w:t>
            </w:r>
          </w:p>
        </w:tc>
        <w:tc>
          <w:tcPr>
            <w:tcW w:w="316" w:type="pct"/>
            <w:vAlign w:val="center"/>
            <w:hideMark/>
          </w:tcPr>
          <w:p w14:paraId="7251E76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AB7C12E"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E571F6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F5B9B8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869D15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E9023BC"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4EB7DF5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67AF26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5B23A7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179303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13C3B33"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DB1B14D"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F00790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02EF82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4F1B8A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846582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1D13617" w14:textId="77777777" w:rsidTr="00D30235">
        <w:trPr>
          <w:trHeight w:val="20"/>
        </w:trPr>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14:paraId="24EBD9F3" w14:textId="7EEBAE2D"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Permiso de ocupación de cauce, playas y lechos</w:t>
            </w:r>
          </w:p>
        </w:tc>
        <w:tc>
          <w:tcPr>
            <w:tcW w:w="2226" w:type="pct"/>
            <w:vMerge w:val="restart"/>
            <w:tcBorders>
              <w:top w:val="nil"/>
              <w:left w:val="single" w:sz="4" w:space="0" w:color="auto"/>
              <w:bottom w:val="single" w:sz="4" w:space="0" w:color="auto"/>
              <w:right w:val="single" w:sz="4" w:space="0" w:color="auto"/>
            </w:tcBorders>
            <w:shd w:val="clear" w:color="auto" w:fill="auto"/>
            <w:vAlign w:val="center"/>
            <w:hideMark/>
          </w:tcPr>
          <w:p w14:paraId="0715063D" w14:textId="6E6C0079"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El permiso de ocupación de cauce se tramita por entidades públicas o privadas para la ejecución de obras de infraestructura que requieran ocupar de manera temporal o permanente un cauce de una corriente o depósito de agua, ubicado dentro del perímetro urbano de la ciudad, de acuerdo con las condiciones que establezca la autoridad ambiental competente.</w:t>
            </w:r>
          </w:p>
        </w:tc>
        <w:tc>
          <w:tcPr>
            <w:tcW w:w="1389" w:type="pct"/>
            <w:vMerge w:val="restart"/>
            <w:tcBorders>
              <w:top w:val="nil"/>
              <w:left w:val="single" w:sz="4" w:space="0" w:color="auto"/>
              <w:bottom w:val="single" w:sz="4" w:space="0" w:color="auto"/>
              <w:right w:val="single" w:sz="4" w:space="0" w:color="auto"/>
            </w:tcBorders>
            <w:shd w:val="clear" w:color="auto" w:fill="auto"/>
            <w:vAlign w:val="center"/>
            <w:hideMark/>
          </w:tcPr>
          <w:p w14:paraId="4C9D0629"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PM04-PR36</w:t>
            </w:r>
            <w:r w:rsidRPr="00926B00">
              <w:rPr>
                <w:rFonts w:ascii="Arial" w:eastAsia="Times New Roman" w:hAnsi="Arial" w:cs="Arial"/>
                <w:sz w:val="18"/>
                <w:szCs w:val="18"/>
                <w:lang w:eastAsia="es-CO"/>
              </w:rPr>
              <w:br/>
              <w:t>Responsable: Subdirección de Control Ambiental al Sector Público - SCASP</w:t>
            </w:r>
          </w:p>
        </w:tc>
        <w:tc>
          <w:tcPr>
            <w:tcW w:w="316" w:type="pct"/>
            <w:vAlign w:val="center"/>
            <w:hideMark/>
          </w:tcPr>
          <w:p w14:paraId="3F022EFB"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17CAB3E"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6214E13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5610615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4D73B54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AFD463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92E3130"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76C2209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1069547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33DA2CC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3F49613"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A742E58"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2C21F9E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E7D936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228C808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32B980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B61E70D" w14:textId="77777777" w:rsidTr="00D30235">
        <w:trPr>
          <w:trHeight w:val="20"/>
        </w:trPr>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14:paraId="1622ABBB" w14:textId="04D5F1DB"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Auto Declaración por Impacto y Concepto Previo Ambiental para Trámite de Licenciamiento Urbanístico y Actos de Reconocimiento de Usos Industriales</w:t>
            </w:r>
          </w:p>
        </w:tc>
        <w:tc>
          <w:tcPr>
            <w:tcW w:w="2226" w:type="pct"/>
            <w:vMerge w:val="restart"/>
            <w:tcBorders>
              <w:top w:val="nil"/>
              <w:left w:val="single" w:sz="4" w:space="0" w:color="auto"/>
              <w:bottom w:val="single" w:sz="4" w:space="0" w:color="auto"/>
              <w:right w:val="single" w:sz="4" w:space="0" w:color="auto"/>
            </w:tcBorders>
            <w:shd w:val="clear" w:color="auto" w:fill="auto"/>
            <w:vAlign w:val="center"/>
            <w:hideMark/>
          </w:tcPr>
          <w:p w14:paraId="4B22F388" w14:textId="4A585D01"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Parte como requisito necesario para el trámite de licenciamiento urbanístico y actos de reconocimiento de usos industriales ante las Curadurías Urbanas del Distrito Capital, para lo cual, los usuarios tienen la obligación de realizar auto declaración ante la Autoridad Ambiental Competente y conforme a ello, las industrias medianas y pesadas, deberán obtener concepto previo de las entidades sanitarias y ambientales frente al cumplimiento de las acciones de mitigación, reglamentadas en el Plan de Ordenamiento Territorial, (POT).</w:t>
            </w:r>
          </w:p>
        </w:tc>
        <w:tc>
          <w:tcPr>
            <w:tcW w:w="1389" w:type="pct"/>
            <w:vMerge w:val="restart"/>
            <w:tcBorders>
              <w:top w:val="nil"/>
              <w:left w:val="single" w:sz="4" w:space="0" w:color="auto"/>
              <w:bottom w:val="single" w:sz="4" w:space="0" w:color="auto"/>
              <w:right w:val="single" w:sz="4" w:space="0" w:color="auto"/>
            </w:tcBorders>
            <w:shd w:val="clear" w:color="auto" w:fill="auto"/>
            <w:vAlign w:val="center"/>
            <w:hideMark/>
          </w:tcPr>
          <w:p w14:paraId="16E5970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PM04-PR34</w:t>
            </w:r>
            <w:r w:rsidRPr="00926B00">
              <w:rPr>
                <w:rFonts w:ascii="Arial" w:eastAsia="Times New Roman" w:hAnsi="Arial" w:cs="Arial"/>
                <w:sz w:val="18"/>
                <w:szCs w:val="18"/>
                <w:lang w:eastAsia="es-CO"/>
              </w:rPr>
              <w:br/>
              <w:t>Responsable: Subdirección de Control Ambiental al Sector Público - SCASP</w:t>
            </w:r>
          </w:p>
        </w:tc>
        <w:tc>
          <w:tcPr>
            <w:tcW w:w="316" w:type="pct"/>
            <w:vAlign w:val="center"/>
            <w:hideMark/>
          </w:tcPr>
          <w:p w14:paraId="00DEB8B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9E662BE"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75E9C6F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48411F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79B1BE7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2E3D81B"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1C645553"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4666F22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7665C2C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38EE0DA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F8DC25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53ACA36"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502A17F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79E604C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0852C41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A38EF2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8A60219" w14:textId="77777777" w:rsidTr="00D30235">
        <w:trPr>
          <w:trHeight w:val="20"/>
        </w:trPr>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14:paraId="5B6C51CE" w14:textId="622AE02B"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Inscripción en el Registro de Generadores de Residuos o Desechos Peligrosos</w:t>
            </w:r>
          </w:p>
        </w:tc>
        <w:tc>
          <w:tcPr>
            <w:tcW w:w="2226" w:type="pct"/>
            <w:vMerge w:val="restart"/>
            <w:tcBorders>
              <w:top w:val="nil"/>
              <w:left w:val="single" w:sz="4" w:space="0" w:color="auto"/>
              <w:bottom w:val="single" w:sz="4" w:space="0" w:color="auto"/>
              <w:right w:val="single" w:sz="4" w:space="0" w:color="auto"/>
            </w:tcBorders>
            <w:shd w:val="clear" w:color="auto" w:fill="auto"/>
            <w:vAlign w:val="center"/>
            <w:hideMark/>
          </w:tcPr>
          <w:p w14:paraId="658B4405" w14:textId="0CF7C6D1"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Toda persona que desarrolle cualquier tipo de actividad que genere residuos o desechos peligrosos en una cantidad mayor y /o menor a 10.0 kg/mes, deberá solicitar inscripción en el Registro de Generadores de Residuos o Desechos Peligrosos, mediante comunicación escrita dirigida a la autoridad ambiental de su jurisdicción. Atender las solicitudes de inscripción de usuarios en el registro como generador de residuos o desechos peligrosos y realizar la revisión y validación de la información reportada anualmente por el generador en la plataforma del IDEAM.</w:t>
            </w:r>
          </w:p>
        </w:tc>
        <w:tc>
          <w:tcPr>
            <w:tcW w:w="1389" w:type="pct"/>
            <w:vMerge w:val="restart"/>
            <w:tcBorders>
              <w:top w:val="nil"/>
              <w:left w:val="single" w:sz="4" w:space="0" w:color="auto"/>
              <w:bottom w:val="single" w:sz="4" w:space="0" w:color="auto"/>
              <w:right w:val="single" w:sz="4" w:space="0" w:color="auto"/>
            </w:tcBorders>
            <w:shd w:val="clear" w:color="auto" w:fill="auto"/>
            <w:vAlign w:val="center"/>
            <w:hideMark/>
          </w:tcPr>
          <w:p w14:paraId="2ABD5B25" w14:textId="3AF4BA5E"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PM04-PR75</w:t>
            </w:r>
            <w:r w:rsidRPr="00926B00">
              <w:rPr>
                <w:rFonts w:ascii="Arial" w:eastAsia="Times New Roman" w:hAnsi="Arial" w:cs="Arial"/>
                <w:sz w:val="18"/>
                <w:szCs w:val="18"/>
                <w:lang w:eastAsia="es-CO"/>
              </w:rPr>
              <w:br/>
              <w:t>Responsable: Subdirección de Control Ambiental al Sector Público - SCASP</w:t>
            </w:r>
          </w:p>
        </w:tc>
        <w:tc>
          <w:tcPr>
            <w:tcW w:w="316" w:type="pct"/>
            <w:vAlign w:val="center"/>
            <w:hideMark/>
          </w:tcPr>
          <w:p w14:paraId="3D5E606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973FA58"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43AB646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136BB4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4BBB44B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A473974"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3EC48CA"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0157EEB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56CC54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58D931D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F5A3D3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9C805D0"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7AB1625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0216B89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3CB34A0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52C911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B9C53E3" w14:textId="77777777" w:rsidTr="00D30235">
        <w:trPr>
          <w:trHeight w:val="20"/>
        </w:trPr>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14:paraId="6993D533" w14:textId="21E6AA43"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Registro de Acopiadores y Gestores de Llantas en Bogotá D.C.</w:t>
            </w:r>
          </w:p>
        </w:tc>
        <w:tc>
          <w:tcPr>
            <w:tcW w:w="2226" w:type="pct"/>
            <w:vMerge w:val="restart"/>
            <w:tcBorders>
              <w:top w:val="nil"/>
              <w:left w:val="single" w:sz="4" w:space="0" w:color="auto"/>
              <w:bottom w:val="single" w:sz="4" w:space="0" w:color="auto"/>
              <w:right w:val="single" w:sz="4" w:space="0" w:color="auto"/>
            </w:tcBorders>
            <w:shd w:val="clear" w:color="auto" w:fill="auto"/>
            <w:vAlign w:val="center"/>
            <w:hideMark/>
          </w:tcPr>
          <w:p w14:paraId="6767012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Todo gestor y/o acopiador de llantas o de subproductos derivados de actividades de tratamiento o aprovechamiento de llantas localizado en el Distrito Capital, deberá registrarse ante la Secretaría Distrital de Ambiente. Será obligación del gestor y/o acopiador, realizar a través del aplicativo, los reportes mensuales con la información requerida por la Secretaría Distrital de Ambiente</w:t>
            </w:r>
          </w:p>
        </w:tc>
        <w:tc>
          <w:tcPr>
            <w:tcW w:w="1389" w:type="pct"/>
            <w:vMerge w:val="restart"/>
            <w:tcBorders>
              <w:top w:val="nil"/>
              <w:left w:val="single" w:sz="4" w:space="0" w:color="auto"/>
              <w:bottom w:val="single" w:sz="4" w:space="0" w:color="auto"/>
              <w:right w:val="single" w:sz="4" w:space="0" w:color="auto"/>
            </w:tcBorders>
            <w:shd w:val="clear" w:color="auto" w:fill="auto"/>
            <w:vAlign w:val="center"/>
            <w:hideMark/>
          </w:tcPr>
          <w:p w14:paraId="75A4507E"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PM03-PR40</w:t>
            </w:r>
            <w:r w:rsidRPr="00926B00">
              <w:rPr>
                <w:rFonts w:ascii="Arial" w:eastAsia="Times New Roman" w:hAnsi="Arial" w:cs="Arial"/>
                <w:sz w:val="18"/>
                <w:szCs w:val="18"/>
                <w:lang w:eastAsia="es-CO"/>
              </w:rPr>
              <w:br/>
              <w:t>Responsable: Subdirección de Control Ambiental al Sector Público - SCASP</w:t>
            </w:r>
          </w:p>
        </w:tc>
        <w:tc>
          <w:tcPr>
            <w:tcW w:w="316" w:type="pct"/>
            <w:vAlign w:val="center"/>
            <w:hideMark/>
          </w:tcPr>
          <w:p w14:paraId="3BB0E05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78B655D"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074AE7D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5FADA5D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23BFBE1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DEC2671"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4F5354ED"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79BC6FF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4D20F02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03AA380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43423E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0E9C94C"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4AEDDE6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27A6BF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4D8BB17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3236BC3"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ECCC39E" w14:textId="77777777" w:rsidTr="00D30235">
        <w:trPr>
          <w:trHeight w:val="20"/>
        </w:trPr>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14:paraId="23DC179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Registro de grandes generadores de residuos de construcción y demolición - RCD en Bogotá.</w:t>
            </w:r>
            <w:r w:rsidRPr="00926B00">
              <w:rPr>
                <w:rFonts w:ascii="Arial" w:eastAsia="Times New Roman" w:hAnsi="Arial" w:cs="Arial"/>
                <w:sz w:val="18"/>
                <w:szCs w:val="18"/>
                <w:lang w:eastAsia="es-CO"/>
              </w:rPr>
              <w:br/>
              <w:t xml:space="preserve">Registro de </w:t>
            </w:r>
            <w:r w:rsidRPr="00926B00">
              <w:rPr>
                <w:rFonts w:ascii="Arial" w:eastAsia="Times New Roman" w:hAnsi="Arial" w:cs="Arial"/>
                <w:sz w:val="18"/>
                <w:szCs w:val="18"/>
                <w:lang w:eastAsia="es-CO"/>
              </w:rPr>
              <w:lastRenderedPageBreak/>
              <w:t>transportadores de Residuos de Construcción y Demolición - RCD en Bogotá.</w:t>
            </w:r>
          </w:p>
        </w:tc>
        <w:tc>
          <w:tcPr>
            <w:tcW w:w="2226" w:type="pct"/>
            <w:vMerge w:val="restart"/>
            <w:tcBorders>
              <w:top w:val="nil"/>
              <w:left w:val="single" w:sz="4" w:space="0" w:color="auto"/>
              <w:bottom w:val="single" w:sz="4" w:space="0" w:color="auto"/>
              <w:right w:val="single" w:sz="4" w:space="0" w:color="auto"/>
            </w:tcBorders>
            <w:shd w:val="clear" w:color="auto" w:fill="auto"/>
            <w:vAlign w:val="center"/>
            <w:hideMark/>
          </w:tcPr>
          <w:p w14:paraId="4D81E86C" w14:textId="599E7B2B"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lastRenderedPageBreak/>
              <w:t xml:space="preserve">Comprende la evaluación, control y seguimiento en la atención a las solicitudes de información requerida y/o inscripción y/o seguimiento de los Gestores de RCD, dando como producto la solicitud de cumplimiento de los lineamientos faltantes y/o la asignación del PIN como Gestor de RCD en Bogotá D.C. y/o el acto administrativo </w:t>
            </w:r>
            <w:r w:rsidRPr="00926B00">
              <w:rPr>
                <w:rFonts w:ascii="Arial" w:eastAsia="Times New Roman" w:hAnsi="Arial" w:cs="Arial"/>
                <w:sz w:val="18"/>
                <w:szCs w:val="18"/>
                <w:lang w:eastAsia="es-CO"/>
              </w:rPr>
              <w:lastRenderedPageBreak/>
              <w:t>generado en virtud del seguimiento con su respectiva notificación.</w:t>
            </w:r>
          </w:p>
        </w:tc>
        <w:tc>
          <w:tcPr>
            <w:tcW w:w="1389" w:type="pct"/>
            <w:vMerge w:val="restart"/>
            <w:tcBorders>
              <w:top w:val="nil"/>
              <w:left w:val="single" w:sz="4" w:space="0" w:color="auto"/>
              <w:bottom w:val="single" w:sz="4" w:space="0" w:color="auto"/>
              <w:right w:val="single" w:sz="4" w:space="0" w:color="auto"/>
            </w:tcBorders>
            <w:shd w:val="clear" w:color="auto" w:fill="auto"/>
            <w:vAlign w:val="center"/>
            <w:hideMark/>
          </w:tcPr>
          <w:p w14:paraId="0BBE4580"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lastRenderedPageBreak/>
              <w:t>PM04-PR123</w:t>
            </w:r>
            <w:r w:rsidRPr="00926B00">
              <w:rPr>
                <w:rFonts w:ascii="Arial" w:eastAsia="Times New Roman" w:hAnsi="Arial" w:cs="Arial"/>
                <w:sz w:val="18"/>
                <w:szCs w:val="18"/>
                <w:lang w:eastAsia="es-CO"/>
              </w:rPr>
              <w:br/>
              <w:t>Responsable: Subdirección de Control Ambiental al Sector Público - SCASP</w:t>
            </w:r>
          </w:p>
        </w:tc>
        <w:tc>
          <w:tcPr>
            <w:tcW w:w="316" w:type="pct"/>
            <w:vAlign w:val="center"/>
            <w:hideMark/>
          </w:tcPr>
          <w:p w14:paraId="1D7CFB9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EEF7E2F"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7079769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7EC751C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3F9A024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2576CA4"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44E3940C"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04C8AA2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134E5F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05675DB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9824024"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48CBC2D" w14:textId="77777777" w:rsidTr="00D30235">
        <w:trPr>
          <w:trHeight w:val="20"/>
        </w:trPr>
        <w:tc>
          <w:tcPr>
            <w:tcW w:w="1069" w:type="pct"/>
            <w:vMerge/>
            <w:tcBorders>
              <w:top w:val="nil"/>
              <w:left w:val="single" w:sz="4" w:space="0" w:color="auto"/>
              <w:bottom w:val="single" w:sz="4" w:space="0" w:color="auto"/>
              <w:right w:val="single" w:sz="4" w:space="0" w:color="auto"/>
            </w:tcBorders>
            <w:vAlign w:val="center"/>
            <w:hideMark/>
          </w:tcPr>
          <w:p w14:paraId="69B36A9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auto"/>
              <w:right w:val="single" w:sz="4" w:space="0" w:color="auto"/>
            </w:tcBorders>
            <w:vAlign w:val="center"/>
            <w:hideMark/>
          </w:tcPr>
          <w:p w14:paraId="230C578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auto"/>
              <w:right w:val="single" w:sz="4" w:space="0" w:color="auto"/>
            </w:tcBorders>
            <w:vAlign w:val="center"/>
            <w:hideMark/>
          </w:tcPr>
          <w:p w14:paraId="2B87A75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E2CB79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68655D4"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061C08C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Salvoconducto único nacional para la movilización de especímenes de la diversidad biológica</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7C8897FF" w14:textId="6280DFF6"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Es una autorización para movilizar o transportar en el territorio Nacional los especímenes de la diversidad biológica, cuya obtención esté legalmente amparada. Solamente son excluidas las especies de fauna y flora doméstica, flor cortada y follaje, los recursos pesqueros y los especímenes (especie humana) o muestras que estén amparados por un permiso de estudio con fines de investigación científica.</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F3C013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PM04-PR25</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5C07139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15BC845"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A9769A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DBDEC8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A272F2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C4A16DC"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D865DE3"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91ECA7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D4946E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F324E2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7EC40F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5872668"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6CCB2D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5F5D92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399122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25A193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6D23CC6"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1CD9372E" w14:textId="02F598CC"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Trámite de</w:t>
            </w:r>
            <w:r w:rsidR="00D30235">
              <w:rPr>
                <w:rFonts w:ascii="Arial" w:eastAsia="Times New Roman" w:hAnsi="Arial" w:cs="Arial"/>
                <w:sz w:val="18"/>
                <w:szCs w:val="18"/>
                <w:lang w:eastAsia="es-CO"/>
              </w:rPr>
              <w:t xml:space="preserve"> </w:t>
            </w:r>
            <w:r w:rsidR="00926B00" w:rsidRPr="00926B00">
              <w:rPr>
                <w:rFonts w:ascii="Arial" w:eastAsia="Times New Roman" w:hAnsi="Arial" w:cs="Arial"/>
                <w:sz w:val="18"/>
                <w:szCs w:val="18"/>
                <w:lang w:eastAsia="es-CO"/>
              </w:rPr>
              <w:t>Autorización</w:t>
            </w:r>
            <w:r w:rsidR="00D30235">
              <w:rPr>
                <w:rFonts w:ascii="Arial" w:eastAsia="Times New Roman" w:hAnsi="Arial" w:cs="Arial"/>
                <w:sz w:val="18"/>
                <w:szCs w:val="18"/>
                <w:lang w:eastAsia="es-CO"/>
              </w:rPr>
              <w:t xml:space="preserve"> </w:t>
            </w:r>
            <w:r w:rsidR="00926B00" w:rsidRPr="00926B00">
              <w:rPr>
                <w:rFonts w:ascii="Arial" w:eastAsia="Times New Roman" w:hAnsi="Arial" w:cs="Arial"/>
                <w:sz w:val="18"/>
                <w:szCs w:val="18"/>
                <w:lang w:eastAsia="es-CO"/>
              </w:rPr>
              <w:t>para Expo o Impo de especímenes de Fauna Silvestre (Cites y No Cites)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5426998E"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la verificación para exportar o importar especímenes de fauna silvestre amparados por permisos Cites (su misión es asegurar que la fauna y la flora sometidas a comercio internacional no se exploten de manera insostenible) y No Cites expedidos previamente por el Ministerio de Ambiente y Desarrollo Sostenible.</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DDBF1D"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PM04-PR22</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40F9B645"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906226D"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A724B4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DBDAF7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102351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CBA7AC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1E94769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B63978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6B8C71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9BBC93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4229AAB"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BFF6C3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096BBA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1AAAB7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B82043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5E7E316"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46C3006"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00E6DCFD" w14:textId="172AAC46" w:rsidR="00926B00" w:rsidRPr="00926B00" w:rsidRDefault="00EE3DD8"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Certificación para importar o exportar productos forestales en segundo grado de transformación y los productos de la Flora Silvestre no obtenidos mediante aprovechamiento del Medio Natural</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33B87E13"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la certificación para importar o exportar productos forestales en segundo grado de transformación, tales como, flor cortada, follaje y demás productos de la flora silvestre no obtenidos mediante aprovechamiento del medio natural.</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7C9602A"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PM04-PR18</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137B189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4F4F89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57B531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72F450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B78669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503FC5B"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5202E012"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4F08D6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B6E2B4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C7FCBE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DBDB62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395F82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35AF8D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408417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BC36BE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30EA32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CD31D36"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0B5D6948" w14:textId="22F38288"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Verificación para Exportar o Importar Especímenes de Flora Silvestre Amparados con Permisos Cites y No Cites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99C9E5D" w14:textId="3DCC4AA3"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la verificación de los productos de la flora silvestre que ingresen y salgan por los puertos del Distrito una vez autorizados por el MADS (Ministerio de Ambiente y Desarrollo Sostenible y el ANLA (Autoridad Nacional de Licencias Ambientales), con el fin de controlar la comercialización de especies que se encuentran amparadas por la convención Cites y de aquellas que se encuentran en estado silvestre</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87419E6"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PM04-PR19</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0912444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E6891D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A144EE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824975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ECDC14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67C0214"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C0FD7DE"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CAF66A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002F40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7C57BF8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D5C615C"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B2521E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6D94A7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90BC4E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38C9DF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493F4D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810BA39"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3A92FC3A" w14:textId="7663A2B9"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Permiso de recolección de especímenes de especies silvestres de la diversidad biológica con fines de investigación científica no comercial - Corporaciones.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33E31E5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Obtenga permisos de recolección de especímenes de especies silvestres de la diversidad biológica con fines de investigaciones científicas no comerciales.</w:t>
            </w:r>
            <w:r w:rsidRPr="00926B00">
              <w:rPr>
                <w:rFonts w:ascii="Arial" w:eastAsia="Times New Roman" w:hAnsi="Arial" w:cs="Arial"/>
                <w:sz w:val="18"/>
                <w:szCs w:val="18"/>
                <w:lang w:eastAsia="es-CO"/>
              </w:rPr>
              <w:br/>
              <w:t>Obtenga permisos de recolección de especímenes de especies silvestres de la diversidad biológica con fines de elaboración de estudios ambientales.</w:t>
            </w:r>
            <w:r w:rsidRPr="00926B00">
              <w:rPr>
                <w:rFonts w:ascii="Arial" w:eastAsia="Times New Roman" w:hAnsi="Arial" w:cs="Arial"/>
                <w:sz w:val="18"/>
                <w:szCs w:val="18"/>
                <w:lang w:eastAsia="es-CO"/>
              </w:rPr>
              <w:br/>
              <w:t>Obtenga permisos de Estudio con Fines de Investigación Científica en Diversidad Biológica.</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B0F4D8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PM04-PR28</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051D81F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51EA305"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4C50B7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655267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BB0E44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C32D4E7"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5547A9D2"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360CF7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40390C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7D5CA8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FC78BB6"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AD80642"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94ABBE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318366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2EB2BC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2FBA43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E18925D"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3C74ECDD" w14:textId="67669CC6"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Evaluación de Permisos de Aprovechamiento de Fauna Silvestre</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6CAFC0C9"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Otorgar o negar los permisos de aprovechamiento de fauna silvestre, es así como cualquier usuario que desee curtir, manufacturar, comercializar, almacenar o exhibir especímenes de fauna silvestre, debe contar previamente con el respectivo permiso expedido por la Secretaría Distrital de Ambiente -SDA.</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D83CB7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PM04-PR26</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34208199"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80E808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FB3D41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0DBB20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74950D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2AF3EF2"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16AB76B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F65F19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4F14AC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7CF6F8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BF5FB03"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6EE2CE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AF4F42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2489C6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6A4A90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5F65A2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EE1B305"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1A3CF7AE" w14:textId="669944A6"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Registro del libro de Operaciones Forestales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2FF68150"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Registro del libro de operaciones de las empresas de transformación primaria de productos forestales, las de transformación secundaria de productos forestales o de productos terminados, las de comercialización forestal y las de comercialización y transformación secundaria de productos forestales</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CBAF4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PM04-PR20</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070F3E9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876F788"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39DCA8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76FF69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D52B16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86C9402"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345ED00F"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702D7F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32454C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3D64B8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0F1BB0EB"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0DC496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4609B2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92C05F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8EEECA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0F923B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17EA6B1"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3DF7A158" w14:textId="20EB83A6"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Salvoconducto Único Nacional en Línea SUNL - Flora y Arbolado Urbano</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5FF59305" w14:textId="2FE8045A"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Es una autorización para movilizar dentro del territorio nacional especímenes de la diversidad biológica (flora); así como para su removilización y renovación.</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160FCA"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PM04-PR17</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4868A494"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9E9260F"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2CDC7D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B78608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41C7B6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3B60BA2"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22B67EE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065EFF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1B4448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BB6C34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D6EE79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91BB252"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E2FBDB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88EB04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50CC17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5661AB7"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7C188CF"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3694FDCF" w14:textId="06264E00"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Permiso o Autorización para Aprovechamiento Forestal de árboles aislados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0CD9B82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el derecho para talar, trasplantar o aprovechar árboles aislados de bosques naturales o plantados, localizados en terrenos de dominio público o en predios de propiedad privada que se encuentren caídos o muertos por causas naturales, o que por razones de orden sanitario o de ubicación y/o por daños mecánicos que estén causando perjuicio a estabilidad de los suelos, a canales de aguas, andenes, calles, obras de infraestructura o edificaciones.</w:t>
            </w:r>
          </w:p>
        </w:tc>
        <w:tc>
          <w:tcPr>
            <w:tcW w:w="138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77A94B9"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PM04-PR30</w:t>
            </w:r>
            <w:r w:rsidRPr="00926B00">
              <w:rPr>
                <w:rFonts w:ascii="Arial" w:eastAsia="Times New Roman" w:hAnsi="Arial" w:cs="Arial"/>
                <w:sz w:val="18"/>
                <w:szCs w:val="18"/>
                <w:lang w:eastAsia="es-CO"/>
              </w:rPr>
              <w:br/>
              <w:t>Responsable: Subdirección de Silvicultura, Flora y Fauna Silvestre - SSFFS</w:t>
            </w:r>
          </w:p>
        </w:tc>
        <w:tc>
          <w:tcPr>
            <w:tcW w:w="316" w:type="pct"/>
            <w:vAlign w:val="center"/>
            <w:hideMark/>
          </w:tcPr>
          <w:p w14:paraId="54A84DE7"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855B593"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6AA4AA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DFE161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7A2907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28D7888"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2FDBB545"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B239CC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0421FA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3C4839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4F9D7E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406928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AC5EC8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60F2C4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7F21FBE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5C9A68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BD41A9F" w14:textId="77777777" w:rsidTr="00D30235">
        <w:trPr>
          <w:trHeight w:val="20"/>
        </w:trPr>
        <w:tc>
          <w:tcPr>
            <w:tcW w:w="106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B307785" w14:textId="068B0F8C" w:rsidR="00926B00" w:rsidRPr="00926B00" w:rsidRDefault="00D30235" w:rsidP="00926B00">
            <w:pPr>
              <w:spacing w:after="0" w:line="240" w:lineRule="auto"/>
              <w:jc w:val="both"/>
              <w:rPr>
                <w:rFonts w:ascii="Arial" w:eastAsia="Times New Roman" w:hAnsi="Arial" w:cs="Arial"/>
                <w:color w:val="000000"/>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color w:val="000000"/>
                <w:sz w:val="18"/>
                <w:szCs w:val="18"/>
                <w:lang w:eastAsia="es-CO"/>
              </w:rPr>
              <w:t>Evaluación de estudios y/o informes de ruido realizados por laboratorios ambientales acreditados ante el IDEAM (Instituto de Hidrología, Meteorología y Estudios Ambientales)</w:t>
            </w:r>
          </w:p>
        </w:tc>
        <w:tc>
          <w:tcPr>
            <w:tcW w:w="222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D661CC9" w14:textId="3F39EB17" w:rsidR="00926B00" w:rsidRPr="00926B00" w:rsidRDefault="00926B00" w:rsidP="00926B00">
            <w:pPr>
              <w:spacing w:after="0" w:line="240" w:lineRule="auto"/>
              <w:jc w:val="both"/>
              <w:rPr>
                <w:rFonts w:ascii="Arial" w:eastAsia="Times New Roman" w:hAnsi="Arial" w:cs="Arial"/>
                <w:color w:val="000000"/>
                <w:sz w:val="18"/>
                <w:szCs w:val="18"/>
                <w:lang w:eastAsia="es-CO"/>
              </w:rPr>
            </w:pPr>
            <w:r w:rsidRPr="00926B00">
              <w:rPr>
                <w:rFonts w:ascii="Arial" w:eastAsia="Times New Roman" w:hAnsi="Arial" w:cs="Arial"/>
                <w:color w:val="000000"/>
                <w:sz w:val="18"/>
                <w:szCs w:val="18"/>
                <w:lang w:eastAsia="es-CO"/>
              </w:rPr>
              <w:t>Se realiza la evaluación de los estudios y/o informes de emisión de ruido allegados a la Entidad, realizados por laboratorios ambientales acreditados ante el IDEAM en la matriz aire-emisión de ruido</w:t>
            </w:r>
          </w:p>
        </w:tc>
        <w:tc>
          <w:tcPr>
            <w:tcW w:w="13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16AFB0D"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r w:rsidRPr="00926B00">
              <w:rPr>
                <w:rFonts w:ascii="Arial" w:eastAsia="Times New Roman" w:hAnsi="Arial" w:cs="Arial"/>
                <w:color w:val="000000"/>
                <w:sz w:val="18"/>
                <w:szCs w:val="18"/>
                <w:lang w:eastAsia="es-CO"/>
              </w:rPr>
              <w:t>PM04-PR15</w:t>
            </w:r>
            <w:r w:rsidRPr="00926B00">
              <w:rPr>
                <w:rFonts w:ascii="Arial" w:eastAsia="Times New Roman" w:hAnsi="Arial" w:cs="Arial"/>
                <w:color w:val="000000"/>
                <w:sz w:val="18"/>
                <w:szCs w:val="18"/>
                <w:lang w:eastAsia="es-CO"/>
              </w:rPr>
              <w:br/>
              <w:t>Responsable: Subdirección de Calidad del Aire, Auditiva y Visual - SCAAV</w:t>
            </w:r>
          </w:p>
        </w:tc>
        <w:tc>
          <w:tcPr>
            <w:tcW w:w="316" w:type="pct"/>
            <w:vAlign w:val="center"/>
            <w:hideMark/>
          </w:tcPr>
          <w:p w14:paraId="202DE5C3"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5EF2C5D"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330E02C1"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3B8C7A69"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1740CEE3"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316" w:type="pct"/>
            <w:tcBorders>
              <w:top w:val="nil"/>
              <w:left w:val="nil"/>
              <w:bottom w:val="nil"/>
              <w:right w:val="nil"/>
            </w:tcBorders>
            <w:shd w:val="clear" w:color="auto" w:fill="auto"/>
            <w:noWrap/>
            <w:vAlign w:val="center"/>
            <w:hideMark/>
          </w:tcPr>
          <w:p w14:paraId="2C4D8B8B" w14:textId="77777777" w:rsidR="00926B00" w:rsidRPr="00926B00" w:rsidRDefault="00926B00" w:rsidP="00926B00">
            <w:pPr>
              <w:spacing w:after="0" w:line="240" w:lineRule="auto"/>
              <w:jc w:val="center"/>
              <w:rPr>
                <w:rFonts w:ascii="Arial" w:eastAsia="Times New Roman" w:hAnsi="Arial" w:cs="Arial"/>
                <w:color w:val="000000"/>
                <w:sz w:val="18"/>
                <w:szCs w:val="18"/>
                <w:lang w:eastAsia="es-CO"/>
              </w:rPr>
            </w:pPr>
          </w:p>
        </w:tc>
      </w:tr>
      <w:tr w:rsidR="00926B00" w:rsidRPr="00926B00" w14:paraId="6A56AFFC"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3385AF99"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2AAE42D2"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7A463BA4"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316" w:type="pct"/>
            <w:tcBorders>
              <w:top w:val="nil"/>
              <w:left w:val="nil"/>
              <w:bottom w:val="nil"/>
              <w:right w:val="nil"/>
            </w:tcBorders>
            <w:shd w:val="clear" w:color="auto" w:fill="auto"/>
            <w:noWrap/>
            <w:vAlign w:val="center"/>
            <w:hideMark/>
          </w:tcPr>
          <w:p w14:paraId="736AFC1C"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2A75D37"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1AAA5374"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13505B1D"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0CC43670"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316" w:type="pct"/>
            <w:tcBorders>
              <w:top w:val="nil"/>
              <w:left w:val="nil"/>
              <w:bottom w:val="nil"/>
              <w:right w:val="nil"/>
            </w:tcBorders>
            <w:shd w:val="clear" w:color="auto" w:fill="auto"/>
            <w:noWrap/>
            <w:vAlign w:val="center"/>
            <w:hideMark/>
          </w:tcPr>
          <w:p w14:paraId="5E69246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5B687F0"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69AFC4DE" w14:textId="33F6B9EE"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seguimiento y control a fuentes Fijas de emisión</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7207A3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del cumplimiento a la normatividad ambiental vigente en fuentes fijas de emisión en el Distrito Capital.</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53FCE98B"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PM04-PR07</w:t>
            </w:r>
            <w:r w:rsidRPr="00926B00">
              <w:rPr>
                <w:rFonts w:ascii="Arial" w:eastAsia="Times New Roman" w:hAnsi="Arial" w:cs="Arial"/>
                <w:sz w:val="18"/>
                <w:szCs w:val="18"/>
                <w:lang w:eastAsia="es-CO"/>
              </w:rPr>
              <w:br/>
              <w:t>Responsable: Subdirección de Calidad del Aire, Auditiva y Visual - SCAAV</w:t>
            </w:r>
          </w:p>
        </w:tc>
        <w:tc>
          <w:tcPr>
            <w:tcW w:w="316" w:type="pct"/>
            <w:vAlign w:val="center"/>
            <w:hideMark/>
          </w:tcPr>
          <w:p w14:paraId="28984C5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1D3A72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68A019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76AE96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B89B4A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CE4D531"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74C3EAC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FC10BE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BF1F9A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D025A1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E483FC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2766242"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B125ED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ACDE8E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86D9F1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07E25A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A916218"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72A476D5" w14:textId="1FE03485"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Permiso de emisión atmosférica para fuentes fijas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2A6FC90F" w14:textId="3F3AAA95"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de información y generación de Acto administrativo que aprueba, niega, prorroga o resuelva de fondo la solicitud de permiso de emisiones atmosféricas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1D810BB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PM04-PR06</w:t>
            </w:r>
            <w:r w:rsidRPr="00926B00">
              <w:rPr>
                <w:rFonts w:ascii="Arial" w:eastAsia="Times New Roman" w:hAnsi="Arial" w:cs="Arial"/>
                <w:sz w:val="18"/>
                <w:szCs w:val="18"/>
                <w:lang w:eastAsia="es-CO"/>
              </w:rPr>
              <w:br/>
              <w:t>Responsable: Subdirección de Calidad del Aire, Auditiva y Visual - SCAAV</w:t>
            </w:r>
          </w:p>
        </w:tc>
        <w:tc>
          <w:tcPr>
            <w:tcW w:w="316" w:type="pct"/>
            <w:vAlign w:val="center"/>
            <w:hideMark/>
          </w:tcPr>
          <w:p w14:paraId="7AAAEEA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C51D1E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66CF0D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C600B7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BA4F09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1AF475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1376FE2C"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9EEE61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CFD990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7E3B25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53DEB4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77B19A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701A47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5104CB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D5AF0C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4D2D67B"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33DBAF0"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1386" w14:textId="774B90CE" w:rsidR="00926B00" w:rsidRPr="00926B00" w:rsidRDefault="00D30235" w:rsidP="00926B00">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926B00" w:rsidRPr="00926B00">
              <w:rPr>
                <w:rFonts w:ascii="Arial" w:eastAsia="Times New Roman" w:hAnsi="Arial" w:cs="Arial"/>
                <w:sz w:val="18"/>
                <w:szCs w:val="18"/>
                <w:lang w:eastAsia="es-CO"/>
              </w:rPr>
              <w:t>Registro de la Publicidad Exterior Visual</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2D60D3F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al trámite de Registro de Publicidad Exterior Visual, que se requiere para otorgar los avisos o elementos que se encuentran en el paisaje dentro del Distrito capital</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76AFC3B3"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PM04-PR16</w:t>
            </w:r>
            <w:r w:rsidRPr="00926B00">
              <w:rPr>
                <w:rFonts w:ascii="Arial" w:eastAsia="Times New Roman" w:hAnsi="Arial" w:cs="Arial"/>
                <w:sz w:val="18"/>
                <w:szCs w:val="18"/>
                <w:lang w:eastAsia="es-CO"/>
              </w:rPr>
              <w:br/>
              <w:t>Responsable: Subdirección de Calidad del Aire, Auditiva y Visual - SCAAV</w:t>
            </w:r>
          </w:p>
        </w:tc>
        <w:tc>
          <w:tcPr>
            <w:tcW w:w="316" w:type="pct"/>
            <w:vAlign w:val="center"/>
            <w:hideMark/>
          </w:tcPr>
          <w:p w14:paraId="4FF3B39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62CC37C"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239788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1D1D01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9292EF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BFCA402"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34E122F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E542EF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E9A4EB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0CA709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14D130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7E0220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C07D83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3FE987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92ACE1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A31142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F18AC8B" w14:textId="77777777" w:rsidTr="00D30235">
        <w:trPr>
          <w:trHeight w:val="20"/>
        </w:trPr>
        <w:tc>
          <w:tcPr>
            <w:tcW w:w="106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C85F693" w14:textId="084265CB" w:rsidR="00926B00" w:rsidRPr="00926B00" w:rsidRDefault="00926B00" w:rsidP="00926B00">
            <w:pPr>
              <w:spacing w:after="0" w:line="240" w:lineRule="auto"/>
              <w:jc w:val="both"/>
              <w:rPr>
                <w:rFonts w:ascii="Arial" w:eastAsia="Times New Roman" w:hAnsi="Arial" w:cs="Arial"/>
                <w:color w:val="000000"/>
                <w:sz w:val="18"/>
                <w:szCs w:val="18"/>
                <w:lang w:eastAsia="es-CO"/>
              </w:rPr>
            </w:pPr>
            <w:r w:rsidRPr="00926B00">
              <w:rPr>
                <w:rFonts w:ascii="Arial" w:eastAsia="Times New Roman" w:hAnsi="Arial" w:cs="Arial"/>
                <w:color w:val="000000"/>
                <w:sz w:val="18"/>
                <w:szCs w:val="18"/>
                <w:lang w:eastAsia="es-CO"/>
              </w:rPr>
              <w:t>Requerimiento ambiental</w:t>
            </w:r>
          </w:p>
        </w:tc>
        <w:tc>
          <w:tcPr>
            <w:tcW w:w="222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A5160CF" w14:textId="3166C8B8" w:rsidR="00926B00" w:rsidRPr="00926B00" w:rsidRDefault="00926B00" w:rsidP="00926B00">
            <w:pPr>
              <w:spacing w:after="0" w:line="240" w:lineRule="auto"/>
              <w:jc w:val="both"/>
              <w:rPr>
                <w:rFonts w:ascii="Arial" w:eastAsia="Times New Roman" w:hAnsi="Arial" w:cs="Arial"/>
                <w:color w:val="000000"/>
                <w:sz w:val="18"/>
                <w:szCs w:val="18"/>
                <w:lang w:eastAsia="es-CO"/>
              </w:rPr>
            </w:pPr>
            <w:r w:rsidRPr="00926B00">
              <w:rPr>
                <w:rFonts w:ascii="Arial" w:eastAsia="Times New Roman" w:hAnsi="Arial" w:cs="Arial"/>
                <w:color w:val="000000"/>
                <w:sz w:val="18"/>
                <w:szCs w:val="18"/>
                <w:lang w:eastAsia="es-CO"/>
              </w:rPr>
              <w:t>Requerimiento ambiental que surge por una queja de la ciudadanía por la mala calidad del aire respecto a vehículos chimenea o por seguimiento por las facultades dadas a la autoridad ambiental</w:t>
            </w:r>
          </w:p>
        </w:tc>
        <w:tc>
          <w:tcPr>
            <w:tcW w:w="13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EFBC555" w14:textId="77777777" w:rsidR="00926B00" w:rsidRPr="00926B00" w:rsidRDefault="00926B00" w:rsidP="00926B00">
            <w:pPr>
              <w:spacing w:after="0" w:line="240" w:lineRule="auto"/>
              <w:jc w:val="both"/>
              <w:rPr>
                <w:rFonts w:ascii="Arial" w:eastAsia="Times New Roman" w:hAnsi="Arial" w:cs="Arial"/>
                <w:color w:val="0D0D0D"/>
                <w:sz w:val="18"/>
                <w:szCs w:val="18"/>
                <w:lang w:eastAsia="es-CO"/>
              </w:rPr>
            </w:pPr>
            <w:r w:rsidRPr="00926B00">
              <w:rPr>
                <w:rFonts w:ascii="Arial" w:eastAsia="Times New Roman" w:hAnsi="Arial" w:cs="Arial"/>
                <w:color w:val="0D0D0D"/>
                <w:sz w:val="18"/>
                <w:szCs w:val="18"/>
                <w:lang w:eastAsia="es-CO"/>
              </w:rPr>
              <w:t>PM04-PR09</w:t>
            </w:r>
            <w:r w:rsidRPr="00926B00">
              <w:rPr>
                <w:rFonts w:ascii="Arial" w:eastAsia="Times New Roman" w:hAnsi="Arial" w:cs="Arial"/>
                <w:color w:val="0D0D0D"/>
                <w:sz w:val="18"/>
                <w:szCs w:val="18"/>
                <w:lang w:eastAsia="es-CO"/>
              </w:rPr>
              <w:br/>
              <w:t>Responsable: Subdirección de Calidad del Aire, Auditiva y Visual - SCAAV</w:t>
            </w:r>
          </w:p>
        </w:tc>
        <w:tc>
          <w:tcPr>
            <w:tcW w:w="316" w:type="pct"/>
            <w:vAlign w:val="center"/>
            <w:hideMark/>
          </w:tcPr>
          <w:p w14:paraId="2BCE297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4AFACC5"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10A017D5"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68BEF6DB"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01111D68" w14:textId="77777777" w:rsidR="00926B00" w:rsidRPr="00926B00" w:rsidRDefault="00926B00" w:rsidP="00926B00">
            <w:pPr>
              <w:spacing w:after="0" w:line="240" w:lineRule="auto"/>
              <w:jc w:val="both"/>
              <w:rPr>
                <w:rFonts w:ascii="Arial" w:eastAsia="Times New Roman" w:hAnsi="Arial" w:cs="Arial"/>
                <w:color w:val="0D0D0D"/>
                <w:sz w:val="18"/>
                <w:szCs w:val="18"/>
                <w:lang w:eastAsia="es-CO"/>
              </w:rPr>
            </w:pPr>
          </w:p>
        </w:tc>
        <w:tc>
          <w:tcPr>
            <w:tcW w:w="316" w:type="pct"/>
            <w:tcBorders>
              <w:top w:val="nil"/>
              <w:left w:val="nil"/>
              <w:bottom w:val="nil"/>
              <w:right w:val="nil"/>
            </w:tcBorders>
            <w:shd w:val="clear" w:color="auto" w:fill="auto"/>
            <w:noWrap/>
            <w:vAlign w:val="center"/>
            <w:hideMark/>
          </w:tcPr>
          <w:p w14:paraId="08A1DD33" w14:textId="77777777" w:rsidR="00926B00" w:rsidRPr="00926B00" w:rsidRDefault="00926B00" w:rsidP="00926B00">
            <w:pPr>
              <w:spacing w:after="0" w:line="240" w:lineRule="auto"/>
              <w:jc w:val="center"/>
              <w:rPr>
                <w:rFonts w:ascii="Arial" w:eastAsia="Times New Roman" w:hAnsi="Arial" w:cs="Arial"/>
                <w:color w:val="0D0D0D"/>
                <w:sz w:val="18"/>
                <w:szCs w:val="18"/>
                <w:lang w:eastAsia="es-CO"/>
              </w:rPr>
            </w:pPr>
          </w:p>
        </w:tc>
      </w:tr>
      <w:tr w:rsidR="00926B00" w:rsidRPr="00926B00" w14:paraId="3FAD127C"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2283CC3C"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353EE0AE"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483E469B" w14:textId="77777777" w:rsidR="00926B00" w:rsidRPr="00926B00" w:rsidRDefault="00926B00" w:rsidP="00926B00">
            <w:pPr>
              <w:spacing w:after="0" w:line="240" w:lineRule="auto"/>
              <w:jc w:val="both"/>
              <w:rPr>
                <w:rFonts w:ascii="Arial" w:eastAsia="Times New Roman" w:hAnsi="Arial" w:cs="Arial"/>
                <w:color w:val="0D0D0D"/>
                <w:sz w:val="18"/>
                <w:szCs w:val="18"/>
                <w:lang w:eastAsia="es-CO"/>
              </w:rPr>
            </w:pPr>
          </w:p>
        </w:tc>
        <w:tc>
          <w:tcPr>
            <w:tcW w:w="316" w:type="pct"/>
            <w:tcBorders>
              <w:top w:val="nil"/>
              <w:left w:val="nil"/>
              <w:bottom w:val="nil"/>
              <w:right w:val="nil"/>
            </w:tcBorders>
            <w:shd w:val="clear" w:color="auto" w:fill="auto"/>
            <w:noWrap/>
            <w:vAlign w:val="center"/>
            <w:hideMark/>
          </w:tcPr>
          <w:p w14:paraId="18278885"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355D4FA" w14:textId="77777777" w:rsidTr="00D30235">
        <w:trPr>
          <w:trHeight w:val="20"/>
        </w:trPr>
        <w:tc>
          <w:tcPr>
            <w:tcW w:w="1069" w:type="pct"/>
            <w:vMerge/>
            <w:tcBorders>
              <w:top w:val="nil"/>
              <w:left w:val="single" w:sz="4" w:space="0" w:color="000000"/>
              <w:bottom w:val="single" w:sz="4" w:space="0" w:color="000000"/>
              <w:right w:val="single" w:sz="4" w:space="0" w:color="000000"/>
            </w:tcBorders>
            <w:vAlign w:val="center"/>
            <w:hideMark/>
          </w:tcPr>
          <w:p w14:paraId="6DAAF36A"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2226" w:type="pct"/>
            <w:vMerge/>
            <w:tcBorders>
              <w:top w:val="nil"/>
              <w:left w:val="single" w:sz="4" w:space="0" w:color="000000"/>
              <w:bottom w:val="single" w:sz="4" w:space="0" w:color="000000"/>
              <w:right w:val="single" w:sz="4" w:space="0" w:color="000000"/>
            </w:tcBorders>
            <w:vAlign w:val="center"/>
            <w:hideMark/>
          </w:tcPr>
          <w:p w14:paraId="52491794" w14:textId="77777777" w:rsidR="00926B00" w:rsidRPr="00926B00" w:rsidRDefault="00926B00" w:rsidP="00926B00">
            <w:pPr>
              <w:spacing w:after="0" w:line="240" w:lineRule="auto"/>
              <w:jc w:val="both"/>
              <w:rPr>
                <w:rFonts w:ascii="Arial" w:eastAsia="Times New Roman" w:hAnsi="Arial" w:cs="Arial"/>
                <w:color w:val="000000"/>
                <w:sz w:val="18"/>
                <w:szCs w:val="18"/>
                <w:lang w:eastAsia="es-CO"/>
              </w:rPr>
            </w:pPr>
          </w:p>
        </w:tc>
        <w:tc>
          <w:tcPr>
            <w:tcW w:w="1389" w:type="pct"/>
            <w:vMerge/>
            <w:tcBorders>
              <w:top w:val="nil"/>
              <w:left w:val="single" w:sz="4" w:space="0" w:color="000000"/>
              <w:bottom w:val="single" w:sz="4" w:space="0" w:color="000000"/>
              <w:right w:val="single" w:sz="4" w:space="0" w:color="000000"/>
            </w:tcBorders>
            <w:vAlign w:val="center"/>
            <w:hideMark/>
          </w:tcPr>
          <w:p w14:paraId="591A5C29" w14:textId="77777777" w:rsidR="00926B00" w:rsidRPr="00926B00" w:rsidRDefault="00926B00" w:rsidP="00926B00">
            <w:pPr>
              <w:spacing w:after="0" w:line="240" w:lineRule="auto"/>
              <w:jc w:val="both"/>
              <w:rPr>
                <w:rFonts w:ascii="Arial" w:eastAsia="Times New Roman" w:hAnsi="Arial" w:cs="Arial"/>
                <w:color w:val="0D0D0D"/>
                <w:sz w:val="18"/>
                <w:szCs w:val="18"/>
                <w:lang w:eastAsia="es-CO"/>
              </w:rPr>
            </w:pPr>
          </w:p>
        </w:tc>
        <w:tc>
          <w:tcPr>
            <w:tcW w:w="316" w:type="pct"/>
            <w:tcBorders>
              <w:top w:val="nil"/>
              <w:left w:val="nil"/>
              <w:bottom w:val="nil"/>
              <w:right w:val="nil"/>
            </w:tcBorders>
            <w:shd w:val="clear" w:color="auto" w:fill="auto"/>
            <w:noWrap/>
            <w:vAlign w:val="center"/>
            <w:hideMark/>
          </w:tcPr>
          <w:p w14:paraId="634E711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6C401BC"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1ED84F3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registro ambiental de movilización de aceites usados</w:t>
            </w:r>
          </w:p>
        </w:tc>
        <w:tc>
          <w:tcPr>
            <w:tcW w:w="22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62D281"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Inscripción de toda persona natural o jurídica que solicite el registro ambiental de movilización de aceites usados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4932988C"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PM04-PR38</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35130C1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959CB7E"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8835D4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29ED17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1D6F6E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ECA1378"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769053D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4E0860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481970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A8C9A8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F10E78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0E8E3F5"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19ECE80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08DF95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1A312D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816773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BBF1733"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517DF97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inscripción en el registro de generadores de residuos o desechos peligrosos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68D7D3F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Inscripción de toda persona natural o jurídica que desarrolle cualquier tipo de actividad que genere residuos o desechos peligrosos con excepción de los que generen una cantidad inferior a 10.0 kg/mes.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3AEBC276"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PM04-PR75</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018FFBE4"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A2459F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CE9A9F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B293A2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7AA051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091883D"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67A64F1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F9B147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B6E0A7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794C8F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1EE224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95E90BE"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7234256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58ACAC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4892650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33B6A0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24F6300"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0BE37D7A" w14:textId="7647C25B"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concesión de aguas subterráneas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31516A7E"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el derecho de usar o aprovechar las aguas subterráneas, tanto en predios propios como ajenos.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1B6F2DF4" w14:textId="39F8244E"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PM04-PR91</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1342BCBD"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8387DCA"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A959D4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8BFF2C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6D0C2E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1D23497"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5BD8CDF7"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A3E8EA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CF3F94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6AE293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2705E26"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83338C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76267C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053512F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025725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7A10B17"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DD427C6"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00156EA7"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permiso de prospección y exploración de aguas subterráneas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5142C007"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el derecho de explorar terrenos en busca de aguas subterráneas con miras a su posterior aprovechamiento.</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08CDB1B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PM04-PR92</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5626E96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3298CE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F06A23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C8AA05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D3589C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9F2D030"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0D78ABB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C0EDD4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14C779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D95950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E841DD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3BD9EC7"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695FC48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A0321F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53BFAE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914F31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E1CE1C3"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7C811CB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para prorrogar del permiso de concesión de aguas subterráneas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0036C1CB"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al trámite para prorrogar del permiso de concesión de aguas subterráneas.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4FB5363A"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PM04-PR93</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75EE32B9"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D50B0C9"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50DC7B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CB4659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FAA3A1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0830481"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47DD0FA1"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B9B0CD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647D39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C8D38F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0D0731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09F4F219"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6AD632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4C112C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DFA26B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0AB62AA"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28DF609"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14F8507F"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para modificar de concesión aguas subterráneas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534E07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Evaluación al trámite para modificar el permiso de concesión de aguas subterráneas.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33C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PM04-PR94</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323551C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181D5F6"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B24957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586695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0842585"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58A01CE8"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522222EC"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CFA048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5E8B7CF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844E63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641B74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E4605D3"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2A28DA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1220CC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251DDF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9BDB7EF"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AE54853"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7F5A2A65"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permiso de vertimientos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41194E1E"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Permiso para descargar vertimientos en las fuentes superficiales de aguas, o en el suelo asociado a un terreno rocoso permeable dispuesto bajo la superficie.</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02D69E42"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PM04-PR98</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7E81F6C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6A62811B"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291477B0"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140651F"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E7402F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3A3B4F8"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7F173924"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FFFE21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769275A8"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BB8A949"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6434E15"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14B6A77"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38F81F2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1CFE56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3FA13A4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27465C30"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48C4D4BC"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5540269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inscripción de acopiadores primarios de aceites usados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914E352" w14:textId="50729D84"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Toda persona que en desarrollo de su actividad acopia y almacena temporalmente aceites usados provenientes de uno o varios generadores y genere como residuo de su actividad aceites usados de origen mineral, debe estar inscrito ante la Secretar</w:t>
            </w:r>
            <w:r>
              <w:rPr>
                <w:rFonts w:ascii="Arial" w:eastAsia="Times New Roman" w:hAnsi="Arial" w:cs="Arial"/>
                <w:sz w:val="18"/>
                <w:szCs w:val="18"/>
                <w:lang w:eastAsia="es-CO"/>
              </w:rPr>
              <w:t>í</w:t>
            </w:r>
            <w:r w:rsidRPr="00926B00">
              <w:rPr>
                <w:rFonts w:ascii="Arial" w:eastAsia="Times New Roman" w:hAnsi="Arial" w:cs="Arial"/>
                <w:sz w:val="18"/>
                <w:szCs w:val="18"/>
                <w:lang w:eastAsia="es-CO"/>
              </w:rPr>
              <w:t>a Distrital de Ambiente. Se debe tener en cuenta que el generador de aceite se define como toda Persona natural o jurídica responsable de las máquinas, equipos y/o vehículos de los que se remueven los aceites usados.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51617550"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PM04-PR107</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22DE649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AAB27E8"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22203C4"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DF75D6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5C630A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1F45250D"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1B882B5C"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326D45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3ADA88A"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82764D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A535F9E"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4D7C02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1F41EA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1D49737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5DE906B"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6570E98"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27071193"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53F25C79"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plan de contingencia para el manejo de derrames de hidrocarburos o sustancias nocivas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13D2676D"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Obtener la aprobación de las acciones que se deben ejecutar ante la ocurrencia de eventos de derrames en la actividad de transporte y/o almacenamiento de hidrocarburos o sustancias nocivas para la salud y recursos hidrobiológicos.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09D66F6E"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PM04-PR133</w:t>
            </w:r>
            <w:r w:rsidRPr="00926B00">
              <w:rPr>
                <w:rFonts w:ascii="Arial" w:eastAsia="Times New Roman" w:hAnsi="Arial" w:cs="Arial"/>
                <w:sz w:val="18"/>
                <w:szCs w:val="18"/>
                <w:lang w:eastAsia="es-CO"/>
              </w:rPr>
              <w:br/>
              <w:t>Responsable: Subdirección del Recurso Hídrico y del Suelo - SRHS</w:t>
            </w:r>
          </w:p>
        </w:tc>
        <w:tc>
          <w:tcPr>
            <w:tcW w:w="316" w:type="pct"/>
            <w:vAlign w:val="center"/>
            <w:hideMark/>
          </w:tcPr>
          <w:p w14:paraId="027D9699"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3191DCFC"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5539EB67"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2A08A556"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28BBA2B2"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15D40F5"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723F43D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3D76B3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A3800C1"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181D0AC"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3C2F00D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6CA86D5"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0019865E"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E4464BD"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50D9A763" w14:textId="77777777" w:rsidR="00926B00" w:rsidRPr="00926B00" w:rsidRDefault="00926B00" w:rsidP="00926B00">
            <w:pPr>
              <w:spacing w:after="0" w:line="240" w:lineRule="auto"/>
              <w:jc w:val="both"/>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48F76AD7"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7E20E76A" w14:textId="77777777" w:rsidTr="00D30235">
        <w:trPr>
          <w:trHeight w:val="20"/>
        </w:trPr>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14:paraId="32A37338"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Trámite de concesión de aguas superficiales</w:t>
            </w:r>
          </w:p>
        </w:tc>
        <w:tc>
          <w:tcPr>
            <w:tcW w:w="2226" w:type="pct"/>
            <w:vMerge w:val="restart"/>
            <w:tcBorders>
              <w:top w:val="nil"/>
              <w:left w:val="single" w:sz="4" w:space="0" w:color="auto"/>
              <w:bottom w:val="single" w:sz="4" w:space="0" w:color="000000"/>
              <w:right w:val="single" w:sz="4" w:space="0" w:color="auto"/>
            </w:tcBorders>
            <w:shd w:val="clear" w:color="auto" w:fill="auto"/>
            <w:vAlign w:val="center"/>
            <w:hideMark/>
          </w:tcPr>
          <w:p w14:paraId="4387FD04" w14:textId="77777777"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t xml:space="preserve">Obtener el derecho de usar o aprovechar las aguas de uso público para: abastecimiento doméstico en los casos que requiera derivación, riego y silvicultura, abrevaderos cuando se </w:t>
            </w:r>
            <w:r w:rsidRPr="00926B00">
              <w:rPr>
                <w:rFonts w:ascii="Arial" w:eastAsia="Times New Roman" w:hAnsi="Arial" w:cs="Arial"/>
                <w:sz w:val="18"/>
                <w:szCs w:val="18"/>
                <w:lang w:eastAsia="es-CO"/>
              </w:rPr>
              <w:lastRenderedPageBreak/>
              <w:t>requiera derivación, industrial, generación térmica o nuclear de electricidad, explotación minera y tratamiento de minerales, explotación petrolera; inyección para generación geotérmica, generación hidroeléctrica, generación cinética directa, transporte de minerales y sustancias tóxicas, acuicultura y pesca, recreación y deportes, usos medicinales, y otros usos minerales.</w:t>
            </w:r>
          </w:p>
        </w:tc>
        <w:tc>
          <w:tcPr>
            <w:tcW w:w="1389" w:type="pct"/>
            <w:vMerge w:val="restart"/>
            <w:tcBorders>
              <w:top w:val="nil"/>
              <w:left w:val="single" w:sz="4" w:space="0" w:color="auto"/>
              <w:bottom w:val="single" w:sz="4" w:space="0" w:color="000000"/>
              <w:right w:val="single" w:sz="4" w:space="0" w:color="auto"/>
            </w:tcBorders>
            <w:shd w:val="clear" w:color="auto" w:fill="auto"/>
            <w:vAlign w:val="center"/>
            <w:hideMark/>
          </w:tcPr>
          <w:p w14:paraId="53025BD7" w14:textId="69CFD4E5" w:rsidR="00926B00" w:rsidRPr="00926B00" w:rsidRDefault="00926B00" w:rsidP="00926B00">
            <w:pPr>
              <w:spacing w:after="0" w:line="240" w:lineRule="auto"/>
              <w:jc w:val="both"/>
              <w:rPr>
                <w:rFonts w:ascii="Arial" w:eastAsia="Times New Roman" w:hAnsi="Arial" w:cs="Arial"/>
                <w:sz w:val="18"/>
                <w:szCs w:val="18"/>
                <w:lang w:eastAsia="es-CO"/>
              </w:rPr>
            </w:pPr>
            <w:r w:rsidRPr="00926B00">
              <w:rPr>
                <w:rFonts w:ascii="Arial" w:eastAsia="Times New Roman" w:hAnsi="Arial" w:cs="Arial"/>
                <w:sz w:val="18"/>
                <w:szCs w:val="18"/>
                <w:lang w:eastAsia="es-CO"/>
              </w:rPr>
              <w:lastRenderedPageBreak/>
              <w:t>En proceso de creación en Isolución</w:t>
            </w:r>
            <w:r w:rsidRPr="00926B00">
              <w:rPr>
                <w:rFonts w:ascii="Arial" w:eastAsia="Times New Roman" w:hAnsi="Arial" w:cs="Arial"/>
                <w:sz w:val="18"/>
                <w:szCs w:val="18"/>
                <w:lang w:eastAsia="es-CO"/>
              </w:rPr>
              <w:br/>
              <w:t xml:space="preserve">Responsable: Subdirección </w:t>
            </w:r>
            <w:r w:rsidRPr="00926B00">
              <w:rPr>
                <w:rFonts w:ascii="Arial" w:eastAsia="Times New Roman" w:hAnsi="Arial" w:cs="Arial"/>
                <w:sz w:val="18"/>
                <w:szCs w:val="18"/>
                <w:lang w:eastAsia="es-CO"/>
              </w:rPr>
              <w:lastRenderedPageBreak/>
              <w:t xml:space="preserve">del Recurso Hídrico y del Suelo </w:t>
            </w:r>
            <w:r w:rsidR="00570F76">
              <w:rPr>
                <w:rFonts w:ascii="Arial" w:eastAsia="Times New Roman" w:hAnsi="Arial" w:cs="Arial"/>
                <w:sz w:val="18"/>
                <w:szCs w:val="18"/>
                <w:lang w:eastAsia="es-CO"/>
              </w:rPr>
              <w:t>–</w:t>
            </w:r>
            <w:r w:rsidRPr="00926B00">
              <w:rPr>
                <w:rFonts w:ascii="Arial" w:eastAsia="Times New Roman" w:hAnsi="Arial" w:cs="Arial"/>
                <w:sz w:val="18"/>
                <w:szCs w:val="18"/>
                <w:lang w:eastAsia="es-CO"/>
              </w:rPr>
              <w:t xml:space="preserve"> SRHS</w:t>
            </w:r>
          </w:p>
        </w:tc>
        <w:tc>
          <w:tcPr>
            <w:tcW w:w="316" w:type="pct"/>
            <w:vAlign w:val="center"/>
            <w:hideMark/>
          </w:tcPr>
          <w:p w14:paraId="1C8A3BB2"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570F76" w:rsidRPr="00926B00" w14:paraId="5B1A1E06" w14:textId="77777777" w:rsidTr="00D30235">
        <w:trPr>
          <w:trHeight w:val="20"/>
        </w:trPr>
        <w:tc>
          <w:tcPr>
            <w:tcW w:w="1069" w:type="pct"/>
            <w:vMerge/>
            <w:tcBorders>
              <w:top w:val="nil"/>
              <w:left w:val="single" w:sz="4" w:space="0" w:color="auto"/>
              <w:bottom w:val="single" w:sz="4" w:space="0" w:color="000000"/>
              <w:right w:val="single" w:sz="4" w:space="0" w:color="auto"/>
            </w:tcBorders>
            <w:shd w:val="clear" w:color="auto" w:fill="auto"/>
            <w:vAlign w:val="center"/>
          </w:tcPr>
          <w:p w14:paraId="20398952"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shd w:val="clear" w:color="auto" w:fill="auto"/>
            <w:vAlign w:val="center"/>
          </w:tcPr>
          <w:p w14:paraId="5A55C4E3"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shd w:val="clear" w:color="auto" w:fill="auto"/>
            <w:vAlign w:val="center"/>
          </w:tcPr>
          <w:p w14:paraId="276F17DA"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316" w:type="pct"/>
            <w:vAlign w:val="center"/>
          </w:tcPr>
          <w:p w14:paraId="6BF2C26F" w14:textId="77777777" w:rsidR="00570F76" w:rsidRPr="00926B00" w:rsidRDefault="00570F76" w:rsidP="00926B00">
            <w:pPr>
              <w:spacing w:after="0" w:line="240" w:lineRule="auto"/>
              <w:jc w:val="center"/>
              <w:rPr>
                <w:rFonts w:ascii="Times New Roman" w:eastAsia="Times New Roman" w:hAnsi="Times New Roman" w:cs="Times New Roman"/>
                <w:sz w:val="18"/>
                <w:szCs w:val="18"/>
                <w:lang w:eastAsia="es-CO"/>
              </w:rPr>
            </w:pPr>
          </w:p>
        </w:tc>
      </w:tr>
      <w:tr w:rsidR="00570F76" w:rsidRPr="00926B00" w14:paraId="0E8A5280" w14:textId="77777777" w:rsidTr="00D30235">
        <w:trPr>
          <w:trHeight w:val="20"/>
        </w:trPr>
        <w:tc>
          <w:tcPr>
            <w:tcW w:w="1069" w:type="pct"/>
            <w:vMerge/>
            <w:tcBorders>
              <w:top w:val="nil"/>
              <w:left w:val="single" w:sz="4" w:space="0" w:color="auto"/>
              <w:bottom w:val="single" w:sz="4" w:space="0" w:color="000000"/>
              <w:right w:val="single" w:sz="4" w:space="0" w:color="auto"/>
            </w:tcBorders>
            <w:shd w:val="clear" w:color="auto" w:fill="auto"/>
            <w:vAlign w:val="center"/>
          </w:tcPr>
          <w:p w14:paraId="7A4C119C"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shd w:val="clear" w:color="auto" w:fill="auto"/>
            <w:vAlign w:val="center"/>
          </w:tcPr>
          <w:p w14:paraId="534C790B"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shd w:val="clear" w:color="auto" w:fill="auto"/>
            <w:vAlign w:val="center"/>
          </w:tcPr>
          <w:p w14:paraId="37CC8013" w14:textId="77777777" w:rsidR="00570F76" w:rsidRPr="00926B00" w:rsidRDefault="00570F76" w:rsidP="00926B00">
            <w:pPr>
              <w:spacing w:after="0" w:line="240" w:lineRule="auto"/>
              <w:jc w:val="both"/>
              <w:rPr>
                <w:rFonts w:ascii="Arial" w:eastAsia="Times New Roman" w:hAnsi="Arial" w:cs="Arial"/>
                <w:sz w:val="18"/>
                <w:szCs w:val="18"/>
                <w:lang w:eastAsia="es-CO"/>
              </w:rPr>
            </w:pPr>
          </w:p>
        </w:tc>
        <w:tc>
          <w:tcPr>
            <w:tcW w:w="316" w:type="pct"/>
            <w:vAlign w:val="center"/>
          </w:tcPr>
          <w:p w14:paraId="3B5A3404" w14:textId="77777777" w:rsidR="00570F76" w:rsidRPr="00926B00" w:rsidRDefault="00570F76"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5057776D"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F5ABFD9"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677EC8DD"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05ECA8BF"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63124E6C"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r>
      <w:tr w:rsidR="00926B00" w:rsidRPr="00926B00" w14:paraId="43CDDE30"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68D638B"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3930A842"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1AB3C0DF"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CFAFD21"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926B00" w:rsidRPr="00926B00" w14:paraId="12D128FF" w14:textId="77777777" w:rsidTr="00D30235">
        <w:trPr>
          <w:trHeight w:val="20"/>
        </w:trPr>
        <w:tc>
          <w:tcPr>
            <w:tcW w:w="1069" w:type="pct"/>
            <w:vMerge/>
            <w:tcBorders>
              <w:top w:val="nil"/>
              <w:left w:val="single" w:sz="4" w:space="0" w:color="auto"/>
              <w:bottom w:val="single" w:sz="4" w:space="0" w:color="000000"/>
              <w:right w:val="single" w:sz="4" w:space="0" w:color="auto"/>
            </w:tcBorders>
            <w:vAlign w:val="center"/>
            <w:hideMark/>
          </w:tcPr>
          <w:p w14:paraId="4BD1B360"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2226" w:type="pct"/>
            <w:vMerge/>
            <w:tcBorders>
              <w:top w:val="nil"/>
              <w:left w:val="single" w:sz="4" w:space="0" w:color="auto"/>
              <w:bottom w:val="single" w:sz="4" w:space="0" w:color="000000"/>
              <w:right w:val="single" w:sz="4" w:space="0" w:color="auto"/>
            </w:tcBorders>
            <w:vAlign w:val="center"/>
            <w:hideMark/>
          </w:tcPr>
          <w:p w14:paraId="46DB3ED8"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1389" w:type="pct"/>
            <w:vMerge/>
            <w:tcBorders>
              <w:top w:val="nil"/>
              <w:left w:val="single" w:sz="4" w:space="0" w:color="auto"/>
              <w:bottom w:val="single" w:sz="4" w:space="0" w:color="000000"/>
              <w:right w:val="single" w:sz="4" w:space="0" w:color="auto"/>
            </w:tcBorders>
            <w:vAlign w:val="center"/>
            <w:hideMark/>
          </w:tcPr>
          <w:p w14:paraId="6406BD8E" w14:textId="77777777" w:rsidR="00926B00" w:rsidRPr="00926B00" w:rsidRDefault="00926B00" w:rsidP="00926B00">
            <w:pPr>
              <w:spacing w:after="0" w:line="240" w:lineRule="auto"/>
              <w:jc w:val="center"/>
              <w:rPr>
                <w:rFonts w:ascii="Arial" w:eastAsia="Times New Roman" w:hAnsi="Arial" w:cs="Arial"/>
                <w:sz w:val="18"/>
                <w:szCs w:val="18"/>
                <w:lang w:eastAsia="es-CO"/>
              </w:rPr>
            </w:pPr>
          </w:p>
        </w:tc>
        <w:tc>
          <w:tcPr>
            <w:tcW w:w="316" w:type="pct"/>
            <w:tcBorders>
              <w:top w:val="nil"/>
              <w:left w:val="nil"/>
              <w:bottom w:val="nil"/>
              <w:right w:val="nil"/>
            </w:tcBorders>
            <w:shd w:val="clear" w:color="auto" w:fill="auto"/>
            <w:noWrap/>
            <w:vAlign w:val="center"/>
            <w:hideMark/>
          </w:tcPr>
          <w:p w14:paraId="71A2EFA9" w14:textId="77777777" w:rsidR="00926B00" w:rsidRPr="00926B00" w:rsidRDefault="00926B00" w:rsidP="00926B00">
            <w:pPr>
              <w:spacing w:after="0" w:line="240" w:lineRule="auto"/>
              <w:jc w:val="center"/>
              <w:rPr>
                <w:rFonts w:ascii="Times New Roman" w:eastAsia="Times New Roman" w:hAnsi="Times New Roman" w:cs="Times New Roman"/>
                <w:sz w:val="18"/>
                <w:szCs w:val="18"/>
                <w:lang w:eastAsia="es-CO"/>
              </w:rPr>
            </w:pPr>
          </w:p>
        </w:tc>
      </w:tr>
      <w:tr w:rsidR="00570F76" w:rsidRPr="00926B00" w14:paraId="151E3979"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48CC186D" w14:textId="53E20EEA"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Reconocimiento a Industrias Forestales</w:t>
            </w:r>
          </w:p>
        </w:tc>
        <w:tc>
          <w:tcPr>
            <w:tcW w:w="2226" w:type="pct"/>
            <w:tcBorders>
              <w:top w:val="single" w:sz="4" w:space="0" w:color="auto"/>
              <w:left w:val="single" w:sz="4" w:space="0" w:color="auto"/>
              <w:bottom w:val="single" w:sz="4" w:space="0" w:color="auto"/>
              <w:right w:val="single" w:sz="4" w:space="0" w:color="auto"/>
            </w:tcBorders>
            <w:vAlign w:val="center"/>
          </w:tcPr>
          <w:p w14:paraId="58D1DED2" w14:textId="6A1D8745"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Reconocimiento que se entrega a las industrias forestales por su labor en el uso de producto obtenido legalmente del bosque.</w:t>
            </w:r>
          </w:p>
        </w:tc>
        <w:tc>
          <w:tcPr>
            <w:tcW w:w="1389" w:type="pct"/>
            <w:tcBorders>
              <w:top w:val="single" w:sz="4" w:space="0" w:color="auto"/>
              <w:left w:val="single" w:sz="4" w:space="0" w:color="auto"/>
              <w:bottom w:val="single" w:sz="4" w:space="0" w:color="auto"/>
              <w:right w:val="single" w:sz="4" w:space="0" w:color="auto"/>
            </w:tcBorders>
            <w:vAlign w:val="center"/>
          </w:tcPr>
          <w:p w14:paraId="0327E114" w14:textId="0EF7BABA"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PM04-PR130</w:t>
            </w:r>
          </w:p>
          <w:p w14:paraId="065DF43C" w14:textId="3DB52100"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 xml:space="preserve">Responsable: Subdirección de Silvicultura, Flora y Fauna Silvestre </w:t>
            </w:r>
            <w:r>
              <w:rPr>
                <w:rFonts w:ascii="Arial" w:eastAsia="Times New Roman" w:hAnsi="Arial" w:cs="Arial"/>
                <w:sz w:val="18"/>
                <w:szCs w:val="18"/>
                <w:lang w:eastAsia="es-CO"/>
              </w:rPr>
              <w:t>–</w:t>
            </w:r>
            <w:r w:rsidRPr="00570F76">
              <w:rPr>
                <w:rFonts w:ascii="Arial" w:eastAsia="Times New Roman" w:hAnsi="Arial" w:cs="Arial"/>
                <w:sz w:val="18"/>
                <w:szCs w:val="18"/>
                <w:lang w:eastAsia="es-CO"/>
              </w:rPr>
              <w:t xml:space="preserve"> SSFFS</w:t>
            </w:r>
          </w:p>
        </w:tc>
        <w:tc>
          <w:tcPr>
            <w:tcW w:w="316" w:type="pct"/>
            <w:tcBorders>
              <w:top w:val="nil"/>
              <w:left w:val="nil"/>
              <w:bottom w:val="nil"/>
              <w:right w:val="nil"/>
            </w:tcBorders>
            <w:shd w:val="clear" w:color="auto" w:fill="auto"/>
            <w:noWrap/>
            <w:vAlign w:val="center"/>
          </w:tcPr>
          <w:p w14:paraId="5D6F6262" w14:textId="77777777" w:rsidR="00570F76" w:rsidRPr="00926B00" w:rsidRDefault="00570F76" w:rsidP="00570F76">
            <w:pPr>
              <w:spacing w:after="0" w:line="240" w:lineRule="auto"/>
              <w:jc w:val="center"/>
              <w:rPr>
                <w:rFonts w:ascii="Times New Roman" w:eastAsia="Times New Roman" w:hAnsi="Times New Roman" w:cs="Times New Roman"/>
                <w:sz w:val="18"/>
                <w:szCs w:val="18"/>
                <w:lang w:eastAsia="es-CO"/>
              </w:rPr>
            </w:pPr>
          </w:p>
        </w:tc>
      </w:tr>
      <w:tr w:rsidR="00570F76" w:rsidRPr="00926B00" w14:paraId="597E706D"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6AF90CD7" w14:textId="42206A45"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Evaluación y seguimiento de instrumentos administrativos de manejo y control ambiental de la actividad minera</w:t>
            </w:r>
          </w:p>
        </w:tc>
        <w:tc>
          <w:tcPr>
            <w:tcW w:w="2226" w:type="pct"/>
            <w:tcBorders>
              <w:top w:val="single" w:sz="4" w:space="0" w:color="auto"/>
              <w:left w:val="single" w:sz="4" w:space="0" w:color="auto"/>
              <w:bottom w:val="single" w:sz="4" w:space="0" w:color="auto"/>
              <w:right w:val="single" w:sz="4" w:space="0" w:color="auto"/>
            </w:tcBorders>
            <w:vAlign w:val="center"/>
          </w:tcPr>
          <w:p w14:paraId="6F6E780F" w14:textId="57BA2AF2"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Obtener la evaluación y seguimiento de los instrumentos ambientales (Plan de Manejo Ambiental – PMA, Plan de Manejo, Restauración y Recuperación Ambiental – PMRRA, Plan de Restauración y Recuperación - PRR), en el curso de su aprobación, establecimiento, ejecución y cierre de definitivo de la actividad minera por parte de la Secretaría Distrital de Ambiente.</w:t>
            </w:r>
            <w:r w:rsidRPr="00570F76">
              <w:rPr>
                <w:rFonts w:ascii="Arial" w:eastAsia="Times New Roman" w:hAnsi="Arial" w:cs="Arial"/>
                <w:sz w:val="18"/>
                <w:szCs w:val="18"/>
                <w:lang w:eastAsia="es-CO"/>
              </w:rPr>
              <w:tab/>
            </w:r>
          </w:p>
        </w:tc>
        <w:tc>
          <w:tcPr>
            <w:tcW w:w="1389" w:type="pct"/>
            <w:tcBorders>
              <w:top w:val="single" w:sz="4" w:space="0" w:color="auto"/>
              <w:left w:val="single" w:sz="4" w:space="0" w:color="auto"/>
              <w:bottom w:val="single" w:sz="4" w:space="0" w:color="auto"/>
              <w:right w:val="single" w:sz="4" w:space="0" w:color="auto"/>
            </w:tcBorders>
            <w:vAlign w:val="center"/>
          </w:tcPr>
          <w:p w14:paraId="12D294B6" w14:textId="5659C6FA"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PM04-PR39</w:t>
            </w:r>
          </w:p>
          <w:p w14:paraId="7C00BD46" w14:textId="70146E6B" w:rsidR="00570F76" w:rsidRPr="00570F76" w:rsidRDefault="00570F76" w:rsidP="00570F76">
            <w:pPr>
              <w:spacing w:after="0" w:line="240" w:lineRule="auto"/>
              <w:jc w:val="both"/>
              <w:rPr>
                <w:rFonts w:ascii="Arial" w:eastAsia="Times New Roman" w:hAnsi="Arial" w:cs="Arial"/>
                <w:sz w:val="18"/>
                <w:szCs w:val="18"/>
                <w:lang w:eastAsia="es-CO"/>
              </w:rPr>
            </w:pPr>
            <w:r w:rsidRPr="00570F76">
              <w:rPr>
                <w:rFonts w:ascii="Arial" w:eastAsia="Times New Roman" w:hAnsi="Arial" w:cs="Arial"/>
                <w:sz w:val="18"/>
                <w:szCs w:val="18"/>
                <w:lang w:eastAsia="es-CO"/>
              </w:rPr>
              <w:t xml:space="preserve">Responsable: Subdirección del Recurso Hídrico y del Suelo </w:t>
            </w:r>
            <w:r>
              <w:rPr>
                <w:rFonts w:ascii="Arial" w:eastAsia="Times New Roman" w:hAnsi="Arial" w:cs="Arial"/>
                <w:sz w:val="18"/>
                <w:szCs w:val="18"/>
                <w:lang w:eastAsia="es-CO"/>
              </w:rPr>
              <w:t>–</w:t>
            </w:r>
            <w:r w:rsidRPr="00570F76">
              <w:rPr>
                <w:rFonts w:ascii="Arial" w:eastAsia="Times New Roman" w:hAnsi="Arial" w:cs="Arial"/>
                <w:sz w:val="18"/>
                <w:szCs w:val="18"/>
                <w:lang w:eastAsia="es-CO"/>
              </w:rPr>
              <w:t xml:space="preserve"> SRHS</w:t>
            </w:r>
          </w:p>
        </w:tc>
        <w:tc>
          <w:tcPr>
            <w:tcW w:w="316" w:type="pct"/>
            <w:tcBorders>
              <w:top w:val="nil"/>
              <w:left w:val="nil"/>
              <w:bottom w:val="nil"/>
              <w:right w:val="nil"/>
            </w:tcBorders>
            <w:shd w:val="clear" w:color="auto" w:fill="auto"/>
            <w:noWrap/>
            <w:vAlign w:val="center"/>
          </w:tcPr>
          <w:p w14:paraId="436A20F0" w14:textId="77777777" w:rsidR="00570F76" w:rsidRPr="00926B00" w:rsidRDefault="00570F76" w:rsidP="00570F76">
            <w:pPr>
              <w:spacing w:after="0" w:line="240" w:lineRule="auto"/>
              <w:jc w:val="center"/>
              <w:rPr>
                <w:rFonts w:ascii="Times New Roman" w:eastAsia="Times New Roman" w:hAnsi="Times New Roman" w:cs="Times New Roman"/>
                <w:sz w:val="18"/>
                <w:szCs w:val="18"/>
                <w:lang w:eastAsia="es-CO"/>
              </w:rPr>
            </w:pPr>
          </w:p>
        </w:tc>
      </w:tr>
      <w:tr w:rsidR="00570F76" w:rsidRPr="00926B00" w14:paraId="6530A729"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6B1B184D" w14:textId="5F7400C1" w:rsidR="00570F76" w:rsidRPr="00570F76" w:rsidRDefault="00D30235" w:rsidP="00570F76">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Trámite de Licenciamiento</w:t>
            </w:r>
            <w:r w:rsidR="00637679" w:rsidRPr="00637679">
              <w:rPr>
                <w:rFonts w:ascii="Arial" w:eastAsia="Times New Roman" w:hAnsi="Arial" w:cs="Arial"/>
                <w:sz w:val="18"/>
                <w:szCs w:val="18"/>
                <w:lang w:eastAsia="es-CO"/>
              </w:rPr>
              <w:t xml:space="preserve"> Ambiental</w:t>
            </w:r>
          </w:p>
        </w:tc>
        <w:tc>
          <w:tcPr>
            <w:tcW w:w="2226" w:type="pct"/>
            <w:tcBorders>
              <w:top w:val="single" w:sz="4" w:space="0" w:color="auto"/>
              <w:left w:val="single" w:sz="4" w:space="0" w:color="auto"/>
              <w:bottom w:val="single" w:sz="4" w:space="0" w:color="auto"/>
              <w:right w:val="single" w:sz="4" w:space="0" w:color="auto"/>
            </w:tcBorders>
            <w:vAlign w:val="center"/>
          </w:tcPr>
          <w:p w14:paraId="09803990" w14:textId="2EC2836B" w:rsidR="00570F76" w:rsidRPr="00570F76" w:rsidRDefault="00637679" w:rsidP="00637679">
            <w:pPr>
              <w:spacing w:after="0" w:line="240" w:lineRule="auto"/>
              <w:jc w:val="both"/>
              <w:rPr>
                <w:rFonts w:ascii="Arial" w:eastAsia="Times New Roman" w:hAnsi="Arial" w:cs="Arial"/>
                <w:sz w:val="18"/>
                <w:szCs w:val="18"/>
                <w:lang w:eastAsia="es-CO"/>
              </w:rPr>
            </w:pPr>
            <w:r w:rsidRPr="00637679">
              <w:rPr>
                <w:rFonts w:ascii="Arial" w:eastAsia="Times New Roman" w:hAnsi="Arial" w:cs="Arial"/>
                <w:sz w:val="18"/>
                <w:szCs w:val="18"/>
                <w:lang w:eastAsia="es-CO"/>
              </w:rPr>
              <w:t>Trámite en el que se analiza la solicitud de Licencia Ambiental radicada por el usuario y que se requiere para la ejecución de obras, proyectos o actividades, que generen un cambio en el paisaje dentro del Distrito capital.</w:t>
            </w:r>
          </w:p>
        </w:tc>
        <w:tc>
          <w:tcPr>
            <w:tcW w:w="1389" w:type="pct"/>
            <w:tcBorders>
              <w:top w:val="single" w:sz="4" w:space="0" w:color="auto"/>
              <w:left w:val="single" w:sz="4" w:space="0" w:color="auto"/>
              <w:bottom w:val="single" w:sz="4" w:space="0" w:color="auto"/>
              <w:right w:val="single" w:sz="4" w:space="0" w:color="auto"/>
            </w:tcBorders>
            <w:vAlign w:val="center"/>
          </w:tcPr>
          <w:p w14:paraId="01DA1986" w14:textId="722D66E9" w:rsidR="00637679" w:rsidRPr="00637679" w:rsidRDefault="00637679" w:rsidP="00637679">
            <w:pPr>
              <w:spacing w:after="0" w:line="240" w:lineRule="auto"/>
              <w:jc w:val="both"/>
              <w:rPr>
                <w:rFonts w:ascii="Arial" w:eastAsia="Times New Roman" w:hAnsi="Arial" w:cs="Arial"/>
                <w:sz w:val="18"/>
                <w:szCs w:val="18"/>
                <w:lang w:eastAsia="es-CO"/>
              </w:rPr>
            </w:pPr>
            <w:r w:rsidRPr="00637679">
              <w:rPr>
                <w:rFonts w:ascii="Arial" w:eastAsia="Times New Roman" w:hAnsi="Arial" w:cs="Arial"/>
                <w:sz w:val="18"/>
                <w:szCs w:val="18"/>
                <w:lang w:eastAsia="es-CO"/>
              </w:rPr>
              <w:t>PM04-PR99</w:t>
            </w:r>
          </w:p>
          <w:p w14:paraId="172CF8E5" w14:textId="5543634C" w:rsidR="00570F76" w:rsidRPr="00570F76" w:rsidRDefault="00637679" w:rsidP="00637679">
            <w:pPr>
              <w:spacing w:after="0" w:line="240" w:lineRule="auto"/>
              <w:jc w:val="both"/>
              <w:rPr>
                <w:rFonts w:ascii="Arial" w:eastAsia="Times New Roman" w:hAnsi="Arial" w:cs="Arial"/>
                <w:sz w:val="18"/>
                <w:szCs w:val="18"/>
                <w:lang w:eastAsia="es-CO"/>
              </w:rPr>
            </w:pPr>
            <w:r w:rsidRPr="00637679">
              <w:rPr>
                <w:rFonts w:ascii="Arial" w:eastAsia="Times New Roman" w:hAnsi="Arial" w:cs="Arial"/>
                <w:sz w:val="18"/>
                <w:szCs w:val="18"/>
                <w:lang w:eastAsia="es-CO"/>
              </w:rPr>
              <w:t xml:space="preserve">Responsable: Dirección de Control Ambiental </w:t>
            </w:r>
            <w:r w:rsidR="00114EE9">
              <w:rPr>
                <w:rFonts w:ascii="Arial" w:eastAsia="Times New Roman" w:hAnsi="Arial" w:cs="Arial"/>
                <w:sz w:val="18"/>
                <w:szCs w:val="18"/>
                <w:lang w:eastAsia="es-CO"/>
              </w:rPr>
              <w:t>–</w:t>
            </w:r>
            <w:r w:rsidRPr="00637679">
              <w:rPr>
                <w:rFonts w:ascii="Arial" w:eastAsia="Times New Roman" w:hAnsi="Arial" w:cs="Arial"/>
                <w:sz w:val="18"/>
                <w:szCs w:val="18"/>
                <w:lang w:eastAsia="es-CO"/>
              </w:rPr>
              <w:t xml:space="preserve"> DCA</w:t>
            </w:r>
          </w:p>
        </w:tc>
        <w:tc>
          <w:tcPr>
            <w:tcW w:w="316" w:type="pct"/>
            <w:tcBorders>
              <w:top w:val="nil"/>
              <w:left w:val="nil"/>
              <w:bottom w:val="nil"/>
              <w:right w:val="nil"/>
            </w:tcBorders>
            <w:shd w:val="clear" w:color="auto" w:fill="auto"/>
            <w:noWrap/>
            <w:vAlign w:val="center"/>
          </w:tcPr>
          <w:p w14:paraId="335529C8" w14:textId="77777777" w:rsidR="00570F76" w:rsidRPr="00926B00" w:rsidRDefault="00570F76" w:rsidP="00570F76">
            <w:pPr>
              <w:spacing w:after="0" w:line="240" w:lineRule="auto"/>
              <w:jc w:val="center"/>
              <w:rPr>
                <w:rFonts w:ascii="Times New Roman" w:eastAsia="Times New Roman" w:hAnsi="Times New Roman" w:cs="Times New Roman"/>
                <w:sz w:val="18"/>
                <w:szCs w:val="18"/>
                <w:lang w:eastAsia="es-CO"/>
              </w:rPr>
            </w:pPr>
          </w:p>
        </w:tc>
      </w:tr>
      <w:tr w:rsidR="00114EE9" w:rsidRPr="00926B00" w14:paraId="45B6C86D"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1C038DB9" w14:textId="3E6CE587" w:rsidR="00114EE9" w:rsidRPr="00637679" w:rsidRDefault="00D30235" w:rsidP="00570F76">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114EE9" w:rsidRPr="00114EE9">
              <w:rPr>
                <w:rFonts w:ascii="Arial" w:eastAsia="Times New Roman" w:hAnsi="Arial" w:cs="Arial"/>
                <w:sz w:val="18"/>
                <w:szCs w:val="18"/>
                <w:lang w:eastAsia="es-CO"/>
              </w:rPr>
              <w:t>Certificación ambiental para la habilitación de los centros de diagnóstico automotor</w:t>
            </w:r>
            <w:r w:rsidR="00114EE9" w:rsidRPr="00114EE9">
              <w:rPr>
                <w:rFonts w:ascii="Arial" w:eastAsia="Times New Roman" w:hAnsi="Arial" w:cs="Arial"/>
                <w:sz w:val="18"/>
                <w:szCs w:val="18"/>
                <w:lang w:eastAsia="es-CO"/>
              </w:rPr>
              <w:tab/>
            </w:r>
          </w:p>
        </w:tc>
        <w:tc>
          <w:tcPr>
            <w:tcW w:w="2226" w:type="pct"/>
            <w:tcBorders>
              <w:top w:val="single" w:sz="4" w:space="0" w:color="auto"/>
              <w:left w:val="single" w:sz="4" w:space="0" w:color="auto"/>
              <w:bottom w:val="single" w:sz="4" w:space="0" w:color="auto"/>
              <w:right w:val="single" w:sz="4" w:space="0" w:color="auto"/>
            </w:tcBorders>
            <w:vAlign w:val="center"/>
          </w:tcPr>
          <w:p w14:paraId="4F60C65A" w14:textId="62D3F92B" w:rsidR="00114EE9" w:rsidRPr="00637679" w:rsidRDefault="00114EE9" w:rsidP="0063767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Evaluación de la conformidad de los requerimientos establecidos en las normas técnicas colombianas, para otorgar o negar la certificación en materia de revisión de gases a los Centros de Diagnostico Automotor (CDA) del distrito Capital, mediante un acto administrativo.</w:t>
            </w:r>
          </w:p>
        </w:tc>
        <w:tc>
          <w:tcPr>
            <w:tcW w:w="1389" w:type="pct"/>
            <w:tcBorders>
              <w:top w:val="single" w:sz="4" w:space="0" w:color="auto"/>
              <w:left w:val="single" w:sz="4" w:space="0" w:color="auto"/>
              <w:bottom w:val="single" w:sz="4" w:space="0" w:color="auto"/>
              <w:right w:val="single" w:sz="4" w:space="0" w:color="auto"/>
            </w:tcBorders>
            <w:vAlign w:val="center"/>
          </w:tcPr>
          <w:p w14:paraId="4EA643DC" w14:textId="5B232E84" w:rsidR="00114EE9" w:rsidRPr="00637679" w:rsidRDefault="00114EE9" w:rsidP="0063767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PM04-PR11</w:t>
            </w:r>
            <w:r>
              <w:t xml:space="preserve"> </w:t>
            </w:r>
            <w:r w:rsidRPr="00114EE9">
              <w:rPr>
                <w:rFonts w:ascii="Arial" w:eastAsia="Times New Roman" w:hAnsi="Arial" w:cs="Arial"/>
                <w:sz w:val="18"/>
                <w:szCs w:val="18"/>
                <w:lang w:eastAsia="es-CO"/>
              </w:rPr>
              <w:t>Subdirección De Calidad Del Aire, Auditiva Y Visual</w:t>
            </w:r>
          </w:p>
        </w:tc>
        <w:tc>
          <w:tcPr>
            <w:tcW w:w="316" w:type="pct"/>
            <w:tcBorders>
              <w:top w:val="nil"/>
              <w:left w:val="nil"/>
              <w:bottom w:val="nil"/>
              <w:right w:val="nil"/>
            </w:tcBorders>
            <w:shd w:val="clear" w:color="auto" w:fill="auto"/>
            <w:noWrap/>
            <w:vAlign w:val="center"/>
          </w:tcPr>
          <w:p w14:paraId="5B862E9B" w14:textId="77777777" w:rsidR="00114EE9" w:rsidRPr="00926B00" w:rsidRDefault="00114EE9" w:rsidP="00570F76">
            <w:pPr>
              <w:spacing w:after="0" w:line="240" w:lineRule="auto"/>
              <w:jc w:val="center"/>
              <w:rPr>
                <w:rFonts w:ascii="Times New Roman" w:eastAsia="Times New Roman" w:hAnsi="Times New Roman" w:cs="Times New Roman"/>
                <w:sz w:val="18"/>
                <w:szCs w:val="18"/>
                <w:lang w:eastAsia="es-CO"/>
              </w:rPr>
            </w:pPr>
          </w:p>
        </w:tc>
      </w:tr>
      <w:tr w:rsidR="00114EE9" w:rsidRPr="00926B00" w14:paraId="51A49BA0"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6C567F8C" w14:textId="72AE479A" w:rsidR="00114EE9" w:rsidRPr="00114EE9" w:rsidRDefault="00D30235" w:rsidP="00114EE9">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114EE9" w:rsidRPr="00114EE9">
              <w:rPr>
                <w:rFonts w:ascii="Arial" w:eastAsia="Times New Roman" w:hAnsi="Arial" w:cs="Arial"/>
                <w:sz w:val="18"/>
                <w:szCs w:val="18"/>
                <w:lang w:eastAsia="es-CO"/>
              </w:rPr>
              <w:t>Autorregulación ambiental para fuentes móviles</w:t>
            </w:r>
          </w:p>
        </w:tc>
        <w:tc>
          <w:tcPr>
            <w:tcW w:w="2226" w:type="pct"/>
            <w:tcBorders>
              <w:top w:val="single" w:sz="4" w:space="0" w:color="auto"/>
              <w:left w:val="single" w:sz="4" w:space="0" w:color="auto"/>
              <w:bottom w:val="single" w:sz="4" w:space="0" w:color="auto"/>
              <w:right w:val="single" w:sz="4" w:space="0" w:color="auto"/>
            </w:tcBorders>
            <w:vAlign w:val="center"/>
          </w:tcPr>
          <w:p w14:paraId="4D681BBD" w14:textId="5688A54F"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Recibir y evaluar la documentación del trámite de solicitud de aprobación de vinculación al programa de autorregulación por medio del Sistema de Información Ambiental- Forest continúa con la realización de las mediciones y consolidación de los resultados y finaliza con la notificación del acto administrativo que aprueba, prórroga, modifica o rechaza el Programa de Autorregulación Ambiental a las empresas de transporte</w:t>
            </w:r>
          </w:p>
        </w:tc>
        <w:tc>
          <w:tcPr>
            <w:tcW w:w="1389" w:type="pct"/>
            <w:tcBorders>
              <w:top w:val="single" w:sz="4" w:space="0" w:color="auto"/>
              <w:left w:val="single" w:sz="4" w:space="0" w:color="auto"/>
              <w:bottom w:val="single" w:sz="4" w:space="0" w:color="auto"/>
              <w:right w:val="single" w:sz="4" w:space="0" w:color="auto"/>
            </w:tcBorders>
            <w:vAlign w:val="center"/>
          </w:tcPr>
          <w:p w14:paraId="2DFD017F" w14:textId="696804AF" w:rsidR="00114EE9" w:rsidRPr="00114EE9" w:rsidRDefault="00114EE9" w:rsidP="0063767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PM04-PR10</w:t>
            </w:r>
            <w:r>
              <w:rPr>
                <w:rFonts w:ascii="Arial" w:eastAsia="Times New Roman" w:hAnsi="Arial" w:cs="Arial"/>
                <w:sz w:val="18"/>
                <w:szCs w:val="18"/>
                <w:lang w:eastAsia="es-CO"/>
              </w:rPr>
              <w:t xml:space="preserve"> </w:t>
            </w:r>
            <w:r w:rsidRPr="00114EE9">
              <w:rPr>
                <w:rFonts w:ascii="Arial" w:eastAsia="Times New Roman" w:hAnsi="Arial" w:cs="Arial"/>
                <w:sz w:val="18"/>
                <w:szCs w:val="18"/>
                <w:lang w:eastAsia="es-CO"/>
              </w:rPr>
              <w:t>Subdirección De Calidad Del Aire, Auditiva Y Visual</w:t>
            </w:r>
          </w:p>
        </w:tc>
        <w:tc>
          <w:tcPr>
            <w:tcW w:w="316" w:type="pct"/>
            <w:tcBorders>
              <w:top w:val="nil"/>
              <w:left w:val="nil"/>
              <w:bottom w:val="nil"/>
              <w:right w:val="nil"/>
            </w:tcBorders>
            <w:shd w:val="clear" w:color="auto" w:fill="auto"/>
            <w:noWrap/>
            <w:vAlign w:val="center"/>
          </w:tcPr>
          <w:p w14:paraId="5E2F24D3" w14:textId="77777777" w:rsidR="00114EE9" w:rsidRPr="00926B00" w:rsidRDefault="00114EE9" w:rsidP="00570F76">
            <w:pPr>
              <w:spacing w:after="0" w:line="240" w:lineRule="auto"/>
              <w:jc w:val="center"/>
              <w:rPr>
                <w:rFonts w:ascii="Times New Roman" w:eastAsia="Times New Roman" w:hAnsi="Times New Roman" w:cs="Times New Roman"/>
                <w:sz w:val="18"/>
                <w:szCs w:val="18"/>
                <w:lang w:eastAsia="es-CO"/>
              </w:rPr>
            </w:pPr>
          </w:p>
        </w:tc>
      </w:tr>
      <w:tr w:rsidR="00114EE9" w:rsidRPr="00926B00" w14:paraId="5DD1151F"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08A171D0" w14:textId="22FDDDCD" w:rsidR="00114EE9" w:rsidRPr="00114EE9" w:rsidRDefault="00D30235" w:rsidP="00114EE9">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114EE9" w:rsidRPr="00114EE9">
              <w:rPr>
                <w:rFonts w:ascii="Arial" w:eastAsia="Times New Roman" w:hAnsi="Arial" w:cs="Arial"/>
                <w:sz w:val="18"/>
                <w:szCs w:val="18"/>
                <w:lang w:eastAsia="es-CO"/>
              </w:rPr>
              <w:t>Aprobación de planes de contingencia para los casos de evaluación y seguimiento ambiental para sistemas de control de fuentes fijas</w:t>
            </w:r>
          </w:p>
        </w:tc>
        <w:tc>
          <w:tcPr>
            <w:tcW w:w="2226" w:type="pct"/>
            <w:tcBorders>
              <w:top w:val="single" w:sz="4" w:space="0" w:color="auto"/>
              <w:left w:val="single" w:sz="4" w:space="0" w:color="auto"/>
              <w:bottom w:val="single" w:sz="4" w:space="0" w:color="auto"/>
              <w:right w:val="single" w:sz="4" w:space="0" w:color="auto"/>
            </w:tcBorders>
            <w:vAlign w:val="center"/>
          </w:tcPr>
          <w:p w14:paraId="3497DF3A" w14:textId="7AFF1E7C"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Evaluación del cumplimiento a la normatividad ambiental vigente en fuentes fijas de emisión en el Distrito Capital.</w:t>
            </w:r>
          </w:p>
        </w:tc>
        <w:tc>
          <w:tcPr>
            <w:tcW w:w="1389" w:type="pct"/>
            <w:tcBorders>
              <w:top w:val="single" w:sz="4" w:space="0" w:color="auto"/>
              <w:left w:val="single" w:sz="4" w:space="0" w:color="auto"/>
              <w:bottom w:val="single" w:sz="4" w:space="0" w:color="auto"/>
              <w:right w:val="single" w:sz="4" w:space="0" w:color="auto"/>
            </w:tcBorders>
            <w:vAlign w:val="center"/>
          </w:tcPr>
          <w:p w14:paraId="415B836B" w14:textId="28416466" w:rsidR="00114EE9" w:rsidRPr="00114EE9" w:rsidRDefault="00114EE9" w:rsidP="0063767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PM04-PR07</w:t>
            </w:r>
            <w:r>
              <w:rPr>
                <w:rFonts w:ascii="Arial" w:eastAsia="Times New Roman" w:hAnsi="Arial" w:cs="Arial"/>
                <w:sz w:val="18"/>
                <w:szCs w:val="18"/>
                <w:lang w:eastAsia="es-CO"/>
              </w:rPr>
              <w:t xml:space="preserve"> </w:t>
            </w:r>
            <w:r w:rsidRPr="00114EE9">
              <w:rPr>
                <w:rFonts w:ascii="Arial" w:eastAsia="Times New Roman" w:hAnsi="Arial" w:cs="Arial"/>
                <w:sz w:val="18"/>
                <w:szCs w:val="18"/>
                <w:lang w:eastAsia="es-CO"/>
              </w:rPr>
              <w:t>Subdirección De Calidad Del Aire, Auditiva Y Visual</w:t>
            </w:r>
          </w:p>
        </w:tc>
        <w:tc>
          <w:tcPr>
            <w:tcW w:w="316" w:type="pct"/>
            <w:tcBorders>
              <w:top w:val="nil"/>
              <w:left w:val="nil"/>
              <w:bottom w:val="nil"/>
              <w:right w:val="nil"/>
            </w:tcBorders>
            <w:shd w:val="clear" w:color="auto" w:fill="auto"/>
            <w:noWrap/>
            <w:vAlign w:val="center"/>
          </w:tcPr>
          <w:p w14:paraId="6ECD876B" w14:textId="77777777" w:rsidR="00114EE9" w:rsidRPr="00926B00" w:rsidRDefault="00114EE9" w:rsidP="00570F76">
            <w:pPr>
              <w:spacing w:after="0" w:line="240" w:lineRule="auto"/>
              <w:jc w:val="center"/>
              <w:rPr>
                <w:rFonts w:ascii="Times New Roman" w:eastAsia="Times New Roman" w:hAnsi="Times New Roman" w:cs="Times New Roman"/>
                <w:sz w:val="18"/>
                <w:szCs w:val="18"/>
                <w:lang w:eastAsia="es-CO"/>
              </w:rPr>
            </w:pPr>
          </w:p>
        </w:tc>
      </w:tr>
      <w:tr w:rsidR="00114EE9" w:rsidRPr="00926B00" w14:paraId="24568209"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65F6DB4F" w14:textId="0032C8E2" w:rsidR="00114EE9" w:rsidRPr="00114EE9" w:rsidRDefault="00D30235" w:rsidP="00114EE9">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114EE9" w:rsidRPr="00114EE9">
              <w:rPr>
                <w:rFonts w:ascii="Arial" w:eastAsia="Times New Roman" w:hAnsi="Arial" w:cs="Arial"/>
                <w:sz w:val="18"/>
                <w:szCs w:val="18"/>
                <w:lang w:eastAsia="es-CO"/>
              </w:rPr>
              <w:t xml:space="preserve">Evaluación de estudios de calidad del aire con miras a </w:t>
            </w:r>
            <w:r w:rsidR="00114EE9" w:rsidRPr="00114EE9">
              <w:rPr>
                <w:rFonts w:ascii="Arial" w:eastAsia="Times New Roman" w:hAnsi="Arial" w:cs="Arial"/>
                <w:sz w:val="18"/>
                <w:szCs w:val="18"/>
                <w:lang w:eastAsia="es-CO"/>
              </w:rPr>
              <w:lastRenderedPageBreak/>
              <w:t>verificar el cumplimiento de las normas de inmisión</w:t>
            </w:r>
          </w:p>
        </w:tc>
        <w:tc>
          <w:tcPr>
            <w:tcW w:w="2226" w:type="pct"/>
            <w:tcBorders>
              <w:top w:val="single" w:sz="4" w:space="0" w:color="auto"/>
              <w:left w:val="single" w:sz="4" w:space="0" w:color="auto"/>
              <w:bottom w:val="single" w:sz="4" w:space="0" w:color="auto"/>
              <w:right w:val="single" w:sz="4" w:space="0" w:color="auto"/>
            </w:tcBorders>
            <w:vAlign w:val="center"/>
          </w:tcPr>
          <w:p w14:paraId="4A4848AE" w14:textId="69BFFD50"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lastRenderedPageBreak/>
              <w:t>Evaluación del cumplimiento a la normatividad ambiental vigente en fuentes fijas de emisión en el Distrito Capital.</w:t>
            </w:r>
          </w:p>
        </w:tc>
        <w:tc>
          <w:tcPr>
            <w:tcW w:w="1389" w:type="pct"/>
            <w:tcBorders>
              <w:top w:val="single" w:sz="4" w:space="0" w:color="auto"/>
              <w:left w:val="single" w:sz="4" w:space="0" w:color="auto"/>
              <w:bottom w:val="single" w:sz="4" w:space="0" w:color="auto"/>
              <w:right w:val="single" w:sz="4" w:space="0" w:color="auto"/>
            </w:tcBorders>
            <w:vAlign w:val="center"/>
          </w:tcPr>
          <w:p w14:paraId="52191307" w14:textId="1D11C1D2" w:rsidR="00114EE9" w:rsidRPr="00114EE9" w:rsidRDefault="00114EE9" w:rsidP="0063767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PM04-PR07</w:t>
            </w:r>
            <w:r>
              <w:rPr>
                <w:rFonts w:ascii="Arial" w:eastAsia="Times New Roman" w:hAnsi="Arial" w:cs="Arial"/>
                <w:sz w:val="18"/>
                <w:szCs w:val="18"/>
                <w:lang w:eastAsia="es-CO"/>
              </w:rPr>
              <w:t xml:space="preserve"> </w:t>
            </w:r>
            <w:r w:rsidRPr="00114EE9">
              <w:rPr>
                <w:rFonts w:ascii="Arial" w:eastAsia="Times New Roman" w:hAnsi="Arial" w:cs="Arial"/>
                <w:sz w:val="18"/>
                <w:szCs w:val="18"/>
                <w:lang w:eastAsia="es-CO"/>
              </w:rPr>
              <w:t>Subdirección De Calidad Del Aire, Auditiva Y Visual</w:t>
            </w:r>
          </w:p>
        </w:tc>
        <w:tc>
          <w:tcPr>
            <w:tcW w:w="316" w:type="pct"/>
            <w:tcBorders>
              <w:top w:val="nil"/>
              <w:left w:val="nil"/>
              <w:bottom w:val="nil"/>
              <w:right w:val="nil"/>
            </w:tcBorders>
            <w:shd w:val="clear" w:color="auto" w:fill="auto"/>
            <w:noWrap/>
            <w:vAlign w:val="center"/>
          </w:tcPr>
          <w:p w14:paraId="26FBC8E3" w14:textId="77777777" w:rsidR="00114EE9" w:rsidRPr="00926B00" w:rsidRDefault="00114EE9" w:rsidP="00570F76">
            <w:pPr>
              <w:spacing w:after="0" w:line="240" w:lineRule="auto"/>
              <w:jc w:val="center"/>
              <w:rPr>
                <w:rFonts w:ascii="Times New Roman" w:eastAsia="Times New Roman" w:hAnsi="Times New Roman" w:cs="Times New Roman"/>
                <w:sz w:val="18"/>
                <w:szCs w:val="18"/>
                <w:lang w:eastAsia="es-CO"/>
              </w:rPr>
            </w:pPr>
          </w:p>
        </w:tc>
      </w:tr>
      <w:tr w:rsidR="00114EE9" w:rsidRPr="00926B00" w14:paraId="0B96FC99" w14:textId="77777777" w:rsidTr="00D30235">
        <w:trPr>
          <w:trHeight w:val="20"/>
        </w:trPr>
        <w:tc>
          <w:tcPr>
            <w:tcW w:w="1069" w:type="pct"/>
            <w:tcBorders>
              <w:top w:val="single" w:sz="4" w:space="0" w:color="auto"/>
              <w:left w:val="single" w:sz="4" w:space="0" w:color="auto"/>
              <w:bottom w:val="single" w:sz="4" w:space="0" w:color="auto"/>
              <w:right w:val="single" w:sz="4" w:space="0" w:color="auto"/>
            </w:tcBorders>
            <w:vAlign w:val="center"/>
          </w:tcPr>
          <w:p w14:paraId="3FE8D4C2" w14:textId="37513D8D" w:rsidR="00114EE9" w:rsidRPr="00114EE9" w:rsidRDefault="00D30235" w:rsidP="00114EE9">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Trámite de </w:t>
            </w:r>
            <w:r w:rsidR="00114EE9" w:rsidRPr="00114EE9">
              <w:rPr>
                <w:rFonts w:ascii="Arial" w:eastAsia="Times New Roman" w:hAnsi="Arial" w:cs="Arial"/>
                <w:sz w:val="18"/>
                <w:szCs w:val="18"/>
                <w:lang w:eastAsia="es-CO"/>
              </w:rPr>
              <w:t>Aprobación de PRIO para los casos de evaluación y seguimiento ambiental para sistemas de control de fuentes fijas</w:t>
            </w:r>
          </w:p>
        </w:tc>
        <w:tc>
          <w:tcPr>
            <w:tcW w:w="2226" w:type="pct"/>
            <w:tcBorders>
              <w:top w:val="single" w:sz="4" w:space="0" w:color="auto"/>
              <w:left w:val="single" w:sz="4" w:space="0" w:color="auto"/>
              <w:bottom w:val="single" w:sz="4" w:space="0" w:color="auto"/>
              <w:right w:val="single" w:sz="4" w:space="0" w:color="auto"/>
            </w:tcBorders>
            <w:vAlign w:val="center"/>
          </w:tcPr>
          <w:p w14:paraId="73B57561" w14:textId="6B94CD7F"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Evaluación, seguimiento y control de olores ofensivos</w:t>
            </w:r>
          </w:p>
          <w:p w14:paraId="1364EDAC" w14:textId="553EF6F4"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(en proceso de emisión del procedimiento)</w:t>
            </w:r>
          </w:p>
          <w:p w14:paraId="6236FEDA" w14:textId="4F55F98A" w:rsidR="00114EE9" w:rsidRPr="00114EE9" w:rsidRDefault="00114EE9" w:rsidP="00114EE9">
            <w:pPr>
              <w:spacing w:after="0" w:line="240" w:lineRule="auto"/>
              <w:jc w:val="both"/>
              <w:rPr>
                <w:rFonts w:ascii="Arial" w:eastAsia="Times New Roman" w:hAnsi="Arial" w:cs="Arial"/>
                <w:sz w:val="18"/>
                <w:szCs w:val="18"/>
                <w:lang w:eastAsia="es-CO"/>
              </w:rPr>
            </w:pPr>
          </w:p>
        </w:tc>
        <w:tc>
          <w:tcPr>
            <w:tcW w:w="1389" w:type="pct"/>
            <w:tcBorders>
              <w:top w:val="single" w:sz="4" w:space="0" w:color="auto"/>
              <w:left w:val="single" w:sz="4" w:space="0" w:color="auto"/>
              <w:bottom w:val="single" w:sz="4" w:space="0" w:color="auto"/>
              <w:right w:val="single" w:sz="4" w:space="0" w:color="auto"/>
            </w:tcBorders>
            <w:vAlign w:val="center"/>
          </w:tcPr>
          <w:p w14:paraId="2649C72A" w14:textId="77777777"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"PM04-PR133*</w:t>
            </w:r>
          </w:p>
          <w:p w14:paraId="72DBCC01" w14:textId="4B733FFC" w:rsidR="00114EE9" w:rsidRPr="00114EE9" w:rsidRDefault="00114EE9" w:rsidP="00114EE9">
            <w:pPr>
              <w:spacing w:after="0" w:line="240" w:lineRule="auto"/>
              <w:jc w:val="both"/>
              <w:rPr>
                <w:rFonts w:ascii="Arial" w:eastAsia="Times New Roman" w:hAnsi="Arial" w:cs="Arial"/>
                <w:sz w:val="18"/>
                <w:szCs w:val="18"/>
                <w:lang w:eastAsia="es-CO"/>
              </w:rPr>
            </w:pPr>
            <w:r w:rsidRPr="00114EE9">
              <w:rPr>
                <w:rFonts w:ascii="Arial" w:eastAsia="Times New Roman" w:hAnsi="Arial" w:cs="Arial"/>
                <w:sz w:val="18"/>
                <w:szCs w:val="18"/>
                <w:lang w:eastAsia="es-CO"/>
              </w:rPr>
              <w:t>(en proceso de emisión del procedimiento)"</w:t>
            </w:r>
            <w:r>
              <w:rPr>
                <w:rFonts w:ascii="Arial" w:eastAsia="Times New Roman" w:hAnsi="Arial" w:cs="Arial"/>
                <w:sz w:val="18"/>
                <w:szCs w:val="18"/>
                <w:lang w:eastAsia="es-CO"/>
              </w:rPr>
              <w:t xml:space="preserve"> </w:t>
            </w:r>
            <w:r w:rsidRPr="00114EE9">
              <w:rPr>
                <w:rFonts w:ascii="Arial" w:eastAsia="Times New Roman" w:hAnsi="Arial" w:cs="Arial"/>
                <w:sz w:val="18"/>
                <w:szCs w:val="18"/>
                <w:lang w:eastAsia="es-CO"/>
              </w:rPr>
              <w:t>Subdirección De Calidad Del Aire, Auditiva Y Visual</w:t>
            </w:r>
          </w:p>
        </w:tc>
        <w:tc>
          <w:tcPr>
            <w:tcW w:w="316" w:type="pct"/>
            <w:tcBorders>
              <w:top w:val="nil"/>
              <w:left w:val="nil"/>
              <w:bottom w:val="nil"/>
              <w:right w:val="nil"/>
            </w:tcBorders>
            <w:shd w:val="clear" w:color="auto" w:fill="auto"/>
            <w:noWrap/>
            <w:vAlign w:val="center"/>
          </w:tcPr>
          <w:p w14:paraId="752E4842" w14:textId="77777777" w:rsidR="00114EE9" w:rsidRPr="00926B00" w:rsidRDefault="00114EE9" w:rsidP="00570F76">
            <w:pPr>
              <w:spacing w:after="0" w:line="240" w:lineRule="auto"/>
              <w:jc w:val="center"/>
              <w:rPr>
                <w:rFonts w:ascii="Times New Roman" w:eastAsia="Times New Roman" w:hAnsi="Times New Roman" w:cs="Times New Roman"/>
                <w:sz w:val="18"/>
                <w:szCs w:val="18"/>
                <w:lang w:eastAsia="es-CO"/>
              </w:rPr>
            </w:pPr>
          </w:p>
        </w:tc>
      </w:tr>
    </w:tbl>
    <w:p w14:paraId="2BE569BE" w14:textId="1B16758B" w:rsidR="00D332C5" w:rsidRDefault="00D332C5" w:rsidP="00D332C5">
      <w:pPr>
        <w:spacing w:after="0" w:line="240" w:lineRule="auto"/>
        <w:jc w:val="both"/>
        <w:rPr>
          <w:rFonts w:ascii="Arial" w:hAnsi="Arial" w:cs="Arial"/>
        </w:rPr>
      </w:pPr>
    </w:p>
    <w:p w14:paraId="3ABFEABA" w14:textId="1A935789" w:rsidR="009C0798" w:rsidRPr="007F6B4C" w:rsidRDefault="007F6B4C" w:rsidP="000F1324">
      <w:pPr>
        <w:pStyle w:val="Ttulo2"/>
        <w:spacing w:line="240" w:lineRule="auto"/>
        <w:jc w:val="both"/>
        <w:rPr>
          <w:rFonts w:cs="Arial"/>
        </w:rPr>
      </w:pPr>
      <w:bookmarkStart w:id="20" w:name="_Hlk145967923"/>
      <w:r w:rsidRPr="007F6B4C">
        <w:t>GESTIÓN AMBIENTAL Y DESARROLLO RURAL</w:t>
      </w:r>
    </w:p>
    <w:bookmarkEnd w:id="20"/>
    <w:p w14:paraId="2C692DE9" w14:textId="77777777" w:rsidR="005D2065" w:rsidRDefault="005D2065" w:rsidP="00D332C5">
      <w:pPr>
        <w:spacing w:after="0" w:line="240" w:lineRule="auto"/>
        <w:jc w:val="both"/>
        <w:rPr>
          <w:rFonts w:ascii="Arial" w:hAnsi="Arial" w:cs="Arial"/>
        </w:rPr>
      </w:pPr>
    </w:p>
    <w:p w14:paraId="089FBC42" w14:textId="6EDB56D2" w:rsidR="009D1A69" w:rsidRPr="00FC0EA8" w:rsidRDefault="009D1A69" w:rsidP="009D1A69">
      <w:pPr>
        <w:spacing w:after="0" w:line="240" w:lineRule="auto"/>
        <w:jc w:val="both"/>
        <w:rPr>
          <w:rFonts w:ascii="Arial" w:hAnsi="Arial" w:cs="Arial"/>
        </w:rPr>
      </w:pPr>
      <w:r w:rsidRPr="00FC0EA8">
        <w:rPr>
          <w:rFonts w:ascii="Arial" w:hAnsi="Arial" w:cs="Arial"/>
        </w:rPr>
        <w:t xml:space="preserve">En el proceso de </w:t>
      </w:r>
      <w:r w:rsidRPr="009D1A69">
        <w:rPr>
          <w:rFonts w:ascii="Arial" w:hAnsi="Arial" w:cs="Arial"/>
        </w:rPr>
        <w:t xml:space="preserve">Gestión Ambiental y Desarrollo Rural </w:t>
      </w:r>
      <w:r>
        <w:rPr>
          <w:rFonts w:ascii="Arial" w:hAnsi="Arial" w:cs="Arial"/>
        </w:rPr>
        <w:t>se identificaron 1</w:t>
      </w:r>
      <w:r w:rsidR="00782C88">
        <w:rPr>
          <w:rFonts w:ascii="Arial" w:hAnsi="Arial" w:cs="Arial"/>
        </w:rPr>
        <w:t>3</w:t>
      </w:r>
      <w:r>
        <w:rPr>
          <w:rFonts w:ascii="Arial" w:hAnsi="Arial" w:cs="Arial"/>
        </w:rPr>
        <w:t xml:space="preserve"> productos, servicios o tareas y se encuentran relacionadas en el siguiente cuadro, donde además se describe cual es la función y a que procedimiento se encuentra asociado.</w:t>
      </w:r>
    </w:p>
    <w:p w14:paraId="53091BF8" w14:textId="77777777" w:rsidR="009D1A69" w:rsidRDefault="009D1A69" w:rsidP="00D332C5">
      <w:pPr>
        <w:spacing w:after="0" w:line="240" w:lineRule="auto"/>
        <w:jc w:val="both"/>
        <w:rPr>
          <w:rFonts w:ascii="Arial" w:hAnsi="Arial" w:cs="Arial"/>
        </w:rPr>
      </w:pPr>
    </w:p>
    <w:tbl>
      <w:tblPr>
        <w:tblW w:w="9110" w:type="dxa"/>
        <w:tblLayout w:type="fixed"/>
        <w:tblCellMar>
          <w:top w:w="15" w:type="dxa"/>
          <w:left w:w="70" w:type="dxa"/>
          <w:right w:w="70" w:type="dxa"/>
        </w:tblCellMar>
        <w:tblLook w:val="04A0" w:firstRow="1" w:lastRow="0" w:firstColumn="1" w:lastColumn="0" w:noHBand="0" w:noVBand="1"/>
      </w:tblPr>
      <w:tblGrid>
        <w:gridCol w:w="2829"/>
        <w:gridCol w:w="4619"/>
        <w:gridCol w:w="1662"/>
      </w:tblGrid>
      <w:tr w:rsidR="005E1252" w:rsidRPr="005E1252" w14:paraId="5509E946" w14:textId="77777777" w:rsidTr="005E1252">
        <w:trPr>
          <w:trHeight w:val="20"/>
          <w:tblHeader/>
        </w:trPr>
        <w:tc>
          <w:tcPr>
            <w:tcW w:w="28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710051" w14:textId="77777777" w:rsidR="005E1252" w:rsidRPr="005E1252" w:rsidRDefault="005E1252" w:rsidP="005E1252">
            <w:pPr>
              <w:spacing w:after="0" w:line="240" w:lineRule="auto"/>
              <w:jc w:val="center"/>
              <w:rPr>
                <w:rFonts w:ascii="Arial" w:hAnsi="Arial" w:cs="Arial"/>
                <w:b/>
                <w:bCs/>
                <w:sz w:val="18"/>
                <w:szCs w:val="18"/>
              </w:rPr>
            </w:pPr>
            <w:r w:rsidRPr="005E1252">
              <w:rPr>
                <w:rFonts w:ascii="Arial" w:hAnsi="Arial" w:cs="Arial"/>
                <w:b/>
                <w:bCs/>
                <w:sz w:val="18"/>
                <w:szCs w:val="18"/>
              </w:rPr>
              <w:t>PRODUCTO O SERVICIO</w:t>
            </w:r>
          </w:p>
        </w:tc>
        <w:tc>
          <w:tcPr>
            <w:tcW w:w="4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5EF8D" w14:textId="77777777" w:rsidR="005E1252" w:rsidRPr="005E1252" w:rsidRDefault="005E1252" w:rsidP="005E1252">
            <w:pPr>
              <w:spacing w:after="0" w:line="240" w:lineRule="auto"/>
              <w:jc w:val="center"/>
              <w:rPr>
                <w:rFonts w:ascii="Arial" w:hAnsi="Arial" w:cs="Arial"/>
                <w:b/>
                <w:bCs/>
                <w:sz w:val="18"/>
                <w:szCs w:val="18"/>
              </w:rPr>
            </w:pPr>
            <w:r w:rsidRPr="005E1252">
              <w:rPr>
                <w:rFonts w:ascii="Arial" w:hAnsi="Arial" w:cs="Arial"/>
                <w:b/>
                <w:bCs/>
                <w:sz w:val="18"/>
                <w:szCs w:val="18"/>
              </w:rPr>
              <w:t>DESCRIPCIÓN DEL PRODUCTO O SERVICIO</w:t>
            </w:r>
          </w:p>
        </w:tc>
        <w:tc>
          <w:tcPr>
            <w:tcW w:w="1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63E30B" w14:textId="77777777" w:rsidR="005E1252" w:rsidRPr="005E1252" w:rsidRDefault="005E1252" w:rsidP="005E1252">
            <w:pPr>
              <w:spacing w:after="0" w:line="240" w:lineRule="auto"/>
              <w:jc w:val="center"/>
              <w:rPr>
                <w:rFonts w:ascii="Arial" w:hAnsi="Arial" w:cs="Arial"/>
                <w:b/>
                <w:bCs/>
                <w:sz w:val="18"/>
                <w:szCs w:val="18"/>
              </w:rPr>
            </w:pPr>
            <w:r w:rsidRPr="005E1252">
              <w:rPr>
                <w:rFonts w:ascii="Arial" w:hAnsi="Arial" w:cs="Arial"/>
                <w:b/>
                <w:bCs/>
                <w:sz w:val="18"/>
                <w:szCs w:val="18"/>
              </w:rPr>
              <w:t>PROCEDIMIENTO ASOCIADO</w:t>
            </w:r>
          </w:p>
        </w:tc>
      </w:tr>
      <w:tr w:rsidR="005E1252" w:rsidRPr="005E1252" w14:paraId="4A1409AD" w14:textId="77777777" w:rsidTr="005E1252">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59F5BDC2" w14:textId="145651CA"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de registro o actualización del informe de conformación del Departamento de Gestión Ambiental -DGA.</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437D947E" w14:textId="4E8C6A5B"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una vez se ha realizado el registro o actualización del informe de conformación del Departamento de Gestión Ambiental en las empresas</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3B67785" w14:textId="7BD8F2D5"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PM03-PR30</w:t>
            </w:r>
          </w:p>
        </w:tc>
      </w:tr>
      <w:tr w:rsidR="005E1252" w:rsidRPr="005E1252" w14:paraId="0AD3B6F7"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110A03C2" w14:textId="080D5F14"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con decisión de fondo para la clasificación de impacto ambiental para efectos de pago del impuesto predial.</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483ED1A3" w14:textId="04054029"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una vez se haya verificado, aprobado o desaprobado la solicitud de clasificación de impacto ambiental para la deducción del impuesto predial.</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2CFD41D8" w14:textId="587B19B8"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PM03-PR48</w:t>
            </w:r>
          </w:p>
        </w:tc>
      </w:tr>
      <w:tr w:rsidR="005E1252" w:rsidRPr="005E1252" w14:paraId="6F0384D3"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771EDDBF" w14:textId="3A13F909"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de negación o aprobación del registro de aceites vegetales usados para generadores, transportadores o gestores.</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762DD52E" w14:textId="2B45978D"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con la respuesta emitida por los actores que intervienen en la cadena de gestión, con el fin de hacer seguimiento a la disposición adecuada de los residuos y la atención prestada a la solicitud.</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57583C06" w14:textId="27D3C86D"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PM03-PR31</w:t>
            </w:r>
          </w:p>
        </w:tc>
      </w:tr>
      <w:tr w:rsidR="005E1252" w:rsidRPr="005E1252" w14:paraId="0AEE9203"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750B79E7" w14:textId="1D877D90"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de aprobación o de no aprobación a solicitud de registro de acopiadores y/o gestores de llantas.</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54507872" w14:textId="71E8C252"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 xml:space="preserve">Documento de gestión generado una vez ha sido revisada la documentación adjunta a la solicitud y ésta: </w:t>
            </w:r>
            <w:r w:rsidRPr="005E1252">
              <w:rPr>
                <w:rFonts w:ascii="Arial" w:eastAsia="Times New Roman" w:hAnsi="Arial" w:cs="Arial"/>
                <w:sz w:val="18"/>
                <w:szCs w:val="18"/>
                <w:lang w:eastAsia="es-CO"/>
              </w:rPr>
              <w:br/>
              <w:t>1. No se encuentra completa y legible y no cumple con lo establecido en el Decreto 442 del 2015</w:t>
            </w:r>
            <w:r w:rsidRPr="005E1252">
              <w:rPr>
                <w:rFonts w:ascii="Arial" w:eastAsia="Times New Roman" w:hAnsi="Arial" w:cs="Arial"/>
                <w:sz w:val="18"/>
                <w:szCs w:val="18"/>
                <w:lang w:eastAsia="es-CO"/>
              </w:rPr>
              <w:br/>
              <w:t>2.  Se encuentra completa y legible con lo establecido en el Decreto 442 del 2015.</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2E298C0D" w14:textId="0973A8CC"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PM03-PR40</w:t>
            </w:r>
          </w:p>
        </w:tc>
      </w:tr>
      <w:tr w:rsidR="005E1252" w:rsidRPr="005E1252" w14:paraId="21E0A232"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7D6434E8" w14:textId="6F8A0776"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de aprobación o no aprobación de registro a empresas transformadoras de residuos de envases y empaques.</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084EB4DA" w14:textId="1D4D30B5"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una vez revisada la solicitud y se concluye que:</w:t>
            </w:r>
            <w:r w:rsidRPr="005E1252">
              <w:rPr>
                <w:rFonts w:ascii="Arial" w:eastAsia="Times New Roman" w:hAnsi="Arial" w:cs="Arial"/>
                <w:sz w:val="18"/>
                <w:szCs w:val="18"/>
                <w:lang w:eastAsia="es-CO"/>
              </w:rPr>
              <w:br/>
              <w:t>1. La información enviada por el solicitante no está completa, legible y conforme con lo establecido en la Resolución 1407 de 2018 modificada por la Resolución 1342 de 2020. Adicional a ello, en ella, se indican los requisitos faltantes para cumplir y obtener el registro a empresas transformadoras de residuos de envases y empaques.</w:t>
            </w:r>
            <w:r w:rsidRPr="005E1252">
              <w:rPr>
                <w:rFonts w:ascii="Arial" w:eastAsia="Times New Roman" w:hAnsi="Arial" w:cs="Arial"/>
                <w:sz w:val="18"/>
                <w:szCs w:val="18"/>
                <w:lang w:eastAsia="es-CO"/>
              </w:rPr>
              <w:br/>
              <w:t xml:space="preserve">2. La información enviada por el solicitante está completa, legible y conforme con lo establecido en la Resolución 1407 de 2018 modificada por la Resolución 1342 de 2020. Adicional a ello, en ella se incluye el </w:t>
            </w:r>
            <w:r w:rsidRPr="005E1252">
              <w:rPr>
                <w:rFonts w:ascii="Arial" w:eastAsia="Times New Roman" w:hAnsi="Arial" w:cs="Arial"/>
                <w:sz w:val="18"/>
                <w:szCs w:val="18"/>
                <w:lang w:eastAsia="es-CO"/>
              </w:rPr>
              <w:lastRenderedPageBreak/>
              <w:t>número de PIN del registro.</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4E7CB961" w14:textId="35524687"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lastRenderedPageBreak/>
              <w:t>PM03-PR42</w:t>
            </w:r>
          </w:p>
        </w:tc>
      </w:tr>
      <w:tr w:rsidR="005E1252" w:rsidRPr="005E1252" w14:paraId="13A65E9B"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720EF319" w14:textId="61453B31"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junto con informe técnico de determinantes ambientales.</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42910682" w14:textId="37FCB88B"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en el cual se emite respuesta al solicitante con las observaciones producto del análisis de la información presentada por el mismo, incluyendo el informe técnico de determinantes ambientales o instrumentos de planeamiento urbano.</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50B38FF4" w14:textId="75407BFE"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PM03-PR14</w:t>
            </w:r>
          </w:p>
        </w:tc>
      </w:tr>
      <w:tr w:rsidR="005E1252" w:rsidRPr="005E1252" w14:paraId="67119C2A"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5E718725" w14:textId="2C9EF3F0"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 xml:space="preserve">Comunicación oficial con determinantes ambientales para compatibilidad de uso de vivienda en suelo restringido. </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445A870F" w14:textId="6901043E"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una vez se ha efectuado todo el proceso de evaluación, en la cual se emiten las determinantes ambientales para la compatibilidad de uso de vivienda en suelo restringido, de acuerdo con las observaciones producto del análisis de la información presentada por el solicitante y la visita técnica realizada.</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5FFC2483" w14:textId="670CB85B" w:rsidR="005E1252" w:rsidRPr="005E1252" w:rsidRDefault="005E1252" w:rsidP="005E1252">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PM03-PR44</w:t>
            </w:r>
          </w:p>
        </w:tc>
      </w:tr>
      <w:tr w:rsidR="00980304" w:rsidRPr="005E1252" w14:paraId="7AEF1E79" w14:textId="77777777" w:rsidTr="005E1252">
        <w:trPr>
          <w:trHeight w:val="433"/>
        </w:trPr>
        <w:tc>
          <w:tcPr>
            <w:tcW w:w="2829" w:type="dxa"/>
            <w:tcBorders>
              <w:top w:val="single" w:sz="4" w:space="0" w:color="auto"/>
              <w:left w:val="single" w:sz="4" w:space="0" w:color="auto"/>
              <w:bottom w:val="single" w:sz="4" w:space="0" w:color="000000"/>
              <w:right w:val="single" w:sz="4" w:space="0" w:color="auto"/>
            </w:tcBorders>
            <w:shd w:val="clear" w:color="auto" w:fill="auto"/>
            <w:vAlign w:val="center"/>
          </w:tcPr>
          <w:p w14:paraId="53515842" w14:textId="5154B3DA" w:rsidR="00980304" w:rsidRPr="005E1252" w:rsidRDefault="00980304" w:rsidP="00980304">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Acto Administrativo donde se establece la compensación por endurecimiento de zonas verdes por desarrollo de obras de infraestructura que no requieran permisos de tratamientos silviculturales o permisos de ocupación de cauces, playas y lechos.</w:t>
            </w:r>
          </w:p>
        </w:tc>
        <w:tc>
          <w:tcPr>
            <w:tcW w:w="4619" w:type="dxa"/>
            <w:tcBorders>
              <w:top w:val="single" w:sz="4" w:space="0" w:color="auto"/>
              <w:left w:val="single" w:sz="4" w:space="0" w:color="auto"/>
              <w:bottom w:val="single" w:sz="4" w:space="0" w:color="000000"/>
              <w:right w:val="single" w:sz="4" w:space="0" w:color="auto"/>
            </w:tcBorders>
            <w:shd w:val="clear" w:color="auto" w:fill="auto"/>
            <w:vAlign w:val="center"/>
          </w:tcPr>
          <w:p w14:paraId="72B3C805" w14:textId="3984921B" w:rsidR="00980304" w:rsidRPr="005E1252" w:rsidRDefault="00980304" w:rsidP="00980304">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soportado en el concepto técnico emitido por la SEGAE producto del análisis de la información presentada por el proyecto.</w:t>
            </w:r>
          </w:p>
        </w:tc>
        <w:tc>
          <w:tcPr>
            <w:tcW w:w="1662" w:type="dxa"/>
            <w:tcBorders>
              <w:top w:val="single" w:sz="4" w:space="0" w:color="auto"/>
              <w:left w:val="single" w:sz="4" w:space="0" w:color="auto"/>
              <w:bottom w:val="single" w:sz="4" w:space="0" w:color="000000"/>
              <w:right w:val="single" w:sz="4" w:space="0" w:color="auto"/>
            </w:tcBorders>
            <w:shd w:val="clear" w:color="auto" w:fill="auto"/>
            <w:vAlign w:val="center"/>
          </w:tcPr>
          <w:p w14:paraId="760D652B" w14:textId="2DE5DC78" w:rsidR="00980304" w:rsidRPr="005E1252" w:rsidRDefault="00980304" w:rsidP="00980304">
            <w:pPr>
              <w:widowControl w:val="0"/>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PM03-PR43</w:t>
            </w:r>
          </w:p>
        </w:tc>
      </w:tr>
      <w:tr w:rsidR="00980304" w:rsidRPr="005E1252" w14:paraId="21E0DF1A" w14:textId="77777777" w:rsidTr="005E1252">
        <w:trPr>
          <w:trHeight w:val="433"/>
        </w:trPr>
        <w:tc>
          <w:tcPr>
            <w:tcW w:w="2829" w:type="dxa"/>
            <w:tcBorders>
              <w:top w:val="nil"/>
              <w:left w:val="single" w:sz="4" w:space="0" w:color="auto"/>
              <w:bottom w:val="single" w:sz="4" w:space="0" w:color="000000"/>
              <w:right w:val="single" w:sz="4" w:space="0" w:color="auto"/>
            </w:tcBorders>
            <w:vAlign w:val="center"/>
          </w:tcPr>
          <w:p w14:paraId="2AC6330F" w14:textId="5562F0BA"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con el concepto de viabilidad ambiental para la implementación de acciones de mitigación de impactos ambientales.</w:t>
            </w:r>
          </w:p>
        </w:tc>
        <w:tc>
          <w:tcPr>
            <w:tcW w:w="4619" w:type="dxa"/>
            <w:tcBorders>
              <w:top w:val="nil"/>
              <w:left w:val="single" w:sz="4" w:space="0" w:color="auto"/>
              <w:bottom w:val="single" w:sz="4" w:space="0" w:color="000000"/>
              <w:right w:val="single" w:sz="4" w:space="0" w:color="auto"/>
            </w:tcBorders>
            <w:vAlign w:val="center"/>
          </w:tcPr>
          <w:p w14:paraId="10A19C18" w14:textId="4FB9E36A"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en el cual se consolidan las observaciones producto del análisis de la información presentada por el solicitante y se emite el concepto de viabilidad ambiental para la implementación de acciones de mitigación de impactos ambientales, lo anterior en caso de efectuar el cumplimiento de la totalidad de los requisitos.</w:t>
            </w:r>
          </w:p>
        </w:tc>
        <w:tc>
          <w:tcPr>
            <w:tcW w:w="1662" w:type="dxa"/>
            <w:tcBorders>
              <w:top w:val="nil"/>
              <w:left w:val="single" w:sz="4" w:space="0" w:color="auto"/>
              <w:bottom w:val="single" w:sz="4" w:space="0" w:color="000000"/>
              <w:right w:val="single" w:sz="4" w:space="0" w:color="auto"/>
            </w:tcBorders>
            <w:vAlign w:val="center"/>
          </w:tcPr>
          <w:p w14:paraId="22EE0FCD" w14:textId="29563D2A"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PM03-PR51</w:t>
            </w:r>
          </w:p>
        </w:tc>
      </w:tr>
      <w:tr w:rsidR="00980304" w:rsidRPr="005E1252" w14:paraId="1ECE0EBD" w14:textId="77777777" w:rsidTr="005E1252">
        <w:trPr>
          <w:trHeight w:val="433"/>
        </w:trPr>
        <w:tc>
          <w:tcPr>
            <w:tcW w:w="2829" w:type="dxa"/>
            <w:tcBorders>
              <w:top w:val="nil"/>
              <w:left w:val="single" w:sz="4" w:space="0" w:color="auto"/>
              <w:bottom w:val="single" w:sz="4" w:space="0" w:color="000000"/>
              <w:right w:val="single" w:sz="4" w:space="0" w:color="auto"/>
            </w:tcBorders>
            <w:vAlign w:val="center"/>
          </w:tcPr>
          <w:p w14:paraId="158F3CB4" w14:textId="7C0E1EE8"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Informe de resultados de verificación de Negocio Verde.</w:t>
            </w:r>
          </w:p>
        </w:tc>
        <w:tc>
          <w:tcPr>
            <w:tcW w:w="4619" w:type="dxa"/>
            <w:tcBorders>
              <w:top w:val="nil"/>
              <w:left w:val="single" w:sz="4" w:space="0" w:color="auto"/>
              <w:bottom w:val="single" w:sz="4" w:space="0" w:color="000000"/>
              <w:right w:val="single" w:sz="4" w:space="0" w:color="auto"/>
            </w:tcBorders>
            <w:vAlign w:val="center"/>
          </w:tcPr>
          <w:p w14:paraId="33186F94" w14:textId="44C491C2"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emitido sobre el resultado del porcentaje de cumplimiento de la línea de negocio verde postulada, y las oportunidades de mejora.</w:t>
            </w:r>
          </w:p>
        </w:tc>
        <w:tc>
          <w:tcPr>
            <w:tcW w:w="1662" w:type="dxa"/>
            <w:tcBorders>
              <w:top w:val="nil"/>
              <w:left w:val="single" w:sz="4" w:space="0" w:color="auto"/>
              <w:bottom w:val="single" w:sz="4" w:space="0" w:color="000000"/>
              <w:right w:val="single" w:sz="4" w:space="0" w:color="auto"/>
            </w:tcBorders>
            <w:vAlign w:val="center"/>
          </w:tcPr>
          <w:p w14:paraId="4B7D3E5B" w14:textId="44189379"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PM03-PR35</w:t>
            </w:r>
          </w:p>
        </w:tc>
      </w:tr>
      <w:tr w:rsidR="00980304" w:rsidRPr="005E1252" w14:paraId="3A34732C" w14:textId="77777777" w:rsidTr="005E1252">
        <w:trPr>
          <w:trHeight w:val="433"/>
        </w:trPr>
        <w:tc>
          <w:tcPr>
            <w:tcW w:w="2829" w:type="dxa"/>
            <w:tcBorders>
              <w:top w:val="nil"/>
              <w:left w:val="single" w:sz="4" w:space="0" w:color="auto"/>
              <w:bottom w:val="single" w:sz="4" w:space="0" w:color="000000"/>
              <w:right w:val="single" w:sz="4" w:space="0" w:color="auto"/>
            </w:tcBorders>
            <w:vAlign w:val="center"/>
          </w:tcPr>
          <w:p w14:paraId="2ACDA6C7" w14:textId="0BEDC871"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Informe de resultados del proyecto Pro-RedES</w:t>
            </w:r>
          </w:p>
        </w:tc>
        <w:tc>
          <w:tcPr>
            <w:tcW w:w="4619" w:type="dxa"/>
            <w:tcBorders>
              <w:top w:val="nil"/>
              <w:left w:val="single" w:sz="4" w:space="0" w:color="auto"/>
              <w:bottom w:val="single" w:sz="4" w:space="0" w:color="000000"/>
              <w:right w:val="single" w:sz="4" w:space="0" w:color="auto"/>
            </w:tcBorders>
            <w:vAlign w:val="center"/>
          </w:tcPr>
          <w:p w14:paraId="2E83EE12" w14:textId="3C2F4EA6"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al finalizar el año, correspondiente a la empresa del proyecto postulado.</w:t>
            </w:r>
          </w:p>
        </w:tc>
        <w:tc>
          <w:tcPr>
            <w:tcW w:w="1662" w:type="dxa"/>
            <w:tcBorders>
              <w:top w:val="nil"/>
              <w:left w:val="single" w:sz="4" w:space="0" w:color="auto"/>
              <w:bottom w:val="single" w:sz="4" w:space="0" w:color="000000"/>
              <w:right w:val="single" w:sz="4" w:space="0" w:color="auto"/>
            </w:tcBorders>
            <w:vAlign w:val="center"/>
          </w:tcPr>
          <w:p w14:paraId="1650F0D9" w14:textId="7DE90799"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PM03-PR39</w:t>
            </w:r>
          </w:p>
        </w:tc>
      </w:tr>
      <w:tr w:rsidR="00980304" w:rsidRPr="005E1252" w14:paraId="2E6057A2" w14:textId="77777777" w:rsidTr="008055BF">
        <w:trPr>
          <w:trHeight w:val="433"/>
        </w:trPr>
        <w:tc>
          <w:tcPr>
            <w:tcW w:w="2829" w:type="dxa"/>
            <w:tcBorders>
              <w:top w:val="nil"/>
              <w:left w:val="single" w:sz="4" w:space="0" w:color="auto"/>
              <w:bottom w:val="single" w:sz="4" w:space="0" w:color="auto"/>
              <w:right w:val="single" w:sz="4" w:space="0" w:color="auto"/>
            </w:tcBorders>
            <w:vAlign w:val="center"/>
          </w:tcPr>
          <w:p w14:paraId="624B3EB2" w14:textId="69B433F0"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Comunicación oficial de registro o actualización del informe de conformación del Departamento de Gestión Ambiental -DGA.</w:t>
            </w:r>
          </w:p>
        </w:tc>
        <w:tc>
          <w:tcPr>
            <w:tcW w:w="4619" w:type="dxa"/>
            <w:tcBorders>
              <w:top w:val="nil"/>
              <w:left w:val="single" w:sz="4" w:space="0" w:color="auto"/>
              <w:bottom w:val="single" w:sz="4" w:space="0" w:color="auto"/>
              <w:right w:val="single" w:sz="4" w:space="0" w:color="auto"/>
            </w:tcBorders>
            <w:vAlign w:val="center"/>
          </w:tcPr>
          <w:p w14:paraId="7BB11724" w14:textId="41397FF7"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Documento de gestión generado una vez se ha realizado el registro o actualización del informe de conformación del Departamento de Gestión Ambiental en las empresas</w:t>
            </w:r>
          </w:p>
        </w:tc>
        <w:tc>
          <w:tcPr>
            <w:tcW w:w="1662" w:type="dxa"/>
            <w:tcBorders>
              <w:top w:val="nil"/>
              <w:left w:val="single" w:sz="4" w:space="0" w:color="auto"/>
              <w:bottom w:val="single" w:sz="4" w:space="0" w:color="auto"/>
              <w:right w:val="single" w:sz="4" w:space="0" w:color="auto"/>
            </w:tcBorders>
            <w:vAlign w:val="center"/>
          </w:tcPr>
          <w:p w14:paraId="53D1B02C" w14:textId="55EEF148" w:rsidR="00980304" w:rsidRPr="005E1252" w:rsidRDefault="00980304" w:rsidP="00980304">
            <w:pPr>
              <w:spacing w:after="0" w:line="240" w:lineRule="auto"/>
              <w:jc w:val="both"/>
              <w:rPr>
                <w:rFonts w:ascii="Arial" w:eastAsia="Times New Roman" w:hAnsi="Arial" w:cs="Arial"/>
                <w:sz w:val="18"/>
                <w:szCs w:val="18"/>
                <w:lang w:eastAsia="es-CO"/>
              </w:rPr>
            </w:pPr>
            <w:r w:rsidRPr="005E1252">
              <w:rPr>
                <w:rFonts w:ascii="Arial" w:eastAsia="Times New Roman" w:hAnsi="Arial" w:cs="Arial"/>
                <w:sz w:val="18"/>
                <w:szCs w:val="18"/>
                <w:lang w:eastAsia="es-CO"/>
              </w:rPr>
              <w:t>PM03-PR30</w:t>
            </w:r>
          </w:p>
        </w:tc>
      </w:tr>
      <w:tr w:rsidR="008055BF" w:rsidRPr="005E1252" w14:paraId="73E8043B" w14:textId="77777777" w:rsidTr="008055BF">
        <w:trPr>
          <w:trHeight w:val="433"/>
        </w:trPr>
        <w:tc>
          <w:tcPr>
            <w:tcW w:w="2829" w:type="dxa"/>
            <w:tcBorders>
              <w:top w:val="single" w:sz="4" w:space="0" w:color="auto"/>
              <w:left w:val="single" w:sz="4" w:space="0" w:color="auto"/>
              <w:bottom w:val="single" w:sz="4" w:space="0" w:color="auto"/>
              <w:right w:val="single" w:sz="4" w:space="0" w:color="auto"/>
            </w:tcBorders>
            <w:vAlign w:val="center"/>
          </w:tcPr>
          <w:p w14:paraId="1A6EA394" w14:textId="42B30D96" w:rsidR="008055BF" w:rsidRPr="00D30235" w:rsidRDefault="00D30235"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 xml:space="preserve">Trámite de </w:t>
            </w:r>
            <w:r w:rsidR="008055BF" w:rsidRPr="00D30235">
              <w:rPr>
                <w:rFonts w:ascii="Arial" w:eastAsia="Times New Roman" w:hAnsi="Arial" w:cs="Arial"/>
                <w:sz w:val="18"/>
                <w:szCs w:val="18"/>
                <w:lang w:eastAsia="es-CO"/>
              </w:rPr>
              <w:t>Certificado de Estado de Conservación Ambiental - CECA</w:t>
            </w:r>
          </w:p>
        </w:tc>
        <w:tc>
          <w:tcPr>
            <w:tcW w:w="4619" w:type="dxa"/>
            <w:tcBorders>
              <w:top w:val="single" w:sz="4" w:space="0" w:color="auto"/>
              <w:left w:val="single" w:sz="4" w:space="0" w:color="auto"/>
              <w:bottom w:val="single" w:sz="4" w:space="0" w:color="auto"/>
              <w:right w:val="single" w:sz="4" w:space="0" w:color="auto"/>
            </w:tcBorders>
            <w:vAlign w:val="center"/>
          </w:tcPr>
          <w:p w14:paraId="218626DB" w14:textId="01436B80" w:rsidR="008055BF" w:rsidRPr="00D30235" w:rsidRDefault="008055BF"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 xml:space="preserve">Expedición del Certificado de Estado de Conservación Ambiental - CECA </w:t>
            </w:r>
            <w:r w:rsidR="00D30235" w:rsidRPr="00D30235">
              <w:rPr>
                <w:rFonts w:ascii="Arial" w:eastAsia="Times New Roman" w:hAnsi="Arial" w:cs="Arial"/>
                <w:sz w:val="18"/>
                <w:szCs w:val="18"/>
                <w:lang w:eastAsia="es-CO"/>
              </w:rPr>
              <w:t>de acuerdo con</w:t>
            </w:r>
            <w:r w:rsidRPr="00D30235">
              <w:rPr>
                <w:rFonts w:ascii="Arial" w:eastAsia="Times New Roman" w:hAnsi="Arial" w:cs="Arial"/>
                <w:sz w:val="18"/>
                <w:szCs w:val="18"/>
                <w:lang w:eastAsia="es-CO"/>
              </w:rPr>
              <w:t xml:space="preserve"> los criterios y los lineamientos</w:t>
            </w:r>
            <w:r w:rsidR="00D30235" w:rsidRPr="00D30235">
              <w:rPr>
                <w:rFonts w:ascii="Arial" w:eastAsia="Times New Roman" w:hAnsi="Arial" w:cs="Arial"/>
                <w:sz w:val="18"/>
                <w:szCs w:val="18"/>
                <w:lang w:eastAsia="es-CO"/>
              </w:rPr>
              <w:t xml:space="preserve"> </w:t>
            </w:r>
            <w:r w:rsidRPr="00D30235">
              <w:rPr>
                <w:rFonts w:ascii="Arial" w:eastAsia="Times New Roman" w:hAnsi="Arial" w:cs="Arial"/>
                <w:sz w:val="18"/>
                <w:szCs w:val="18"/>
                <w:lang w:eastAsia="es-CO"/>
              </w:rPr>
              <w:t>para certificar el estado de conservación de los predios ubicados parcial o totalmente dentro del</w:t>
            </w:r>
            <w:r w:rsidRPr="00D30235">
              <w:rPr>
                <w:rFonts w:ascii="Arial" w:eastAsia="Times New Roman" w:hAnsi="Arial" w:cs="Arial"/>
                <w:sz w:val="18"/>
                <w:szCs w:val="18"/>
                <w:lang w:eastAsia="es-CO"/>
              </w:rPr>
              <w:br/>
              <w:t>Sistema de Áreas Protegidas del Distrito Capital, en cumplimiento del artículo 3º del Acuerdo</w:t>
            </w:r>
            <w:r w:rsidRPr="00D30235">
              <w:rPr>
                <w:rFonts w:ascii="Arial" w:eastAsia="Times New Roman" w:hAnsi="Arial" w:cs="Arial"/>
                <w:sz w:val="18"/>
                <w:szCs w:val="18"/>
                <w:lang w:eastAsia="es-CO"/>
              </w:rPr>
              <w:br/>
              <w:t>Distrital 105 del 29 de diciembre de 2003</w:t>
            </w:r>
          </w:p>
        </w:tc>
        <w:tc>
          <w:tcPr>
            <w:tcW w:w="1662" w:type="dxa"/>
            <w:tcBorders>
              <w:top w:val="single" w:sz="4" w:space="0" w:color="auto"/>
              <w:left w:val="single" w:sz="4" w:space="0" w:color="auto"/>
              <w:bottom w:val="single" w:sz="4" w:space="0" w:color="auto"/>
              <w:right w:val="single" w:sz="4" w:space="0" w:color="auto"/>
            </w:tcBorders>
            <w:vAlign w:val="center"/>
          </w:tcPr>
          <w:p w14:paraId="328D5AFA" w14:textId="46AB5F06" w:rsidR="008055BF" w:rsidRPr="00D30235" w:rsidRDefault="008055BF"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 xml:space="preserve">Procedimiento PM03-PR05 - Expedición del certificado de estado de conservación ambiental. </w:t>
            </w:r>
          </w:p>
        </w:tc>
      </w:tr>
      <w:tr w:rsidR="008055BF" w:rsidRPr="005E1252" w14:paraId="36068B07" w14:textId="77777777" w:rsidTr="00241558">
        <w:trPr>
          <w:trHeight w:val="433"/>
        </w:trPr>
        <w:tc>
          <w:tcPr>
            <w:tcW w:w="2829" w:type="dxa"/>
            <w:tcBorders>
              <w:top w:val="single" w:sz="4" w:space="0" w:color="auto"/>
              <w:left w:val="single" w:sz="4" w:space="0" w:color="auto"/>
              <w:bottom w:val="single" w:sz="4" w:space="0" w:color="auto"/>
              <w:right w:val="single" w:sz="4" w:space="0" w:color="auto"/>
            </w:tcBorders>
            <w:vAlign w:val="center"/>
          </w:tcPr>
          <w:p w14:paraId="33DF424D" w14:textId="677190DA" w:rsidR="008055BF" w:rsidRPr="00D30235" w:rsidRDefault="008055BF"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Listado de predios certificados por vigencia tributaria.</w:t>
            </w:r>
          </w:p>
        </w:tc>
        <w:tc>
          <w:tcPr>
            <w:tcW w:w="4619" w:type="dxa"/>
            <w:tcBorders>
              <w:top w:val="single" w:sz="4" w:space="0" w:color="auto"/>
              <w:left w:val="single" w:sz="4" w:space="0" w:color="auto"/>
              <w:bottom w:val="single" w:sz="4" w:space="0" w:color="auto"/>
              <w:right w:val="single" w:sz="4" w:space="0" w:color="auto"/>
            </w:tcBorders>
            <w:vAlign w:val="center"/>
          </w:tcPr>
          <w:p w14:paraId="16FF5712" w14:textId="3099E905" w:rsidR="008055BF" w:rsidRPr="00D30235" w:rsidRDefault="008055BF"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 xml:space="preserve">Generar el listado de todos los predios certificados para la vigencia, </w:t>
            </w:r>
            <w:r w:rsidR="00D30235" w:rsidRPr="00D30235">
              <w:rPr>
                <w:rFonts w:ascii="Arial" w:eastAsia="Times New Roman" w:hAnsi="Arial" w:cs="Arial"/>
                <w:sz w:val="18"/>
                <w:szCs w:val="18"/>
                <w:lang w:eastAsia="es-CO"/>
              </w:rPr>
              <w:t>de acuerdo con</w:t>
            </w:r>
            <w:r w:rsidRPr="00D30235">
              <w:rPr>
                <w:rFonts w:ascii="Arial" w:eastAsia="Times New Roman" w:hAnsi="Arial" w:cs="Arial"/>
                <w:sz w:val="18"/>
                <w:szCs w:val="18"/>
                <w:lang w:eastAsia="es-CO"/>
              </w:rPr>
              <w:t xml:space="preserve"> los lineamientos de operación del procedimiento PM03-PR05, Expedición del Certificado de Conservación Ambiental.</w:t>
            </w:r>
          </w:p>
        </w:tc>
        <w:tc>
          <w:tcPr>
            <w:tcW w:w="1662" w:type="dxa"/>
            <w:tcBorders>
              <w:top w:val="single" w:sz="4" w:space="0" w:color="auto"/>
              <w:left w:val="single" w:sz="4" w:space="0" w:color="auto"/>
              <w:bottom w:val="single" w:sz="4" w:space="0" w:color="auto"/>
              <w:right w:val="single" w:sz="4" w:space="0" w:color="auto"/>
            </w:tcBorders>
            <w:vAlign w:val="center"/>
          </w:tcPr>
          <w:p w14:paraId="5CBC11DF" w14:textId="3EC669CD" w:rsidR="008055BF" w:rsidRPr="00D30235" w:rsidRDefault="008055BF" w:rsidP="008055BF">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 xml:space="preserve">Procedimiento PM03-PR05 - Expedición del certificado de estado de </w:t>
            </w:r>
            <w:r w:rsidRPr="00D30235">
              <w:rPr>
                <w:rFonts w:ascii="Arial" w:eastAsia="Times New Roman" w:hAnsi="Arial" w:cs="Arial"/>
                <w:sz w:val="18"/>
                <w:szCs w:val="18"/>
                <w:lang w:eastAsia="es-CO"/>
              </w:rPr>
              <w:lastRenderedPageBreak/>
              <w:t>conservación ambiental.</w:t>
            </w:r>
          </w:p>
        </w:tc>
      </w:tr>
      <w:tr w:rsidR="00241558" w:rsidRPr="005E1252" w14:paraId="6248CFE2" w14:textId="77777777" w:rsidTr="008055BF">
        <w:trPr>
          <w:trHeight w:val="433"/>
        </w:trPr>
        <w:tc>
          <w:tcPr>
            <w:tcW w:w="2829" w:type="dxa"/>
            <w:tcBorders>
              <w:top w:val="single" w:sz="4" w:space="0" w:color="auto"/>
              <w:left w:val="single" w:sz="4" w:space="0" w:color="auto"/>
              <w:bottom w:val="single" w:sz="4" w:space="0" w:color="000000"/>
              <w:right w:val="single" w:sz="4" w:space="0" w:color="auto"/>
            </w:tcBorders>
            <w:vAlign w:val="center"/>
          </w:tcPr>
          <w:p w14:paraId="5EB8EA25" w14:textId="1B8D2ACD" w:rsidR="00241558" w:rsidRPr="00D30235" w:rsidRDefault="00D30235" w:rsidP="00241558">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lastRenderedPageBreak/>
              <w:t xml:space="preserve">Trámite de </w:t>
            </w:r>
            <w:r w:rsidR="00241558" w:rsidRPr="00D30235">
              <w:rPr>
                <w:rFonts w:ascii="Arial" w:eastAsia="Times New Roman" w:hAnsi="Arial" w:cs="Arial"/>
                <w:sz w:val="18"/>
                <w:szCs w:val="18"/>
                <w:lang w:eastAsia="es-CO"/>
              </w:rPr>
              <w:t>Inscripción en el registro único ambiental RUA, para el sector manufacturero en el Distrito Capital</w:t>
            </w:r>
          </w:p>
        </w:tc>
        <w:tc>
          <w:tcPr>
            <w:tcW w:w="4619" w:type="dxa"/>
            <w:tcBorders>
              <w:top w:val="single" w:sz="4" w:space="0" w:color="auto"/>
              <w:left w:val="single" w:sz="4" w:space="0" w:color="auto"/>
              <w:bottom w:val="single" w:sz="4" w:space="0" w:color="000000"/>
              <w:right w:val="single" w:sz="4" w:space="0" w:color="auto"/>
            </w:tcBorders>
            <w:vAlign w:val="center"/>
          </w:tcPr>
          <w:p w14:paraId="76FB81BA" w14:textId="37B01417" w:rsidR="00241558" w:rsidRPr="00D30235" w:rsidRDefault="00241558" w:rsidP="00241558">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Es el instrumento de captura para el Subsistema de Información Sobre Uso de Recursos Naturales Renovables, SIUR.</w:t>
            </w:r>
          </w:p>
        </w:tc>
        <w:tc>
          <w:tcPr>
            <w:tcW w:w="1662" w:type="dxa"/>
            <w:tcBorders>
              <w:top w:val="single" w:sz="4" w:space="0" w:color="auto"/>
              <w:left w:val="single" w:sz="4" w:space="0" w:color="auto"/>
              <w:bottom w:val="single" w:sz="4" w:space="0" w:color="000000"/>
              <w:right w:val="single" w:sz="4" w:space="0" w:color="auto"/>
            </w:tcBorders>
            <w:vAlign w:val="center"/>
          </w:tcPr>
          <w:p w14:paraId="29ACB92E" w14:textId="78FF8E18" w:rsidR="00241558" w:rsidRPr="00D30235" w:rsidRDefault="00241558" w:rsidP="00241558">
            <w:pPr>
              <w:spacing w:after="0" w:line="240" w:lineRule="auto"/>
              <w:jc w:val="both"/>
              <w:rPr>
                <w:rFonts w:ascii="Arial" w:eastAsia="Times New Roman" w:hAnsi="Arial" w:cs="Arial"/>
                <w:sz w:val="18"/>
                <w:szCs w:val="18"/>
                <w:lang w:eastAsia="es-CO"/>
              </w:rPr>
            </w:pPr>
            <w:r w:rsidRPr="00D30235">
              <w:rPr>
                <w:rFonts w:ascii="Arial" w:eastAsia="Times New Roman" w:hAnsi="Arial" w:cs="Arial"/>
                <w:sz w:val="18"/>
                <w:szCs w:val="18"/>
                <w:lang w:eastAsia="es-CO"/>
              </w:rPr>
              <w:t>No aplica</w:t>
            </w:r>
          </w:p>
        </w:tc>
      </w:tr>
    </w:tbl>
    <w:p w14:paraId="6DF11858" w14:textId="77777777" w:rsidR="008055BF" w:rsidRDefault="008055BF" w:rsidP="00D332C5">
      <w:pPr>
        <w:spacing w:after="0" w:line="240" w:lineRule="auto"/>
        <w:jc w:val="both"/>
        <w:rPr>
          <w:rFonts w:ascii="Arial" w:hAnsi="Arial" w:cs="Arial"/>
        </w:rPr>
      </w:pPr>
    </w:p>
    <w:p w14:paraId="28B967D0" w14:textId="77A7CEA7" w:rsidR="00980304" w:rsidRPr="00104ABE" w:rsidRDefault="00104ABE" w:rsidP="000F1324">
      <w:pPr>
        <w:pStyle w:val="Ttulo2"/>
        <w:spacing w:line="240" w:lineRule="auto"/>
        <w:jc w:val="both"/>
        <w:rPr>
          <w:rFonts w:cs="Arial"/>
        </w:rPr>
      </w:pPr>
      <w:bookmarkStart w:id="21" w:name="_Hlk145968153"/>
      <w:r w:rsidRPr="00104ABE">
        <w:t>METROLOGÍA, MONITOREO Y MODELACIÓN</w:t>
      </w:r>
    </w:p>
    <w:bookmarkEnd w:id="21"/>
    <w:p w14:paraId="0FE3B034" w14:textId="77777777" w:rsidR="00104ABE" w:rsidRDefault="00104ABE" w:rsidP="00D332C5">
      <w:pPr>
        <w:spacing w:after="0" w:line="240" w:lineRule="auto"/>
        <w:jc w:val="both"/>
        <w:rPr>
          <w:rFonts w:ascii="Arial" w:hAnsi="Arial" w:cs="Arial"/>
        </w:rPr>
      </w:pPr>
    </w:p>
    <w:p w14:paraId="20C55649" w14:textId="64B23C2F" w:rsidR="00104ABE" w:rsidRDefault="00E17413" w:rsidP="00D332C5">
      <w:pPr>
        <w:spacing w:after="0" w:line="240" w:lineRule="auto"/>
        <w:jc w:val="both"/>
        <w:rPr>
          <w:rFonts w:ascii="Arial" w:hAnsi="Arial" w:cs="Arial"/>
        </w:rPr>
      </w:pPr>
      <w:r w:rsidRPr="00E17413">
        <w:rPr>
          <w:rFonts w:ascii="Arial" w:hAnsi="Arial" w:cs="Arial"/>
        </w:rPr>
        <w:t>En el proceso de</w:t>
      </w:r>
      <w:r>
        <w:rPr>
          <w:rFonts w:ascii="Arial" w:hAnsi="Arial" w:cs="Arial"/>
        </w:rPr>
        <w:t xml:space="preserve"> </w:t>
      </w:r>
      <w:r w:rsidRPr="00E17413">
        <w:rPr>
          <w:rFonts w:ascii="Arial" w:hAnsi="Arial" w:cs="Arial"/>
        </w:rPr>
        <w:t xml:space="preserve">Metrología, Monitoreo </w:t>
      </w:r>
      <w:r>
        <w:rPr>
          <w:rFonts w:ascii="Arial" w:hAnsi="Arial" w:cs="Arial"/>
        </w:rPr>
        <w:t>y</w:t>
      </w:r>
      <w:r w:rsidRPr="00E17413">
        <w:rPr>
          <w:rFonts w:ascii="Arial" w:hAnsi="Arial" w:cs="Arial"/>
        </w:rPr>
        <w:t xml:space="preserve"> Modelación</w:t>
      </w:r>
      <w:r>
        <w:rPr>
          <w:rFonts w:ascii="Arial" w:hAnsi="Arial" w:cs="Arial"/>
        </w:rPr>
        <w:t xml:space="preserve"> </w:t>
      </w:r>
      <w:r w:rsidRPr="00E17413">
        <w:rPr>
          <w:rFonts w:ascii="Arial" w:hAnsi="Arial" w:cs="Arial"/>
        </w:rPr>
        <w:t xml:space="preserve">se identificaron </w:t>
      </w:r>
      <w:r>
        <w:rPr>
          <w:rFonts w:ascii="Arial" w:hAnsi="Arial" w:cs="Arial"/>
        </w:rPr>
        <w:t>5</w:t>
      </w:r>
      <w:r w:rsidRPr="00E17413">
        <w:rPr>
          <w:rFonts w:ascii="Arial" w:hAnsi="Arial" w:cs="Arial"/>
        </w:rPr>
        <w:t xml:space="preserve"> productos, servicios o tareas y se encuentran relacionadas en el siguiente cuadro, donde además se describe cual es la función y a que procedimiento se encuentra asociado.</w:t>
      </w:r>
    </w:p>
    <w:p w14:paraId="06358639" w14:textId="77777777" w:rsidR="00104ABE" w:rsidRDefault="00104ABE" w:rsidP="00D332C5">
      <w:pPr>
        <w:spacing w:after="0" w:line="240" w:lineRule="auto"/>
        <w:jc w:val="both"/>
        <w:rPr>
          <w:rFonts w:ascii="Arial" w:hAnsi="Arial" w:cs="Arial"/>
        </w:rPr>
      </w:pPr>
    </w:p>
    <w:tbl>
      <w:tblPr>
        <w:tblW w:w="9110" w:type="dxa"/>
        <w:tblLayout w:type="fixed"/>
        <w:tblCellMar>
          <w:top w:w="15" w:type="dxa"/>
          <w:left w:w="70" w:type="dxa"/>
          <w:right w:w="70" w:type="dxa"/>
        </w:tblCellMar>
        <w:tblLook w:val="04A0" w:firstRow="1" w:lastRow="0" w:firstColumn="1" w:lastColumn="0" w:noHBand="0" w:noVBand="1"/>
      </w:tblPr>
      <w:tblGrid>
        <w:gridCol w:w="2829"/>
        <w:gridCol w:w="4619"/>
        <w:gridCol w:w="1662"/>
      </w:tblGrid>
      <w:tr w:rsidR="00104ABE" w:rsidRPr="005E1252" w14:paraId="22559321" w14:textId="77777777" w:rsidTr="000F1324">
        <w:trPr>
          <w:trHeight w:val="20"/>
          <w:tblHeader/>
        </w:trPr>
        <w:tc>
          <w:tcPr>
            <w:tcW w:w="28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C9B1FC" w14:textId="77777777" w:rsidR="00104ABE" w:rsidRPr="005E1252" w:rsidRDefault="00104ABE" w:rsidP="000F1324">
            <w:pPr>
              <w:spacing w:after="0" w:line="240" w:lineRule="auto"/>
              <w:jc w:val="center"/>
              <w:rPr>
                <w:rFonts w:ascii="Arial" w:hAnsi="Arial" w:cs="Arial"/>
                <w:b/>
                <w:bCs/>
                <w:sz w:val="18"/>
                <w:szCs w:val="18"/>
              </w:rPr>
            </w:pPr>
            <w:r w:rsidRPr="005E1252">
              <w:rPr>
                <w:rFonts w:ascii="Arial" w:hAnsi="Arial" w:cs="Arial"/>
                <w:b/>
                <w:bCs/>
                <w:sz w:val="18"/>
                <w:szCs w:val="18"/>
              </w:rPr>
              <w:t>PRODUCTO O SERVICIO</w:t>
            </w:r>
          </w:p>
        </w:tc>
        <w:tc>
          <w:tcPr>
            <w:tcW w:w="4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BDF70D" w14:textId="77777777" w:rsidR="00104ABE" w:rsidRPr="005E1252" w:rsidRDefault="00104ABE" w:rsidP="000F1324">
            <w:pPr>
              <w:spacing w:after="0" w:line="240" w:lineRule="auto"/>
              <w:jc w:val="center"/>
              <w:rPr>
                <w:rFonts w:ascii="Arial" w:hAnsi="Arial" w:cs="Arial"/>
                <w:b/>
                <w:bCs/>
                <w:sz w:val="18"/>
                <w:szCs w:val="18"/>
              </w:rPr>
            </w:pPr>
            <w:r w:rsidRPr="005E1252">
              <w:rPr>
                <w:rFonts w:ascii="Arial" w:hAnsi="Arial" w:cs="Arial"/>
                <w:b/>
                <w:bCs/>
                <w:sz w:val="18"/>
                <w:szCs w:val="18"/>
              </w:rPr>
              <w:t>DESCRIPCIÓN DEL PRODUCTO O SERVICIO</w:t>
            </w:r>
          </w:p>
        </w:tc>
        <w:tc>
          <w:tcPr>
            <w:tcW w:w="1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BB73C8" w14:textId="77777777" w:rsidR="00104ABE" w:rsidRPr="005E1252" w:rsidRDefault="00104ABE" w:rsidP="000F1324">
            <w:pPr>
              <w:spacing w:after="0" w:line="240" w:lineRule="auto"/>
              <w:jc w:val="center"/>
              <w:rPr>
                <w:rFonts w:ascii="Arial" w:hAnsi="Arial" w:cs="Arial"/>
                <w:b/>
                <w:bCs/>
                <w:sz w:val="18"/>
                <w:szCs w:val="18"/>
              </w:rPr>
            </w:pPr>
            <w:r w:rsidRPr="005E1252">
              <w:rPr>
                <w:rFonts w:ascii="Arial" w:hAnsi="Arial" w:cs="Arial"/>
                <w:b/>
                <w:bCs/>
                <w:sz w:val="18"/>
                <w:szCs w:val="18"/>
              </w:rPr>
              <w:t>PROCEDIMIENTO ASOCIADO</w:t>
            </w:r>
          </w:p>
        </w:tc>
      </w:tr>
      <w:tr w:rsidR="00104ABE" w:rsidRPr="005E1252" w14:paraId="3CF13604"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47FA19CD" w14:textId="4343A33F"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Informes </w:t>
            </w:r>
            <w:r w:rsidRPr="00DF3C8E">
              <w:rPr>
                <w:rFonts w:ascii="Arial" w:eastAsia="Times New Roman" w:hAnsi="Arial" w:cs="Arial"/>
                <w:sz w:val="18"/>
                <w:szCs w:val="18"/>
                <w:lang w:eastAsia="es-CO"/>
              </w:rPr>
              <w:t>periódicos</w:t>
            </w:r>
            <w:r w:rsidRPr="00104ABE">
              <w:rPr>
                <w:rFonts w:ascii="Arial" w:eastAsia="Times New Roman" w:hAnsi="Arial" w:cs="Arial"/>
                <w:sz w:val="18"/>
                <w:szCs w:val="18"/>
                <w:lang w:eastAsia="es-CO"/>
              </w:rPr>
              <w:t xml:space="preserve"> de calidad del aire</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60BCABE1" w14:textId="1C22E017"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Informes que detallan la descripción y el comportamiento de cada uno de los datos de los contaminantes criterio que son monitoreados por la Red de calidad del aire, y posteriormente validados, y analizados mediante gráficas y tablas, con los cálculos para una temporalidad definida; </w:t>
            </w:r>
            <w:r w:rsidRPr="00DF3C8E">
              <w:rPr>
                <w:rFonts w:ascii="Arial" w:eastAsia="Times New Roman" w:hAnsi="Arial" w:cs="Arial"/>
                <w:sz w:val="18"/>
                <w:szCs w:val="18"/>
                <w:lang w:eastAsia="es-CO"/>
              </w:rPr>
              <w:t>así</w:t>
            </w:r>
            <w:r w:rsidRPr="00104ABE">
              <w:rPr>
                <w:rFonts w:ascii="Arial" w:eastAsia="Times New Roman" w:hAnsi="Arial" w:cs="Arial"/>
                <w:sz w:val="18"/>
                <w:szCs w:val="18"/>
                <w:lang w:eastAsia="es-CO"/>
              </w:rPr>
              <w:t xml:space="preserve"> como la comparación con los promedios de años anteriores.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11AD1D9" w14:textId="5F638BC0"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PA10-PR04</w:t>
            </w:r>
          </w:p>
        </w:tc>
      </w:tr>
      <w:tr w:rsidR="00104ABE" w:rsidRPr="005E1252" w14:paraId="2D9EC749"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34CF2709" w14:textId="3D841B71"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 Informe semestral de evaluación y análisis de ruido ambiental en el Distrito</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0A19429E" w14:textId="34516364"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Informe que reporta, </w:t>
            </w:r>
            <w:r w:rsidR="00E846C1" w:rsidRPr="00104ABE">
              <w:rPr>
                <w:rFonts w:ascii="Arial" w:eastAsia="Times New Roman" w:hAnsi="Arial" w:cs="Arial"/>
                <w:sz w:val="18"/>
                <w:szCs w:val="18"/>
                <w:lang w:eastAsia="es-CO"/>
              </w:rPr>
              <w:t>evalúa</w:t>
            </w:r>
            <w:r w:rsidRPr="00104ABE">
              <w:rPr>
                <w:rFonts w:ascii="Arial" w:eastAsia="Times New Roman" w:hAnsi="Arial" w:cs="Arial"/>
                <w:sz w:val="18"/>
                <w:szCs w:val="18"/>
                <w:lang w:eastAsia="es-CO"/>
              </w:rPr>
              <w:t xml:space="preserve"> y analiza los resultados de los</w:t>
            </w:r>
            <w:r w:rsidR="00DF3C8E">
              <w:rPr>
                <w:rFonts w:ascii="Arial" w:eastAsia="Times New Roman" w:hAnsi="Arial" w:cs="Arial"/>
                <w:sz w:val="18"/>
                <w:szCs w:val="18"/>
                <w:lang w:eastAsia="es-CO"/>
              </w:rPr>
              <w:t xml:space="preserve"> </w:t>
            </w:r>
            <w:r w:rsidRPr="00104ABE">
              <w:rPr>
                <w:rFonts w:ascii="Arial" w:eastAsia="Times New Roman" w:hAnsi="Arial" w:cs="Arial"/>
                <w:sz w:val="18"/>
                <w:szCs w:val="18"/>
                <w:lang w:eastAsia="es-CO"/>
              </w:rPr>
              <w:t>niveles de presión sonora registrados y procesados, con el fin de evaluar el comportamiento y las variaciones del entorno sonoro en cada una de las zonas de especial atención (ZEA) priorizadas; además, el análisis de estos resultados puede ser utilizado como línea base para comparaciones futuras relacionadas</w:t>
            </w:r>
            <w:r w:rsidR="00DF3C8E">
              <w:rPr>
                <w:rFonts w:ascii="Arial" w:eastAsia="Times New Roman" w:hAnsi="Arial" w:cs="Arial"/>
                <w:sz w:val="18"/>
                <w:szCs w:val="18"/>
                <w:lang w:eastAsia="es-CO"/>
              </w:rPr>
              <w:t xml:space="preserve"> </w:t>
            </w:r>
            <w:r w:rsidRPr="00104ABE">
              <w:rPr>
                <w:rFonts w:ascii="Arial" w:eastAsia="Times New Roman" w:hAnsi="Arial" w:cs="Arial"/>
                <w:sz w:val="18"/>
                <w:szCs w:val="18"/>
                <w:lang w:eastAsia="es-CO"/>
              </w:rPr>
              <w:t xml:space="preserve">con la evolución del ruido ambiental en zonas de interés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61D5050" w14:textId="57453AEF"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PA10-PR14</w:t>
            </w:r>
          </w:p>
        </w:tc>
      </w:tr>
      <w:tr w:rsidR="00104ABE" w:rsidRPr="005E1252" w14:paraId="16F57603"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0433A64E" w14:textId="5C5F1E83"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Informe Técnico sobre Generación de Mapas Estratégicos de Ruido (MER) actualizado del área urbana de las diecinueve (19) localidades del Distrito por fuente y el Reporte de Indicadores ICAU- Índice de Calidad Ambiental Urbana SCAAV.</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4C7FBF27" w14:textId="45E32E74"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Elaborar la cartografía acústica de todo el Distrito como insumo hacia la categorización de Zonas de Especial Atención y los planes de descontaminación con base a los mapas de ruido; </w:t>
            </w:r>
            <w:r w:rsidR="00D30235" w:rsidRPr="00104ABE">
              <w:rPr>
                <w:rFonts w:ascii="Arial" w:eastAsia="Times New Roman" w:hAnsi="Arial" w:cs="Arial"/>
                <w:sz w:val="18"/>
                <w:szCs w:val="18"/>
                <w:lang w:eastAsia="es-CO"/>
              </w:rPr>
              <w:t>así</w:t>
            </w:r>
            <w:r w:rsidRPr="00104ABE">
              <w:rPr>
                <w:rFonts w:ascii="Arial" w:eastAsia="Times New Roman" w:hAnsi="Arial" w:cs="Arial"/>
                <w:sz w:val="18"/>
                <w:szCs w:val="18"/>
                <w:lang w:eastAsia="es-CO"/>
              </w:rPr>
              <w:t xml:space="preserve"> como reportar el indicador basado en la Población Urbana Total (PUT) y población afectada por ruido (PUAR) de las 19 localidades urbanas de la ciudad</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BD50A35" w14:textId="6C61EF37"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PA10-PR15</w:t>
            </w:r>
          </w:p>
        </w:tc>
      </w:tr>
      <w:tr w:rsidR="00104ABE" w:rsidRPr="005E1252" w14:paraId="12B63D9E"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251089D4" w14:textId="0E6964A9"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Resultados de las pruebas de control de emisiones a fuentes móviles terrestre</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06845B18" w14:textId="7C4758D8"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 xml:space="preserve"> Documentos de la consolidación de en los resultados obtenidos operativos de monitoreo, seguimiento y control de emisiones a fuentes móviles terrestres de contaminación en la ciudad.</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EA7495D" w14:textId="5828522D"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PA10-PR18</w:t>
            </w:r>
          </w:p>
        </w:tc>
      </w:tr>
      <w:tr w:rsidR="00104ABE" w:rsidRPr="005E1252" w14:paraId="1B42331A"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CDBF881" w14:textId="6439FBD9"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Boletines de Pronóstico diario de Calidad de Aire para Bogotá</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3DD93445" w14:textId="7A99014A"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Documentos que soportan la publicación diaria del pronóstico de calidad de aire para la ciudad en la plataforma SALUDATA de Secretaría Distrital de Salud</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0B718E0" w14:textId="7C4DE6F0" w:rsidR="00104ABE" w:rsidRPr="005E1252" w:rsidRDefault="00104ABE" w:rsidP="00104ABE">
            <w:pPr>
              <w:widowControl w:val="0"/>
              <w:spacing w:after="0" w:line="240" w:lineRule="auto"/>
              <w:jc w:val="both"/>
              <w:rPr>
                <w:rFonts w:ascii="Arial" w:eastAsia="Times New Roman" w:hAnsi="Arial" w:cs="Arial"/>
                <w:sz w:val="18"/>
                <w:szCs w:val="18"/>
                <w:lang w:eastAsia="es-CO"/>
              </w:rPr>
            </w:pPr>
            <w:r w:rsidRPr="00104ABE">
              <w:rPr>
                <w:rFonts w:ascii="Arial" w:eastAsia="Times New Roman" w:hAnsi="Arial" w:cs="Arial"/>
                <w:sz w:val="18"/>
                <w:szCs w:val="18"/>
                <w:lang w:eastAsia="es-CO"/>
              </w:rPr>
              <w:t>PA10-PR13</w:t>
            </w:r>
          </w:p>
        </w:tc>
      </w:tr>
    </w:tbl>
    <w:p w14:paraId="366C2603" w14:textId="77777777" w:rsidR="00104ABE" w:rsidRDefault="00104ABE" w:rsidP="00D332C5">
      <w:pPr>
        <w:spacing w:after="0" w:line="240" w:lineRule="auto"/>
        <w:jc w:val="both"/>
        <w:rPr>
          <w:rFonts w:ascii="Arial" w:hAnsi="Arial" w:cs="Arial"/>
        </w:rPr>
      </w:pPr>
    </w:p>
    <w:p w14:paraId="113B4F3E" w14:textId="77777777" w:rsidR="00D30235" w:rsidRDefault="00D30235" w:rsidP="00D332C5">
      <w:pPr>
        <w:spacing w:after="0" w:line="240" w:lineRule="auto"/>
        <w:jc w:val="both"/>
        <w:rPr>
          <w:rFonts w:ascii="Arial" w:hAnsi="Arial" w:cs="Arial"/>
        </w:rPr>
      </w:pPr>
    </w:p>
    <w:p w14:paraId="2E0F8198" w14:textId="128AA121" w:rsidR="00DF3C8E" w:rsidRPr="00DF3C8E" w:rsidRDefault="00960C4F" w:rsidP="00960C4F">
      <w:pPr>
        <w:pStyle w:val="Ttulo2"/>
        <w:rPr>
          <w:rFonts w:cs="Arial"/>
        </w:rPr>
      </w:pPr>
      <w:bookmarkStart w:id="22" w:name="_Hlk138676920"/>
      <w:r w:rsidRPr="00960C4F">
        <w:lastRenderedPageBreak/>
        <w:t>PARTICIPACIÓN Y EDUCACIÓN AMBIENTAL</w:t>
      </w:r>
    </w:p>
    <w:bookmarkEnd w:id="22"/>
    <w:p w14:paraId="3052B0AD" w14:textId="77777777" w:rsidR="00DF3C8E" w:rsidRDefault="00DF3C8E" w:rsidP="00D332C5">
      <w:pPr>
        <w:spacing w:after="0" w:line="240" w:lineRule="auto"/>
        <w:jc w:val="both"/>
        <w:rPr>
          <w:rFonts w:ascii="Arial" w:hAnsi="Arial" w:cs="Arial"/>
        </w:rPr>
      </w:pPr>
    </w:p>
    <w:p w14:paraId="53DC73C3" w14:textId="3F3281BA" w:rsidR="00631314" w:rsidRDefault="00E17413" w:rsidP="00D332C5">
      <w:pPr>
        <w:spacing w:after="0" w:line="240" w:lineRule="auto"/>
        <w:jc w:val="both"/>
        <w:rPr>
          <w:rFonts w:ascii="Arial" w:hAnsi="Arial" w:cs="Arial"/>
        </w:rPr>
      </w:pPr>
      <w:r w:rsidRPr="00E17413">
        <w:rPr>
          <w:rFonts w:ascii="Arial" w:hAnsi="Arial" w:cs="Arial"/>
        </w:rPr>
        <w:t>En el proceso de</w:t>
      </w:r>
      <w:r>
        <w:rPr>
          <w:rFonts w:ascii="Arial" w:hAnsi="Arial" w:cs="Arial"/>
        </w:rPr>
        <w:t xml:space="preserve"> </w:t>
      </w:r>
      <w:r w:rsidRPr="00E17413">
        <w:rPr>
          <w:rFonts w:ascii="Arial" w:hAnsi="Arial" w:cs="Arial"/>
        </w:rPr>
        <w:t>Participación y Educación Ambiental</w:t>
      </w:r>
      <w:r>
        <w:rPr>
          <w:rFonts w:ascii="Arial" w:hAnsi="Arial" w:cs="Arial"/>
        </w:rPr>
        <w:t xml:space="preserve"> </w:t>
      </w:r>
      <w:r w:rsidRPr="00E17413">
        <w:rPr>
          <w:rFonts w:ascii="Arial" w:hAnsi="Arial" w:cs="Arial"/>
        </w:rPr>
        <w:t xml:space="preserve">se identificaron </w:t>
      </w:r>
      <w:r>
        <w:rPr>
          <w:rFonts w:ascii="Arial" w:hAnsi="Arial" w:cs="Arial"/>
        </w:rPr>
        <w:t>3</w:t>
      </w:r>
      <w:r w:rsidRPr="00E17413">
        <w:rPr>
          <w:rFonts w:ascii="Arial" w:hAnsi="Arial" w:cs="Arial"/>
        </w:rPr>
        <w:t xml:space="preserve"> productos, servicios o tareas y se encuentran relacionadas en el siguiente cuadro, donde además se describe cual es la función y a que procedimiento se encuentra asociado.</w:t>
      </w:r>
    </w:p>
    <w:p w14:paraId="1D6DB18B" w14:textId="77777777" w:rsidR="00631314" w:rsidRDefault="00631314" w:rsidP="00D332C5">
      <w:pPr>
        <w:spacing w:after="0" w:line="240" w:lineRule="auto"/>
        <w:jc w:val="both"/>
        <w:rPr>
          <w:rFonts w:ascii="Arial" w:hAnsi="Arial" w:cs="Arial"/>
        </w:rPr>
      </w:pPr>
    </w:p>
    <w:tbl>
      <w:tblPr>
        <w:tblW w:w="9110" w:type="dxa"/>
        <w:tblLayout w:type="fixed"/>
        <w:tblCellMar>
          <w:top w:w="15" w:type="dxa"/>
          <w:left w:w="70" w:type="dxa"/>
          <w:right w:w="70" w:type="dxa"/>
        </w:tblCellMar>
        <w:tblLook w:val="04A0" w:firstRow="1" w:lastRow="0" w:firstColumn="1" w:lastColumn="0" w:noHBand="0" w:noVBand="1"/>
      </w:tblPr>
      <w:tblGrid>
        <w:gridCol w:w="2829"/>
        <w:gridCol w:w="4619"/>
        <w:gridCol w:w="1662"/>
      </w:tblGrid>
      <w:tr w:rsidR="00631314" w:rsidRPr="005E1252" w14:paraId="4B152BB2" w14:textId="77777777" w:rsidTr="000F1324">
        <w:trPr>
          <w:trHeight w:val="20"/>
          <w:tblHeader/>
        </w:trPr>
        <w:tc>
          <w:tcPr>
            <w:tcW w:w="28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F562A4" w14:textId="77777777" w:rsidR="00631314" w:rsidRPr="005E1252" w:rsidRDefault="00631314" w:rsidP="000F1324">
            <w:pPr>
              <w:spacing w:after="0" w:line="240" w:lineRule="auto"/>
              <w:jc w:val="center"/>
              <w:rPr>
                <w:rFonts w:ascii="Arial" w:hAnsi="Arial" w:cs="Arial"/>
                <w:b/>
                <w:bCs/>
                <w:sz w:val="18"/>
                <w:szCs w:val="18"/>
              </w:rPr>
            </w:pPr>
            <w:r w:rsidRPr="005E1252">
              <w:rPr>
                <w:rFonts w:ascii="Arial" w:hAnsi="Arial" w:cs="Arial"/>
                <w:b/>
                <w:bCs/>
                <w:sz w:val="18"/>
                <w:szCs w:val="18"/>
              </w:rPr>
              <w:t>PRODUCTO O SERVICIO</w:t>
            </w:r>
          </w:p>
        </w:tc>
        <w:tc>
          <w:tcPr>
            <w:tcW w:w="4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D6041F" w14:textId="77777777" w:rsidR="00631314" w:rsidRPr="005E1252" w:rsidRDefault="00631314" w:rsidP="000F1324">
            <w:pPr>
              <w:spacing w:after="0" w:line="240" w:lineRule="auto"/>
              <w:jc w:val="center"/>
              <w:rPr>
                <w:rFonts w:ascii="Arial" w:hAnsi="Arial" w:cs="Arial"/>
                <w:b/>
                <w:bCs/>
                <w:sz w:val="18"/>
                <w:szCs w:val="18"/>
              </w:rPr>
            </w:pPr>
            <w:r w:rsidRPr="005E1252">
              <w:rPr>
                <w:rFonts w:ascii="Arial" w:hAnsi="Arial" w:cs="Arial"/>
                <w:b/>
                <w:bCs/>
                <w:sz w:val="18"/>
                <w:szCs w:val="18"/>
              </w:rPr>
              <w:t>DESCRIPCIÓN DEL PRODUCTO O SERVICIO</w:t>
            </w:r>
          </w:p>
        </w:tc>
        <w:tc>
          <w:tcPr>
            <w:tcW w:w="1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68EB3B" w14:textId="77777777" w:rsidR="00631314" w:rsidRPr="005E1252" w:rsidRDefault="00631314" w:rsidP="000F1324">
            <w:pPr>
              <w:spacing w:after="0" w:line="240" w:lineRule="auto"/>
              <w:jc w:val="center"/>
              <w:rPr>
                <w:rFonts w:ascii="Arial" w:hAnsi="Arial" w:cs="Arial"/>
                <w:b/>
                <w:bCs/>
                <w:sz w:val="18"/>
                <w:szCs w:val="18"/>
              </w:rPr>
            </w:pPr>
            <w:r w:rsidRPr="005E1252">
              <w:rPr>
                <w:rFonts w:ascii="Arial" w:hAnsi="Arial" w:cs="Arial"/>
                <w:b/>
                <w:bCs/>
                <w:sz w:val="18"/>
                <w:szCs w:val="18"/>
              </w:rPr>
              <w:t>PROCEDIMIENTO ASOCIADO</w:t>
            </w:r>
          </w:p>
        </w:tc>
      </w:tr>
      <w:tr w:rsidR="00631314" w:rsidRPr="005E1252" w14:paraId="1BC6AAE7"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063A2FC6" w14:textId="60F539B0" w:rsidR="00631314" w:rsidRPr="005E1252"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 xml:space="preserve">Ejecución de acciones pedagógicas y procesos de formación </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014765D2" w14:textId="7DE6954E" w:rsidR="00631314" w:rsidRPr="005E1252"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Son actividades de Educación Ambiental desarrolladas en un tiempo y lugar determinado tales como: charlas, conversatorios, tertulias, audiencias, jornadas de sensibilización, foros, debates, mesas redondas, recorridos de interpretación ambiental, encuentros ambientales, seminarios y talleres</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B19E72E" w14:textId="5EF7A4DC" w:rsidR="00631314" w:rsidRPr="005E1252"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 xml:space="preserve">PM01-PR10 Desarrollo de estrategias de educación ambiental </w:t>
            </w:r>
          </w:p>
        </w:tc>
      </w:tr>
      <w:tr w:rsidR="00631314" w:rsidRPr="005E1252" w14:paraId="1E1E509B"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39A25555" w14:textId="7A2E49A1"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Desarrollo de caminatas ecológicas</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23B06B35" w14:textId="5CCB8C70"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Actividad de recreación pasiva, organizada y programada previamente para un colectivo, por un/a operador/a o sus participantes, que consiste en realizar un recorrido pedestre para contemplar el paisaje o el ambiente, con fines informativos, interpretativos, de disfrute, culturales y/o educativos.</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20D951D" w14:textId="07D794B6"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 xml:space="preserve">PM01-PR10 Desarrollo de estrategias de educación ambiental </w:t>
            </w:r>
          </w:p>
        </w:tc>
      </w:tr>
      <w:tr w:rsidR="00631314" w:rsidRPr="005E1252" w14:paraId="64E3A620" w14:textId="77777777" w:rsidTr="000F1324">
        <w:trPr>
          <w:trHeight w:val="20"/>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162DF6C" w14:textId="28D1E20C"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Secretaria técnica de Instancias de participación a cargo del proceso de Participación y Educación Ambiental</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14:paraId="1921F958" w14:textId="16D9AF1E"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Acompañamiento y participación en instancias y espacios de participación local y distrital, con el fin de adelantar la articulación institucional y coordinar la ejecución de acciones ambientales locales que permitan mitigar las diferentes problemáticas de cada una de las localidades.</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76766E8" w14:textId="381FD3B0" w:rsidR="00631314" w:rsidRPr="00631314" w:rsidRDefault="00631314" w:rsidP="00631314">
            <w:pPr>
              <w:widowControl w:val="0"/>
              <w:spacing w:after="0" w:line="240" w:lineRule="auto"/>
              <w:jc w:val="both"/>
              <w:rPr>
                <w:rFonts w:ascii="Arial" w:eastAsia="Times New Roman" w:hAnsi="Arial" w:cs="Arial"/>
                <w:sz w:val="18"/>
                <w:szCs w:val="18"/>
                <w:lang w:eastAsia="es-CO"/>
              </w:rPr>
            </w:pPr>
            <w:r w:rsidRPr="00DF3C8E">
              <w:rPr>
                <w:rFonts w:ascii="Arial" w:eastAsia="Times New Roman" w:hAnsi="Arial" w:cs="Arial"/>
                <w:sz w:val="18"/>
                <w:szCs w:val="18"/>
                <w:lang w:eastAsia="es-CO"/>
              </w:rPr>
              <w:t xml:space="preserve">PM01-PR05 Participación en instancias, escenarios o espacios de participación </w:t>
            </w:r>
          </w:p>
        </w:tc>
      </w:tr>
    </w:tbl>
    <w:p w14:paraId="192B2349" w14:textId="77777777" w:rsidR="00631314" w:rsidRDefault="00631314" w:rsidP="00D332C5">
      <w:pPr>
        <w:spacing w:after="0" w:line="240" w:lineRule="auto"/>
        <w:jc w:val="both"/>
        <w:rPr>
          <w:rFonts w:ascii="Arial" w:hAnsi="Arial" w:cs="Arial"/>
        </w:rPr>
      </w:pPr>
    </w:p>
    <w:p w14:paraId="32BB79FD" w14:textId="5505C271" w:rsidR="00C6544A" w:rsidRPr="00C6544A" w:rsidRDefault="00C6544A" w:rsidP="00C6544A">
      <w:pPr>
        <w:pStyle w:val="Ttulo2"/>
        <w:rPr>
          <w:rFonts w:cs="Arial"/>
        </w:rPr>
      </w:pPr>
      <w:bookmarkStart w:id="23" w:name="_Hlk145968395"/>
      <w:r w:rsidRPr="00960C4F">
        <w:t>P</w:t>
      </w:r>
      <w:r>
        <w:t>LANEACIÓN</w:t>
      </w:r>
      <w:r w:rsidRPr="00960C4F">
        <w:t xml:space="preserve"> AMBIENTAL</w:t>
      </w:r>
    </w:p>
    <w:bookmarkEnd w:id="23"/>
    <w:p w14:paraId="097EB552" w14:textId="77777777" w:rsidR="00DF3C8E" w:rsidRDefault="00DF3C8E" w:rsidP="00D332C5">
      <w:pPr>
        <w:spacing w:after="0" w:line="240" w:lineRule="auto"/>
        <w:jc w:val="both"/>
        <w:rPr>
          <w:rFonts w:ascii="Arial" w:hAnsi="Arial" w:cs="Arial"/>
        </w:rPr>
      </w:pPr>
    </w:p>
    <w:p w14:paraId="0001B216" w14:textId="26B5F3F8" w:rsidR="00782C88" w:rsidRDefault="00782C88" w:rsidP="00782C88">
      <w:pPr>
        <w:spacing w:after="0" w:line="240" w:lineRule="auto"/>
        <w:jc w:val="both"/>
        <w:rPr>
          <w:rFonts w:ascii="Arial" w:hAnsi="Arial" w:cs="Arial"/>
        </w:rPr>
      </w:pPr>
      <w:r w:rsidRPr="00E17413">
        <w:rPr>
          <w:rFonts w:ascii="Arial" w:hAnsi="Arial" w:cs="Arial"/>
        </w:rPr>
        <w:t>En el proceso de</w:t>
      </w:r>
      <w:r>
        <w:rPr>
          <w:rFonts w:ascii="Arial" w:hAnsi="Arial" w:cs="Arial"/>
        </w:rPr>
        <w:t xml:space="preserve"> </w:t>
      </w:r>
      <w:r w:rsidRPr="00782C88">
        <w:rPr>
          <w:rFonts w:ascii="Arial" w:hAnsi="Arial" w:cs="Arial"/>
        </w:rPr>
        <w:t>Planeación Ambiental</w:t>
      </w:r>
      <w:r>
        <w:rPr>
          <w:rFonts w:ascii="Arial" w:hAnsi="Arial" w:cs="Arial"/>
        </w:rPr>
        <w:t xml:space="preserve"> </w:t>
      </w:r>
      <w:r w:rsidRPr="00E17413">
        <w:rPr>
          <w:rFonts w:ascii="Arial" w:hAnsi="Arial" w:cs="Arial"/>
        </w:rPr>
        <w:t xml:space="preserve">se identificaron </w:t>
      </w:r>
      <w:r>
        <w:rPr>
          <w:rFonts w:ascii="Arial" w:hAnsi="Arial" w:cs="Arial"/>
        </w:rPr>
        <w:t>3</w:t>
      </w:r>
      <w:r w:rsidRPr="00E17413">
        <w:rPr>
          <w:rFonts w:ascii="Arial" w:hAnsi="Arial" w:cs="Arial"/>
        </w:rPr>
        <w:t xml:space="preserve"> productos, servicios o tareas y se encuentran relacionadas en el siguiente cuadro, donde además se describe cual es la función y a que procedimiento se encuentra asociado.</w:t>
      </w:r>
    </w:p>
    <w:p w14:paraId="6A247DB1" w14:textId="77777777" w:rsidR="00782C88" w:rsidRDefault="00782C88" w:rsidP="00D332C5">
      <w:pPr>
        <w:spacing w:after="0" w:line="240" w:lineRule="auto"/>
        <w:jc w:val="both"/>
        <w:rPr>
          <w:rFonts w:ascii="Arial" w:hAnsi="Arial" w:cs="Arial"/>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2263"/>
        <w:gridCol w:w="3686"/>
        <w:gridCol w:w="3117"/>
      </w:tblGrid>
      <w:tr w:rsidR="00647C85" w:rsidRPr="00782C88" w14:paraId="15B046BF" w14:textId="77777777" w:rsidTr="00647C85">
        <w:trPr>
          <w:trHeight w:val="230"/>
        </w:trPr>
        <w:tc>
          <w:tcPr>
            <w:tcW w:w="1248" w:type="pct"/>
            <w:shd w:val="clear" w:color="auto" w:fill="D0CECE" w:themeFill="background2" w:themeFillShade="E6"/>
            <w:vAlign w:val="center"/>
          </w:tcPr>
          <w:p w14:paraId="2989B16F" w14:textId="3D013C1E" w:rsidR="00782C88" w:rsidRPr="00782C88" w:rsidRDefault="00782C88" w:rsidP="00782C88">
            <w:pPr>
              <w:spacing w:after="0" w:line="240" w:lineRule="auto"/>
              <w:jc w:val="center"/>
              <w:rPr>
                <w:rFonts w:ascii="Arial" w:eastAsia="Times New Roman" w:hAnsi="Arial" w:cs="Arial"/>
                <w:sz w:val="20"/>
                <w:szCs w:val="20"/>
                <w:lang w:eastAsia="es-CO"/>
              </w:rPr>
            </w:pPr>
            <w:bookmarkStart w:id="24" w:name="_Hlk145964819"/>
            <w:r w:rsidRPr="005E1252">
              <w:rPr>
                <w:rFonts w:ascii="Arial" w:hAnsi="Arial" w:cs="Arial"/>
                <w:b/>
                <w:bCs/>
                <w:sz w:val="18"/>
                <w:szCs w:val="18"/>
              </w:rPr>
              <w:t>PRODUCTO O SERVICIO</w:t>
            </w:r>
          </w:p>
        </w:tc>
        <w:tc>
          <w:tcPr>
            <w:tcW w:w="2033" w:type="pct"/>
            <w:shd w:val="clear" w:color="auto" w:fill="D0CECE" w:themeFill="background2" w:themeFillShade="E6"/>
            <w:vAlign w:val="center"/>
          </w:tcPr>
          <w:p w14:paraId="2268B1F0" w14:textId="736C12FA" w:rsidR="00782C88" w:rsidRPr="00782C88" w:rsidRDefault="00782C88" w:rsidP="00782C88">
            <w:pPr>
              <w:spacing w:after="0" w:line="240" w:lineRule="auto"/>
              <w:jc w:val="center"/>
              <w:rPr>
                <w:rFonts w:ascii="Arial" w:eastAsia="Times New Roman" w:hAnsi="Arial" w:cs="Arial"/>
                <w:sz w:val="20"/>
                <w:szCs w:val="20"/>
                <w:lang w:eastAsia="es-CO"/>
              </w:rPr>
            </w:pPr>
            <w:r w:rsidRPr="005E1252">
              <w:rPr>
                <w:rFonts w:ascii="Arial" w:hAnsi="Arial" w:cs="Arial"/>
                <w:b/>
                <w:bCs/>
                <w:sz w:val="18"/>
                <w:szCs w:val="18"/>
              </w:rPr>
              <w:t>DESCRIPCIÓN DEL PRODUCTO O SERVICIO</w:t>
            </w:r>
          </w:p>
        </w:tc>
        <w:tc>
          <w:tcPr>
            <w:tcW w:w="1719" w:type="pct"/>
            <w:shd w:val="clear" w:color="auto" w:fill="D0CECE" w:themeFill="background2" w:themeFillShade="E6"/>
            <w:vAlign w:val="center"/>
          </w:tcPr>
          <w:p w14:paraId="257F0A06" w14:textId="1420F6FC" w:rsidR="00782C88" w:rsidRPr="00782C88" w:rsidRDefault="00782C88" w:rsidP="00782C88">
            <w:pPr>
              <w:spacing w:after="0" w:line="240" w:lineRule="auto"/>
              <w:jc w:val="center"/>
              <w:rPr>
                <w:rFonts w:ascii="Arial" w:eastAsia="Times New Roman" w:hAnsi="Arial" w:cs="Arial"/>
                <w:sz w:val="20"/>
                <w:szCs w:val="20"/>
                <w:lang w:eastAsia="es-CO"/>
              </w:rPr>
            </w:pPr>
            <w:r w:rsidRPr="005E1252">
              <w:rPr>
                <w:rFonts w:ascii="Arial" w:hAnsi="Arial" w:cs="Arial"/>
                <w:b/>
                <w:bCs/>
                <w:sz w:val="18"/>
                <w:szCs w:val="18"/>
              </w:rPr>
              <w:t>PROCEDIMIENTO ASOCIADO</w:t>
            </w:r>
          </w:p>
        </w:tc>
      </w:tr>
      <w:tr w:rsidR="00782C88" w:rsidRPr="00782C88" w14:paraId="0905709F" w14:textId="77777777" w:rsidTr="00647C85">
        <w:trPr>
          <w:trHeight w:val="230"/>
        </w:trPr>
        <w:tc>
          <w:tcPr>
            <w:tcW w:w="1248" w:type="pct"/>
            <w:shd w:val="clear" w:color="auto" w:fill="auto"/>
            <w:vAlign w:val="center"/>
          </w:tcPr>
          <w:p w14:paraId="08C35096" w14:textId="1A9FC86D"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Políticas Públicas Distritales Ambientales formuladas y actualizadas.</w:t>
            </w:r>
          </w:p>
        </w:tc>
        <w:tc>
          <w:tcPr>
            <w:tcW w:w="2033" w:type="pct"/>
            <w:shd w:val="clear" w:color="auto" w:fill="auto"/>
            <w:vAlign w:val="center"/>
          </w:tcPr>
          <w:p w14:paraId="47F74D07" w14:textId="7ED8BB7D"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 xml:space="preserve">Formulación de la Política pública de </w:t>
            </w:r>
            <w:r w:rsidRPr="00647C85">
              <w:rPr>
                <w:rFonts w:ascii="Arial" w:eastAsia="Times New Roman" w:hAnsi="Arial" w:cs="Arial"/>
                <w:sz w:val="18"/>
                <w:szCs w:val="18"/>
                <w:lang w:eastAsia="es-CO"/>
              </w:rPr>
              <w:t>economía</w:t>
            </w:r>
            <w:r w:rsidRPr="00782C88">
              <w:rPr>
                <w:rFonts w:ascii="Arial" w:eastAsia="Times New Roman" w:hAnsi="Arial" w:cs="Arial"/>
                <w:sz w:val="18"/>
                <w:szCs w:val="18"/>
                <w:lang w:eastAsia="es-CO"/>
              </w:rPr>
              <w:t xml:space="preserve"> circular y formulación de la política pública de acción climática</w:t>
            </w:r>
          </w:p>
        </w:tc>
        <w:tc>
          <w:tcPr>
            <w:tcW w:w="1719" w:type="pct"/>
            <w:shd w:val="clear" w:color="auto" w:fill="auto"/>
            <w:vAlign w:val="center"/>
          </w:tcPr>
          <w:p w14:paraId="7552EAC5" w14:textId="5B9D93F7"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PM02-PR13 "Formulación y/o ajustes de Políticas y/o Instrumentos de planeación ambiental"</w:t>
            </w:r>
          </w:p>
        </w:tc>
      </w:tr>
      <w:bookmarkEnd w:id="24"/>
      <w:tr w:rsidR="00782C88" w:rsidRPr="00782C88" w14:paraId="1888E551" w14:textId="77777777" w:rsidTr="00647C85">
        <w:trPr>
          <w:trHeight w:val="230"/>
        </w:trPr>
        <w:tc>
          <w:tcPr>
            <w:tcW w:w="1248" w:type="pct"/>
            <w:shd w:val="clear" w:color="auto" w:fill="auto"/>
            <w:vAlign w:val="center"/>
          </w:tcPr>
          <w:p w14:paraId="433E90A5" w14:textId="79CF17F8"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Instrumento de planeación ambiental formulado o actualizado</w:t>
            </w:r>
          </w:p>
        </w:tc>
        <w:tc>
          <w:tcPr>
            <w:tcW w:w="2033" w:type="pct"/>
            <w:shd w:val="clear" w:color="auto" w:fill="auto"/>
            <w:vAlign w:val="center"/>
          </w:tcPr>
          <w:p w14:paraId="523FEBB9" w14:textId="18D77A36"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Formulación y actualización de algunos planes de Manejo Ambiental - PMA</w:t>
            </w:r>
          </w:p>
        </w:tc>
        <w:tc>
          <w:tcPr>
            <w:tcW w:w="1719" w:type="pct"/>
            <w:shd w:val="clear" w:color="auto" w:fill="auto"/>
            <w:vAlign w:val="center"/>
          </w:tcPr>
          <w:p w14:paraId="7942F39E" w14:textId="1D781980" w:rsidR="00782C88" w:rsidRPr="00647C85"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PM02-PR18 "Formulación, ajustes y/o actualizaciones de Planes de Manejo Ambiental de las Áreas Protegidas del Distrito Capital"</w:t>
            </w:r>
          </w:p>
        </w:tc>
      </w:tr>
      <w:tr w:rsidR="00782C88" w:rsidRPr="00782C88" w14:paraId="41FABD08" w14:textId="77777777" w:rsidTr="00647C85">
        <w:trPr>
          <w:trHeight w:val="408"/>
        </w:trPr>
        <w:tc>
          <w:tcPr>
            <w:tcW w:w="1248" w:type="pct"/>
            <w:vAlign w:val="center"/>
          </w:tcPr>
          <w:p w14:paraId="77E3047C" w14:textId="32F65440" w:rsidR="00782C88" w:rsidRPr="00782C88"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Indicadores ambientales del Distrito Capital actualizados y disponibles en la plataforma Web del Observatorio Ambiental de Bogotá (OAB)</w:t>
            </w:r>
          </w:p>
        </w:tc>
        <w:tc>
          <w:tcPr>
            <w:tcW w:w="2033" w:type="pct"/>
            <w:vAlign w:val="center"/>
          </w:tcPr>
          <w:p w14:paraId="5B3000DB" w14:textId="2F0AD7CB" w:rsidR="00782C88" w:rsidRPr="00782C88"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 xml:space="preserve">Administración de contenidos, gestión y administración de indicadores y variables del Observatorio Ambiental de Bogotá-OAB, con el fin de proporcionar información ambiental de calidad y oportuna, para la toma de decisiones, la consulta pública y una adecuada gestión ambiental en el Distrito Capital. </w:t>
            </w:r>
          </w:p>
        </w:tc>
        <w:tc>
          <w:tcPr>
            <w:tcW w:w="1719" w:type="pct"/>
            <w:vAlign w:val="center"/>
          </w:tcPr>
          <w:p w14:paraId="5B9DBC7B" w14:textId="4E055798" w:rsidR="00782C88" w:rsidRPr="00782C88" w:rsidRDefault="00782C88" w:rsidP="00647C85">
            <w:pPr>
              <w:widowControl w:val="0"/>
              <w:spacing w:after="0" w:line="240" w:lineRule="auto"/>
              <w:jc w:val="both"/>
              <w:rPr>
                <w:rFonts w:ascii="Arial" w:eastAsia="Times New Roman" w:hAnsi="Arial" w:cs="Arial"/>
                <w:sz w:val="18"/>
                <w:szCs w:val="18"/>
                <w:lang w:eastAsia="es-CO"/>
              </w:rPr>
            </w:pPr>
            <w:r w:rsidRPr="00782C88">
              <w:rPr>
                <w:rFonts w:ascii="Arial" w:eastAsia="Times New Roman" w:hAnsi="Arial" w:cs="Arial"/>
                <w:sz w:val="18"/>
                <w:szCs w:val="18"/>
                <w:lang w:eastAsia="es-CO"/>
              </w:rPr>
              <w:t xml:space="preserve"> PM02-PR14 "Gestión y Administración de Indicadores y variables en el Observatorio Ambiental de Bogotá OAB"</w:t>
            </w:r>
          </w:p>
        </w:tc>
      </w:tr>
    </w:tbl>
    <w:p w14:paraId="12AB1BB8" w14:textId="77777777" w:rsidR="00782C88" w:rsidRDefault="00782C88" w:rsidP="00D332C5">
      <w:pPr>
        <w:spacing w:after="0" w:line="240" w:lineRule="auto"/>
        <w:jc w:val="both"/>
        <w:rPr>
          <w:rFonts w:ascii="Arial" w:hAnsi="Arial" w:cs="Arial"/>
        </w:rPr>
      </w:pPr>
    </w:p>
    <w:p w14:paraId="28886FE4" w14:textId="74936EEF" w:rsidR="00F13433" w:rsidRPr="00F13433" w:rsidRDefault="00F13433" w:rsidP="00F13433">
      <w:pPr>
        <w:pStyle w:val="Ttulo2"/>
        <w:rPr>
          <w:rFonts w:cs="Arial"/>
        </w:rPr>
      </w:pPr>
      <w:r>
        <w:t>GESTIÓN FINANCIERA</w:t>
      </w:r>
    </w:p>
    <w:p w14:paraId="1539501A" w14:textId="77777777" w:rsidR="00F13433" w:rsidRDefault="00F13433" w:rsidP="00F13433">
      <w:pPr>
        <w:spacing w:after="0" w:line="240" w:lineRule="auto"/>
        <w:jc w:val="both"/>
        <w:rPr>
          <w:rFonts w:ascii="Arial" w:hAnsi="Arial" w:cs="Arial"/>
        </w:rPr>
      </w:pPr>
    </w:p>
    <w:p w14:paraId="52C2B9DB" w14:textId="69876279" w:rsidR="00F13433" w:rsidRDefault="00F13433" w:rsidP="00F13433">
      <w:pPr>
        <w:spacing w:after="0" w:line="240" w:lineRule="auto"/>
        <w:jc w:val="both"/>
        <w:rPr>
          <w:rFonts w:ascii="Arial" w:hAnsi="Arial" w:cs="Arial"/>
        </w:rPr>
      </w:pPr>
      <w:r w:rsidRPr="00E17413">
        <w:rPr>
          <w:rFonts w:ascii="Arial" w:hAnsi="Arial" w:cs="Arial"/>
        </w:rPr>
        <w:t>En el proceso de</w:t>
      </w:r>
      <w:r>
        <w:rPr>
          <w:rFonts w:ascii="Arial" w:hAnsi="Arial" w:cs="Arial"/>
        </w:rPr>
        <w:t xml:space="preserve"> Gestión Financiera </w:t>
      </w:r>
      <w:r w:rsidRPr="00E17413">
        <w:rPr>
          <w:rFonts w:ascii="Arial" w:hAnsi="Arial" w:cs="Arial"/>
        </w:rPr>
        <w:t>se identific</w:t>
      </w:r>
      <w:r>
        <w:rPr>
          <w:rFonts w:ascii="Arial" w:hAnsi="Arial" w:cs="Arial"/>
        </w:rPr>
        <w:t>ó un</w:t>
      </w:r>
      <w:r w:rsidRPr="00E17413">
        <w:rPr>
          <w:rFonts w:ascii="Arial" w:hAnsi="Arial" w:cs="Arial"/>
        </w:rPr>
        <w:t xml:space="preserve"> servicio</w:t>
      </w:r>
      <w:r>
        <w:rPr>
          <w:rFonts w:ascii="Arial" w:hAnsi="Arial" w:cs="Arial"/>
        </w:rPr>
        <w:t xml:space="preserve">, </w:t>
      </w:r>
      <w:r w:rsidRPr="00E17413">
        <w:rPr>
          <w:rFonts w:ascii="Arial" w:hAnsi="Arial" w:cs="Arial"/>
        </w:rPr>
        <w:t>relacionad</w:t>
      </w:r>
      <w:r>
        <w:rPr>
          <w:rFonts w:ascii="Arial" w:hAnsi="Arial" w:cs="Arial"/>
        </w:rPr>
        <w:t>o</w:t>
      </w:r>
      <w:r w:rsidRPr="00E17413">
        <w:rPr>
          <w:rFonts w:ascii="Arial" w:hAnsi="Arial" w:cs="Arial"/>
        </w:rPr>
        <w:t xml:space="preserve"> en el siguiente cuadro, donde además se describe cual es la función y a que procedimiento se encuentra asociado.</w:t>
      </w:r>
    </w:p>
    <w:p w14:paraId="76DAAB46" w14:textId="77777777" w:rsidR="00F13433" w:rsidRDefault="00F13433" w:rsidP="00D332C5">
      <w:pPr>
        <w:spacing w:after="0" w:line="240" w:lineRule="auto"/>
        <w:jc w:val="both"/>
        <w:rPr>
          <w:rFonts w:ascii="Arial" w:hAnsi="Arial" w:cs="Arial"/>
        </w:rPr>
      </w:pPr>
    </w:p>
    <w:p w14:paraId="435C24EE" w14:textId="77777777" w:rsidR="00F13433" w:rsidRDefault="00F13433" w:rsidP="00D332C5">
      <w:pPr>
        <w:spacing w:after="0" w:line="240" w:lineRule="auto"/>
        <w:jc w:val="both"/>
        <w:rPr>
          <w:rFonts w:ascii="Arial" w:hAnsi="Arial" w:cs="Arial"/>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2263"/>
        <w:gridCol w:w="3686"/>
        <w:gridCol w:w="3117"/>
      </w:tblGrid>
      <w:tr w:rsidR="00F13433" w:rsidRPr="00782C88" w14:paraId="4DE7D547" w14:textId="77777777" w:rsidTr="000F1324">
        <w:trPr>
          <w:trHeight w:val="230"/>
        </w:trPr>
        <w:tc>
          <w:tcPr>
            <w:tcW w:w="1248" w:type="pct"/>
            <w:shd w:val="clear" w:color="auto" w:fill="D0CECE" w:themeFill="background2" w:themeFillShade="E6"/>
            <w:vAlign w:val="center"/>
          </w:tcPr>
          <w:p w14:paraId="09B076FA" w14:textId="77777777" w:rsidR="00F13433" w:rsidRPr="00782C88" w:rsidRDefault="00F13433" w:rsidP="000F1324">
            <w:pPr>
              <w:spacing w:after="0" w:line="240" w:lineRule="auto"/>
              <w:jc w:val="center"/>
              <w:rPr>
                <w:rFonts w:ascii="Arial" w:eastAsia="Times New Roman" w:hAnsi="Arial" w:cs="Arial"/>
                <w:sz w:val="20"/>
                <w:szCs w:val="20"/>
                <w:lang w:eastAsia="es-CO"/>
              </w:rPr>
            </w:pPr>
            <w:r w:rsidRPr="005E1252">
              <w:rPr>
                <w:rFonts w:ascii="Arial" w:hAnsi="Arial" w:cs="Arial"/>
                <w:b/>
                <w:bCs/>
                <w:sz w:val="18"/>
                <w:szCs w:val="18"/>
              </w:rPr>
              <w:t>PRODUCTO O SERVICIO</w:t>
            </w:r>
          </w:p>
        </w:tc>
        <w:tc>
          <w:tcPr>
            <w:tcW w:w="2033" w:type="pct"/>
            <w:shd w:val="clear" w:color="auto" w:fill="D0CECE" w:themeFill="background2" w:themeFillShade="E6"/>
            <w:vAlign w:val="center"/>
          </w:tcPr>
          <w:p w14:paraId="51D1066C" w14:textId="77777777" w:rsidR="00F13433" w:rsidRPr="00782C88" w:rsidRDefault="00F13433" w:rsidP="000F1324">
            <w:pPr>
              <w:spacing w:after="0" w:line="240" w:lineRule="auto"/>
              <w:jc w:val="center"/>
              <w:rPr>
                <w:rFonts w:ascii="Arial" w:eastAsia="Times New Roman" w:hAnsi="Arial" w:cs="Arial"/>
                <w:sz w:val="20"/>
                <w:szCs w:val="20"/>
                <w:lang w:eastAsia="es-CO"/>
              </w:rPr>
            </w:pPr>
            <w:r w:rsidRPr="005E1252">
              <w:rPr>
                <w:rFonts w:ascii="Arial" w:hAnsi="Arial" w:cs="Arial"/>
                <w:b/>
                <w:bCs/>
                <w:sz w:val="18"/>
                <w:szCs w:val="18"/>
              </w:rPr>
              <w:t>DESCRIPCIÓN DEL PRODUCTO O SERVICIO</w:t>
            </w:r>
          </w:p>
        </w:tc>
        <w:tc>
          <w:tcPr>
            <w:tcW w:w="1719" w:type="pct"/>
            <w:shd w:val="clear" w:color="auto" w:fill="D0CECE" w:themeFill="background2" w:themeFillShade="E6"/>
            <w:vAlign w:val="center"/>
          </w:tcPr>
          <w:p w14:paraId="5AF04083" w14:textId="77777777" w:rsidR="00F13433" w:rsidRPr="00782C88" w:rsidRDefault="00F13433" w:rsidP="000F1324">
            <w:pPr>
              <w:spacing w:after="0" w:line="240" w:lineRule="auto"/>
              <w:jc w:val="center"/>
              <w:rPr>
                <w:rFonts w:ascii="Arial" w:eastAsia="Times New Roman" w:hAnsi="Arial" w:cs="Arial"/>
                <w:sz w:val="20"/>
                <w:szCs w:val="20"/>
                <w:lang w:eastAsia="es-CO"/>
              </w:rPr>
            </w:pPr>
            <w:r w:rsidRPr="005E1252">
              <w:rPr>
                <w:rFonts w:ascii="Arial" w:hAnsi="Arial" w:cs="Arial"/>
                <w:b/>
                <w:bCs/>
                <w:sz w:val="18"/>
                <w:szCs w:val="18"/>
              </w:rPr>
              <w:t>PROCEDIMIENTO ASOCIADO</w:t>
            </w:r>
          </w:p>
        </w:tc>
      </w:tr>
      <w:tr w:rsidR="00F13433" w:rsidRPr="00647C85" w14:paraId="5A6FD3CE" w14:textId="77777777" w:rsidTr="000F1324">
        <w:trPr>
          <w:trHeight w:val="230"/>
        </w:trPr>
        <w:tc>
          <w:tcPr>
            <w:tcW w:w="1248" w:type="pct"/>
            <w:shd w:val="clear" w:color="auto" w:fill="auto"/>
            <w:vAlign w:val="center"/>
          </w:tcPr>
          <w:p w14:paraId="27BE14EF" w14:textId="34F5B1F1" w:rsidR="00EE3DD8" w:rsidRPr="00F13433" w:rsidRDefault="00EE3DD8" w:rsidP="00EE3DD8">
            <w:pPr>
              <w:widowControl w:val="0"/>
              <w:spacing w:after="0" w:line="240" w:lineRule="auto"/>
              <w:jc w:val="both"/>
              <w:rPr>
                <w:rFonts w:ascii="Arial" w:eastAsia="Times New Roman" w:hAnsi="Arial" w:cs="Arial"/>
                <w:sz w:val="18"/>
                <w:szCs w:val="18"/>
                <w:lang w:eastAsia="es-CO"/>
              </w:rPr>
            </w:pPr>
            <w:r w:rsidRPr="00EE3DD8">
              <w:rPr>
                <w:rFonts w:ascii="Arial" w:eastAsia="Times New Roman" w:hAnsi="Arial" w:cs="Arial"/>
                <w:sz w:val="18"/>
                <w:szCs w:val="18"/>
                <w:lang w:eastAsia="es-CO"/>
              </w:rPr>
              <w:t>Devolución de dinero</w:t>
            </w:r>
          </w:p>
          <w:p w14:paraId="51EDF004" w14:textId="16F81D81" w:rsidR="00F13433" w:rsidRPr="00F13433" w:rsidRDefault="00F13433" w:rsidP="00EE3DD8">
            <w:pPr>
              <w:widowControl w:val="0"/>
              <w:spacing w:after="0" w:line="240" w:lineRule="auto"/>
              <w:jc w:val="both"/>
              <w:rPr>
                <w:rFonts w:ascii="Arial" w:eastAsia="Times New Roman" w:hAnsi="Arial" w:cs="Arial"/>
                <w:sz w:val="18"/>
                <w:szCs w:val="18"/>
                <w:lang w:eastAsia="es-CO"/>
              </w:rPr>
            </w:pPr>
          </w:p>
        </w:tc>
        <w:tc>
          <w:tcPr>
            <w:tcW w:w="2033" w:type="pct"/>
            <w:shd w:val="clear" w:color="auto" w:fill="auto"/>
            <w:vAlign w:val="center"/>
          </w:tcPr>
          <w:p w14:paraId="301DA085" w14:textId="7C1350F0" w:rsidR="00F13433" w:rsidRPr="00F13433" w:rsidRDefault="00EE3DD8" w:rsidP="00EE3DD8">
            <w:pPr>
              <w:widowControl w:val="0"/>
              <w:spacing w:after="0" w:line="240" w:lineRule="auto"/>
              <w:jc w:val="both"/>
              <w:rPr>
                <w:rFonts w:ascii="Arial" w:eastAsia="Times New Roman" w:hAnsi="Arial" w:cs="Arial"/>
                <w:sz w:val="18"/>
                <w:szCs w:val="18"/>
                <w:lang w:eastAsia="es-CO"/>
              </w:rPr>
            </w:pPr>
            <w:r w:rsidRPr="00EE3DD8">
              <w:rPr>
                <w:rFonts w:ascii="Arial" w:eastAsia="Times New Roman" w:hAnsi="Arial" w:cs="Arial"/>
                <w:sz w:val="18"/>
                <w:szCs w:val="18"/>
                <w:lang w:eastAsia="es-CO"/>
              </w:rPr>
              <w:t xml:space="preserve">La SDA realiza la devolución de dinero al usuario una vez el área en la cual se originó el trámite otorga la viabilidad de devolución, y el usuario ha llevado a cabo la solicitud de devolución de recursos y ha remitido los documentos correspondientes </w:t>
            </w:r>
          </w:p>
        </w:tc>
        <w:tc>
          <w:tcPr>
            <w:tcW w:w="1719" w:type="pct"/>
            <w:shd w:val="clear" w:color="auto" w:fill="auto"/>
            <w:vAlign w:val="center"/>
          </w:tcPr>
          <w:p w14:paraId="37797F4C" w14:textId="77777777" w:rsidR="00EE3DD8" w:rsidRPr="00EE3DD8" w:rsidRDefault="00EE3DD8" w:rsidP="00EE3DD8">
            <w:pPr>
              <w:widowControl w:val="0"/>
              <w:spacing w:after="0" w:line="240" w:lineRule="auto"/>
              <w:jc w:val="both"/>
              <w:rPr>
                <w:rFonts w:ascii="Arial" w:eastAsia="Times New Roman" w:hAnsi="Arial" w:cs="Arial"/>
                <w:sz w:val="18"/>
                <w:szCs w:val="18"/>
                <w:lang w:eastAsia="es-CO"/>
              </w:rPr>
            </w:pPr>
          </w:p>
          <w:p w14:paraId="7BA3EAB3" w14:textId="6C7DF230" w:rsidR="00EE3DD8" w:rsidRPr="00F13433" w:rsidRDefault="00EE3DD8" w:rsidP="00EE3DD8">
            <w:pPr>
              <w:widowControl w:val="0"/>
              <w:spacing w:after="0" w:line="240" w:lineRule="auto"/>
              <w:jc w:val="both"/>
              <w:rPr>
                <w:rFonts w:ascii="Arial" w:eastAsia="Times New Roman" w:hAnsi="Arial" w:cs="Arial"/>
                <w:sz w:val="18"/>
                <w:szCs w:val="18"/>
                <w:lang w:eastAsia="es-CO"/>
              </w:rPr>
            </w:pPr>
            <w:r w:rsidRPr="00EE3DD8">
              <w:rPr>
                <w:rFonts w:ascii="Arial" w:eastAsia="Times New Roman" w:hAnsi="Arial" w:cs="Arial"/>
                <w:sz w:val="18"/>
                <w:szCs w:val="18"/>
                <w:lang w:eastAsia="es-CO"/>
              </w:rPr>
              <w:t>PA02-PR30 Reconocer los hechos financiero</w:t>
            </w:r>
            <w:r>
              <w:rPr>
                <w:rFonts w:ascii="Arial" w:eastAsia="Times New Roman" w:hAnsi="Arial" w:cs="Arial"/>
                <w:sz w:val="18"/>
                <w:szCs w:val="18"/>
                <w:lang w:eastAsia="es-CO"/>
              </w:rPr>
              <w:t>s</w:t>
            </w:r>
            <w:r w:rsidRPr="00EE3DD8">
              <w:rPr>
                <w:rFonts w:ascii="Arial" w:eastAsia="Times New Roman" w:hAnsi="Arial" w:cs="Arial"/>
                <w:sz w:val="18"/>
                <w:szCs w:val="18"/>
                <w:lang w:eastAsia="es-CO"/>
              </w:rPr>
              <w:t xml:space="preserve"> y económicos</w:t>
            </w:r>
          </w:p>
        </w:tc>
      </w:tr>
    </w:tbl>
    <w:p w14:paraId="647E9288" w14:textId="77777777" w:rsidR="00F13433" w:rsidRDefault="00F13433" w:rsidP="00D332C5">
      <w:pPr>
        <w:spacing w:after="0" w:line="240" w:lineRule="auto"/>
        <w:jc w:val="both"/>
        <w:rPr>
          <w:rFonts w:ascii="Arial" w:hAnsi="Arial" w:cs="Arial"/>
        </w:rPr>
      </w:pPr>
    </w:p>
    <w:p w14:paraId="3056C28C" w14:textId="77777777" w:rsidR="00F13433" w:rsidRDefault="00F13433" w:rsidP="00D332C5">
      <w:pPr>
        <w:spacing w:after="0" w:line="240" w:lineRule="auto"/>
        <w:jc w:val="both"/>
        <w:rPr>
          <w:rFonts w:ascii="Arial" w:hAnsi="Arial" w:cs="Arial"/>
        </w:rPr>
      </w:pPr>
    </w:p>
    <w:p w14:paraId="29FDC8CF" w14:textId="183935B6" w:rsidR="00C6544A" w:rsidRDefault="00C6544A" w:rsidP="00D332C5">
      <w:pPr>
        <w:spacing w:after="0" w:line="240" w:lineRule="auto"/>
        <w:jc w:val="both"/>
        <w:rPr>
          <w:rFonts w:ascii="Arial" w:hAnsi="Arial" w:cs="Arial"/>
        </w:rPr>
      </w:pPr>
      <w:r w:rsidRPr="00E846C1">
        <w:rPr>
          <w:rFonts w:ascii="Arial" w:hAnsi="Arial" w:cs="Arial"/>
          <w:b/>
          <w:bCs/>
        </w:rPr>
        <w:t>Nota:</w:t>
      </w:r>
      <w:r>
        <w:rPr>
          <w:rFonts w:ascii="Arial" w:hAnsi="Arial" w:cs="Arial"/>
        </w:rPr>
        <w:t xml:space="preserve"> Se recuerda a los grupos de valor externos a la Secretaría Distrital de Ambiente, </w:t>
      </w:r>
      <w:r w:rsidR="00E846C1">
        <w:rPr>
          <w:rFonts w:ascii="Arial" w:hAnsi="Arial" w:cs="Arial"/>
        </w:rPr>
        <w:t>que,</w:t>
      </w:r>
      <w:r>
        <w:rPr>
          <w:rFonts w:ascii="Arial" w:hAnsi="Arial" w:cs="Arial"/>
        </w:rPr>
        <w:t xml:space="preserve"> para revisar los requisitos y las actividades de los procedimientos asociados a su necesidad, se debe realizar la consulta en el aplicativo de Isolución y utilizar el u</w:t>
      </w:r>
      <w:r w:rsidRPr="00C6544A">
        <w:rPr>
          <w:rFonts w:ascii="Arial" w:hAnsi="Arial" w:cs="Arial"/>
        </w:rPr>
        <w:t>suario</w:t>
      </w:r>
      <w:r>
        <w:rPr>
          <w:rFonts w:ascii="Arial" w:hAnsi="Arial" w:cs="Arial"/>
        </w:rPr>
        <w:t xml:space="preserve"> “</w:t>
      </w:r>
      <w:r w:rsidRPr="00C6544A">
        <w:rPr>
          <w:rFonts w:ascii="Arial" w:hAnsi="Arial" w:cs="Arial"/>
        </w:rPr>
        <w:t>SDA</w:t>
      </w:r>
      <w:r>
        <w:rPr>
          <w:rFonts w:ascii="Arial" w:hAnsi="Arial" w:cs="Arial"/>
        </w:rPr>
        <w:t>” con la</w:t>
      </w:r>
      <w:r w:rsidRPr="00C6544A">
        <w:rPr>
          <w:rFonts w:ascii="Arial" w:hAnsi="Arial" w:cs="Arial"/>
        </w:rPr>
        <w:t xml:space="preserve"> contraseña</w:t>
      </w:r>
      <w:r>
        <w:rPr>
          <w:rFonts w:ascii="Arial" w:hAnsi="Arial" w:cs="Arial"/>
        </w:rPr>
        <w:t xml:space="preserve"> “</w:t>
      </w:r>
      <w:r w:rsidRPr="00C6544A">
        <w:rPr>
          <w:rFonts w:ascii="Arial" w:hAnsi="Arial" w:cs="Arial"/>
        </w:rPr>
        <w:t>consulta</w:t>
      </w:r>
      <w:r>
        <w:rPr>
          <w:rFonts w:ascii="Arial" w:hAnsi="Arial" w:cs="Arial"/>
        </w:rPr>
        <w:t>”</w:t>
      </w:r>
    </w:p>
    <w:p w14:paraId="209834B1" w14:textId="77777777" w:rsidR="00C6544A" w:rsidRDefault="00C6544A" w:rsidP="00D332C5">
      <w:pPr>
        <w:spacing w:after="0" w:line="240" w:lineRule="auto"/>
        <w:jc w:val="both"/>
        <w:rPr>
          <w:rFonts w:ascii="Arial" w:hAnsi="Arial" w:cs="Arial"/>
        </w:rPr>
      </w:pPr>
    </w:p>
    <w:p w14:paraId="1B8D4C55" w14:textId="77777777" w:rsidR="00E846C1" w:rsidRDefault="00E846C1" w:rsidP="00D332C5">
      <w:pPr>
        <w:spacing w:after="0" w:line="240" w:lineRule="auto"/>
        <w:jc w:val="both"/>
        <w:rPr>
          <w:rFonts w:ascii="Arial" w:hAnsi="Arial" w:cs="Arial"/>
        </w:rPr>
      </w:pPr>
    </w:p>
    <w:p w14:paraId="62CAFC4C" w14:textId="77777777" w:rsidR="00E846C1" w:rsidRDefault="00E846C1" w:rsidP="00D332C5">
      <w:pPr>
        <w:spacing w:after="0" w:line="240" w:lineRule="auto"/>
        <w:jc w:val="both"/>
        <w:rPr>
          <w:rFonts w:ascii="Arial" w:hAnsi="Arial" w:cs="Arial"/>
        </w:rPr>
      </w:pPr>
    </w:p>
    <w:p w14:paraId="1B8A7B09" w14:textId="77777777" w:rsidR="00C6544A" w:rsidRPr="00B05DF2" w:rsidRDefault="00C6544A" w:rsidP="00C6544A">
      <w:pPr>
        <w:pStyle w:val="Ttulo1"/>
        <w:spacing w:before="0" w:beforeAutospacing="0" w:after="0" w:afterAutospacing="0"/>
        <w:ind w:left="0" w:firstLine="0"/>
        <w:rPr>
          <w:rFonts w:cs="Arial"/>
        </w:rPr>
      </w:pPr>
      <w:r>
        <w:rPr>
          <w:rFonts w:cs="Arial"/>
        </w:rPr>
        <w:t>CONTACTO SECRETARÍA DISTRITAL DE AMBIENTE</w:t>
      </w:r>
    </w:p>
    <w:p w14:paraId="0F8E0CE5" w14:textId="77777777" w:rsidR="00C6544A" w:rsidRDefault="00C6544A" w:rsidP="00D332C5">
      <w:pPr>
        <w:spacing w:after="0" w:line="240" w:lineRule="auto"/>
        <w:jc w:val="both"/>
        <w:rPr>
          <w:rFonts w:ascii="Arial" w:hAnsi="Arial" w:cs="Arial"/>
        </w:rPr>
      </w:pPr>
    </w:p>
    <w:p w14:paraId="0DF62F06" w14:textId="5E6A118A" w:rsidR="00D816D2" w:rsidRDefault="00C6544A" w:rsidP="00D816D2">
      <w:pPr>
        <w:spacing w:after="0" w:line="240" w:lineRule="auto"/>
        <w:jc w:val="both"/>
        <w:rPr>
          <w:rFonts w:ascii="Arial" w:hAnsi="Arial" w:cs="Arial"/>
        </w:rPr>
      </w:pPr>
      <w:r>
        <w:rPr>
          <w:rFonts w:ascii="Arial" w:hAnsi="Arial" w:cs="Arial"/>
        </w:rPr>
        <w:t xml:space="preserve">Los requerimientos de los productos, servicios o tareas de la Secretaría Distrital de Ambiente se pueden realizar </w:t>
      </w:r>
      <w:r w:rsidR="00D816D2">
        <w:rPr>
          <w:rFonts w:ascii="Arial" w:hAnsi="Arial" w:cs="Arial"/>
        </w:rPr>
        <w:t>en l</w:t>
      </w:r>
      <w:r w:rsidR="00D816D2" w:rsidRPr="00D816D2">
        <w:rPr>
          <w:rFonts w:ascii="Arial" w:hAnsi="Arial" w:cs="Arial"/>
        </w:rPr>
        <w:t xml:space="preserve">a Sede principal Avenida Caracas No. 54 - 38 </w:t>
      </w:r>
      <w:r w:rsidR="00D816D2">
        <w:rPr>
          <w:rFonts w:ascii="Arial" w:hAnsi="Arial" w:cs="Arial"/>
        </w:rPr>
        <w:t xml:space="preserve">o algunos de los trámites descritos en el presente </w:t>
      </w:r>
      <w:r w:rsidR="00D30235">
        <w:rPr>
          <w:rFonts w:ascii="Arial" w:hAnsi="Arial" w:cs="Arial"/>
        </w:rPr>
        <w:t>documento se</w:t>
      </w:r>
      <w:r w:rsidR="00D816D2">
        <w:rPr>
          <w:rFonts w:ascii="Arial" w:hAnsi="Arial" w:cs="Arial"/>
        </w:rPr>
        <w:t xml:space="preserve"> pueden realizar a</w:t>
      </w:r>
      <w:r w:rsidR="00D816D2" w:rsidRPr="006E367F">
        <w:rPr>
          <w:rFonts w:ascii="Arial" w:hAnsi="Arial" w:cs="Arial"/>
        </w:rPr>
        <w:t xml:space="preserve"> través de la Ventanilla Virtual </w:t>
      </w:r>
      <w:r w:rsidR="00D816D2">
        <w:rPr>
          <w:rFonts w:ascii="Arial" w:hAnsi="Arial" w:cs="Arial"/>
        </w:rPr>
        <w:t xml:space="preserve">de la SDA en el enlace </w:t>
      </w:r>
      <w:hyperlink r:id="rId10" w:history="1">
        <w:r w:rsidR="00D816D2" w:rsidRPr="00A03495">
          <w:rPr>
            <w:rStyle w:val="Hipervnculo"/>
            <w:rFonts w:ascii="Arial" w:hAnsi="Arial" w:cs="Arial"/>
          </w:rPr>
          <w:t>https://www.secretariadeambiente.gov.co/ventanillavirtual/app</w:t>
        </w:r>
      </w:hyperlink>
      <w:r w:rsidR="00D816D2">
        <w:rPr>
          <w:rFonts w:ascii="Arial" w:hAnsi="Arial" w:cs="Arial"/>
        </w:rPr>
        <w:t>.</w:t>
      </w:r>
    </w:p>
    <w:p w14:paraId="51A789C9" w14:textId="3876A816" w:rsidR="00D816D2" w:rsidRDefault="00D816D2" w:rsidP="00D816D2">
      <w:pPr>
        <w:spacing w:after="0" w:line="240" w:lineRule="auto"/>
        <w:jc w:val="both"/>
        <w:rPr>
          <w:rFonts w:ascii="Arial" w:hAnsi="Arial" w:cs="Arial"/>
        </w:rPr>
      </w:pPr>
    </w:p>
    <w:p w14:paraId="3D57E732" w14:textId="0A14A65E" w:rsidR="00D816D2" w:rsidRDefault="00D816D2" w:rsidP="00D816D2">
      <w:pPr>
        <w:spacing w:after="0" w:line="240" w:lineRule="auto"/>
        <w:jc w:val="both"/>
        <w:rPr>
          <w:rFonts w:ascii="Arial" w:hAnsi="Arial" w:cs="Arial"/>
        </w:rPr>
      </w:pPr>
      <w:r>
        <w:rPr>
          <w:rFonts w:ascii="Arial" w:hAnsi="Arial" w:cs="Arial"/>
        </w:rPr>
        <w:t>Los datos adicionales para realizar las consultas se remiten a continuación:</w:t>
      </w:r>
    </w:p>
    <w:p w14:paraId="5F2FED9C" w14:textId="77777777" w:rsidR="00D816D2" w:rsidRDefault="00D816D2" w:rsidP="00D816D2">
      <w:pPr>
        <w:spacing w:after="0" w:line="240" w:lineRule="auto"/>
        <w:jc w:val="both"/>
        <w:rPr>
          <w:rFonts w:ascii="Arial" w:hAnsi="Arial" w:cs="Arial"/>
        </w:rPr>
      </w:pPr>
    </w:p>
    <w:p w14:paraId="1D9F994E" w14:textId="704D43D3" w:rsidR="00D816D2" w:rsidRPr="00D816D2" w:rsidRDefault="00D816D2" w:rsidP="00D816D2">
      <w:pPr>
        <w:spacing w:after="0" w:line="240" w:lineRule="auto"/>
        <w:jc w:val="both"/>
        <w:rPr>
          <w:rFonts w:ascii="Arial" w:hAnsi="Arial" w:cs="Arial"/>
        </w:rPr>
      </w:pPr>
      <w:r w:rsidRPr="00D816D2">
        <w:rPr>
          <w:rFonts w:ascii="Arial" w:hAnsi="Arial" w:cs="Arial"/>
        </w:rPr>
        <w:t>Línea de atención +60 (1) 3778899</w:t>
      </w:r>
    </w:p>
    <w:p w14:paraId="0EC915E3" w14:textId="77777777" w:rsidR="00D816D2" w:rsidRPr="004B51D8" w:rsidRDefault="00D816D2" w:rsidP="00D816D2">
      <w:pPr>
        <w:spacing w:after="0" w:line="240" w:lineRule="auto"/>
        <w:jc w:val="both"/>
        <w:rPr>
          <w:rFonts w:ascii="Arial" w:hAnsi="Arial" w:cs="Arial"/>
        </w:rPr>
      </w:pPr>
      <w:r w:rsidRPr="004B51D8">
        <w:rPr>
          <w:rFonts w:ascii="Arial" w:hAnsi="Arial" w:cs="Arial"/>
          <w:b/>
          <w:bCs/>
        </w:rPr>
        <w:t>Horario de atención:</w:t>
      </w:r>
      <w:r w:rsidRPr="004B51D8">
        <w:rPr>
          <w:rFonts w:ascii="Arial" w:hAnsi="Arial" w:cs="Arial"/>
        </w:rPr>
        <w:t xml:space="preserve"> lunes a viernes 8:00 a.m. a 5:00 p.m.</w:t>
      </w:r>
    </w:p>
    <w:p w14:paraId="5359630E" w14:textId="77777777" w:rsidR="00D816D2" w:rsidRPr="004B51D8" w:rsidRDefault="00D816D2" w:rsidP="00D816D2">
      <w:pPr>
        <w:spacing w:after="0" w:line="240" w:lineRule="auto"/>
        <w:jc w:val="both"/>
        <w:rPr>
          <w:rFonts w:ascii="Arial" w:hAnsi="Arial" w:cs="Arial"/>
        </w:rPr>
      </w:pPr>
      <w:r w:rsidRPr="004B51D8">
        <w:rPr>
          <w:rFonts w:ascii="Arial" w:hAnsi="Arial" w:cs="Arial"/>
          <w:b/>
          <w:bCs/>
        </w:rPr>
        <w:t>Horarios de atención presencial en la sede principal</w:t>
      </w:r>
      <w:r w:rsidRPr="004B51D8">
        <w:rPr>
          <w:rFonts w:ascii="Arial" w:hAnsi="Arial" w:cs="Arial"/>
        </w:rPr>
        <w:t>: lunes a viernes de 8:00am a 5:00 pm, en jornada continua</w:t>
      </w:r>
    </w:p>
    <w:p w14:paraId="2739F5C4" w14:textId="77777777" w:rsidR="00D816D2" w:rsidRPr="004B51D8" w:rsidRDefault="00D816D2" w:rsidP="00D816D2">
      <w:pPr>
        <w:spacing w:after="0" w:line="240" w:lineRule="auto"/>
        <w:jc w:val="both"/>
        <w:rPr>
          <w:rFonts w:ascii="Arial" w:hAnsi="Arial" w:cs="Arial"/>
        </w:rPr>
      </w:pPr>
      <w:r w:rsidRPr="004B51D8">
        <w:rPr>
          <w:rFonts w:ascii="Arial" w:hAnsi="Arial" w:cs="Arial"/>
        </w:rPr>
        <w:t>Bogotá - Colombia</w:t>
      </w:r>
    </w:p>
    <w:p w14:paraId="75962655" w14:textId="77777777" w:rsidR="00D816D2" w:rsidRPr="004B51D8" w:rsidRDefault="00D816D2" w:rsidP="00D816D2">
      <w:pPr>
        <w:spacing w:after="0" w:line="240" w:lineRule="auto"/>
        <w:jc w:val="both"/>
        <w:rPr>
          <w:rFonts w:ascii="Arial" w:hAnsi="Arial" w:cs="Arial"/>
        </w:rPr>
      </w:pPr>
      <w:r w:rsidRPr="004B51D8">
        <w:rPr>
          <w:rFonts w:ascii="Arial" w:hAnsi="Arial" w:cs="Arial"/>
          <w:b/>
          <w:bCs/>
        </w:rPr>
        <w:t>Código Postal:</w:t>
      </w:r>
      <w:r w:rsidRPr="004B51D8">
        <w:rPr>
          <w:rFonts w:ascii="Arial" w:hAnsi="Arial" w:cs="Arial"/>
        </w:rPr>
        <w:t xml:space="preserve"> 110231324</w:t>
      </w:r>
    </w:p>
    <w:p w14:paraId="1C498BAF" w14:textId="77777777" w:rsidR="00D816D2" w:rsidRPr="004B51D8" w:rsidRDefault="00D816D2" w:rsidP="00D816D2">
      <w:pPr>
        <w:spacing w:after="0" w:line="240" w:lineRule="auto"/>
        <w:jc w:val="both"/>
        <w:rPr>
          <w:rFonts w:ascii="Arial" w:hAnsi="Arial" w:cs="Arial"/>
        </w:rPr>
      </w:pPr>
      <w:r w:rsidRPr="004B51D8">
        <w:rPr>
          <w:rFonts w:ascii="Arial" w:hAnsi="Arial" w:cs="Arial"/>
          <w:b/>
          <w:bCs/>
        </w:rPr>
        <w:t>Notificaciones judiciales:</w:t>
      </w:r>
      <w:r w:rsidRPr="004B51D8">
        <w:rPr>
          <w:rFonts w:ascii="Arial" w:hAnsi="Arial" w:cs="Arial"/>
        </w:rPr>
        <w:t xml:space="preserve"> defensajudicial@ambientebogota.gov.co</w:t>
      </w:r>
    </w:p>
    <w:p w14:paraId="0135FAC7" w14:textId="368B8B96" w:rsidR="00C6544A" w:rsidRDefault="00D816D2" w:rsidP="00D332C5">
      <w:pPr>
        <w:spacing w:after="0" w:line="240" w:lineRule="auto"/>
        <w:jc w:val="both"/>
        <w:rPr>
          <w:rFonts w:ascii="Arial" w:hAnsi="Arial" w:cs="Arial"/>
        </w:rPr>
      </w:pPr>
      <w:r w:rsidRPr="004B51D8">
        <w:rPr>
          <w:rFonts w:ascii="Arial" w:hAnsi="Arial" w:cs="Arial"/>
          <w:b/>
          <w:bCs/>
        </w:rPr>
        <w:t>Servicio a la ciudadanía:</w:t>
      </w:r>
      <w:r w:rsidRPr="004B51D8">
        <w:rPr>
          <w:rFonts w:ascii="Arial" w:hAnsi="Arial" w:cs="Arial"/>
        </w:rPr>
        <w:t xml:space="preserve"> </w:t>
      </w:r>
      <w:hyperlink r:id="rId11" w:history="1">
        <w:r w:rsidR="000F1324" w:rsidRPr="007A436E">
          <w:rPr>
            <w:rStyle w:val="Hipervnculo"/>
            <w:rFonts w:ascii="Arial" w:hAnsi="Arial" w:cs="Arial"/>
          </w:rPr>
          <w:t>atencionalciudadano@ambientebogota.gov.co</w:t>
        </w:r>
      </w:hyperlink>
    </w:p>
    <w:p w14:paraId="5A1DE6C9" w14:textId="77777777" w:rsidR="000F1324" w:rsidRDefault="000F1324" w:rsidP="00D332C5">
      <w:pPr>
        <w:spacing w:after="0" w:line="240" w:lineRule="auto"/>
        <w:jc w:val="both"/>
        <w:rPr>
          <w:rFonts w:ascii="Arial" w:hAnsi="Arial" w:cs="Arial"/>
        </w:rPr>
      </w:pPr>
    </w:p>
    <w:sectPr w:rsidR="000F1324" w:rsidSect="002E113F">
      <w:headerReference w:type="default" r:id="rId12"/>
      <w:footerReference w:type="default" r:id="rId13"/>
      <w:pgSz w:w="12240" w:h="15840"/>
      <w:pgMar w:top="935"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3243" w14:textId="77777777" w:rsidR="008233A1" w:rsidRDefault="008233A1" w:rsidP="00FE28A8">
      <w:pPr>
        <w:spacing w:after="0" w:line="240" w:lineRule="auto"/>
      </w:pPr>
      <w:r>
        <w:separator/>
      </w:r>
    </w:p>
  </w:endnote>
  <w:endnote w:type="continuationSeparator" w:id="0">
    <w:p w14:paraId="694DDBD8" w14:textId="77777777" w:rsidR="008233A1" w:rsidRDefault="008233A1" w:rsidP="00FE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Flama Book">
    <w:altName w:val="Calibri"/>
    <w:panose1 w:val="00000000000000000000"/>
    <w:charset w:val="00"/>
    <w:family w:val="swiss"/>
    <w:notTrueType/>
    <w:pitch w:val="default"/>
    <w:sig w:usb0="00000003" w:usb1="00000000" w:usb2="00000000" w:usb3="00000000" w:csb0="00000001" w:csb1="00000000"/>
  </w:font>
  <w:font w:name="Work Sans Medium">
    <w:charset w:val="00"/>
    <w:family w:val="auto"/>
    <w:pitch w:val="variable"/>
    <w:sig w:usb0="A00000FF" w:usb1="5000E07B" w:usb2="00000000" w:usb3="00000000" w:csb0="00000193" w:csb1="00000000"/>
  </w:font>
  <w:font w:name="Flama Medium">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aleway">
    <w:altName w:val="Times New Roman"/>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107" w14:textId="2AB67536" w:rsidR="000F1324" w:rsidRDefault="000F1324">
    <w:pPr>
      <w:pStyle w:val="Piedepgina"/>
    </w:pPr>
    <w:r>
      <w:rPr>
        <w:noProof/>
        <w:color w:val="5B9BD5" w:themeColor="accent1"/>
        <w:lang w:eastAsia="es-CO"/>
      </w:rPr>
      <mc:AlternateContent>
        <mc:Choice Requires="wps">
          <w:drawing>
            <wp:anchor distT="0" distB="0" distL="114300" distR="114300" simplePos="0" relativeHeight="251659264" behindDoc="0" locked="0" layoutInCell="1" allowOverlap="1" wp14:anchorId="2B523CF0" wp14:editId="0CF885F4">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EBE4A4"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A06087" w:rsidRPr="00A06087">
      <w:rPr>
        <w:rFonts w:asciiTheme="majorHAnsi" w:eastAsiaTheme="majorEastAsia" w:hAnsiTheme="majorHAnsi" w:cstheme="majorBidi"/>
        <w:noProof/>
        <w:color w:val="5B9BD5" w:themeColor="accent1"/>
        <w:sz w:val="20"/>
        <w:szCs w:val="20"/>
        <w:lang w:val="es-ES"/>
      </w:rPr>
      <w:t>13</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0ED5" w14:textId="77777777" w:rsidR="008233A1" w:rsidRDefault="008233A1" w:rsidP="00FE28A8">
      <w:pPr>
        <w:spacing w:after="0" w:line="240" w:lineRule="auto"/>
      </w:pPr>
      <w:r>
        <w:separator/>
      </w:r>
    </w:p>
  </w:footnote>
  <w:footnote w:type="continuationSeparator" w:id="0">
    <w:p w14:paraId="10A449E2" w14:textId="77777777" w:rsidR="008233A1" w:rsidRDefault="008233A1" w:rsidP="00FE2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29FD" w14:textId="16491363" w:rsidR="000F1324" w:rsidRDefault="000F1324">
    <w:pPr>
      <w:pStyle w:val="Encabezado"/>
    </w:pPr>
  </w:p>
  <w:tbl>
    <w:tblPr>
      <w:tblW w:w="93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64"/>
      <w:gridCol w:w="4623"/>
    </w:tblGrid>
    <w:tr w:rsidR="000F1324" w:rsidRPr="00842DDE" w14:paraId="7B45D861" w14:textId="77777777" w:rsidTr="007E2DC0">
      <w:trPr>
        <w:cantSplit/>
        <w:trHeight w:val="1639"/>
        <w:jc w:val="center"/>
      </w:trPr>
      <w:tc>
        <w:tcPr>
          <w:tcW w:w="4759" w:type="dxa"/>
          <w:tcBorders>
            <w:top w:val="double" w:sz="4" w:space="0" w:color="auto"/>
            <w:left w:val="double" w:sz="4" w:space="0" w:color="auto"/>
            <w:bottom w:val="double" w:sz="4" w:space="0" w:color="auto"/>
            <w:right w:val="single" w:sz="4" w:space="0" w:color="auto"/>
          </w:tcBorders>
          <w:shd w:val="clear" w:color="auto" w:fill="auto"/>
          <w:vAlign w:val="center"/>
        </w:tcPr>
        <w:p w14:paraId="6CA3BD6C" w14:textId="77777777" w:rsidR="000F1324" w:rsidRPr="00842DDE" w:rsidRDefault="000F1324" w:rsidP="00FE28A8">
          <w:pPr>
            <w:pStyle w:val="Encabezado"/>
            <w:ind w:right="360"/>
            <w:jc w:val="center"/>
            <w:rPr>
              <w:rFonts w:ascii="Arial" w:hAnsi="Arial" w:cs="Arial"/>
              <w:szCs w:val="18"/>
            </w:rPr>
          </w:pPr>
          <w:r>
            <w:rPr>
              <w:noProof/>
            </w:rPr>
            <w:object w:dxaOrig="4576" w:dyaOrig="1245" w14:anchorId="28089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pt;height:62pt;mso-width-percent:0;mso-height-percent:0;mso-width-percent:0;mso-height-percent:0">
                <v:imagedata r:id="rId1" o:title=""/>
              </v:shape>
              <o:OLEObject Type="Embed" ProgID="PBrush" ShapeID="_x0000_i1025" DrawAspect="Content" ObjectID="_1758530350" r:id="rId2"/>
            </w:object>
          </w:r>
        </w:p>
      </w:tc>
      <w:tc>
        <w:tcPr>
          <w:tcW w:w="4628" w:type="dxa"/>
          <w:tcBorders>
            <w:top w:val="double" w:sz="4" w:space="0" w:color="auto"/>
            <w:left w:val="single" w:sz="4" w:space="0" w:color="auto"/>
            <w:right w:val="double" w:sz="4" w:space="0" w:color="auto"/>
          </w:tcBorders>
          <w:shd w:val="clear" w:color="auto" w:fill="auto"/>
          <w:vAlign w:val="center"/>
        </w:tcPr>
        <w:p w14:paraId="60A6D4FD" w14:textId="6D53E6F9" w:rsidR="000F1324" w:rsidRPr="007E2DC0" w:rsidRDefault="000F1324" w:rsidP="007E2DC0">
          <w:pPr>
            <w:pStyle w:val="Encabezado"/>
            <w:tabs>
              <w:tab w:val="left" w:pos="1275"/>
            </w:tabs>
            <w:ind w:left="420"/>
            <w:jc w:val="center"/>
            <w:rPr>
              <w:rFonts w:ascii="Arial" w:hAnsi="Arial" w:cs="Arial"/>
              <w:b/>
              <w:bCs/>
            </w:rPr>
          </w:pPr>
          <w:bookmarkStart w:id="25" w:name="_Hlk121928517"/>
          <w:r w:rsidRPr="007E2DC0">
            <w:rPr>
              <w:rFonts w:ascii="Arial" w:hAnsi="Arial" w:cs="Arial"/>
              <w:b/>
              <w:bCs/>
              <w:color w:val="000000"/>
              <w:sz w:val="20"/>
              <w:szCs w:val="20"/>
              <w:shd w:val="clear" w:color="auto" w:fill="FFFFFF"/>
            </w:rPr>
            <w:t>PORTAFOLIO DE PRODUCTOS, SERVICIOS Y TR</w:t>
          </w:r>
          <w:r>
            <w:rPr>
              <w:rFonts w:ascii="Arial" w:hAnsi="Arial" w:cs="Arial"/>
              <w:b/>
              <w:bCs/>
              <w:color w:val="000000"/>
              <w:sz w:val="20"/>
              <w:szCs w:val="20"/>
              <w:shd w:val="clear" w:color="auto" w:fill="FFFFFF"/>
            </w:rPr>
            <w:t>Á</w:t>
          </w:r>
          <w:r w:rsidRPr="007E2DC0">
            <w:rPr>
              <w:rFonts w:ascii="Arial" w:hAnsi="Arial" w:cs="Arial"/>
              <w:b/>
              <w:bCs/>
              <w:color w:val="000000"/>
              <w:sz w:val="20"/>
              <w:szCs w:val="20"/>
              <w:shd w:val="clear" w:color="auto" w:fill="FFFFFF"/>
            </w:rPr>
            <w:t>MITES DE LA SDA</w:t>
          </w:r>
          <w:bookmarkEnd w:id="25"/>
        </w:p>
      </w:tc>
    </w:tr>
  </w:tbl>
  <w:p w14:paraId="55A63BCA" w14:textId="67FDFFBE" w:rsidR="000F1324" w:rsidRDefault="000F13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33"/>
    <w:multiLevelType w:val="multilevel"/>
    <w:tmpl w:val="0D96A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E269B"/>
    <w:multiLevelType w:val="hybridMultilevel"/>
    <w:tmpl w:val="70B673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160736"/>
    <w:multiLevelType w:val="hybridMultilevel"/>
    <w:tmpl w:val="C2BE85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1D5451"/>
    <w:multiLevelType w:val="multilevel"/>
    <w:tmpl w:val="E8D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08E7"/>
    <w:multiLevelType w:val="hybridMultilevel"/>
    <w:tmpl w:val="48147F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776318"/>
    <w:multiLevelType w:val="hybridMultilevel"/>
    <w:tmpl w:val="AAF86C72"/>
    <w:lvl w:ilvl="0" w:tplc="6722FF58">
      <w:start w:val="1"/>
      <w:numFmt w:val="decimal"/>
      <w:pStyle w:val="Estilotitulo3"/>
      <w:lvlText w:val="1.1.%1."/>
      <w:lvlJc w:val="right"/>
      <w:pPr>
        <w:ind w:left="1296" w:hanging="360"/>
      </w:pPr>
      <w:rPr>
        <w:rFonts w:hint="default"/>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6" w15:restartNumberingAfterBreak="0">
    <w:nsid w:val="160033E5"/>
    <w:multiLevelType w:val="hybridMultilevel"/>
    <w:tmpl w:val="38C8E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311F18"/>
    <w:multiLevelType w:val="hybridMultilevel"/>
    <w:tmpl w:val="1E003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E35D51"/>
    <w:multiLevelType w:val="multilevel"/>
    <w:tmpl w:val="5CA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C7E5B"/>
    <w:multiLevelType w:val="hybridMultilevel"/>
    <w:tmpl w:val="409633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C3965"/>
    <w:multiLevelType w:val="multilevel"/>
    <w:tmpl w:val="1A3A7E7E"/>
    <w:lvl w:ilvl="0">
      <w:start w:val="1"/>
      <w:numFmt w:val="decimal"/>
      <w:pStyle w:val="Ttulo1"/>
      <w:lvlText w:val="%1."/>
      <w:lvlJc w:val="left"/>
      <w:pPr>
        <w:ind w:left="360" w:hanging="360"/>
      </w:pPr>
      <w:rPr>
        <w:rFonts w:hint="default"/>
        <w:b w:val="0"/>
        <w:bCs w:val="0"/>
        <w:sz w:val="22"/>
        <w:szCs w:val="22"/>
      </w:rPr>
    </w:lvl>
    <w:lvl w:ilvl="1">
      <w:start w:val="1"/>
      <w:numFmt w:val="decimal"/>
      <w:pStyle w:val="Ttulo2"/>
      <w:lvlText w:val="%1.%2"/>
      <w:lvlJc w:val="left"/>
      <w:pPr>
        <w:ind w:left="859" w:hanging="576"/>
      </w:pPr>
      <w:rPr>
        <w:rFonts w:ascii="Arial" w:hAnsi="Arial" w:cs="Arial" w:hint="default"/>
        <w:b/>
        <w:bCs/>
        <w:color w:val="auto"/>
        <w:sz w:val="22"/>
        <w:szCs w:val="22"/>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2E204B10"/>
    <w:multiLevelType w:val="multilevel"/>
    <w:tmpl w:val="3F028E82"/>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FE73C9"/>
    <w:multiLevelType w:val="multilevel"/>
    <w:tmpl w:val="7804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828D9"/>
    <w:multiLevelType w:val="hybridMultilevel"/>
    <w:tmpl w:val="9262615E"/>
    <w:lvl w:ilvl="0" w:tplc="240A0001">
      <w:start w:val="1"/>
      <w:numFmt w:val="bullet"/>
      <w:lvlText w:val=""/>
      <w:lvlJc w:val="left"/>
      <w:pPr>
        <w:ind w:left="1117" w:hanging="360"/>
      </w:pPr>
      <w:rPr>
        <w:rFonts w:ascii="Symbol" w:hAnsi="Symbol" w:hint="default"/>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14" w15:restartNumberingAfterBreak="0">
    <w:nsid w:val="3EEA6A50"/>
    <w:multiLevelType w:val="multilevel"/>
    <w:tmpl w:val="77AEDD70"/>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403ECA"/>
    <w:multiLevelType w:val="multilevel"/>
    <w:tmpl w:val="295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F42B2"/>
    <w:multiLevelType w:val="multilevel"/>
    <w:tmpl w:val="E384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463BD"/>
    <w:multiLevelType w:val="multilevel"/>
    <w:tmpl w:val="24A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61B31"/>
    <w:multiLevelType w:val="multilevel"/>
    <w:tmpl w:val="240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Estilo-ti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377327"/>
    <w:multiLevelType w:val="multilevel"/>
    <w:tmpl w:val="D9B20690"/>
    <w:lvl w:ilvl="0">
      <w:start w:val="1"/>
      <w:numFmt w:val="bullet"/>
      <w:lvlText w:val=""/>
      <w:lvlJc w:val="left"/>
      <w:pPr>
        <w:ind w:left="360" w:hanging="360"/>
      </w:pPr>
      <w:rPr>
        <w:rFonts w:ascii="Symbol" w:hAnsi="Symbol" w:hint="default"/>
        <w:b w:val="0"/>
        <w:bCs w:val="0"/>
        <w:sz w:val="22"/>
        <w:szCs w:val="22"/>
      </w:rPr>
    </w:lvl>
    <w:lvl w:ilvl="1">
      <w:start w:val="1"/>
      <w:numFmt w:val="decimal"/>
      <w:lvlText w:val="%1.%2"/>
      <w:lvlJc w:val="left"/>
      <w:pPr>
        <w:ind w:left="576" w:hanging="576"/>
      </w:pPr>
      <w:rPr>
        <w:rFonts w:ascii="Arial" w:hAnsi="Arial" w:cs="Arial" w:hint="default"/>
        <w:b/>
        <w:bCs/>
        <w:color w:val="auto"/>
        <w:sz w:val="22"/>
        <w:szCs w:val="22"/>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A334FD8"/>
    <w:multiLevelType w:val="hybridMultilevel"/>
    <w:tmpl w:val="CD188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3692A"/>
    <w:multiLevelType w:val="multilevel"/>
    <w:tmpl w:val="353E111C"/>
    <w:styleLink w:val="Listaactual1"/>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DC23DE"/>
    <w:multiLevelType w:val="multilevel"/>
    <w:tmpl w:val="6A9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E432A"/>
    <w:multiLevelType w:val="hybridMultilevel"/>
    <w:tmpl w:val="D186ABAE"/>
    <w:lvl w:ilvl="0" w:tplc="240A0001">
      <w:start w:val="1"/>
      <w:numFmt w:val="bullet"/>
      <w:lvlText w:val=""/>
      <w:lvlJc w:val="left"/>
      <w:pPr>
        <w:ind w:left="1041" w:hanging="360"/>
      </w:pPr>
      <w:rPr>
        <w:rFonts w:ascii="Symbol" w:hAnsi="Symbol" w:hint="default"/>
      </w:rPr>
    </w:lvl>
    <w:lvl w:ilvl="1" w:tplc="240A0003" w:tentative="1">
      <w:start w:val="1"/>
      <w:numFmt w:val="bullet"/>
      <w:lvlText w:val="o"/>
      <w:lvlJc w:val="left"/>
      <w:pPr>
        <w:ind w:left="1761" w:hanging="360"/>
      </w:pPr>
      <w:rPr>
        <w:rFonts w:ascii="Courier New" w:hAnsi="Courier New" w:cs="Courier New" w:hint="default"/>
      </w:rPr>
    </w:lvl>
    <w:lvl w:ilvl="2" w:tplc="240A0005" w:tentative="1">
      <w:start w:val="1"/>
      <w:numFmt w:val="bullet"/>
      <w:lvlText w:val=""/>
      <w:lvlJc w:val="left"/>
      <w:pPr>
        <w:ind w:left="2481" w:hanging="360"/>
      </w:pPr>
      <w:rPr>
        <w:rFonts w:ascii="Wingdings" w:hAnsi="Wingdings" w:hint="default"/>
      </w:rPr>
    </w:lvl>
    <w:lvl w:ilvl="3" w:tplc="240A0001" w:tentative="1">
      <w:start w:val="1"/>
      <w:numFmt w:val="bullet"/>
      <w:lvlText w:val=""/>
      <w:lvlJc w:val="left"/>
      <w:pPr>
        <w:ind w:left="3201" w:hanging="360"/>
      </w:pPr>
      <w:rPr>
        <w:rFonts w:ascii="Symbol" w:hAnsi="Symbol" w:hint="default"/>
      </w:rPr>
    </w:lvl>
    <w:lvl w:ilvl="4" w:tplc="240A0003" w:tentative="1">
      <w:start w:val="1"/>
      <w:numFmt w:val="bullet"/>
      <w:lvlText w:val="o"/>
      <w:lvlJc w:val="left"/>
      <w:pPr>
        <w:ind w:left="3921" w:hanging="360"/>
      </w:pPr>
      <w:rPr>
        <w:rFonts w:ascii="Courier New" w:hAnsi="Courier New" w:cs="Courier New" w:hint="default"/>
      </w:rPr>
    </w:lvl>
    <w:lvl w:ilvl="5" w:tplc="240A0005" w:tentative="1">
      <w:start w:val="1"/>
      <w:numFmt w:val="bullet"/>
      <w:lvlText w:val=""/>
      <w:lvlJc w:val="left"/>
      <w:pPr>
        <w:ind w:left="4641" w:hanging="360"/>
      </w:pPr>
      <w:rPr>
        <w:rFonts w:ascii="Wingdings" w:hAnsi="Wingdings" w:hint="default"/>
      </w:rPr>
    </w:lvl>
    <w:lvl w:ilvl="6" w:tplc="240A0001" w:tentative="1">
      <w:start w:val="1"/>
      <w:numFmt w:val="bullet"/>
      <w:lvlText w:val=""/>
      <w:lvlJc w:val="left"/>
      <w:pPr>
        <w:ind w:left="5361" w:hanging="360"/>
      </w:pPr>
      <w:rPr>
        <w:rFonts w:ascii="Symbol" w:hAnsi="Symbol" w:hint="default"/>
      </w:rPr>
    </w:lvl>
    <w:lvl w:ilvl="7" w:tplc="240A0003" w:tentative="1">
      <w:start w:val="1"/>
      <w:numFmt w:val="bullet"/>
      <w:lvlText w:val="o"/>
      <w:lvlJc w:val="left"/>
      <w:pPr>
        <w:ind w:left="6081" w:hanging="360"/>
      </w:pPr>
      <w:rPr>
        <w:rFonts w:ascii="Courier New" w:hAnsi="Courier New" w:cs="Courier New" w:hint="default"/>
      </w:rPr>
    </w:lvl>
    <w:lvl w:ilvl="8" w:tplc="240A0005" w:tentative="1">
      <w:start w:val="1"/>
      <w:numFmt w:val="bullet"/>
      <w:lvlText w:val=""/>
      <w:lvlJc w:val="left"/>
      <w:pPr>
        <w:ind w:left="6801" w:hanging="360"/>
      </w:pPr>
      <w:rPr>
        <w:rFonts w:ascii="Wingdings" w:hAnsi="Wingdings" w:hint="default"/>
      </w:rPr>
    </w:lvl>
  </w:abstractNum>
  <w:abstractNum w:abstractNumId="24" w15:restartNumberingAfterBreak="0">
    <w:nsid w:val="64071B86"/>
    <w:multiLevelType w:val="hybridMultilevel"/>
    <w:tmpl w:val="EEC8F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4123D0"/>
    <w:multiLevelType w:val="multilevel"/>
    <w:tmpl w:val="11B8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B57BC"/>
    <w:multiLevelType w:val="hybridMultilevel"/>
    <w:tmpl w:val="F99A13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17B4FD5"/>
    <w:multiLevelType w:val="multilevel"/>
    <w:tmpl w:val="C90C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D5AEF"/>
    <w:multiLevelType w:val="multilevel"/>
    <w:tmpl w:val="85F0E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736CC9"/>
    <w:multiLevelType w:val="multilevel"/>
    <w:tmpl w:val="0D96A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EE0A10"/>
    <w:multiLevelType w:val="hybridMultilevel"/>
    <w:tmpl w:val="65A84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ED8008B"/>
    <w:multiLevelType w:val="hybridMultilevel"/>
    <w:tmpl w:val="ED8A727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7EFC6E49"/>
    <w:multiLevelType w:val="hybridMultilevel"/>
    <w:tmpl w:val="D222EF6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4955242">
    <w:abstractNumId w:val="13"/>
  </w:num>
  <w:num w:numId="2" w16cid:durableId="1856534622">
    <w:abstractNumId w:val="10"/>
  </w:num>
  <w:num w:numId="3" w16cid:durableId="913054473">
    <w:abstractNumId w:val="24"/>
  </w:num>
  <w:num w:numId="4" w16cid:durableId="258561757">
    <w:abstractNumId w:val="4"/>
  </w:num>
  <w:num w:numId="5" w16cid:durableId="1952588580">
    <w:abstractNumId w:val="20"/>
  </w:num>
  <w:num w:numId="6" w16cid:durableId="309479451">
    <w:abstractNumId w:val="30"/>
  </w:num>
  <w:num w:numId="7" w16cid:durableId="1230505134">
    <w:abstractNumId w:val="32"/>
  </w:num>
  <w:num w:numId="8" w16cid:durableId="2028090825">
    <w:abstractNumId w:val="5"/>
  </w:num>
  <w:num w:numId="9" w16cid:durableId="2070106672">
    <w:abstractNumId w:val="18"/>
  </w:num>
  <w:num w:numId="10" w16cid:durableId="434253160">
    <w:abstractNumId w:val="2"/>
  </w:num>
  <w:num w:numId="11" w16cid:durableId="1231311583">
    <w:abstractNumId w:val="9"/>
  </w:num>
  <w:num w:numId="12" w16cid:durableId="1768499779">
    <w:abstractNumId w:val="31"/>
  </w:num>
  <w:num w:numId="13" w16cid:durableId="476923328">
    <w:abstractNumId w:val="1"/>
  </w:num>
  <w:num w:numId="14" w16cid:durableId="1788162502">
    <w:abstractNumId w:val="21"/>
  </w:num>
  <w:num w:numId="15" w16cid:durableId="609818912">
    <w:abstractNumId w:val="14"/>
  </w:num>
  <w:num w:numId="16" w16cid:durableId="1945647866">
    <w:abstractNumId w:val="26"/>
  </w:num>
  <w:num w:numId="17" w16cid:durableId="660351748">
    <w:abstractNumId w:val="11"/>
  </w:num>
  <w:num w:numId="18" w16cid:durableId="240720027">
    <w:abstractNumId w:val="10"/>
  </w:num>
  <w:num w:numId="19" w16cid:durableId="368532317">
    <w:abstractNumId w:val="10"/>
  </w:num>
  <w:num w:numId="20" w16cid:durableId="431824427">
    <w:abstractNumId w:val="10"/>
  </w:num>
  <w:num w:numId="21" w16cid:durableId="1551451845">
    <w:abstractNumId w:val="0"/>
  </w:num>
  <w:num w:numId="22" w16cid:durableId="1268196830">
    <w:abstractNumId w:val="27"/>
  </w:num>
  <w:num w:numId="23" w16cid:durableId="2036614174">
    <w:abstractNumId w:val="25"/>
  </w:num>
  <w:num w:numId="24" w16cid:durableId="1441803658">
    <w:abstractNumId w:val="29"/>
  </w:num>
  <w:num w:numId="25" w16cid:durableId="59528006">
    <w:abstractNumId w:val="23"/>
  </w:num>
  <w:num w:numId="26" w16cid:durableId="1932199660">
    <w:abstractNumId w:val="28"/>
  </w:num>
  <w:num w:numId="27" w16cid:durableId="286392716">
    <w:abstractNumId w:val="8"/>
  </w:num>
  <w:num w:numId="28" w16cid:durableId="1939562888">
    <w:abstractNumId w:val="17"/>
  </w:num>
  <w:num w:numId="29" w16cid:durableId="1333685446">
    <w:abstractNumId w:val="22"/>
  </w:num>
  <w:num w:numId="30" w16cid:durableId="937256424">
    <w:abstractNumId w:val="3"/>
  </w:num>
  <w:num w:numId="31" w16cid:durableId="656231317">
    <w:abstractNumId w:val="16"/>
  </w:num>
  <w:num w:numId="32" w16cid:durableId="1714160993">
    <w:abstractNumId w:val="15"/>
  </w:num>
  <w:num w:numId="33" w16cid:durableId="1519200525">
    <w:abstractNumId w:val="12"/>
  </w:num>
  <w:num w:numId="34" w16cid:durableId="1876190089">
    <w:abstractNumId w:val="10"/>
  </w:num>
  <w:num w:numId="35" w16cid:durableId="711736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3840329">
    <w:abstractNumId w:val="10"/>
  </w:num>
  <w:num w:numId="37" w16cid:durableId="1900633318">
    <w:abstractNumId w:val="7"/>
  </w:num>
  <w:num w:numId="38" w16cid:durableId="601451560">
    <w:abstractNumId w:val="10"/>
  </w:num>
  <w:num w:numId="39" w16cid:durableId="1321690812">
    <w:abstractNumId w:val="10"/>
  </w:num>
  <w:num w:numId="40" w16cid:durableId="1184055539">
    <w:abstractNumId w:val="10"/>
  </w:num>
  <w:num w:numId="41" w16cid:durableId="609705028">
    <w:abstractNumId w:val="10"/>
  </w:num>
  <w:num w:numId="42" w16cid:durableId="1978337247">
    <w:abstractNumId w:val="19"/>
  </w:num>
  <w:num w:numId="43" w16cid:durableId="416942393">
    <w:abstractNumId w:val="10"/>
  </w:num>
  <w:num w:numId="44" w16cid:durableId="1715428296">
    <w:abstractNumId w:val="10"/>
  </w:num>
  <w:num w:numId="45" w16cid:durableId="1581712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5051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8308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1132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8287170">
    <w:abstractNumId w:val="6"/>
  </w:num>
  <w:num w:numId="50" w16cid:durableId="106509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3C"/>
    <w:rsid w:val="00004ADC"/>
    <w:rsid w:val="00006A0A"/>
    <w:rsid w:val="00006A6B"/>
    <w:rsid w:val="0001060A"/>
    <w:rsid w:val="00012CC6"/>
    <w:rsid w:val="00014111"/>
    <w:rsid w:val="00017427"/>
    <w:rsid w:val="00017574"/>
    <w:rsid w:val="000204B1"/>
    <w:rsid w:val="00023586"/>
    <w:rsid w:val="00026AC8"/>
    <w:rsid w:val="00027E3B"/>
    <w:rsid w:val="00030F8E"/>
    <w:rsid w:val="00031EE5"/>
    <w:rsid w:val="000321A7"/>
    <w:rsid w:val="00032844"/>
    <w:rsid w:val="00032BC9"/>
    <w:rsid w:val="0003584F"/>
    <w:rsid w:val="00035C1D"/>
    <w:rsid w:val="000366DE"/>
    <w:rsid w:val="00037E92"/>
    <w:rsid w:val="00045927"/>
    <w:rsid w:val="00050A47"/>
    <w:rsid w:val="000519C0"/>
    <w:rsid w:val="00051C88"/>
    <w:rsid w:val="000524A0"/>
    <w:rsid w:val="0005257B"/>
    <w:rsid w:val="000567B4"/>
    <w:rsid w:val="00057C69"/>
    <w:rsid w:val="00061D80"/>
    <w:rsid w:val="00064D68"/>
    <w:rsid w:val="00070D81"/>
    <w:rsid w:val="00075E0B"/>
    <w:rsid w:val="000805BF"/>
    <w:rsid w:val="00082610"/>
    <w:rsid w:val="00087BD7"/>
    <w:rsid w:val="000905DD"/>
    <w:rsid w:val="0009149A"/>
    <w:rsid w:val="00091CEF"/>
    <w:rsid w:val="000930CF"/>
    <w:rsid w:val="00094315"/>
    <w:rsid w:val="00096749"/>
    <w:rsid w:val="000A0343"/>
    <w:rsid w:val="000A23DC"/>
    <w:rsid w:val="000A2B4C"/>
    <w:rsid w:val="000A324E"/>
    <w:rsid w:val="000A5F81"/>
    <w:rsid w:val="000A7846"/>
    <w:rsid w:val="000B23C3"/>
    <w:rsid w:val="000B45D9"/>
    <w:rsid w:val="000B780B"/>
    <w:rsid w:val="000C0F25"/>
    <w:rsid w:val="000C2600"/>
    <w:rsid w:val="000C441D"/>
    <w:rsid w:val="000C6127"/>
    <w:rsid w:val="000C62D8"/>
    <w:rsid w:val="000D2667"/>
    <w:rsid w:val="000D26EA"/>
    <w:rsid w:val="000D3021"/>
    <w:rsid w:val="000D3CE3"/>
    <w:rsid w:val="000D59F5"/>
    <w:rsid w:val="000D6D3F"/>
    <w:rsid w:val="000E1B46"/>
    <w:rsid w:val="000F1324"/>
    <w:rsid w:val="000F13AA"/>
    <w:rsid w:val="000F1A13"/>
    <w:rsid w:val="000F1C67"/>
    <w:rsid w:val="000F2FE9"/>
    <w:rsid w:val="000F305C"/>
    <w:rsid w:val="000F311B"/>
    <w:rsid w:val="000F34BB"/>
    <w:rsid w:val="000F38FE"/>
    <w:rsid w:val="000F4899"/>
    <w:rsid w:val="000F4F8D"/>
    <w:rsid w:val="000F6509"/>
    <w:rsid w:val="00103538"/>
    <w:rsid w:val="001035CF"/>
    <w:rsid w:val="00104ABE"/>
    <w:rsid w:val="00112287"/>
    <w:rsid w:val="00113615"/>
    <w:rsid w:val="00113EAC"/>
    <w:rsid w:val="00114EE9"/>
    <w:rsid w:val="001229E8"/>
    <w:rsid w:val="00122FB0"/>
    <w:rsid w:val="00124A07"/>
    <w:rsid w:val="00126A44"/>
    <w:rsid w:val="00126F07"/>
    <w:rsid w:val="0012770E"/>
    <w:rsid w:val="00132FDC"/>
    <w:rsid w:val="00134F6D"/>
    <w:rsid w:val="0013524F"/>
    <w:rsid w:val="0013791C"/>
    <w:rsid w:val="00142618"/>
    <w:rsid w:val="00145FC0"/>
    <w:rsid w:val="00146F44"/>
    <w:rsid w:val="00150BC6"/>
    <w:rsid w:val="00151F9D"/>
    <w:rsid w:val="00156CC0"/>
    <w:rsid w:val="0015797D"/>
    <w:rsid w:val="0016049B"/>
    <w:rsid w:val="00161B6F"/>
    <w:rsid w:val="00161F17"/>
    <w:rsid w:val="00162512"/>
    <w:rsid w:val="0016343F"/>
    <w:rsid w:val="0016416C"/>
    <w:rsid w:val="00164BB2"/>
    <w:rsid w:val="001674A1"/>
    <w:rsid w:val="00170857"/>
    <w:rsid w:val="00171921"/>
    <w:rsid w:val="001728D7"/>
    <w:rsid w:val="0017308F"/>
    <w:rsid w:val="00180591"/>
    <w:rsid w:val="00180BD9"/>
    <w:rsid w:val="0018125D"/>
    <w:rsid w:val="001817C2"/>
    <w:rsid w:val="00181DF2"/>
    <w:rsid w:val="0018235B"/>
    <w:rsid w:val="00182BAC"/>
    <w:rsid w:val="001831A2"/>
    <w:rsid w:val="00183C09"/>
    <w:rsid w:val="0018608B"/>
    <w:rsid w:val="00187A5C"/>
    <w:rsid w:val="00190153"/>
    <w:rsid w:val="001924E2"/>
    <w:rsid w:val="00192C59"/>
    <w:rsid w:val="00195B90"/>
    <w:rsid w:val="00195D0E"/>
    <w:rsid w:val="001A01F7"/>
    <w:rsid w:val="001A737A"/>
    <w:rsid w:val="001A7FA7"/>
    <w:rsid w:val="001B0059"/>
    <w:rsid w:val="001B0EBF"/>
    <w:rsid w:val="001B1070"/>
    <w:rsid w:val="001B12FF"/>
    <w:rsid w:val="001B3E61"/>
    <w:rsid w:val="001B6611"/>
    <w:rsid w:val="001C2CBE"/>
    <w:rsid w:val="001C578E"/>
    <w:rsid w:val="001C6E9A"/>
    <w:rsid w:val="001D06AD"/>
    <w:rsid w:val="001D4494"/>
    <w:rsid w:val="001D5CC9"/>
    <w:rsid w:val="001D7110"/>
    <w:rsid w:val="001D7E94"/>
    <w:rsid w:val="001E0827"/>
    <w:rsid w:val="001E197F"/>
    <w:rsid w:val="001E4C22"/>
    <w:rsid w:val="001E7869"/>
    <w:rsid w:val="001F18F9"/>
    <w:rsid w:val="001F2FB0"/>
    <w:rsid w:val="001F3475"/>
    <w:rsid w:val="0020106C"/>
    <w:rsid w:val="00212BC4"/>
    <w:rsid w:val="0021407E"/>
    <w:rsid w:val="00216B3A"/>
    <w:rsid w:val="002173A0"/>
    <w:rsid w:val="00217844"/>
    <w:rsid w:val="00220A0C"/>
    <w:rsid w:val="002243EE"/>
    <w:rsid w:val="00225878"/>
    <w:rsid w:val="00226D35"/>
    <w:rsid w:val="00232295"/>
    <w:rsid w:val="00233D48"/>
    <w:rsid w:val="002356FA"/>
    <w:rsid w:val="00241558"/>
    <w:rsid w:val="002417DD"/>
    <w:rsid w:val="00242749"/>
    <w:rsid w:val="0024291D"/>
    <w:rsid w:val="002439F6"/>
    <w:rsid w:val="00246EAF"/>
    <w:rsid w:val="002475E2"/>
    <w:rsid w:val="00247E0E"/>
    <w:rsid w:val="00253340"/>
    <w:rsid w:val="002605CE"/>
    <w:rsid w:val="00261278"/>
    <w:rsid w:val="00265787"/>
    <w:rsid w:val="002661B4"/>
    <w:rsid w:val="00266C71"/>
    <w:rsid w:val="00267394"/>
    <w:rsid w:val="002774A4"/>
    <w:rsid w:val="00277F9D"/>
    <w:rsid w:val="002800F3"/>
    <w:rsid w:val="00282DCA"/>
    <w:rsid w:val="00282E4D"/>
    <w:rsid w:val="0028344F"/>
    <w:rsid w:val="00284C03"/>
    <w:rsid w:val="00290848"/>
    <w:rsid w:val="00290F91"/>
    <w:rsid w:val="00292ECD"/>
    <w:rsid w:val="002932F2"/>
    <w:rsid w:val="002A0B6C"/>
    <w:rsid w:val="002A2D42"/>
    <w:rsid w:val="002A418F"/>
    <w:rsid w:val="002A65DF"/>
    <w:rsid w:val="002A7813"/>
    <w:rsid w:val="002A792E"/>
    <w:rsid w:val="002B2C4D"/>
    <w:rsid w:val="002B450D"/>
    <w:rsid w:val="002B6A8E"/>
    <w:rsid w:val="002C06F6"/>
    <w:rsid w:val="002C1C1A"/>
    <w:rsid w:val="002C530B"/>
    <w:rsid w:val="002C5529"/>
    <w:rsid w:val="002C5A7C"/>
    <w:rsid w:val="002D09C4"/>
    <w:rsid w:val="002D0E48"/>
    <w:rsid w:val="002D0E50"/>
    <w:rsid w:val="002D4B5B"/>
    <w:rsid w:val="002E0141"/>
    <w:rsid w:val="002E113F"/>
    <w:rsid w:val="002E3CBA"/>
    <w:rsid w:val="002E3D7C"/>
    <w:rsid w:val="002E3F9E"/>
    <w:rsid w:val="002E6E33"/>
    <w:rsid w:val="002F176B"/>
    <w:rsid w:val="002F3954"/>
    <w:rsid w:val="002F3AC2"/>
    <w:rsid w:val="002F3E23"/>
    <w:rsid w:val="002F4A4C"/>
    <w:rsid w:val="002F522C"/>
    <w:rsid w:val="002F5730"/>
    <w:rsid w:val="0030349F"/>
    <w:rsid w:val="003104AC"/>
    <w:rsid w:val="00310FE8"/>
    <w:rsid w:val="00313066"/>
    <w:rsid w:val="003133E9"/>
    <w:rsid w:val="003141BE"/>
    <w:rsid w:val="00316312"/>
    <w:rsid w:val="0031661B"/>
    <w:rsid w:val="00317318"/>
    <w:rsid w:val="00331836"/>
    <w:rsid w:val="003329C6"/>
    <w:rsid w:val="00334CA3"/>
    <w:rsid w:val="00335519"/>
    <w:rsid w:val="003355A2"/>
    <w:rsid w:val="00342047"/>
    <w:rsid w:val="003427A1"/>
    <w:rsid w:val="00343279"/>
    <w:rsid w:val="00343779"/>
    <w:rsid w:val="00343B38"/>
    <w:rsid w:val="00344BCD"/>
    <w:rsid w:val="00345F86"/>
    <w:rsid w:val="0034636A"/>
    <w:rsid w:val="003473F5"/>
    <w:rsid w:val="00347FEA"/>
    <w:rsid w:val="0035259C"/>
    <w:rsid w:val="00353C06"/>
    <w:rsid w:val="00353FA8"/>
    <w:rsid w:val="003551DF"/>
    <w:rsid w:val="003602BE"/>
    <w:rsid w:val="00360707"/>
    <w:rsid w:val="00361B3C"/>
    <w:rsid w:val="00362160"/>
    <w:rsid w:val="003643D7"/>
    <w:rsid w:val="00364A45"/>
    <w:rsid w:val="00364D51"/>
    <w:rsid w:val="0036758A"/>
    <w:rsid w:val="00367BB2"/>
    <w:rsid w:val="00371908"/>
    <w:rsid w:val="00371A6E"/>
    <w:rsid w:val="00373D1C"/>
    <w:rsid w:val="00374BE5"/>
    <w:rsid w:val="003766A9"/>
    <w:rsid w:val="003779CB"/>
    <w:rsid w:val="00384E06"/>
    <w:rsid w:val="0038553A"/>
    <w:rsid w:val="00385A08"/>
    <w:rsid w:val="00386B9A"/>
    <w:rsid w:val="00386C50"/>
    <w:rsid w:val="00387E5E"/>
    <w:rsid w:val="0039050A"/>
    <w:rsid w:val="00391A4F"/>
    <w:rsid w:val="00392803"/>
    <w:rsid w:val="003932B7"/>
    <w:rsid w:val="0039743E"/>
    <w:rsid w:val="003A0840"/>
    <w:rsid w:val="003A13E8"/>
    <w:rsid w:val="003A51C8"/>
    <w:rsid w:val="003A7F96"/>
    <w:rsid w:val="003B2F8F"/>
    <w:rsid w:val="003B4F32"/>
    <w:rsid w:val="003B625F"/>
    <w:rsid w:val="003B671E"/>
    <w:rsid w:val="003C37FD"/>
    <w:rsid w:val="003C4367"/>
    <w:rsid w:val="003C739C"/>
    <w:rsid w:val="003C77A4"/>
    <w:rsid w:val="003D3972"/>
    <w:rsid w:val="003D3F7F"/>
    <w:rsid w:val="003D5304"/>
    <w:rsid w:val="003D774C"/>
    <w:rsid w:val="003E1CB8"/>
    <w:rsid w:val="003E27D6"/>
    <w:rsid w:val="003E4092"/>
    <w:rsid w:val="003E41E3"/>
    <w:rsid w:val="003E5585"/>
    <w:rsid w:val="003E718A"/>
    <w:rsid w:val="003F0C80"/>
    <w:rsid w:val="003F1700"/>
    <w:rsid w:val="003F5057"/>
    <w:rsid w:val="003F70BE"/>
    <w:rsid w:val="00400933"/>
    <w:rsid w:val="00401200"/>
    <w:rsid w:val="004035C5"/>
    <w:rsid w:val="00403DB3"/>
    <w:rsid w:val="00406553"/>
    <w:rsid w:val="00406F36"/>
    <w:rsid w:val="004072C1"/>
    <w:rsid w:val="00411731"/>
    <w:rsid w:val="00411A9E"/>
    <w:rsid w:val="00417782"/>
    <w:rsid w:val="0042234E"/>
    <w:rsid w:val="00423E97"/>
    <w:rsid w:val="00424036"/>
    <w:rsid w:val="00427F63"/>
    <w:rsid w:val="0043047F"/>
    <w:rsid w:val="004315A2"/>
    <w:rsid w:val="00431715"/>
    <w:rsid w:val="0043287F"/>
    <w:rsid w:val="00433810"/>
    <w:rsid w:val="004340F6"/>
    <w:rsid w:val="00435386"/>
    <w:rsid w:val="00437149"/>
    <w:rsid w:val="004371F2"/>
    <w:rsid w:val="00437263"/>
    <w:rsid w:val="00437716"/>
    <w:rsid w:val="00440AB7"/>
    <w:rsid w:val="00441BD9"/>
    <w:rsid w:val="00442AC5"/>
    <w:rsid w:val="00444B29"/>
    <w:rsid w:val="00444EC9"/>
    <w:rsid w:val="00446F69"/>
    <w:rsid w:val="00447A24"/>
    <w:rsid w:val="00450417"/>
    <w:rsid w:val="004540C0"/>
    <w:rsid w:val="00454B3B"/>
    <w:rsid w:val="00454F78"/>
    <w:rsid w:val="0045648F"/>
    <w:rsid w:val="00456734"/>
    <w:rsid w:val="00457B50"/>
    <w:rsid w:val="00460F27"/>
    <w:rsid w:val="0046566C"/>
    <w:rsid w:val="00470054"/>
    <w:rsid w:val="00471382"/>
    <w:rsid w:val="00473813"/>
    <w:rsid w:val="00474AEB"/>
    <w:rsid w:val="004775EC"/>
    <w:rsid w:val="00477812"/>
    <w:rsid w:val="004808E2"/>
    <w:rsid w:val="00480FC7"/>
    <w:rsid w:val="00486399"/>
    <w:rsid w:val="0048656A"/>
    <w:rsid w:val="0048676F"/>
    <w:rsid w:val="00486831"/>
    <w:rsid w:val="00487237"/>
    <w:rsid w:val="004902DA"/>
    <w:rsid w:val="00491A4C"/>
    <w:rsid w:val="004934DE"/>
    <w:rsid w:val="00494956"/>
    <w:rsid w:val="00495485"/>
    <w:rsid w:val="0049551E"/>
    <w:rsid w:val="00495F44"/>
    <w:rsid w:val="004A10F2"/>
    <w:rsid w:val="004A240B"/>
    <w:rsid w:val="004A447E"/>
    <w:rsid w:val="004A5619"/>
    <w:rsid w:val="004B28CE"/>
    <w:rsid w:val="004B38D1"/>
    <w:rsid w:val="004B3C2C"/>
    <w:rsid w:val="004B51D8"/>
    <w:rsid w:val="004B5A6A"/>
    <w:rsid w:val="004B6F21"/>
    <w:rsid w:val="004C16D2"/>
    <w:rsid w:val="004C2ABD"/>
    <w:rsid w:val="004C552B"/>
    <w:rsid w:val="004C553C"/>
    <w:rsid w:val="004D0139"/>
    <w:rsid w:val="004D0EB1"/>
    <w:rsid w:val="004D1597"/>
    <w:rsid w:val="004D2428"/>
    <w:rsid w:val="004D3CD4"/>
    <w:rsid w:val="004D4B7B"/>
    <w:rsid w:val="004D6593"/>
    <w:rsid w:val="004E0791"/>
    <w:rsid w:val="004E18A9"/>
    <w:rsid w:val="004E1E60"/>
    <w:rsid w:val="004E2BA6"/>
    <w:rsid w:val="004E4E44"/>
    <w:rsid w:val="004F2949"/>
    <w:rsid w:val="004F4FA4"/>
    <w:rsid w:val="004F610A"/>
    <w:rsid w:val="004F7485"/>
    <w:rsid w:val="004F75A8"/>
    <w:rsid w:val="005011BE"/>
    <w:rsid w:val="00502791"/>
    <w:rsid w:val="005039AC"/>
    <w:rsid w:val="00504638"/>
    <w:rsid w:val="00505814"/>
    <w:rsid w:val="00511751"/>
    <w:rsid w:val="00513065"/>
    <w:rsid w:val="00513F6E"/>
    <w:rsid w:val="00515083"/>
    <w:rsid w:val="00515B2F"/>
    <w:rsid w:val="005162E5"/>
    <w:rsid w:val="00516391"/>
    <w:rsid w:val="00517F3C"/>
    <w:rsid w:val="00521E39"/>
    <w:rsid w:val="00522B32"/>
    <w:rsid w:val="0052485C"/>
    <w:rsid w:val="0052494E"/>
    <w:rsid w:val="00524D64"/>
    <w:rsid w:val="00531584"/>
    <w:rsid w:val="00531FC2"/>
    <w:rsid w:val="00533BCA"/>
    <w:rsid w:val="005346ED"/>
    <w:rsid w:val="005364E5"/>
    <w:rsid w:val="00537659"/>
    <w:rsid w:val="005414BC"/>
    <w:rsid w:val="0054278C"/>
    <w:rsid w:val="00552D05"/>
    <w:rsid w:val="00553A40"/>
    <w:rsid w:val="00554324"/>
    <w:rsid w:val="00554B01"/>
    <w:rsid w:val="00554F15"/>
    <w:rsid w:val="00555AB8"/>
    <w:rsid w:val="00556944"/>
    <w:rsid w:val="00557798"/>
    <w:rsid w:val="00560389"/>
    <w:rsid w:val="005605CE"/>
    <w:rsid w:val="00560AE8"/>
    <w:rsid w:val="005621DB"/>
    <w:rsid w:val="00562E1E"/>
    <w:rsid w:val="00565F90"/>
    <w:rsid w:val="005675C6"/>
    <w:rsid w:val="005700FE"/>
    <w:rsid w:val="005708A6"/>
    <w:rsid w:val="00570B0E"/>
    <w:rsid w:val="00570F76"/>
    <w:rsid w:val="00572DDE"/>
    <w:rsid w:val="0057335F"/>
    <w:rsid w:val="00580410"/>
    <w:rsid w:val="005829C0"/>
    <w:rsid w:val="005851D9"/>
    <w:rsid w:val="0058681D"/>
    <w:rsid w:val="0059072C"/>
    <w:rsid w:val="00590AA5"/>
    <w:rsid w:val="00591E44"/>
    <w:rsid w:val="00593154"/>
    <w:rsid w:val="00595F92"/>
    <w:rsid w:val="00596B56"/>
    <w:rsid w:val="00597910"/>
    <w:rsid w:val="005A0344"/>
    <w:rsid w:val="005A2233"/>
    <w:rsid w:val="005A3FFE"/>
    <w:rsid w:val="005A6B18"/>
    <w:rsid w:val="005A767B"/>
    <w:rsid w:val="005B39B4"/>
    <w:rsid w:val="005B5323"/>
    <w:rsid w:val="005B64F5"/>
    <w:rsid w:val="005C090B"/>
    <w:rsid w:val="005C2EA1"/>
    <w:rsid w:val="005C4418"/>
    <w:rsid w:val="005D1DEB"/>
    <w:rsid w:val="005D2065"/>
    <w:rsid w:val="005D2AE8"/>
    <w:rsid w:val="005D2E97"/>
    <w:rsid w:val="005D3134"/>
    <w:rsid w:val="005D5D1C"/>
    <w:rsid w:val="005E1252"/>
    <w:rsid w:val="005E3771"/>
    <w:rsid w:val="005E3BCF"/>
    <w:rsid w:val="005E493D"/>
    <w:rsid w:val="005E57F1"/>
    <w:rsid w:val="005E6429"/>
    <w:rsid w:val="005E6498"/>
    <w:rsid w:val="005E6755"/>
    <w:rsid w:val="006040E9"/>
    <w:rsid w:val="00604D01"/>
    <w:rsid w:val="00604DD4"/>
    <w:rsid w:val="0060715E"/>
    <w:rsid w:val="006078DA"/>
    <w:rsid w:val="00607B16"/>
    <w:rsid w:val="00610CB8"/>
    <w:rsid w:val="00610F31"/>
    <w:rsid w:val="00612AE2"/>
    <w:rsid w:val="006138C6"/>
    <w:rsid w:val="006149D9"/>
    <w:rsid w:val="00620C48"/>
    <w:rsid w:val="00621808"/>
    <w:rsid w:val="00623929"/>
    <w:rsid w:val="006242CE"/>
    <w:rsid w:val="00624A02"/>
    <w:rsid w:val="00624F3A"/>
    <w:rsid w:val="00630B86"/>
    <w:rsid w:val="00630DD8"/>
    <w:rsid w:val="00631314"/>
    <w:rsid w:val="00634314"/>
    <w:rsid w:val="00635286"/>
    <w:rsid w:val="006357F6"/>
    <w:rsid w:val="00635904"/>
    <w:rsid w:val="00637679"/>
    <w:rsid w:val="006405B9"/>
    <w:rsid w:val="00641262"/>
    <w:rsid w:val="006426BC"/>
    <w:rsid w:val="006435E5"/>
    <w:rsid w:val="00644564"/>
    <w:rsid w:val="006458F7"/>
    <w:rsid w:val="00647C85"/>
    <w:rsid w:val="006501A8"/>
    <w:rsid w:val="00650AFD"/>
    <w:rsid w:val="00652947"/>
    <w:rsid w:val="00653AE2"/>
    <w:rsid w:val="00654684"/>
    <w:rsid w:val="00655BB8"/>
    <w:rsid w:val="0065705F"/>
    <w:rsid w:val="006604F8"/>
    <w:rsid w:val="00660865"/>
    <w:rsid w:val="006627E6"/>
    <w:rsid w:val="00663018"/>
    <w:rsid w:val="00663405"/>
    <w:rsid w:val="006638B7"/>
    <w:rsid w:val="00664FA0"/>
    <w:rsid w:val="006717B6"/>
    <w:rsid w:val="00674068"/>
    <w:rsid w:val="00675FC1"/>
    <w:rsid w:val="006803E2"/>
    <w:rsid w:val="006804FF"/>
    <w:rsid w:val="00680AE9"/>
    <w:rsid w:val="006829C5"/>
    <w:rsid w:val="0068363E"/>
    <w:rsid w:val="00684AE3"/>
    <w:rsid w:val="00685500"/>
    <w:rsid w:val="00685932"/>
    <w:rsid w:val="006867AB"/>
    <w:rsid w:val="00697D7F"/>
    <w:rsid w:val="006A2735"/>
    <w:rsid w:val="006A32E2"/>
    <w:rsid w:val="006A51FD"/>
    <w:rsid w:val="006A619A"/>
    <w:rsid w:val="006B0FCC"/>
    <w:rsid w:val="006B1D43"/>
    <w:rsid w:val="006B2E5D"/>
    <w:rsid w:val="006B4584"/>
    <w:rsid w:val="006B6D11"/>
    <w:rsid w:val="006C4AE6"/>
    <w:rsid w:val="006C5403"/>
    <w:rsid w:val="006C5AFF"/>
    <w:rsid w:val="006C6EF0"/>
    <w:rsid w:val="006D0933"/>
    <w:rsid w:val="006D3221"/>
    <w:rsid w:val="006D3CDF"/>
    <w:rsid w:val="006D4793"/>
    <w:rsid w:val="006D57F0"/>
    <w:rsid w:val="006D5907"/>
    <w:rsid w:val="006E139D"/>
    <w:rsid w:val="006E367F"/>
    <w:rsid w:val="006F0F43"/>
    <w:rsid w:val="006F101F"/>
    <w:rsid w:val="006F4D12"/>
    <w:rsid w:val="006F5395"/>
    <w:rsid w:val="006F58C9"/>
    <w:rsid w:val="006F7F26"/>
    <w:rsid w:val="00700BA1"/>
    <w:rsid w:val="00701387"/>
    <w:rsid w:val="00705510"/>
    <w:rsid w:val="0070710A"/>
    <w:rsid w:val="007110AB"/>
    <w:rsid w:val="00714DBA"/>
    <w:rsid w:val="00722570"/>
    <w:rsid w:val="007229EC"/>
    <w:rsid w:val="007231A6"/>
    <w:rsid w:val="00725F3E"/>
    <w:rsid w:val="00726916"/>
    <w:rsid w:val="00727F1C"/>
    <w:rsid w:val="007316C3"/>
    <w:rsid w:val="00731BAD"/>
    <w:rsid w:val="00732425"/>
    <w:rsid w:val="007348C7"/>
    <w:rsid w:val="00734F9A"/>
    <w:rsid w:val="00740681"/>
    <w:rsid w:val="007414FC"/>
    <w:rsid w:val="007418DD"/>
    <w:rsid w:val="00742004"/>
    <w:rsid w:val="00743FBF"/>
    <w:rsid w:val="00745893"/>
    <w:rsid w:val="00747281"/>
    <w:rsid w:val="007542C6"/>
    <w:rsid w:val="00754C2C"/>
    <w:rsid w:val="007609E4"/>
    <w:rsid w:val="00761933"/>
    <w:rsid w:val="00762076"/>
    <w:rsid w:val="007637E7"/>
    <w:rsid w:val="007644C6"/>
    <w:rsid w:val="00766266"/>
    <w:rsid w:val="00775D47"/>
    <w:rsid w:val="00775F07"/>
    <w:rsid w:val="007767B4"/>
    <w:rsid w:val="00777A5B"/>
    <w:rsid w:val="0078094C"/>
    <w:rsid w:val="007826D5"/>
    <w:rsid w:val="00782C88"/>
    <w:rsid w:val="00783A5A"/>
    <w:rsid w:val="0078668F"/>
    <w:rsid w:val="00786A29"/>
    <w:rsid w:val="0079613E"/>
    <w:rsid w:val="00797AD2"/>
    <w:rsid w:val="00797F88"/>
    <w:rsid w:val="007A3D24"/>
    <w:rsid w:val="007A43D6"/>
    <w:rsid w:val="007A4B2A"/>
    <w:rsid w:val="007A756A"/>
    <w:rsid w:val="007B6B5C"/>
    <w:rsid w:val="007B7E17"/>
    <w:rsid w:val="007C0A87"/>
    <w:rsid w:val="007C4B36"/>
    <w:rsid w:val="007D0C2F"/>
    <w:rsid w:val="007D0D5C"/>
    <w:rsid w:val="007D2928"/>
    <w:rsid w:val="007D2954"/>
    <w:rsid w:val="007D30B2"/>
    <w:rsid w:val="007D389B"/>
    <w:rsid w:val="007D4CCB"/>
    <w:rsid w:val="007D5608"/>
    <w:rsid w:val="007E0372"/>
    <w:rsid w:val="007E0AB7"/>
    <w:rsid w:val="007E1101"/>
    <w:rsid w:val="007E2494"/>
    <w:rsid w:val="007E2DC0"/>
    <w:rsid w:val="007E3284"/>
    <w:rsid w:val="007E5535"/>
    <w:rsid w:val="007E5769"/>
    <w:rsid w:val="007E67C9"/>
    <w:rsid w:val="007E6E8E"/>
    <w:rsid w:val="007E777C"/>
    <w:rsid w:val="007E7AB1"/>
    <w:rsid w:val="007F04FE"/>
    <w:rsid w:val="007F0FF0"/>
    <w:rsid w:val="007F186B"/>
    <w:rsid w:val="007F57A9"/>
    <w:rsid w:val="007F5C98"/>
    <w:rsid w:val="007F5F50"/>
    <w:rsid w:val="007F6B4C"/>
    <w:rsid w:val="00802043"/>
    <w:rsid w:val="008023AD"/>
    <w:rsid w:val="00802740"/>
    <w:rsid w:val="00802FF0"/>
    <w:rsid w:val="008038CE"/>
    <w:rsid w:val="008055BF"/>
    <w:rsid w:val="00820619"/>
    <w:rsid w:val="00820EE6"/>
    <w:rsid w:val="00821D9B"/>
    <w:rsid w:val="008233A1"/>
    <w:rsid w:val="0082368B"/>
    <w:rsid w:val="00826199"/>
    <w:rsid w:val="00830A55"/>
    <w:rsid w:val="00832DEC"/>
    <w:rsid w:val="00833C1B"/>
    <w:rsid w:val="008345B8"/>
    <w:rsid w:val="00835D35"/>
    <w:rsid w:val="00836340"/>
    <w:rsid w:val="00836B2A"/>
    <w:rsid w:val="00836FED"/>
    <w:rsid w:val="008378E3"/>
    <w:rsid w:val="0084149C"/>
    <w:rsid w:val="00844F48"/>
    <w:rsid w:val="0085167A"/>
    <w:rsid w:val="00852985"/>
    <w:rsid w:val="008532CD"/>
    <w:rsid w:val="00853FEA"/>
    <w:rsid w:val="00854C63"/>
    <w:rsid w:val="00863B85"/>
    <w:rsid w:val="00863F0C"/>
    <w:rsid w:val="008647B1"/>
    <w:rsid w:val="0086664B"/>
    <w:rsid w:val="00866D2F"/>
    <w:rsid w:val="008670E8"/>
    <w:rsid w:val="008712EA"/>
    <w:rsid w:val="00872154"/>
    <w:rsid w:val="0087220A"/>
    <w:rsid w:val="00872FA0"/>
    <w:rsid w:val="00873B16"/>
    <w:rsid w:val="00875306"/>
    <w:rsid w:val="00881062"/>
    <w:rsid w:val="00884F46"/>
    <w:rsid w:val="0088520F"/>
    <w:rsid w:val="00885CAF"/>
    <w:rsid w:val="00887DE6"/>
    <w:rsid w:val="0089057C"/>
    <w:rsid w:val="00897CDE"/>
    <w:rsid w:val="008A0730"/>
    <w:rsid w:val="008A1D91"/>
    <w:rsid w:val="008A289A"/>
    <w:rsid w:val="008A47DB"/>
    <w:rsid w:val="008A52ED"/>
    <w:rsid w:val="008A5908"/>
    <w:rsid w:val="008A72AB"/>
    <w:rsid w:val="008A7BB7"/>
    <w:rsid w:val="008A7E39"/>
    <w:rsid w:val="008B1629"/>
    <w:rsid w:val="008B205F"/>
    <w:rsid w:val="008B31BE"/>
    <w:rsid w:val="008B7446"/>
    <w:rsid w:val="008B7FC6"/>
    <w:rsid w:val="008C0CA0"/>
    <w:rsid w:val="008C113D"/>
    <w:rsid w:val="008C1A64"/>
    <w:rsid w:val="008C666C"/>
    <w:rsid w:val="008C7923"/>
    <w:rsid w:val="008C796D"/>
    <w:rsid w:val="008D1797"/>
    <w:rsid w:val="008E0BC6"/>
    <w:rsid w:val="008E1A0A"/>
    <w:rsid w:val="008E421D"/>
    <w:rsid w:val="008E4964"/>
    <w:rsid w:val="008E4B74"/>
    <w:rsid w:val="008E4C49"/>
    <w:rsid w:val="008E6FBB"/>
    <w:rsid w:val="008E7DAD"/>
    <w:rsid w:val="008F0935"/>
    <w:rsid w:val="008F346E"/>
    <w:rsid w:val="008F5F61"/>
    <w:rsid w:val="008F62C5"/>
    <w:rsid w:val="008F6B59"/>
    <w:rsid w:val="0090610E"/>
    <w:rsid w:val="00914F87"/>
    <w:rsid w:val="009169C7"/>
    <w:rsid w:val="0091788F"/>
    <w:rsid w:val="009202A1"/>
    <w:rsid w:val="0092219D"/>
    <w:rsid w:val="00922AE8"/>
    <w:rsid w:val="00923E0C"/>
    <w:rsid w:val="00924130"/>
    <w:rsid w:val="00924C3E"/>
    <w:rsid w:val="00925DEA"/>
    <w:rsid w:val="00926B00"/>
    <w:rsid w:val="00926CBB"/>
    <w:rsid w:val="00932208"/>
    <w:rsid w:val="00935154"/>
    <w:rsid w:val="00935599"/>
    <w:rsid w:val="009356B0"/>
    <w:rsid w:val="00941793"/>
    <w:rsid w:val="00941DDC"/>
    <w:rsid w:val="00942039"/>
    <w:rsid w:val="009424C7"/>
    <w:rsid w:val="009426E3"/>
    <w:rsid w:val="009445EE"/>
    <w:rsid w:val="00944F4F"/>
    <w:rsid w:val="00947B99"/>
    <w:rsid w:val="0095013E"/>
    <w:rsid w:val="00950C43"/>
    <w:rsid w:val="009515EC"/>
    <w:rsid w:val="009522B0"/>
    <w:rsid w:val="00952C5B"/>
    <w:rsid w:val="0095338A"/>
    <w:rsid w:val="00955BA0"/>
    <w:rsid w:val="00960593"/>
    <w:rsid w:val="00960C4F"/>
    <w:rsid w:val="0096237E"/>
    <w:rsid w:val="0096693D"/>
    <w:rsid w:val="00967305"/>
    <w:rsid w:val="00967928"/>
    <w:rsid w:val="00967BC7"/>
    <w:rsid w:val="00970085"/>
    <w:rsid w:val="00970654"/>
    <w:rsid w:val="00970EA2"/>
    <w:rsid w:val="009720A5"/>
    <w:rsid w:val="009720CD"/>
    <w:rsid w:val="009774F9"/>
    <w:rsid w:val="009801F8"/>
    <w:rsid w:val="00980304"/>
    <w:rsid w:val="00981100"/>
    <w:rsid w:val="009823FE"/>
    <w:rsid w:val="00985D11"/>
    <w:rsid w:val="00991C81"/>
    <w:rsid w:val="009A089C"/>
    <w:rsid w:val="009A1CAC"/>
    <w:rsid w:val="009A4204"/>
    <w:rsid w:val="009A4307"/>
    <w:rsid w:val="009A49B1"/>
    <w:rsid w:val="009A5DE3"/>
    <w:rsid w:val="009A6E55"/>
    <w:rsid w:val="009B0BA4"/>
    <w:rsid w:val="009B192B"/>
    <w:rsid w:val="009B5B2B"/>
    <w:rsid w:val="009B7871"/>
    <w:rsid w:val="009C0798"/>
    <w:rsid w:val="009C1B23"/>
    <w:rsid w:val="009C1CC2"/>
    <w:rsid w:val="009C454D"/>
    <w:rsid w:val="009C49BD"/>
    <w:rsid w:val="009C6DB6"/>
    <w:rsid w:val="009C7EC6"/>
    <w:rsid w:val="009D1A69"/>
    <w:rsid w:val="009D6677"/>
    <w:rsid w:val="009D7DC9"/>
    <w:rsid w:val="009E0115"/>
    <w:rsid w:val="009E1D9C"/>
    <w:rsid w:val="009E3BF5"/>
    <w:rsid w:val="009F273D"/>
    <w:rsid w:val="009F34D0"/>
    <w:rsid w:val="009F4BB1"/>
    <w:rsid w:val="009F5A36"/>
    <w:rsid w:val="009F6D05"/>
    <w:rsid w:val="00A02D58"/>
    <w:rsid w:val="00A04945"/>
    <w:rsid w:val="00A0555B"/>
    <w:rsid w:val="00A06087"/>
    <w:rsid w:val="00A11823"/>
    <w:rsid w:val="00A126CA"/>
    <w:rsid w:val="00A130A1"/>
    <w:rsid w:val="00A13667"/>
    <w:rsid w:val="00A13BBC"/>
    <w:rsid w:val="00A14003"/>
    <w:rsid w:val="00A14AF9"/>
    <w:rsid w:val="00A17ABA"/>
    <w:rsid w:val="00A2227E"/>
    <w:rsid w:val="00A2345A"/>
    <w:rsid w:val="00A23553"/>
    <w:rsid w:val="00A25380"/>
    <w:rsid w:val="00A27819"/>
    <w:rsid w:val="00A30906"/>
    <w:rsid w:val="00A31E80"/>
    <w:rsid w:val="00A32554"/>
    <w:rsid w:val="00A33829"/>
    <w:rsid w:val="00A3453A"/>
    <w:rsid w:val="00A37BA2"/>
    <w:rsid w:val="00A41A36"/>
    <w:rsid w:val="00A43492"/>
    <w:rsid w:val="00A501D1"/>
    <w:rsid w:val="00A5048D"/>
    <w:rsid w:val="00A50D3D"/>
    <w:rsid w:val="00A513FB"/>
    <w:rsid w:val="00A52EBE"/>
    <w:rsid w:val="00A53474"/>
    <w:rsid w:val="00A55A83"/>
    <w:rsid w:val="00A569F6"/>
    <w:rsid w:val="00A56ECA"/>
    <w:rsid w:val="00A6130D"/>
    <w:rsid w:val="00A64D64"/>
    <w:rsid w:val="00A671AD"/>
    <w:rsid w:val="00A67ACF"/>
    <w:rsid w:val="00A70095"/>
    <w:rsid w:val="00A71003"/>
    <w:rsid w:val="00A75850"/>
    <w:rsid w:val="00A76363"/>
    <w:rsid w:val="00A81C8B"/>
    <w:rsid w:val="00A82DB9"/>
    <w:rsid w:val="00A8354A"/>
    <w:rsid w:val="00A84C11"/>
    <w:rsid w:val="00A858C7"/>
    <w:rsid w:val="00A87A52"/>
    <w:rsid w:val="00A87CC9"/>
    <w:rsid w:val="00A94B18"/>
    <w:rsid w:val="00A958DC"/>
    <w:rsid w:val="00A97035"/>
    <w:rsid w:val="00AA124A"/>
    <w:rsid w:val="00AA237B"/>
    <w:rsid w:val="00AA2D6A"/>
    <w:rsid w:val="00AA3FA7"/>
    <w:rsid w:val="00AA6622"/>
    <w:rsid w:val="00AA6D96"/>
    <w:rsid w:val="00AB0FB9"/>
    <w:rsid w:val="00AB36B3"/>
    <w:rsid w:val="00AB4555"/>
    <w:rsid w:val="00AC09CF"/>
    <w:rsid w:val="00AC14BF"/>
    <w:rsid w:val="00AC3789"/>
    <w:rsid w:val="00AC55E1"/>
    <w:rsid w:val="00AC5AA0"/>
    <w:rsid w:val="00AC6907"/>
    <w:rsid w:val="00AC79FD"/>
    <w:rsid w:val="00AD006D"/>
    <w:rsid w:val="00AD1A79"/>
    <w:rsid w:val="00AD2728"/>
    <w:rsid w:val="00AD3FBE"/>
    <w:rsid w:val="00AD50EA"/>
    <w:rsid w:val="00AE06E5"/>
    <w:rsid w:val="00AE1F03"/>
    <w:rsid w:val="00AE4CC2"/>
    <w:rsid w:val="00AE57FC"/>
    <w:rsid w:val="00AF1760"/>
    <w:rsid w:val="00AF3B6A"/>
    <w:rsid w:val="00AF4D53"/>
    <w:rsid w:val="00AF7C1D"/>
    <w:rsid w:val="00B01F0A"/>
    <w:rsid w:val="00B04D3F"/>
    <w:rsid w:val="00B05DF2"/>
    <w:rsid w:val="00B06092"/>
    <w:rsid w:val="00B0618E"/>
    <w:rsid w:val="00B07A22"/>
    <w:rsid w:val="00B07D9F"/>
    <w:rsid w:val="00B07FD0"/>
    <w:rsid w:val="00B10EE2"/>
    <w:rsid w:val="00B1114F"/>
    <w:rsid w:val="00B11909"/>
    <w:rsid w:val="00B1386E"/>
    <w:rsid w:val="00B1604A"/>
    <w:rsid w:val="00B20696"/>
    <w:rsid w:val="00B21F64"/>
    <w:rsid w:val="00B22200"/>
    <w:rsid w:val="00B22D7A"/>
    <w:rsid w:val="00B24911"/>
    <w:rsid w:val="00B25778"/>
    <w:rsid w:val="00B30874"/>
    <w:rsid w:val="00B35185"/>
    <w:rsid w:val="00B42DBE"/>
    <w:rsid w:val="00B43D03"/>
    <w:rsid w:val="00B44A3E"/>
    <w:rsid w:val="00B474A3"/>
    <w:rsid w:val="00B523A4"/>
    <w:rsid w:val="00B54306"/>
    <w:rsid w:val="00B56B11"/>
    <w:rsid w:val="00B63606"/>
    <w:rsid w:val="00B65E37"/>
    <w:rsid w:val="00B676B0"/>
    <w:rsid w:val="00B70189"/>
    <w:rsid w:val="00B70EDD"/>
    <w:rsid w:val="00B71786"/>
    <w:rsid w:val="00B7341C"/>
    <w:rsid w:val="00B73B6B"/>
    <w:rsid w:val="00B80818"/>
    <w:rsid w:val="00B818FE"/>
    <w:rsid w:val="00B86D82"/>
    <w:rsid w:val="00B8706B"/>
    <w:rsid w:val="00B91F1A"/>
    <w:rsid w:val="00B92E5F"/>
    <w:rsid w:val="00B9308B"/>
    <w:rsid w:val="00B96C0E"/>
    <w:rsid w:val="00B97167"/>
    <w:rsid w:val="00B97E7D"/>
    <w:rsid w:val="00BA0C11"/>
    <w:rsid w:val="00BA184F"/>
    <w:rsid w:val="00BA4801"/>
    <w:rsid w:val="00BA66BB"/>
    <w:rsid w:val="00BB0B0B"/>
    <w:rsid w:val="00BB1813"/>
    <w:rsid w:val="00BB32A3"/>
    <w:rsid w:val="00BB372E"/>
    <w:rsid w:val="00BB3D6A"/>
    <w:rsid w:val="00BB5A13"/>
    <w:rsid w:val="00BC07BC"/>
    <w:rsid w:val="00BC2BD9"/>
    <w:rsid w:val="00BC2C0F"/>
    <w:rsid w:val="00BC331B"/>
    <w:rsid w:val="00BC43F5"/>
    <w:rsid w:val="00BC697B"/>
    <w:rsid w:val="00BD2964"/>
    <w:rsid w:val="00BD419E"/>
    <w:rsid w:val="00BD74F5"/>
    <w:rsid w:val="00BD7D1E"/>
    <w:rsid w:val="00BE0CE6"/>
    <w:rsid w:val="00BE0E1E"/>
    <w:rsid w:val="00BE18B2"/>
    <w:rsid w:val="00BE1B62"/>
    <w:rsid w:val="00BE3467"/>
    <w:rsid w:val="00BE3E54"/>
    <w:rsid w:val="00BE513A"/>
    <w:rsid w:val="00BE73B5"/>
    <w:rsid w:val="00BF0D10"/>
    <w:rsid w:val="00BF22A7"/>
    <w:rsid w:val="00BF3B9A"/>
    <w:rsid w:val="00C04891"/>
    <w:rsid w:val="00C11557"/>
    <w:rsid w:val="00C15BEF"/>
    <w:rsid w:val="00C174B1"/>
    <w:rsid w:val="00C17D61"/>
    <w:rsid w:val="00C23292"/>
    <w:rsid w:val="00C2520C"/>
    <w:rsid w:val="00C254BE"/>
    <w:rsid w:val="00C26A51"/>
    <w:rsid w:val="00C311E9"/>
    <w:rsid w:val="00C3199A"/>
    <w:rsid w:val="00C31EF4"/>
    <w:rsid w:val="00C32023"/>
    <w:rsid w:val="00C343BB"/>
    <w:rsid w:val="00C3740F"/>
    <w:rsid w:val="00C403A2"/>
    <w:rsid w:val="00C41DE4"/>
    <w:rsid w:val="00C42EBC"/>
    <w:rsid w:val="00C4491C"/>
    <w:rsid w:val="00C44EE5"/>
    <w:rsid w:val="00C45F40"/>
    <w:rsid w:val="00C470EC"/>
    <w:rsid w:val="00C47548"/>
    <w:rsid w:val="00C47D7E"/>
    <w:rsid w:val="00C47D97"/>
    <w:rsid w:val="00C51B9C"/>
    <w:rsid w:val="00C5204B"/>
    <w:rsid w:val="00C5266E"/>
    <w:rsid w:val="00C53DBA"/>
    <w:rsid w:val="00C55639"/>
    <w:rsid w:val="00C62194"/>
    <w:rsid w:val="00C64B17"/>
    <w:rsid w:val="00C6544A"/>
    <w:rsid w:val="00C6681E"/>
    <w:rsid w:val="00C77460"/>
    <w:rsid w:val="00C80160"/>
    <w:rsid w:val="00C80622"/>
    <w:rsid w:val="00C816E2"/>
    <w:rsid w:val="00C8186A"/>
    <w:rsid w:val="00C8344F"/>
    <w:rsid w:val="00C84752"/>
    <w:rsid w:val="00C84814"/>
    <w:rsid w:val="00C8525A"/>
    <w:rsid w:val="00C90FAE"/>
    <w:rsid w:val="00C91960"/>
    <w:rsid w:val="00C93003"/>
    <w:rsid w:val="00C9300B"/>
    <w:rsid w:val="00C9344E"/>
    <w:rsid w:val="00C9470B"/>
    <w:rsid w:val="00CA0634"/>
    <w:rsid w:val="00CA0811"/>
    <w:rsid w:val="00CA0F9D"/>
    <w:rsid w:val="00CA3B28"/>
    <w:rsid w:val="00CB0495"/>
    <w:rsid w:val="00CB25E1"/>
    <w:rsid w:val="00CB47C6"/>
    <w:rsid w:val="00CB66FA"/>
    <w:rsid w:val="00CC128D"/>
    <w:rsid w:val="00CC30FE"/>
    <w:rsid w:val="00CC3361"/>
    <w:rsid w:val="00CC355E"/>
    <w:rsid w:val="00CC43CF"/>
    <w:rsid w:val="00CC62BA"/>
    <w:rsid w:val="00CD02BC"/>
    <w:rsid w:val="00CD0D1B"/>
    <w:rsid w:val="00CD2442"/>
    <w:rsid w:val="00CD52FE"/>
    <w:rsid w:val="00CD5A1D"/>
    <w:rsid w:val="00CD5E3B"/>
    <w:rsid w:val="00CD6368"/>
    <w:rsid w:val="00CE389C"/>
    <w:rsid w:val="00CE456E"/>
    <w:rsid w:val="00CE6BC4"/>
    <w:rsid w:val="00CE6FA2"/>
    <w:rsid w:val="00CF0039"/>
    <w:rsid w:val="00CF34F8"/>
    <w:rsid w:val="00CF3727"/>
    <w:rsid w:val="00CF4D1A"/>
    <w:rsid w:val="00CF6F35"/>
    <w:rsid w:val="00CF7BD7"/>
    <w:rsid w:val="00D01A94"/>
    <w:rsid w:val="00D0277F"/>
    <w:rsid w:val="00D05327"/>
    <w:rsid w:val="00D057B1"/>
    <w:rsid w:val="00D159CE"/>
    <w:rsid w:val="00D21298"/>
    <w:rsid w:val="00D23251"/>
    <w:rsid w:val="00D23F7A"/>
    <w:rsid w:val="00D24647"/>
    <w:rsid w:val="00D24873"/>
    <w:rsid w:val="00D24B96"/>
    <w:rsid w:val="00D25941"/>
    <w:rsid w:val="00D26F20"/>
    <w:rsid w:val="00D27545"/>
    <w:rsid w:val="00D30235"/>
    <w:rsid w:val="00D33112"/>
    <w:rsid w:val="00D332C5"/>
    <w:rsid w:val="00D36F7A"/>
    <w:rsid w:val="00D37038"/>
    <w:rsid w:val="00D37CC6"/>
    <w:rsid w:val="00D40837"/>
    <w:rsid w:val="00D41413"/>
    <w:rsid w:val="00D43E0C"/>
    <w:rsid w:val="00D43E95"/>
    <w:rsid w:val="00D46A13"/>
    <w:rsid w:val="00D50D97"/>
    <w:rsid w:val="00D535B5"/>
    <w:rsid w:val="00D560A5"/>
    <w:rsid w:val="00D61578"/>
    <w:rsid w:val="00D6233F"/>
    <w:rsid w:val="00D639B5"/>
    <w:rsid w:val="00D640E2"/>
    <w:rsid w:val="00D67CD2"/>
    <w:rsid w:val="00D70749"/>
    <w:rsid w:val="00D71D2F"/>
    <w:rsid w:val="00D730B2"/>
    <w:rsid w:val="00D7342F"/>
    <w:rsid w:val="00D8078B"/>
    <w:rsid w:val="00D816D2"/>
    <w:rsid w:val="00D84F7D"/>
    <w:rsid w:val="00D87B73"/>
    <w:rsid w:val="00D92895"/>
    <w:rsid w:val="00D92B4B"/>
    <w:rsid w:val="00D93DBE"/>
    <w:rsid w:val="00D94B61"/>
    <w:rsid w:val="00D9695F"/>
    <w:rsid w:val="00DA0EFC"/>
    <w:rsid w:val="00DA0FE6"/>
    <w:rsid w:val="00DA35B3"/>
    <w:rsid w:val="00DA36DD"/>
    <w:rsid w:val="00DA425F"/>
    <w:rsid w:val="00DA5234"/>
    <w:rsid w:val="00DA5DAC"/>
    <w:rsid w:val="00DA65CB"/>
    <w:rsid w:val="00DB0C74"/>
    <w:rsid w:val="00DB6289"/>
    <w:rsid w:val="00DB69FF"/>
    <w:rsid w:val="00DC1D4E"/>
    <w:rsid w:val="00DC3486"/>
    <w:rsid w:val="00DC707D"/>
    <w:rsid w:val="00DC70DD"/>
    <w:rsid w:val="00DD2E43"/>
    <w:rsid w:val="00DD60EF"/>
    <w:rsid w:val="00DD6495"/>
    <w:rsid w:val="00DE04B0"/>
    <w:rsid w:val="00DE3610"/>
    <w:rsid w:val="00DE3FEF"/>
    <w:rsid w:val="00DE568D"/>
    <w:rsid w:val="00DF1823"/>
    <w:rsid w:val="00DF1A3D"/>
    <w:rsid w:val="00DF2E17"/>
    <w:rsid w:val="00DF3C8E"/>
    <w:rsid w:val="00DF54BE"/>
    <w:rsid w:val="00DF6C48"/>
    <w:rsid w:val="00DF6D01"/>
    <w:rsid w:val="00E01BC8"/>
    <w:rsid w:val="00E06DE2"/>
    <w:rsid w:val="00E07CBA"/>
    <w:rsid w:val="00E12E37"/>
    <w:rsid w:val="00E15ACA"/>
    <w:rsid w:val="00E161A8"/>
    <w:rsid w:val="00E17413"/>
    <w:rsid w:val="00E20535"/>
    <w:rsid w:val="00E20FE8"/>
    <w:rsid w:val="00E211FF"/>
    <w:rsid w:val="00E23373"/>
    <w:rsid w:val="00E23CBE"/>
    <w:rsid w:val="00E2400F"/>
    <w:rsid w:val="00E24795"/>
    <w:rsid w:val="00E2559E"/>
    <w:rsid w:val="00E3479E"/>
    <w:rsid w:val="00E351A3"/>
    <w:rsid w:val="00E361E6"/>
    <w:rsid w:val="00E3669A"/>
    <w:rsid w:val="00E36EF5"/>
    <w:rsid w:val="00E4028A"/>
    <w:rsid w:val="00E468FF"/>
    <w:rsid w:val="00E470AD"/>
    <w:rsid w:val="00E519F2"/>
    <w:rsid w:val="00E521C1"/>
    <w:rsid w:val="00E545A8"/>
    <w:rsid w:val="00E55915"/>
    <w:rsid w:val="00E55D71"/>
    <w:rsid w:val="00E60984"/>
    <w:rsid w:val="00E617EB"/>
    <w:rsid w:val="00E63CB4"/>
    <w:rsid w:val="00E648D8"/>
    <w:rsid w:val="00E66419"/>
    <w:rsid w:val="00E668D6"/>
    <w:rsid w:val="00E676B7"/>
    <w:rsid w:val="00E67C1B"/>
    <w:rsid w:val="00E72332"/>
    <w:rsid w:val="00E76DCC"/>
    <w:rsid w:val="00E76EF2"/>
    <w:rsid w:val="00E80B21"/>
    <w:rsid w:val="00E81012"/>
    <w:rsid w:val="00E819BC"/>
    <w:rsid w:val="00E81EB5"/>
    <w:rsid w:val="00E846C1"/>
    <w:rsid w:val="00E85CC2"/>
    <w:rsid w:val="00E87069"/>
    <w:rsid w:val="00E87DE2"/>
    <w:rsid w:val="00E9161F"/>
    <w:rsid w:val="00E92232"/>
    <w:rsid w:val="00E925FE"/>
    <w:rsid w:val="00E93461"/>
    <w:rsid w:val="00E94BBB"/>
    <w:rsid w:val="00E9659F"/>
    <w:rsid w:val="00E96685"/>
    <w:rsid w:val="00E9706E"/>
    <w:rsid w:val="00E97740"/>
    <w:rsid w:val="00EA27C2"/>
    <w:rsid w:val="00EA3BAF"/>
    <w:rsid w:val="00EA6932"/>
    <w:rsid w:val="00EB1130"/>
    <w:rsid w:val="00EB2BBE"/>
    <w:rsid w:val="00EB539A"/>
    <w:rsid w:val="00EB682E"/>
    <w:rsid w:val="00EB768B"/>
    <w:rsid w:val="00EB7750"/>
    <w:rsid w:val="00EC07CE"/>
    <w:rsid w:val="00EC425C"/>
    <w:rsid w:val="00EC4E0C"/>
    <w:rsid w:val="00EC77B3"/>
    <w:rsid w:val="00ED24BB"/>
    <w:rsid w:val="00ED3E19"/>
    <w:rsid w:val="00ED4868"/>
    <w:rsid w:val="00ED5794"/>
    <w:rsid w:val="00ED7AAD"/>
    <w:rsid w:val="00ED7D64"/>
    <w:rsid w:val="00EE1B4D"/>
    <w:rsid w:val="00EE2480"/>
    <w:rsid w:val="00EE3DD8"/>
    <w:rsid w:val="00EE69E3"/>
    <w:rsid w:val="00EF06C3"/>
    <w:rsid w:val="00EF0A5E"/>
    <w:rsid w:val="00EF27B2"/>
    <w:rsid w:val="00EF27E8"/>
    <w:rsid w:val="00EF28F3"/>
    <w:rsid w:val="00EF3AF8"/>
    <w:rsid w:val="00EF754F"/>
    <w:rsid w:val="00EF78E6"/>
    <w:rsid w:val="00F001FB"/>
    <w:rsid w:val="00F02197"/>
    <w:rsid w:val="00F02B96"/>
    <w:rsid w:val="00F07213"/>
    <w:rsid w:val="00F077DE"/>
    <w:rsid w:val="00F12272"/>
    <w:rsid w:val="00F13433"/>
    <w:rsid w:val="00F155CD"/>
    <w:rsid w:val="00F16DF3"/>
    <w:rsid w:val="00F21645"/>
    <w:rsid w:val="00F2354B"/>
    <w:rsid w:val="00F23887"/>
    <w:rsid w:val="00F244FA"/>
    <w:rsid w:val="00F255F5"/>
    <w:rsid w:val="00F26E42"/>
    <w:rsid w:val="00F27312"/>
    <w:rsid w:val="00F3025D"/>
    <w:rsid w:val="00F308DB"/>
    <w:rsid w:val="00F33777"/>
    <w:rsid w:val="00F34632"/>
    <w:rsid w:val="00F34634"/>
    <w:rsid w:val="00F35060"/>
    <w:rsid w:val="00F36799"/>
    <w:rsid w:val="00F46247"/>
    <w:rsid w:val="00F47D61"/>
    <w:rsid w:val="00F556A5"/>
    <w:rsid w:val="00F562FD"/>
    <w:rsid w:val="00F56460"/>
    <w:rsid w:val="00F57656"/>
    <w:rsid w:val="00F57B95"/>
    <w:rsid w:val="00F61647"/>
    <w:rsid w:val="00F61CF4"/>
    <w:rsid w:val="00F6219A"/>
    <w:rsid w:val="00F64A5C"/>
    <w:rsid w:val="00F64AF7"/>
    <w:rsid w:val="00F651C3"/>
    <w:rsid w:val="00F6734B"/>
    <w:rsid w:val="00F70627"/>
    <w:rsid w:val="00F71C4C"/>
    <w:rsid w:val="00F72751"/>
    <w:rsid w:val="00F73DAD"/>
    <w:rsid w:val="00F741D9"/>
    <w:rsid w:val="00F74372"/>
    <w:rsid w:val="00F774A0"/>
    <w:rsid w:val="00F804E4"/>
    <w:rsid w:val="00F81653"/>
    <w:rsid w:val="00F84730"/>
    <w:rsid w:val="00F900CD"/>
    <w:rsid w:val="00F91562"/>
    <w:rsid w:val="00F9213E"/>
    <w:rsid w:val="00F95396"/>
    <w:rsid w:val="00F95BD6"/>
    <w:rsid w:val="00F95BE3"/>
    <w:rsid w:val="00F97CB7"/>
    <w:rsid w:val="00FA1158"/>
    <w:rsid w:val="00FA2A59"/>
    <w:rsid w:val="00FA3870"/>
    <w:rsid w:val="00FA4165"/>
    <w:rsid w:val="00FA471D"/>
    <w:rsid w:val="00FA4B58"/>
    <w:rsid w:val="00FA71A3"/>
    <w:rsid w:val="00FB1308"/>
    <w:rsid w:val="00FB4AE7"/>
    <w:rsid w:val="00FB5670"/>
    <w:rsid w:val="00FB64C2"/>
    <w:rsid w:val="00FB68C5"/>
    <w:rsid w:val="00FB6D1C"/>
    <w:rsid w:val="00FB7103"/>
    <w:rsid w:val="00FC075D"/>
    <w:rsid w:val="00FC0EA8"/>
    <w:rsid w:val="00FC4227"/>
    <w:rsid w:val="00FC48A0"/>
    <w:rsid w:val="00FC5AE6"/>
    <w:rsid w:val="00FC605A"/>
    <w:rsid w:val="00FD1C43"/>
    <w:rsid w:val="00FD4AC0"/>
    <w:rsid w:val="00FD5500"/>
    <w:rsid w:val="00FD6613"/>
    <w:rsid w:val="00FE16F6"/>
    <w:rsid w:val="00FE1719"/>
    <w:rsid w:val="00FE179E"/>
    <w:rsid w:val="00FE28A8"/>
    <w:rsid w:val="00FE5295"/>
    <w:rsid w:val="00FE6678"/>
    <w:rsid w:val="00FE6757"/>
    <w:rsid w:val="00FE72D0"/>
    <w:rsid w:val="00FE73D4"/>
    <w:rsid w:val="00FF1215"/>
    <w:rsid w:val="00FF2379"/>
    <w:rsid w:val="00FF3C25"/>
    <w:rsid w:val="00FF6BF6"/>
    <w:rsid w:val="00FF6D83"/>
    <w:rsid w:val="00FF7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68801"/>
  <w15:chartTrackingRefBased/>
  <w15:docId w15:val="{2BF14D9D-AE35-4669-AE21-8C0A2946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31"/>
  </w:style>
  <w:style w:type="paragraph" w:styleId="Ttulo1">
    <w:name w:val="heading 1"/>
    <w:basedOn w:val="Normal"/>
    <w:link w:val="Ttulo1Car"/>
    <w:uiPriority w:val="9"/>
    <w:qFormat/>
    <w:rsid w:val="00F001FB"/>
    <w:pPr>
      <w:numPr>
        <w:numId w:val="2"/>
      </w:numPr>
      <w:spacing w:before="100" w:beforeAutospacing="1" w:after="100" w:afterAutospacing="1" w:line="240" w:lineRule="auto"/>
      <w:outlineLvl w:val="0"/>
    </w:pPr>
    <w:rPr>
      <w:rFonts w:ascii="Arial" w:eastAsia="Times New Roman" w:hAnsi="Arial" w:cs="Times New Roman"/>
      <w:b/>
      <w:bCs/>
      <w:kern w:val="36"/>
      <w:szCs w:val="48"/>
      <w:lang w:eastAsia="es-CO"/>
    </w:rPr>
  </w:style>
  <w:style w:type="paragraph" w:styleId="Ttulo2">
    <w:name w:val="heading 2"/>
    <w:basedOn w:val="Normal"/>
    <w:next w:val="Normal"/>
    <w:link w:val="Ttulo2Car"/>
    <w:uiPriority w:val="9"/>
    <w:unhideWhenUsed/>
    <w:qFormat/>
    <w:rsid w:val="00C3199A"/>
    <w:pPr>
      <w:keepNext/>
      <w:keepLines/>
      <w:numPr>
        <w:ilvl w:val="1"/>
        <w:numId w:val="2"/>
      </w:numPr>
      <w:spacing w:before="40" w:after="0"/>
      <w:outlineLvl w:val="1"/>
    </w:pPr>
    <w:rPr>
      <w:rFonts w:ascii="Arial" w:eastAsiaTheme="majorEastAsia" w:hAnsi="Arial" w:cstheme="majorBidi"/>
      <w:b/>
      <w:szCs w:val="26"/>
    </w:rPr>
  </w:style>
  <w:style w:type="paragraph" w:styleId="Ttulo3">
    <w:name w:val="heading 3"/>
    <w:basedOn w:val="Normal"/>
    <w:next w:val="Normal"/>
    <w:link w:val="Ttulo3Car"/>
    <w:autoRedefine/>
    <w:uiPriority w:val="9"/>
    <w:unhideWhenUsed/>
    <w:qFormat/>
    <w:rsid w:val="004315A2"/>
    <w:pPr>
      <w:keepNext/>
      <w:keepLines/>
      <w:spacing w:before="40" w:after="0"/>
      <w:ind w:firstLine="576"/>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1A01F7"/>
    <w:pPr>
      <w:keepNext/>
      <w:keepLines/>
      <w:numPr>
        <w:ilvl w:val="3"/>
        <w:numId w:val="2"/>
      </w:numPr>
      <w:spacing w:before="40" w:after="0"/>
      <w:outlineLvl w:val="3"/>
    </w:pPr>
    <w:rPr>
      <w:rFonts w:ascii="Arial" w:eastAsiaTheme="majorEastAsia" w:hAnsi="Arial" w:cstheme="majorBidi"/>
      <w:b/>
      <w:i/>
      <w:iCs/>
      <w:u w:val="single"/>
    </w:rPr>
  </w:style>
  <w:style w:type="paragraph" w:styleId="Ttulo5">
    <w:name w:val="heading 5"/>
    <w:basedOn w:val="Normal"/>
    <w:next w:val="Normal"/>
    <w:link w:val="Ttulo5Car"/>
    <w:uiPriority w:val="9"/>
    <w:unhideWhenUsed/>
    <w:qFormat/>
    <w:rsid w:val="00D87B7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87B7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87B7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87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7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361B3C"/>
    <w:pPr>
      <w:ind w:left="720"/>
      <w:contextualSpacing/>
    </w:pPr>
  </w:style>
  <w:style w:type="character" w:styleId="Hipervnculo">
    <w:name w:val="Hyperlink"/>
    <w:basedOn w:val="Fuentedeprrafopredeter"/>
    <w:uiPriority w:val="99"/>
    <w:unhideWhenUsed/>
    <w:rsid w:val="00CB47C6"/>
    <w:rPr>
      <w:color w:val="0000FF"/>
      <w:u w:val="single"/>
    </w:rPr>
  </w:style>
  <w:style w:type="character" w:customStyle="1" w:styleId="Ttulo1Car">
    <w:name w:val="Título 1 Car"/>
    <w:basedOn w:val="Fuentedeprrafopredeter"/>
    <w:link w:val="Ttulo1"/>
    <w:uiPriority w:val="9"/>
    <w:rsid w:val="00F001FB"/>
    <w:rPr>
      <w:rFonts w:ascii="Arial" w:eastAsia="Times New Roman" w:hAnsi="Arial" w:cs="Times New Roman"/>
      <w:b/>
      <w:bCs/>
      <w:kern w:val="36"/>
      <w:szCs w:val="48"/>
      <w:lang w:eastAsia="es-CO"/>
    </w:rPr>
  </w:style>
  <w:style w:type="character" w:customStyle="1" w:styleId="Ttulo2Car">
    <w:name w:val="Título 2 Car"/>
    <w:basedOn w:val="Fuentedeprrafopredeter"/>
    <w:link w:val="Ttulo2"/>
    <w:uiPriority w:val="9"/>
    <w:rsid w:val="00C3199A"/>
    <w:rPr>
      <w:rFonts w:ascii="Arial" w:eastAsiaTheme="majorEastAsia" w:hAnsi="Arial" w:cstheme="majorBidi"/>
      <w:b/>
      <w:szCs w:val="26"/>
    </w:rPr>
  </w:style>
  <w:style w:type="paragraph" w:styleId="Encabezado">
    <w:name w:val="header"/>
    <w:basedOn w:val="Normal"/>
    <w:link w:val="EncabezadoCar"/>
    <w:unhideWhenUsed/>
    <w:rsid w:val="00FE2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28A8"/>
  </w:style>
  <w:style w:type="paragraph" w:styleId="Piedepgina">
    <w:name w:val="footer"/>
    <w:basedOn w:val="Normal"/>
    <w:link w:val="PiedepginaCar"/>
    <w:uiPriority w:val="99"/>
    <w:unhideWhenUsed/>
    <w:rsid w:val="00FE2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28A8"/>
  </w:style>
  <w:style w:type="paragraph" w:customStyle="1" w:styleId="Default">
    <w:name w:val="Default"/>
    <w:link w:val="DefaultCar"/>
    <w:rsid w:val="00FE28A8"/>
    <w:pPr>
      <w:autoSpaceDE w:val="0"/>
      <w:autoSpaceDN w:val="0"/>
      <w:adjustRightInd w:val="0"/>
      <w:spacing w:after="0" w:line="240" w:lineRule="auto"/>
    </w:pPr>
    <w:rPr>
      <w:rFonts w:ascii="Verdana" w:hAnsi="Verdana" w:cs="Verdana"/>
      <w:color w:val="000000"/>
      <w:sz w:val="24"/>
      <w:szCs w:val="24"/>
      <w:lang w:val="es-ES"/>
    </w:rPr>
  </w:style>
  <w:style w:type="character" w:styleId="Refdecomentario">
    <w:name w:val="annotation reference"/>
    <w:basedOn w:val="Fuentedeprrafopredeter"/>
    <w:uiPriority w:val="99"/>
    <w:semiHidden/>
    <w:unhideWhenUsed/>
    <w:rsid w:val="00C8186A"/>
    <w:rPr>
      <w:sz w:val="16"/>
      <w:szCs w:val="16"/>
    </w:rPr>
  </w:style>
  <w:style w:type="paragraph" w:styleId="Textocomentario">
    <w:name w:val="annotation text"/>
    <w:basedOn w:val="Normal"/>
    <w:link w:val="TextocomentarioCar"/>
    <w:uiPriority w:val="99"/>
    <w:unhideWhenUsed/>
    <w:rsid w:val="00C8186A"/>
    <w:pPr>
      <w:spacing w:line="240" w:lineRule="auto"/>
    </w:pPr>
    <w:rPr>
      <w:sz w:val="20"/>
      <w:szCs w:val="20"/>
    </w:rPr>
  </w:style>
  <w:style w:type="character" w:customStyle="1" w:styleId="TextocomentarioCar">
    <w:name w:val="Texto comentario Car"/>
    <w:basedOn w:val="Fuentedeprrafopredeter"/>
    <w:link w:val="Textocomentario"/>
    <w:uiPriority w:val="99"/>
    <w:rsid w:val="00C8186A"/>
    <w:rPr>
      <w:sz w:val="20"/>
      <w:szCs w:val="20"/>
    </w:rPr>
  </w:style>
  <w:style w:type="paragraph" w:styleId="Asuntodelcomentario">
    <w:name w:val="annotation subject"/>
    <w:basedOn w:val="Textocomentario"/>
    <w:next w:val="Textocomentario"/>
    <w:link w:val="AsuntodelcomentarioCar"/>
    <w:uiPriority w:val="99"/>
    <w:semiHidden/>
    <w:unhideWhenUsed/>
    <w:rsid w:val="00C8186A"/>
    <w:rPr>
      <w:b/>
      <w:bCs/>
    </w:rPr>
  </w:style>
  <w:style w:type="character" w:customStyle="1" w:styleId="AsuntodelcomentarioCar">
    <w:name w:val="Asunto del comentario Car"/>
    <w:basedOn w:val="TextocomentarioCar"/>
    <w:link w:val="Asuntodelcomentario"/>
    <w:uiPriority w:val="99"/>
    <w:semiHidden/>
    <w:rsid w:val="00C8186A"/>
    <w:rPr>
      <w:b/>
      <w:bCs/>
      <w:sz w:val="20"/>
      <w:szCs w:val="20"/>
    </w:rPr>
  </w:style>
  <w:style w:type="paragraph" w:styleId="Textodeglobo">
    <w:name w:val="Balloon Text"/>
    <w:basedOn w:val="Normal"/>
    <w:link w:val="TextodegloboCar"/>
    <w:uiPriority w:val="99"/>
    <w:semiHidden/>
    <w:unhideWhenUsed/>
    <w:rsid w:val="00C818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86A"/>
    <w:rPr>
      <w:rFonts w:ascii="Segoe UI" w:hAnsi="Segoe UI" w:cs="Segoe UI"/>
      <w:sz w:val="18"/>
      <w:szCs w:val="18"/>
    </w:rPr>
  </w:style>
  <w:style w:type="character" w:customStyle="1" w:styleId="A1">
    <w:name w:val="A1"/>
    <w:uiPriority w:val="99"/>
    <w:rsid w:val="002A7813"/>
    <w:rPr>
      <w:rFonts w:cs="Work Sans SemiBold"/>
      <w:b/>
      <w:bCs/>
      <w:color w:val="000000"/>
      <w:sz w:val="48"/>
      <w:szCs w:val="48"/>
    </w:rPr>
  </w:style>
  <w:style w:type="paragraph" w:styleId="Revisin">
    <w:name w:val="Revision"/>
    <w:hidden/>
    <w:uiPriority w:val="99"/>
    <w:semiHidden/>
    <w:rsid w:val="004C553C"/>
    <w:pPr>
      <w:spacing w:after="0" w:line="240" w:lineRule="auto"/>
    </w:pPr>
  </w:style>
  <w:style w:type="paragraph" w:styleId="Textonotaalfinal">
    <w:name w:val="endnote text"/>
    <w:basedOn w:val="Normal"/>
    <w:link w:val="TextonotaalfinalCar"/>
    <w:uiPriority w:val="99"/>
    <w:semiHidden/>
    <w:unhideWhenUsed/>
    <w:rsid w:val="005A76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767B"/>
    <w:rPr>
      <w:sz w:val="20"/>
      <w:szCs w:val="20"/>
    </w:rPr>
  </w:style>
  <w:style w:type="character" w:styleId="Refdenotaalfinal">
    <w:name w:val="endnote reference"/>
    <w:basedOn w:val="Fuentedeprrafopredeter"/>
    <w:uiPriority w:val="99"/>
    <w:semiHidden/>
    <w:unhideWhenUsed/>
    <w:rsid w:val="005A767B"/>
    <w:rPr>
      <w:vertAlign w:val="superscript"/>
    </w:rPr>
  </w:style>
  <w:style w:type="table" w:styleId="Tablaconcuadrcula">
    <w:name w:val="Table Grid"/>
    <w:basedOn w:val="Tablanormal"/>
    <w:uiPriority w:val="39"/>
    <w:rsid w:val="00A5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427A1"/>
    <w:pPr>
      <w:spacing w:after="0" w:line="240" w:lineRule="auto"/>
    </w:pPr>
    <w:rPr>
      <w:sz w:val="20"/>
      <w:szCs w:val="20"/>
    </w:rPr>
  </w:style>
  <w:style w:type="character" w:customStyle="1" w:styleId="TextonotapieCar">
    <w:name w:val="Texto nota pie Car"/>
    <w:basedOn w:val="Fuentedeprrafopredeter"/>
    <w:link w:val="Textonotapie"/>
    <w:uiPriority w:val="99"/>
    <w:rsid w:val="003427A1"/>
    <w:rPr>
      <w:sz w:val="20"/>
      <w:szCs w:val="20"/>
    </w:rPr>
  </w:style>
  <w:style w:type="character" w:styleId="Refdenotaalpie">
    <w:name w:val="footnote reference"/>
    <w:basedOn w:val="Fuentedeprrafopredeter"/>
    <w:uiPriority w:val="99"/>
    <w:semiHidden/>
    <w:unhideWhenUsed/>
    <w:rsid w:val="003427A1"/>
    <w:rPr>
      <w:vertAlign w:val="superscript"/>
    </w:rPr>
  </w:style>
  <w:style w:type="character" w:customStyle="1" w:styleId="A16">
    <w:name w:val="A16"/>
    <w:uiPriority w:val="99"/>
    <w:rsid w:val="006A51FD"/>
    <w:rPr>
      <w:rFonts w:cs="Flama Book"/>
      <w:color w:val="373936"/>
      <w:sz w:val="20"/>
      <w:szCs w:val="20"/>
    </w:rPr>
  </w:style>
  <w:style w:type="character" w:customStyle="1" w:styleId="A6">
    <w:name w:val="A6"/>
    <w:uiPriority w:val="99"/>
    <w:rsid w:val="006A51FD"/>
    <w:rPr>
      <w:rFonts w:cs="Flama Book"/>
      <w:b/>
      <w:bCs/>
      <w:color w:val="000000"/>
    </w:rPr>
  </w:style>
  <w:style w:type="character" w:customStyle="1" w:styleId="A18">
    <w:name w:val="A18"/>
    <w:uiPriority w:val="99"/>
    <w:rsid w:val="003D5304"/>
    <w:rPr>
      <w:rFonts w:cs="Flama Book"/>
      <w:color w:val="2060A9"/>
      <w:sz w:val="22"/>
      <w:szCs w:val="22"/>
      <w:u w:val="single"/>
    </w:rPr>
  </w:style>
  <w:style w:type="character" w:customStyle="1" w:styleId="Mencinsinresolver1">
    <w:name w:val="Mención sin resolver1"/>
    <w:basedOn w:val="Fuentedeprrafopredeter"/>
    <w:uiPriority w:val="99"/>
    <w:semiHidden/>
    <w:unhideWhenUsed/>
    <w:rsid w:val="00477812"/>
    <w:rPr>
      <w:color w:val="605E5C"/>
      <w:shd w:val="clear" w:color="auto" w:fill="E1DFDD"/>
    </w:rPr>
  </w:style>
  <w:style w:type="character" w:customStyle="1" w:styleId="A0">
    <w:name w:val="A0"/>
    <w:uiPriority w:val="99"/>
    <w:rsid w:val="00282DCA"/>
    <w:rPr>
      <w:rFonts w:cs="Work Sans Medium"/>
      <w:color w:val="000000"/>
      <w:sz w:val="26"/>
      <w:szCs w:val="26"/>
    </w:rPr>
  </w:style>
  <w:style w:type="paragraph" w:customStyle="1" w:styleId="Pa0">
    <w:name w:val="Pa0"/>
    <w:basedOn w:val="Default"/>
    <w:next w:val="Default"/>
    <w:uiPriority w:val="99"/>
    <w:rsid w:val="00282DCA"/>
    <w:pPr>
      <w:spacing w:line="281" w:lineRule="atLeast"/>
    </w:pPr>
    <w:rPr>
      <w:rFonts w:ascii="Work Sans Medium" w:hAnsi="Work Sans Medium" w:cstheme="minorBidi"/>
      <w:color w:val="auto"/>
      <w:lang w:val="es-CO"/>
    </w:rPr>
  </w:style>
  <w:style w:type="paragraph" w:customStyle="1" w:styleId="Pa62">
    <w:name w:val="Pa62"/>
    <w:basedOn w:val="Default"/>
    <w:next w:val="Default"/>
    <w:uiPriority w:val="99"/>
    <w:rsid w:val="00DE3FEF"/>
    <w:pPr>
      <w:spacing w:line="281" w:lineRule="atLeast"/>
    </w:pPr>
    <w:rPr>
      <w:rFonts w:ascii="Flama Medium" w:hAnsi="Flama Medium" w:cstheme="minorBidi"/>
      <w:color w:val="auto"/>
      <w:lang w:val="es-CO"/>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D36F7A"/>
  </w:style>
  <w:style w:type="character" w:styleId="Textoennegrita">
    <w:name w:val="Strong"/>
    <w:basedOn w:val="Fuentedeprrafopredeter"/>
    <w:uiPriority w:val="22"/>
    <w:qFormat/>
    <w:rsid w:val="00C311E9"/>
    <w:rPr>
      <w:b/>
      <w:bCs/>
    </w:rPr>
  </w:style>
  <w:style w:type="character" w:styleId="nfasis">
    <w:name w:val="Emphasis"/>
    <w:basedOn w:val="Fuentedeprrafopredeter"/>
    <w:uiPriority w:val="20"/>
    <w:qFormat/>
    <w:rsid w:val="00C311E9"/>
    <w:rPr>
      <w:i/>
      <w:iCs/>
    </w:rPr>
  </w:style>
  <w:style w:type="paragraph" w:customStyle="1" w:styleId="paragraph">
    <w:name w:val="paragraph"/>
    <w:basedOn w:val="Normal"/>
    <w:rsid w:val="0013791C"/>
    <w:pPr>
      <w:spacing w:before="100" w:beforeAutospacing="1" w:after="100" w:afterAutospacing="1" w:line="240" w:lineRule="auto"/>
      <w:contextualSpacing/>
      <w:jc w:val="both"/>
    </w:pPr>
    <w:rPr>
      <w:rFonts w:ascii="Times New Roman" w:eastAsia="Times New Roman" w:hAnsi="Times New Roman" w:cs="Times New Roman"/>
      <w:sz w:val="24"/>
      <w:szCs w:val="24"/>
      <w:lang w:eastAsia="es-CO"/>
    </w:rPr>
  </w:style>
  <w:style w:type="paragraph" w:styleId="TtuloTDC">
    <w:name w:val="TOC Heading"/>
    <w:basedOn w:val="Ttulo1"/>
    <w:next w:val="Normal"/>
    <w:uiPriority w:val="39"/>
    <w:unhideWhenUsed/>
    <w:qFormat/>
    <w:rsid w:val="009B0BA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DC2">
    <w:name w:val="toc 2"/>
    <w:basedOn w:val="Normal"/>
    <w:next w:val="Normal"/>
    <w:autoRedefine/>
    <w:uiPriority w:val="39"/>
    <w:unhideWhenUsed/>
    <w:rsid w:val="009B0BA4"/>
    <w:pPr>
      <w:spacing w:after="100"/>
      <w:ind w:left="220"/>
    </w:pPr>
  </w:style>
  <w:style w:type="paragraph" w:styleId="TDC1">
    <w:name w:val="toc 1"/>
    <w:basedOn w:val="Normal"/>
    <w:next w:val="Normal"/>
    <w:autoRedefine/>
    <w:uiPriority w:val="39"/>
    <w:unhideWhenUsed/>
    <w:rsid w:val="009B0BA4"/>
    <w:pPr>
      <w:spacing w:after="100"/>
    </w:pPr>
    <w:rPr>
      <w:rFonts w:eastAsiaTheme="minorEastAsia" w:cs="Times New Roman"/>
      <w:lang w:val="en-US"/>
    </w:rPr>
  </w:style>
  <w:style w:type="paragraph" w:styleId="TDC3">
    <w:name w:val="toc 3"/>
    <w:basedOn w:val="Normal"/>
    <w:next w:val="Normal"/>
    <w:autoRedefine/>
    <w:uiPriority w:val="39"/>
    <w:unhideWhenUsed/>
    <w:rsid w:val="009B0BA4"/>
    <w:pPr>
      <w:spacing w:after="100"/>
      <w:ind w:left="440"/>
    </w:pPr>
    <w:rPr>
      <w:rFonts w:eastAsiaTheme="minorEastAsia" w:cs="Times New Roman"/>
      <w:lang w:val="en-US"/>
    </w:rPr>
  </w:style>
  <w:style w:type="paragraph" w:styleId="Sinespaciado">
    <w:name w:val="No Spacing"/>
    <w:link w:val="SinespaciadoCar"/>
    <w:uiPriority w:val="1"/>
    <w:qFormat/>
    <w:rsid w:val="008A5908"/>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8A5908"/>
    <w:rPr>
      <w:rFonts w:eastAsiaTheme="minorEastAsia"/>
      <w:lang w:val="en-US"/>
    </w:rPr>
  </w:style>
  <w:style w:type="character" w:styleId="nfasissutil">
    <w:name w:val="Subtle Emphasis"/>
    <w:basedOn w:val="Fuentedeprrafopredeter"/>
    <w:uiPriority w:val="19"/>
    <w:qFormat/>
    <w:rsid w:val="001F18F9"/>
    <w:rPr>
      <w:i/>
      <w:iCs/>
      <w:color w:val="404040" w:themeColor="text1" w:themeTint="BF"/>
    </w:rPr>
  </w:style>
  <w:style w:type="character" w:customStyle="1" w:styleId="Ttulo3Car">
    <w:name w:val="Título 3 Car"/>
    <w:basedOn w:val="Fuentedeprrafopredeter"/>
    <w:link w:val="Ttulo3"/>
    <w:uiPriority w:val="9"/>
    <w:rsid w:val="004315A2"/>
    <w:rPr>
      <w:rFonts w:ascii="Arial" w:eastAsiaTheme="majorEastAsia" w:hAnsi="Arial" w:cstheme="majorBidi"/>
      <w:b/>
      <w:szCs w:val="24"/>
    </w:rPr>
  </w:style>
  <w:style w:type="character" w:customStyle="1" w:styleId="Ttulo4Car">
    <w:name w:val="Título 4 Car"/>
    <w:basedOn w:val="Fuentedeprrafopredeter"/>
    <w:link w:val="Ttulo4"/>
    <w:uiPriority w:val="9"/>
    <w:rsid w:val="001A01F7"/>
    <w:rPr>
      <w:rFonts w:ascii="Arial" w:eastAsiaTheme="majorEastAsia" w:hAnsi="Arial" w:cstheme="majorBidi"/>
      <w:b/>
      <w:i/>
      <w:iCs/>
      <w:u w:val="single"/>
    </w:rPr>
  </w:style>
  <w:style w:type="character" w:customStyle="1" w:styleId="Ttulo5Car">
    <w:name w:val="Título 5 Car"/>
    <w:basedOn w:val="Fuentedeprrafopredeter"/>
    <w:link w:val="Ttulo5"/>
    <w:uiPriority w:val="9"/>
    <w:rsid w:val="00D87B7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87B7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87B7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87B7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87B73"/>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FF2379"/>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FF2379"/>
    <w:pPr>
      <w:spacing w:after="0"/>
    </w:pPr>
    <w:rPr>
      <w:rFonts w:cstheme="minorHAnsi"/>
      <w:i/>
      <w:iCs/>
      <w:sz w:val="20"/>
      <w:szCs w:val="20"/>
    </w:rPr>
  </w:style>
  <w:style w:type="paragraph" w:styleId="Textoindependiente">
    <w:name w:val="Body Text"/>
    <w:basedOn w:val="Normal"/>
    <w:link w:val="TextoindependienteCar"/>
    <w:uiPriority w:val="1"/>
    <w:qFormat/>
    <w:rsid w:val="002F5730"/>
    <w:pPr>
      <w:widowControl w:val="0"/>
      <w:autoSpaceDE w:val="0"/>
      <w:autoSpaceDN w:val="0"/>
      <w:spacing w:after="0" w:line="240" w:lineRule="auto"/>
    </w:pPr>
    <w:rPr>
      <w:rFonts w:ascii="Trebuchet MS" w:eastAsia="Trebuchet MS" w:hAnsi="Trebuchet MS" w:cs="Trebuchet MS"/>
      <w:sz w:val="24"/>
      <w:szCs w:val="24"/>
      <w:lang w:val="es-ES"/>
    </w:rPr>
  </w:style>
  <w:style w:type="character" w:customStyle="1" w:styleId="TextoindependienteCar">
    <w:name w:val="Texto independiente Car"/>
    <w:basedOn w:val="Fuentedeprrafopredeter"/>
    <w:link w:val="Textoindependiente"/>
    <w:uiPriority w:val="1"/>
    <w:rsid w:val="002F5730"/>
    <w:rPr>
      <w:rFonts w:ascii="Trebuchet MS" w:eastAsia="Trebuchet MS" w:hAnsi="Trebuchet MS" w:cs="Trebuchet MS"/>
      <w:sz w:val="24"/>
      <w:szCs w:val="24"/>
      <w:lang w:val="es-ES"/>
    </w:rPr>
  </w:style>
  <w:style w:type="character" w:customStyle="1" w:styleId="A7">
    <w:name w:val="A7"/>
    <w:uiPriority w:val="99"/>
    <w:rsid w:val="004B6F21"/>
    <w:rPr>
      <w:rFonts w:ascii="Flama Book" w:hAnsi="Flama Book" w:cs="Flama Book"/>
      <w:color w:val="000000"/>
      <w:sz w:val="18"/>
      <w:szCs w:val="18"/>
      <w:u w:val="single"/>
    </w:rPr>
  </w:style>
  <w:style w:type="paragraph" w:customStyle="1" w:styleId="Titulo1">
    <w:name w:val="Titulo 1"/>
    <w:basedOn w:val="Normal"/>
    <w:rsid w:val="00EC425C"/>
    <w:pPr>
      <w:keepNext/>
      <w:tabs>
        <w:tab w:val="num" w:pos="720"/>
      </w:tabs>
      <w:spacing w:before="100" w:beforeAutospacing="1" w:after="100" w:afterAutospacing="1" w:line="240" w:lineRule="auto"/>
      <w:ind w:left="720" w:hanging="360"/>
      <w:jc w:val="both"/>
      <w:outlineLvl w:val="0"/>
    </w:pPr>
    <w:rPr>
      <w:rFonts w:ascii="Book Antiqua" w:eastAsia="Times New Roman" w:hAnsi="Book Antiqua" w:cs="Times New Roman"/>
      <w:b/>
      <w:sz w:val="24"/>
      <w:szCs w:val="24"/>
      <w:lang w:val="es-ES" w:eastAsia="es-ES"/>
    </w:rPr>
  </w:style>
  <w:style w:type="paragraph" w:customStyle="1" w:styleId="Pa1">
    <w:name w:val="Pa1"/>
    <w:basedOn w:val="Default"/>
    <w:next w:val="Default"/>
    <w:uiPriority w:val="99"/>
    <w:rsid w:val="00494956"/>
    <w:pPr>
      <w:spacing w:line="241" w:lineRule="atLeast"/>
    </w:pPr>
    <w:rPr>
      <w:rFonts w:ascii="Work Sans SemiBold" w:hAnsi="Work Sans SemiBold" w:cstheme="minorBidi"/>
      <w:color w:val="auto"/>
      <w:lang w:val="es-CO"/>
    </w:rPr>
  </w:style>
  <w:style w:type="paragraph" w:customStyle="1" w:styleId="Estilotitulo3">
    <w:name w:val="Estilo titulo 3"/>
    <w:basedOn w:val="Ttulo3"/>
    <w:link w:val="Estilotitulo3Car"/>
    <w:qFormat/>
    <w:rsid w:val="004315A2"/>
    <w:pPr>
      <w:numPr>
        <w:numId w:val="8"/>
      </w:numPr>
    </w:pPr>
  </w:style>
  <w:style w:type="paragraph" w:customStyle="1" w:styleId="Estilo1">
    <w:name w:val="Estilo1"/>
    <w:basedOn w:val="Estilotitulo3"/>
    <w:link w:val="Estilo1Car"/>
    <w:qFormat/>
    <w:rsid w:val="004315A2"/>
    <w:pPr>
      <w:numPr>
        <w:numId w:val="0"/>
      </w:numPr>
    </w:pPr>
  </w:style>
  <w:style w:type="character" w:customStyle="1" w:styleId="Estilotitulo3Car">
    <w:name w:val="Estilo titulo 3 Car"/>
    <w:basedOn w:val="Ttulo3Car"/>
    <w:link w:val="Estilotitulo3"/>
    <w:rsid w:val="004315A2"/>
    <w:rPr>
      <w:rFonts w:ascii="Arial" w:eastAsiaTheme="majorEastAsia" w:hAnsi="Arial" w:cstheme="majorBidi"/>
      <w:b/>
      <w:szCs w:val="24"/>
    </w:rPr>
  </w:style>
  <w:style w:type="paragraph" w:customStyle="1" w:styleId="Estilo-titulo3">
    <w:name w:val="Estilo -titulo 3"/>
    <w:basedOn w:val="Estilo1"/>
    <w:link w:val="Estilo-titulo3Car"/>
    <w:qFormat/>
    <w:rsid w:val="004315A2"/>
    <w:pPr>
      <w:numPr>
        <w:ilvl w:val="2"/>
        <w:numId w:val="9"/>
      </w:numPr>
    </w:pPr>
  </w:style>
  <w:style w:type="character" w:customStyle="1" w:styleId="Estilo1Car">
    <w:name w:val="Estilo1 Car"/>
    <w:basedOn w:val="Estilotitulo3Car"/>
    <w:link w:val="Estilo1"/>
    <w:rsid w:val="004315A2"/>
    <w:rPr>
      <w:rFonts w:ascii="Arial" w:eastAsiaTheme="majorEastAsia" w:hAnsi="Arial" w:cstheme="majorBidi"/>
      <w:b/>
      <w:szCs w:val="24"/>
    </w:rPr>
  </w:style>
  <w:style w:type="paragraph" w:customStyle="1" w:styleId="Estilo2-titulo4">
    <w:name w:val="Estilo2-titulo 4"/>
    <w:basedOn w:val="Default"/>
    <w:link w:val="Estilo2-titulo4Car"/>
    <w:qFormat/>
    <w:rsid w:val="00B43D03"/>
    <w:rPr>
      <w:rFonts w:ascii="Arial" w:hAnsi="Arial" w:cs="Arial"/>
      <w:b/>
      <w:bCs/>
      <w:sz w:val="22"/>
      <w:szCs w:val="22"/>
      <w:u w:val="single"/>
    </w:rPr>
  </w:style>
  <w:style w:type="character" w:customStyle="1" w:styleId="Estilo-titulo3Car">
    <w:name w:val="Estilo -titulo 3 Car"/>
    <w:basedOn w:val="Estilo1Car"/>
    <w:link w:val="Estilo-titulo3"/>
    <w:rsid w:val="004315A2"/>
    <w:rPr>
      <w:rFonts w:ascii="Arial" w:eastAsiaTheme="majorEastAsia" w:hAnsi="Arial" w:cstheme="majorBidi"/>
      <w:b/>
      <w:szCs w:val="24"/>
    </w:rPr>
  </w:style>
  <w:style w:type="paragraph" w:customStyle="1" w:styleId="Estilo2-2">
    <w:name w:val="Estilo2-2"/>
    <w:basedOn w:val="Estilo2-titulo4"/>
    <w:link w:val="Estilo2-2Car"/>
    <w:qFormat/>
    <w:rsid w:val="001A01F7"/>
    <w:pPr>
      <w:ind w:left="1080" w:hanging="1080"/>
    </w:pPr>
  </w:style>
  <w:style w:type="character" w:customStyle="1" w:styleId="DefaultCar">
    <w:name w:val="Default Car"/>
    <w:basedOn w:val="Fuentedeprrafopredeter"/>
    <w:link w:val="Default"/>
    <w:rsid w:val="00B43D03"/>
    <w:rPr>
      <w:rFonts w:ascii="Verdana" w:hAnsi="Verdana" w:cs="Verdana"/>
      <w:color w:val="000000"/>
      <w:sz w:val="24"/>
      <w:szCs w:val="24"/>
      <w:lang w:val="es-ES"/>
    </w:rPr>
  </w:style>
  <w:style w:type="character" w:customStyle="1" w:styleId="Estilo2-titulo4Car">
    <w:name w:val="Estilo2-titulo 4 Car"/>
    <w:basedOn w:val="DefaultCar"/>
    <w:link w:val="Estilo2-titulo4"/>
    <w:rsid w:val="00B43D03"/>
    <w:rPr>
      <w:rFonts w:ascii="Arial" w:hAnsi="Arial" w:cs="Arial"/>
      <w:b/>
      <w:bCs/>
      <w:color w:val="000000"/>
      <w:sz w:val="24"/>
      <w:szCs w:val="24"/>
      <w:u w:val="single"/>
      <w:lang w:val="es-ES"/>
    </w:rPr>
  </w:style>
  <w:style w:type="numbering" w:customStyle="1" w:styleId="Listaactual1">
    <w:name w:val="Lista actual1"/>
    <w:uiPriority w:val="99"/>
    <w:rsid w:val="001A01F7"/>
    <w:pPr>
      <w:numPr>
        <w:numId w:val="14"/>
      </w:numPr>
    </w:pPr>
  </w:style>
  <w:style w:type="character" w:customStyle="1" w:styleId="Estilo2-2Car">
    <w:name w:val="Estilo2-2 Car"/>
    <w:basedOn w:val="Estilo2-titulo4Car"/>
    <w:link w:val="Estilo2-2"/>
    <w:rsid w:val="001A01F7"/>
    <w:rPr>
      <w:rFonts w:ascii="Arial" w:hAnsi="Arial" w:cs="Arial"/>
      <w:b/>
      <w:bCs/>
      <w:color w:val="000000"/>
      <w:sz w:val="24"/>
      <w:szCs w:val="24"/>
      <w:u w:val="single"/>
      <w:lang w:val="es-ES"/>
    </w:rPr>
  </w:style>
  <w:style w:type="paragraph" w:styleId="TDC4">
    <w:name w:val="toc 4"/>
    <w:basedOn w:val="Normal"/>
    <w:next w:val="Normal"/>
    <w:autoRedefine/>
    <w:uiPriority w:val="39"/>
    <w:unhideWhenUsed/>
    <w:rsid w:val="00A41A36"/>
    <w:pPr>
      <w:spacing w:after="100"/>
      <w:ind w:left="660"/>
    </w:pPr>
    <w:rPr>
      <w:rFonts w:eastAsiaTheme="minorEastAsia"/>
      <w:lang w:eastAsia="es-CO"/>
    </w:rPr>
  </w:style>
  <w:style w:type="paragraph" w:styleId="TDC5">
    <w:name w:val="toc 5"/>
    <w:basedOn w:val="Normal"/>
    <w:next w:val="Normal"/>
    <w:autoRedefine/>
    <w:uiPriority w:val="39"/>
    <w:unhideWhenUsed/>
    <w:rsid w:val="00A41A36"/>
    <w:pPr>
      <w:spacing w:after="100"/>
      <w:ind w:left="880"/>
    </w:pPr>
    <w:rPr>
      <w:rFonts w:eastAsiaTheme="minorEastAsia"/>
      <w:lang w:eastAsia="es-CO"/>
    </w:rPr>
  </w:style>
  <w:style w:type="paragraph" w:styleId="TDC6">
    <w:name w:val="toc 6"/>
    <w:basedOn w:val="Normal"/>
    <w:next w:val="Normal"/>
    <w:autoRedefine/>
    <w:uiPriority w:val="39"/>
    <w:unhideWhenUsed/>
    <w:rsid w:val="00A41A36"/>
    <w:pPr>
      <w:spacing w:after="100"/>
      <w:ind w:left="1100"/>
    </w:pPr>
    <w:rPr>
      <w:rFonts w:eastAsiaTheme="minorEastAsia"/>
      <w:lang w:eastAsia="es-CO"/>
    </w:rPr>
  </w:style>
  <w:style w:type="paragraph" w:styleId="TDC7">
    <w:name w:val="toc 7"/>
    <w:basedOn w:val="Normal"/>
    <w:next w:val="Normal"/>
    <w:autoRedefine/>
    <w:uiPriority w:val="39"/>
    <w:unhideWhenUsed/>
    <w:rsid w:val="00A41A36"/>
    <w:pPr>
      <w:spacing w:after="100"/>
      <w:ind w:left="1320"/>
    </w:pPr>
    <w:rPr>
      <w:rFonts w:eastAsiaTheme="minorEastAsia"/>
      <w:lang w:eastAsia="es-CO"/>
    </w:rPr>
  </w:style>
  <w:style w:type="paragraph" w:styleId="TDC8">
    <w:name w:val="toc 8"/>
    <w:basedOn w:val="Normal"/>
    <w:next w:val="Normal"/>
    <w:autoRedefine/>
    <w:uiPriority w:val="39"/>
    <w:unhideWhenUsed/>
    <w:rsid w:val="00A41A36"/>
    <w:pPr>
      <w:spacing w:after="100"/>
      <w:ind w:left="1540"/>
    </w:pPr>
    <w:rPr>
      <w:rFonts w:eastAsiaTheme="minorEastAsia"/>
      <w:lang w:eastAsia="es-CO"/>
    </w:rPr>
  </w:style>
  <w:style w:type="paragraph" w:styleId="TDC9">
    <w:name w:val="toc 9"/>
    <w:basedOn w:val="Normal"/>
    <w:next w:val="Normal"/>
    <w:autoRedefine/>
    <w:uiPriority w:val="39"/>
    <w:unhideWhenUsed/>
    <w:rsid w:val="00A41A36"/>
    <w:pPr>
      <w:spacing w:after="100"/>
      <w:ind w:left="1760"/>
    </w:pPr>
    <w:rPr>
      <w:rFonts w:eastAsiaTheme="minorEastAsia"/>
      <w:lang w:eastAsia="es-CO"/>
    </w:rPr>
  </w:style>
  <w:style w:type="character" w:customStyle="1" w:styleId="Mencinsinresolver2">
    <w:name w:val="Mención sin resolver2"/>
    <w:basedOn w:val="Fuentedeprrafopredeter"/>
    <w:uiPriority w:val="99"/>
    <w:semiHidden/>
    <w:unhideWhenUsed/>
    <w:rsid w:val="00A41A36"/>
    <w:rPr>
      <w:color w:val="605E5C"/>
      <w:shd w:val="clear" w:color="auto" w:fill="E1DFDD"/>
    </w:rPr>
  </w:style>
  <w:style w:type="paragraph" w:styleId="NormalWeb">
    <w:name w:val="Normal (Web)"/>
    <w:basedOn w:val="Normal"/>
    <w:uiPriority w:val="99"/>
    <w:unhideWhenUsed/>
    <w:rsid w:val="006B6D1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3">
    <w:name w:val="Mención sin resolver3"/>
    <w:basedOn w:val="Fuentedeprrafopredeter"/>
    <w:uiPriority w:val="99"/>
    <w:semiHidden/>
    <w:unhideWhenUsed/>
    <w:rsid w:val="0089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237">
      <w:bodyDiv w:val="1"/>
      <w:marLeft w:val="0"/>
      <w:marRight w:val="0"/>
      <w:marTop w:val="0"/>
      <w:marBottom w:val="0"/>
      <w:divBdr>
        <w:top w:val="none" w:sz="0" w:space="0" w:color="auto"/>
        <w:left w:val="none" w:sz="0" w:space="0" w:color="auto"/>
        <w:bottom w:val="none" w:sz="0" w:space="0" w:color="auto"/>
        <w:right w:val="none" w:sz="0" w:space="0" w:color="auto"/>
      </w:divBdr>
    </w:div>
    <w:div w:id="39936903">
      <w:bodyDiv w:val="1"/>
      <w:marLeft w:val="0"/>
      <w:marRight w:val="0"/>
      <w:marTop w:val="0"/>
      <w:marBottom w:val="0"/>
      <w:divBdr>
        <w:top w:val="none" w:sz="0" w:space="0" w:color="auto"/>
        <w:left w:val="none" w:sz="0" w:space="0" w:color="auto"/>
        <w:bottom w:val="none" w:sz="0" w:space="0" w:color="auto"/>
        <w:right w:val="none" w:sz="0" w:space="0" w:color="auto"/>
      </w:divBdr>
    </w:div>
    <w:div w:id="43674242">
      <w:marLeft w:val="0"/>
      <w:marRight w:val="0"/>
      <w:marTop w:val="0"/>
      <w:marBottom w:val="0"/>
      <w:divBdr>
        <w:top w:val="none" w:sz="0" w:space="0" w:color="auto"/>
        <w:left w:val="none" w:sz="0" w:space="0" w:color="auto"/>
        <w:bottom w:val="none" w:sz="0" w:space="0" w:color="auto"/>
        <w:right w:val="none" w:sz="0" w:space="0" w:color="auto"/>
      </w:divBdr>
      <w:divsChild>
        <w:div w:id="1616400580">
          <w:marLeft w:val="0"/>
          <w:marRight w:val="0"/>
          <w:marTop w:val="0"/>
          <w:marBottom w:val="0"/>
          <w:divBdr>
            <w:top w:val="none" w:sz="0" w:space="0" w:color="auto"/>
            <w:left w:val="none" w:sz="0" w:space="0" w:color="auto"/>
            <w:bottom w:val="none" w:sz="0" w:space="0" w:color="auto"/>
            <w:right w:val="none" w:sz="0" w:space="0" w:color="auto"/>
          </w:divBdr>
        </w:div>
      </w:divsChild>
    </w:div>
    <w:div w:id="50662365">
      <w:bodyDiv w:val="1"/>
      <w:marLeft w:val="0"/>
      <w:marRight w:val="0"/>
      <w:marTop w:val="0"/>
      <w:marBottom w:val="0"/>
      <w:divBdr>
        <w:top w:val="none" w:sz="0" w:space="0" w:color="auto"/>
        <w:left w:val="none" w:sz="0" w:space="0" w:color="auto"/>
        <w:bottom w:val="none" w:sz="0" w:space="0" w:color="auto"/>
        <w:right w:val="none" w:sz="0" w:space="0" w:color="auto"/>
      </w:divBdr>
    </w:div>
    <w:div w:id="50884072">
      <w:bodyDiv w:val="1"/>
      <w:marLeft w:val="0"/>
      <w:marRight w:val="0"/>
      <w:marTop w:val="0"/>
      <w:marBottom w:val="0"/>
      <w:divBdr>
        <w:top w:val="none" w:sz="0" w:space="0" w:color="auto"/>
        <w:left w:val="none" w:sz="0" w:space="0" w:color="auto"/>
        <w:bottom w:val="none" w:sz="0" w:space="0" w:color="auto"/>
        <w:right w:val="none" w:sz="0" w:space="0" w:color="auto"/>
      </w:divBdr>
    </w:div>
    <w:div w:id="61604337">
      <w:bodyDiv w:val="1"/>
      <w:marLeft w:val="0"/>
      <w:marRight w:val="0"/>
      <w:marTop w:val="0"/>
      <w:marBottom w:val="0"/>
      <w:divBdr>
        <w:top w:val="none" w:sz="0" w:space="0" w:color="auto"/>
        <w:left w:val="none" w:sz="0" w:space="0" w:color="auto"/>
        <w:bottom w:val="none" w:sz="0" w:space="0" w:color="auto"/>
        <w:right w:val="none" w:sz="0" w:space="0" w:color="auto"/>
      </w:divBdr>
    </w:div>
    <w:div w:id="61758689">
      <w:bodyDiv w:val="1"/>
      <w:marLeft w:val="0"/>
      <w:marRight w:val="0"/>
      <w:marTop w:val="0"/>
      <w:marBottom w:val="0"/>
      <w:divBdr>
        <w:top w:val="none" w:sz="0" w:space="0" w:color="auto"/>
        <w:left w:val="none" w:sz="0" w:space="0" w:color="auto"/>
        <w:bottom w:val="none" w:sz="0" w:space="0" w:color="auto"/>
        <w:right w:val="none" w:sz="0" w:space="0" w:color="auto"/>
      </w:divBdr>
      <w:divsChild>
        <w:div w:id="878932598">
          <w:marLeft w:val="0"/>
          <w:marRight w:val="0"/>
          <w:marTop w:val="0"/>
          <w:marBottom w:val="0"/>
          <w:divBdr>
            <w:top w:val="none" w:sz="0" w:space="0" w:color="auto"/>
            <w:left w:val="none" w:sz="0" w:space="0" w:color="auto"/>
            <w:bottom w:val="none" w:sz="0" w:space="0" w:color="auto"/>
            <w:right w:val="none" w:sz="0" w:space="0" w:color="auto"/>
          </w:divBdr>
        </w:div>
        <w:div w:id="883323797">
          <w:marLeft w:val="0"/>
          <w:marRight w:val="0"/>
          <w:marTop w:val="0"/>
          <w:marBottom w:val="0"/>
          <w:divBdr>
            <w:top w:val="none" w:sz="0" w:space="0" w:color="auto"/>
            <w:left w:val="none" w:sz="0" w:space="0" w:color="auto"/>
            <w:bottom w:val="none" w:sz="0" w:space="0" w:color="auto"/>
            <w:right w:val="none" w:sz="0" w:space="0" w:color="auto"/>
          </w:divBdr>
        </w:div>
        <w:div w:id="952252193">
          <w:marLeft w:val="0"/>
          <w:marRight w:val="0"/>
          <w:marTop w:val="0"/>
          <w:marBottom w:val="0"/>
          <w:divBdr>
            <w:top w:val="none" w:sz="0" w:space="0" w:color="auto"/>
            <w:left w:val="none" w:sz="0" w:space="0" w:color="auto"/>
            <w:bottom w:val="none" w:sz="0" w:space="0" w:color="auto"/>
            <w:right w:val="none" w:sz="0" w:space="0" w:color="auto"/>
          </w:divBdr>
        </w:div>
        <w:div w:id="38287724">
          <w:marLeft w:val="0"/>
          <w:marRight w:val="0"/>
          <w:marTop w:val="0"/>
          <w:marBottom w:val="0"/>
          <w:divBdr>
            <w:top w:val="none" w:sz="0" w:space="0" w:color="auto"/>
            <w:left w:val="none" w:sz="0" w:space="0" w:color="auto"/>
            <w:bottom w:val="none" w:sz="0" w:space="0" w:color="auto"/>
            <w:right w:val="none" w:sz="0" w:space="0" w:color="auto"/>
          </w:divBdr>
        </w:div>
        <w:div w:id="2054840591">
          <w:marLeft w:val="0"/>
          <w:marRight w:val="0"/>
          <w:marTop w:val="0"/>
          <w:marBottom w:val="0"/>
          <w:divBdr>
            <w:top w:val="none" w:sz="0" w:space="0" w:color="auto"/>
            <w:left w:val="none" w:sz="0" w:space="0" w:color="auto"/>
            <w:bottom w:val="none" w:sz="0" w:space="0" w:color="auto"/>
            <w:right w:val="none" w:sz="0" w:space="0" w:color="auto"/>
          </w:divBdr>
        </w:div>
        <w:div w:id="480581635">
          <w:marLeft w:val="0"/>
          <w:marRight w:val="0"/>
          <w:marTop w:val="0"/>
          <w:marBottom w:val="0"/>
          <w:divBdr>
            <w:top w:val="none" w:sz="0" w:space="0" w:color="auto"/>
            <w:left w:val="none" w:sz="0" w:space="0" w:color="auto"/>
            <w:bottom w:val="none" w:sz="0" w:space="0" w:color="auto"/>
            <w:right w:val="none" w:sz="0" w:space="0" w:color="auto"/>
          </w:divBdr>
        </w:div>
        <w:div w:id="978146056">
          <w:marLeft w:val="0"/>
          <w:marRight w:val="0"/>
          <w:marTop w:val="0"/>
          <w:marBottom w:val="0"/>
          <w:divBdr>
            <w:top w:val="none" w:sz="0" w:space="0" w:color="auto"/>
            <w:left w:val="none" w:sz="0" w:space="0" w:color="auto"/>
            <w:bottom w:val="none" w:sz="0" w:space="0" w:color="auto"/>
            <w:right w:val="none" w:sz="0" w:space="0" w:color="auto"/>
          </w:divBdr>
        </w:div>
        <w:div w:id="1862159431">
          <w:marLeft w:val="0"/>
          <w:marRight w:val="0"/>
          <w:marTop w:val="0"/>
          <w:marBottom w:val="0"/>
          <w:divBdr>
            <w:top w:val="none" w:sz="0" w:space="0" w:color="auto"/>
            <w:left w:val="none" w:sz="0" w:space="0" w:color="auto"/>
            <w:bottom w:val="none" w:sz="0" w:space="0" w:color="auto"/>
            <w:right w:val="none" w:sz="0" w:space="0" w:color="auto"/>
          </w:divBdr>
        </w:div>
        <w:div w:id="1540313541">
          <w:marLeft w:val="0"/>
          <w:marRight w:val="0"/>
          <w:marTop w:val="0"/>
          <w:marBottom w:val="0"/>
          <w:divBdr>
            <w:top w:val="none" w:sz="0" w:space="0" w:color="auto"/>
            <w:left w:val="none" w:sz="0" w:space="0" w:color="auto"/>
            <w:bottom w:val="none" w:sz="0" w:space="0" w:color="auto"/>
            <w:right w:val="none" w:sz="0" w:space="0" w:color="auto"/>
          </w:divBdr>
        </w:div>
        <w:div w:id="382217408">
          <w:marLeft w:val="0"/>
          <w:marRight w:val="0"/>
          <w:marTop w:val="0"/>
          <w:marBottom w:val="0"/>
          <w:divBdr>
            <w:top w:val="none" w:sz="0" w:space="0" w:color="auto"/>
            <w:left w:val="none" w:sz="0" w:space="0" w:color="auto"/>
            <w:bottom w:val="none" w:sz="0" w:space="0" w:color="auto"/>
            <w:right w:val="none" w:sz="0" w:space="0" w:color="auto"/>
          </w:divBdr>
        </w:div>
        <w:div w:id="1210149097">
          <w:marLeft w:val="0"/>
          <w:marRight w:val="0"/>
          <w:marTop w:val="0"/>
          <w:marBottom w:val="0"/>
          <w:divBdr>
            <w:top w:val="none" w:sz="0" w:space="0" w:color="auto"/>
            <w:left w:val="none" w:sz="0" w:space="0" w:color="auto"/>
            <w:bottom w:val="none" w:sz="0" w:space="0" w:color="auto"/>
            <w:right w:val="none" w:sz="0" w:space="0" w:color="auto"/>
          </w:divBdr>
        </w:div>
        <w:div w:id="1461997006">
          <w:marLeft w:val="0"/>
          <w:marRight w:val="0"/>
          <w:marTop w:val="0"/>
          <w:marBottom w:val="0"/>
          <w:divBdr>
            <w:top w:val="none" w:sz="0" w:space="0" w:color="auto"/>
            <w:left w:val="none" w:sz="0" w:space="0" w:color="auto"/>
            <w:bottom w:val="none" w:sz="0" w:space="0" w:color="auto"/>
            <w:right w:val="none" w:sz="0" w:space="0" w:color="auto"/>
          </w:divBdr>
        </w:div>
        <w:div w:id="1686903709">
          <w:marLeft w:val="0"/>
          <w:marRight w:val="0"/>
          <w:marTop w:val="0"/>
          <w:marBottom w:val="0"/>
          <w:divBdr>
            <w:top w:val="none" w:sz="0" w:space="0" w:color="auto"/>
            <w:left w:val="none" w:sz="0" w:space="0" w:color="auto"/>
            <w:bottom w:val="none" w:sz="0" w:space="0" w:color="auto"/>
            <w:right w:val="none" w:sz="0" w:space="0" w:color="auto"/>
          </w:divBdr>
        </w:div>
        <w:div w:id="1900745204">
          <w:marLeft w:val="0"/>
          <w:marRight w:val="0"/>
          <w:marTop w:val="0"/>
          <w:marBottom w:val="0"/>
          <w:divBdr>
            <w:top w:val="none" w:sz="0" w:space="0" w:color="auto"/>
            <w:left w:val="none" w:sz="0" w:space="0" w:color="auto"/>
            <w:bottom w:val="none" w:sz="0" w:space="0" w:color="auto"/>
            <w:right w:val="none" w:sz="0" w:space="0" w:color="auto"/>
          </w:divBdr>
        </w:div>
        <w:div w:id="1086418175">
          <w:marLeft w:val="0"/>
          <w:marRight w:val="0"/>
          <w:marTop w:val="0"/>
          <w:marBottom w:val="0"/>
          <w:divBdr>
            <w:top w:val="none" w:sz="0" w:space="0" w:color="auto"/>
            <w:left w:val="none" w:sz="0" w:space="0" w:color="auto"/>
            <w:bottom w:val="none" w:sz="0" w:space="0" w:color="auto"/>
            <w:right w:val="none" w:sz="0" w:space="0" w:color="auto"/>
          </w:divBdr>
        </w:div>
        <w:div w:id="750927769">
          <w:marLeft w:val="0"/>
          <w:marRight w:val="0"/>
          <w:marTop w:val="0"/>
          <w:marBottom w:val="0"/>
          <w:divBdr>
            <w:top w:val="none" w:sz="0" w:space="0" w:color="auto"/>
            <w:left w:val="none" w:sz="0" w:space="0" w:color="auto"/>
            <w:bottom w:val="none" w:sz="0" w:space="0" w:color="auto"/>
            <w:right w:val="none" w:sz="0" w:space="0" w:color="auto"/>
          </w:divBdr>
        </w:div>
        <w:div w:id="1679234143">
          <w:marLeft w:val="0"/>
          <w:marRight w:val="0"/>
          <w:marTop w:val="0"/>
          <w:marBottom w:val="0"/>
          <w:divBdr>
            <w:top w:val="none" w:sz="0" w:space="0" w:color="auto"/>
            <w:left w:val="none" w:sz="0" w:space="0" w:color="auto"/>
            <w:bottom w:val="none" w:sz="0" w:space="0" w:color="auto"/>
            <w:right w:val="none" w:sz="0" w:space="0" w:color="auto"/>
          </w:divBdr>
        </w:div>
        <w:div w:id="521550115">
          <w:marLeft w:val="0"/>
          <w:marRight w:val="0"/>
          <w:marTop w:val="0"/>
          <w:marBottom w:val="0"/>
          <w:divBdr>
            <w:top w:val="none" w:sz="0" w:space="0" w:color="auto"/>
            <w:left w:val="none" w:sz="0" w:space="0" w:color="auto"/>
            <w:bottom w:val="none" w:sz="0" w:space="0" w:color="auto"/>
            <w:right w:val="none" w:sz="0" w:space="0" w:color="auto"/>
          </w:divBdr>
        </w:div>
      </w:divsChild>
    </w:div>
    <w:div w:id="117576184">
      <w:bodyDiv w:val="1"/>
      <w:marLeft w:val="0"/>
      <w:marRight w:val="0"/>
      <w:marTop w:val="0"/>
      <w:marBottom w:val="0"/>
      <w:divBdr>
        <w:top w:val="none" w:sz="0" w:space="0" w:color="auto"/>
        <w:left w:val="none" w:sz="0" w:space="0" w:color="auto"/>
        <w:bottom w:val="none" w:sz="0" w:space="0" w:color="auto"/>
        <w:right w:val="none" w:sz="0" w:space="0" w:color="auto"/>
      </w:divBdr>
    </w:div>
    <w:div w:id="137840197">
      <w:marLeft w:val="0"/>
      <w:marRight w:val="0"/>
      <w:marTop w:val="0"/>
      <w:marBottom w:val="0"/>
      <w:divBdr>
        <w:top w:val="none" w:sz="0" w:space="0" w:color="auto"/>
        <w:left w:val="none" w:sz="0" w:space="0" w:color="auto"/>
        <w:bottom w:val="none" w:sz="0" w:space="0" w:color="auto"/>
        <w:right w:val="none" w:sz="0" w:space="0" w:color="auto"/>
      </w:divBdr>
      <w:divsChild>
        <w:div w:id="1322659003">
          <w:marLeft w:val="0"/>
          <w:marRight w:val="0"/>
          <w:marTop w:val="0"/>
          <w:marBottom w:val="0"/>
          <w:divBdr>
            <w:top w:val="none" w:sz="0" w:space="0" w:color="auto"/>
            <w:left w:val="none" w:sz="0" w:space="0" w:color="auto"/>
            <w:bottom w:val="none" w:sz="0" w:space="0" w:color="auto"/>
            <w:right w:val="none" w:sz="0" w:space="0" w:color="auto"/>
          </w:divBdr>
        </w:div>
      </w:divsChild>
    </w:div>
    <w:div w:id="145587261">
      <w:bodyDiv w:val="1"/>
      <w:marLeft w:val="0"/>
      <w:marRight w:val="0"/>
      <w:marTop w:val="0"/>
      <w:marBottom w:val="0"/>
      <w:divBdr>
        <w:top w:val="none" w:sz="0" w:space="0" w:color="auto"/>
        <w:left w:val="none" w:sz="0" w:space="0" w:color="auto"/>
        <w:bottom w:val="none" w:sz="0" w:space="0" w:color="auto"/>
        <w:right w:val="none" w:sz="0" w:space="0" w:color="auto"/>
      </w:divBdr>
    </w:div>
    <w:div w:id="150143208">
      <w:marLeft w:val="0"/>
      <w:marRight w:val="0"/>
      <w:marTop w:val="0"/>
      <w:marBottom w:val="0"/>
      <w:divBdr>
        <w:top w:val="none" w:sz="0" w:space="0" w:color="auto"/>
        <w:left w:val="none" w:sz="0" w:space="0" w:color="auto"/>
        <w:bottom w:val="none" w:sz="0" w:space="0" w:color="auto"/>
        <w:right w:val="none" w:sz="0" w:space="0" w:color="auto"/>
      </w:divBdr>
      <w:divsChild>
        <w:div w:id="1919903898">
          <w:marLeft w:val="0"/>
          <w:marRight w:val="0"/>
          <w:marTop w:val="0"/>
          <w:marBottom w:val="0"/>
          <w:divBdr>
            <w:top w:val="none" w:sz="0" w:space="0" w:color="auto"/>
            <w:left w:val="none" w:sz="0" w:space="0" w:color="auto"/>
            <w:bottom w:val="none" w:sz="0" w:space="0" w:color="auto"/>
            <w:right w:val="none" w:sz="0" w:space="0" w:color="auto"/>
          </w:divBdr>
        </w:div>
      </w:divsChild>
    </w:div>
    <w:div w:id="151065774">
      <w:bodyDiv w:val="1"/>
      <w:marLeft w:val="0"/>
      <w:marRight w:val="0"/>
      <w:marTop w:val="0"/>
      <w:marBottom w:val="0"/>
      <w:divBdr>
        <w:top w:val="none" w:sz="0" w:space="0" w:color="auto"/>
        <w:left w:val="none" w:sz="0" w:space="0" w:color="auto"/>
        <w:bottom w:val="none" w:sz="0" w:space="0" w:color="auto"/>
        <w:right w:val="none" w:sz="0" w:space="0" w:color="auto"/>
      </w:divBdr>
    </w:div>
    <w:div w:id="165217328">
      <w:marLeft w:val="0"/>
      <w:marRight w:val="0"/>
      <w:marTop w:val="0"/>
      <w:marBottom w:val="0"/>
      <w:divBdr>
        <w:top w:val="none" w:sz="0" w:space="0" w:color="auto"/>
        <w:left w:val="none" w:sz="0" w:space="0" w:color="auto"/>
        <w:bottom w:val="none" w:sz="0" w:space="0" w:color="auto"/>
        <w:right w:val="none" w:sz="0" w:space="0" w:color="auto"/>
      </w:divBdr>
      <w:divsChild>
        <w:div w:id="1846894329">
          <w:marLeft w:val="0"/>
          <w:marRight w:val="0"/>
          <w:marTop w:val="0"/>
          <w:marBottom w:val="0"/>
          <w:divBdr>
            <w:top w:val="none" w:sz="0" w:space="0" w:color="auto"/>
            <w:left w:val="none" w:sz="0" w:space="0" w:color="auto"/>
            <w:bottom w:val="none" w:sz="0" w:space="0" w:color="auto"/>
            <w:right w:val="none" w:sz="0" w:space="0" w:color="auto"/>
          </w:divBdr>
        </w:div>
      </w:divsChild>
    </w:div>
    <w:div w:id="167062302">
      <w:marLeft w:val="0"/>
      <w:marRight w:val="0"/>
      <w:marTop w:val="0"/>
      <w:marBottom w:val="0"/>
      <w:divBdr>
        <w:top w:val="none" w:sz="0" w:space="0" w:color="auto"/>
        <w:left w:val="none" w:sz="0" w:space="0" w:color="auto"/>
        <w:bottom w:val="none" w:sz="0" w:space="0" w:color="auto"/>
        <w:right w:val="none" w:sz="0" w:space="0" w:color="auto"/>
      </w:divBdr>
      <w:divsChild>
        <w:div w:id="580867275">
          <w:marLeft w:val="0"/>
          <w:marRight w:val="0"/>
          <w:marTop w:val="0"/>
          <w:marBottom w:val="0"/>
          <w:divBdr>
            <w:top w:val="none" w:sz="0" w:space="0" w:color="auto"/>
            <w:left w:val="none" w:sz="0" w:space="0" w:color="auto"/>
            <w:bottom w:val="none" w:sz="0" w:space="0" w:color="auto"/>
            <w:right w:val="none" w:sz="0" w:space="0" w:color="auto"/>
          </w:divBdr>
        </w:div>
      </w:divsChild>
    </w:div>
    <w:div w:id="169226401">
      <w:bodyDiv w:val="1"/>
      <w:marLeft w:val="0"/>
      <w:marRight w:val="0"/>
      <w:marTop w:val="0"/>
      <w:marBottom w:val="0"/>
      <w:divBdr>
        <w:top w:val="none" w:sz="0" w:space="0" w:color="auto"/>
        <w:left w:val="none" w:sz="0" w:space="0" w:color="auto"/>
        <w:bottom w:val="none" w:sz="0" w:space="0" w:color="auto"/>
        <w:right w:val="none" w:sz="0" w:space="0" w:color="auto"/>
      </w:divBdr>
    </w:div>
    <w:div w:id="177618897">
      <w:bodyDiv w:val="1"/>
      <w:marLeft w:val="0"/>
      <w:marRight w:val="0"/>
      <w:marTop w:val="0"/>
      <w:marBottom w:val="0"/>
      <w:divBdr>
        <w:top w:val="none" w:sz="0" w:space="0" w:color="auto"/>
        <w:left w:val="none" w:sz="0" w:space="0" w:color="auto"/>
        <w:bottom w:val="none" w:sz="0" w:space="0" w:color="auto"/>
        <w:right w:val="none" w:sz="0" w:space="0" w:color="auto"/>
      </w:divBdr>
      <w:divsChild>
        <w:div w:id="1373112526">
          <w:marLeft w:val="0"/>
          <w:marRight w:val="0"/>
          <w:marTop w:val="0"/>
          <w:marBottom w:val="480"/>
          <w:divBdr>
            <w:top w:val="none" w:sz="0" w:space="0" w:color="auto"/>
            <w:left w:val="none" w:sz="0" w:space="0" w:color="auto"/>
            <w:bottom w:val="none" w:sz="0" w:space="0" w:color="auto"/>
            <w:right w:val="none" w:sz="0" w:space="0" w:color="auto"/>
          </w:divBdr>
          <w:divsChild>
            <w:div w:id="933437307">
              <w:marLeft w:val="0"/>
              <w:marRight w:val="0"/>
              <w:marTop w:val="0"/>
              <w:marBottom w:val="0"/>
              <w:divBdr>
                <w:top w:val="none" w:sz="0" w:space="0" w:color="auto"/>
                <w:left w:val="none" w:sz="0" w:space="0" w:color="auto"/>
                <w:bottom w:val="none" w:sz="0" w:space="0" w:color="auto"/>
                <w:right w:val="none" w:sz="0" w:space="0" w:color="auto"/>
              </w:divBdr>
              <w:divsChild>
                <w:div w:id="1671373738">
                  <w:marLeft w:val="0"/>
                  <w:marRight w:val="0"/>
                  <w:marTop w:val="0"/>
                  <w:marBottom w:val="0"/>
                  <w:divBdr>
                    <w:top w:val="none" w:sz="0" w:space="0" w:color="auto"/>
                    <w:left w:val="none" w:sz="0" w:space="0" w:color="auto"/>
                    <w:bottom w:val="none" w:sz="0" w:space="0" w:color="auto"/>
                    <w:right w:val="none" w:sz="0" w:space="0" w:color="auto"/>
                  </w:divBdr>
                  <w:divsChild>
                    <w:div w:id="1783499973">
                      <w:marLeft w:val="-450"/>
                      <w:marRight w:val="0"/>
                      <w:marTop w:val="0"/>
                      <w:marBottom w:val="0"/>
                      <w:divBdr>
                        <w:top w:val="none" w:sz="0" w:space="0" w:color="auto"/>
                        <w:left w:val="none" w:sz="0" w:space="0" w:color="auto"/>
                        <w:bottom w:val="none" w:sz="0" w:space="0" w:color="auto"/>
                        <w:right w:val="none" w:sz="0" w:space="0" w:color="auto"/>
                      </w:divBdr>
                      <w:divsChild>
                        <w:div w:id="172234526">
                          <w:marLeft w:val="0"/>
                          <w:marRight w:val="0"/>
                          <w:marTop w:val="0"/>
                          <w:marBottom w:val="300"/>
                          <w:divBdr>
                            <w:top w:val="none" w:sz="0" w:space="6" w:color="E1DFDF"/>
                            <w:left w:val="none" w:sz="0" w:space="11" w:color="E1DFDF"/>
                            <w:bottom w:val="none" w:sz="0" w:space="6" w:color="E1DFDF"/>
                            <w:right w:val="none" w:sz="0" w:space="11" w:color="E1DFDF"/>
                          </w:divBdr>
                          <w:divsChild>
                            <w:div w:id="1054887672">
                              <w:marLeft w:val="450"/>
                              <w:marRight w:val="30"/>
                              <w:marTop w:val="30"/>
                              <w:marBottom w:val="30"/>
                              <w:divBdr>
                                <w:top w:val="single" w:sz="2" w:space="8" w:color="FFFFFF"/>
                                <w:left w:val="single" w:sz="2" w:space="8" w:color="FFFFFF"/>
                                <w:bottom w:val="single" w:sz="2" w:space="8" w:color="FFFFFF"/>
                                <w:right w:val="single" w:sz="2" w:space="8" w:color="FFFFFF"/>
                              </w:divBdr>
                              <w:divsChild>
                                <w:div w:id="1219126838">
                                  <w:marLeft w:val="0"/>
                                  <w:marRight w:val="0"/>
                                  <w:marTop w:val="0"/>
                                  <w:marBottom w:val="0"/>
                                  <w:divBdr>
                                    <w:top w:val="none" w:sz="0" w:space="0" w:color="auto"/>
                                    <w:left w:val="none" w:sz="0" w:space="0" w:color="auto"/>
                                    <w:bottom w:val="none" w:sz="0" w:space="0" w:color="auto"/>
                                    <w:right w:val="none" w:sz="0" w:space="0" w:color="auto"/>
                                  </w:divBdr>
                                </w:div>
                              </w:divsChild>
                            </w:div>
                            <w:div w:id="816141622">
                              <w:marLeft w:val="450"/>
                              <w:marRight w:val="30"/>
                              <w:marTop w:val="30"/>
                              <w:marBottom w:val="30"/>
                              <w:divBdr>
                                <w:top w:val="single" w:sz="2" w:space="8" w:color="FFFFFF"/>
                                <w:left w:val="single" w:sz="2" w:space="8" w:color="FFFFFF"/>
                                <w:bottom w:val="single" w:sz="2" w:space="8" w:color="FFFFFF"/>
                                <w:right w:val="single" w:sz="2" w:space="8" w:color="FFFFFF"/>
                              </w:divBdr>
                            </w:div>
                          </w:divsChild>
                        </w:div>
                      </w:divsChild>
                    </w:div>
                  </w:divsChild>
                </w:div>
              </w:divsChild>
            </w:div>
          </w:divsChild>
        </w:div>
        <w:div w:id="1569419334">
          <w:marLeft w:val="0"/>
          <w:marRight w:val="0"/>
          <w:marTop w:val="0"/>
          <w:marBottom w:val="0"/>
          <w:divBdr>
            <w:top w:val="none" w:sz="0" w:space="0" w:color="auto"/>
            <w:left w:val="none" w:sz="0" w:space="0" w:color="auto"/>
            <w:bottom w:val="none" w:sz="0" w:space="0" w:color="auto"/>
            <w:right w:val="none" w:sz="0" w:space="0" w:color="auto"/>
          </w:divBdr>
          <w:divsChild>
            <w:div w:id="1543056009">
              <w:marLeft w:val="0"/>
              <w:marRight w:val="0"/>
              <w:marTop w:val="0"/>
              <w:marBottom w:val="0"/>
              <w:divBdr>
                <w:top w:val="none" w:sz="0" w:space="0" w:color="auto"/>
                <w:left w:val="none" w:sz="0" w:space="0" w:color="auto"/>
                <w:bottom w:val="none" w:sz="0" w:space="0" w:color="auto"/>
                <w:right w:val="none" w:sz="0" w:space="0" w:color="auto"/>
              </w:divBdr>
              <w:divsChild>
                <w:div w:id="1621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2103">
          <w:marLeft w:val="0"/>
          <w:marRight w:val="0"/>
          <w:marTop w:val="0"/>
          <w:marBottom w:val="0"/>
          <w:divBdr>
            <w:top w:val="none" w:sz="0" w:space="0" w:color="auto"/>
            <w:left w:val="none" w:sz="0" w:space="0" w:color="auto"/>
            <w:bottom w:val="none" w:sz="0" w:space="0" w:color="auto"/>
            <w:right w:val="none" w:sz="0" w:space="0" w:color="auto"/>
          </w:divBdr>
          <w:divsChild>
            <w:div w:id="627323837">
              <w:marLeft w:val="0"/>
              <w:marRight w:val="0"/>
              <w:marTop w:val="0"/>
              <w:marBottom w:val="0"/>
              <w:divBdr>
                <w:top w:val="none" w:sz="0" w:space="0" w:color="auto"/>
                <w:left w:val="none" w:sz="0" w:space="0" w:color="auto"/>
                <w:bottom w:val="none" w:sz="0" w:space="0" w:color="auto"/>
                <w:right w:val="none" w:sz="0" w:space="0" w:color="auto"/>
              </w:divBdr>
              <w:divsChild>
                <w:div w:id="1463693686">
                  <w:marLeft w:val="0"/>
                  <w:marRight w:val="0"/>
                  <w:marTop w:val="0"/>
                  <w:marBottom w:val="0"/>
                  <w:divBdr>
                    <w:top w:val="single" w:sz="6" w:space="27" w:color="CFCFCF"/>
                    <w:left w:val="single" w:sz="6" w:space="27" w:color="CFCFCF"/>
                    <w:bottom w:val="single" w:sz="6" w:space="27" w:color="B5B5B5"/>
                    <w:right w:val="single" w:sz="6" w:space="27" w:color="CFCFCF"/>
                  </w:divBdr>
                </w:div>
              </w:divsChild>
            </w:div>
          </w:divsChild>
        </w:div>
      </w:divsChild>
    </w:div>
    <w:div w:id="178542144">
      <w:bodyDiv w:val="1"/>
      <w:marLeft w:val="0"/>
      <w:marRight w:val="0"/>
      <w:marTop w:val="0"/>
      <w:marBottom w:val="0"/>
      <w:divBdr>
        <w:top w:val="none" w:sz="0" w:space="0" w:color="auto"/>
        <w:left w:val="none" w:sz="0" w:space="0" w:color="auto"/>
        <w:bottom w:val="none" w:sz="0" w:space="0" w:color="auto"/>
        <w:right w:val="none" w:sz="0" w:space="0" w:color="auto"/>
      </w:divBdr>
    </w:div>
    <w:div w:id="190073261">
      <w:bodyDiv w:val="1"/>
      <w:marLeft w:val="0"/>
      <w:marRight w:val="0"/>
      <w:marTop w:val="0"/>
      <w:marBottom w:val="0"/>
      <w:divBdr>
        <w:top w:val="none" w:sz="0" w:space="0" w:color="auto"/>
        <w:left w:val="none" w:sz="0" w:space="0" w:color="auto"/>
        <w:bottom w:val="none" w:sz="0" w:space="0" w:color="auto"/>
        <w:right w:val="none" w:sz="0" w:space="0" w:color="auto"/>
      </w:divBdr>
    </w:div>
    <w:div w:id="213810739">
      <w:bodyDiv w:val="1"/>
      <w:marLeft w:val="0"/>
      <w:marRight w:val="0"/>
      <w:marTop w:val="0"/>
      <w:marBottom w:val="0"/>
      <w:divBdr>
        <w:top w:val="none" w:sz="0" w:space="0" w:color="auto"/>
        <w:left w:val="none" w:sz="0" w:space="0" w:color="auto"/>
        <w:bottom w:val="none" w:sz="0" w:space="0" w:color="auto"/>
        <w:right w:val="none" w:sz="0" w:space="0" w:color="auto"/>
      </w:divBdr>
      <w:divsChild>
        <w:div w:id="888762342">
          <w:marLeft w:val="0"/>
          <w:marRight w:val="0"/>
          <w:marTop w:val="0"/>
          <w:marBottom w:val="0"/>
          <w:divBdr>
            <w:top w:val="none" w:sz="0" w:space="0" w:color="auto"/>
            <w:left w:val="none" w:sz="0" w:space="0" w:color="auto"/>
            <w:bottom w:val="none" w:sz="0" w:space="0" w:color="auto"/>
            <w:right w:val="none" w:sz="0" w:space="0" w:color="auto"/>
          </w:divBdr>
        </w:div>
        <w:div w:id="1722434528">
          <w:marLeft w:val="0"/>
          <w:marRight w:val="0"/>
          <w:marTop w:val="0"/>
          <w:marBottom w:val="0"/>
          <w:divBdr>
            <w:top w:val="none" w:sz="0" w:space="0" w:color="auto"/>
            <w:left w:val="none" w:sz="0" w:space="0" w:color="auto"/>
            <w:bottom w:val="none" w:sz="0" w:space="0" w:color="auto"/>
            <w:right w:val="none" w:sz="0" w:space="0" w:color="auto"/>
          </w:divBdr>
        </w:div>
        <w:div w:id="1978801200">
          <w:marLeft w:val="0"/>
          <w:marRight w:val="0"/>
          <w:marTop w:val="0"/>
          <w:marBottom w:val="0"/>
          <w:divBdr>
            <w:top w:val="none" w:sz="0" w:space="0" w:color="auto"/>
            <w:left w:val="none" w:sz="0" w:space="0" w:color="auto"/>
            <w:bottom w:val="none" w:sz="0" w:space="0" w:color="auto"/>
            <w:right w:val="none" w:sz="0" w:space="0" w:color="auto"/>
          </w:divBdr>
        </w:div>
        <w:div w:id="630671503">
          <w:marLeft w:val="0"/>
          <w:marRight w:val="0"/>
          <w:marTop w:val="0"/>
          <w:marBottom w:val="0"/>
          <w:divBdr>
            <w:top w:val="none" w:sz="0" w:space="0" w:color="auto"/>
            <w:left w:val="none" w:sz="0" w:space="0" w:color="auto"/>
            <w:bottom w:val="none" w:sz="0" w:space="0" w:color="auto"/>
            <w:right w:val="none" w:sz="0" w:space="0" w:color="auto"/>
          </w:divBdr>
        </w:div>
      </w:divsChild>
    </w:div>
    <w:div w:id="238682661">
      <w:bodyDiv w:val="1"/>
      <w:marLeft w:val="0"/>
      <w:marRight w:val="0"/>
      <w:marTop w:val="0"/>
      <w:marBottom w:val="0"/>
      <w:divBdr>
        <w:top w:val="none" w:sz="0" w:space="0" w:color="auto"/>
        <w:left w:val="none" w:sz="0" w:space="0" w:color="auto"/>
        <w:bottom w:val="none" w:sz="0" w:space="0" w:color="auto"/>
        <w:right w:val="none" w:sz="0" w:space="0" w:color="auto"/>
      </w:divBdr>
    </w:div>
    <w:div w:id="329213705">
      <w:marLeft w:val="0"/>
      <w:marRight w:val="0"/>
      <w:marTop w:val="0"/>
      <w:marBottom w:val="0"/>
      <w:divBdr>
        <w:top w:val="none" w:sz="0" w:space="0" w:color="auto"/>
        <w:left w:val="none" w:sz="0" w:space="0" w:color="auto"/>
        <w:bottom w:val="none" w:sz="0" w:space="0" w:color="auto"/>
        <w:right w:val="none" w:sz="0" w:space="0" w:color="auto"/>
      </w:divBdr>
      <w:divsChild>
        <w:div w:id="1441493764">
          <w:marLeft w:val="0"/>
          <w:marRight w:val="0"/>
          <w:marTop w:val="0"/>
          <w:marBottom w:val="0"/>
          <w:divBdr>
            <w:top w:val="none" w:sz="0" w:space="0" w:color="auto"/>
            <w:left w:val="none" w:sz="0" w:space="0" w:color="auto"/>
            <w:bottom w:val="none" w:sz="0" w:space="0" w:color="auto"/>
            <w:right w:val="none" w:sz="0" w:space="0" w:color="auto"/>
          </w:divBdr>
        </w:div>
      </w:divsChild>
    </w:div>
    <w:div w:id="335235093">
      <w:marLeft w:val="0"/>
      <w:marRight w:val="0"/>
      <w:marTop w:val="0"/>
      <w:marBottom w:val="0"/>
      <w:divBdr>
        <w:top w:val="none" w:sz="0" w:space="0" w:color="auto"/>
        <w:left w:val="none" w:sz="0" w:space="0" w:color="auto"/>
        <w:bottom w:val="none" w:sz="0" w:space="0" w:color="auto"/>
        <w:right w:val="none" w:sz="0" w:space="0" w:color="auto"/>
      </w:divBdr>
      <w:divsChild>
        <w:div w:id="1376929093">
          <w:marLeft w:val="0"/>
          <w:marRight w:val="0"/>
          <w:marTop w:val="0"/>
          <w:marBottom w:val="0"/>
          <w:divBdr>
            <w:top w:val="none" w:sz="0" w:space="0" w:color="auto"/>
            <w:left w:val="none" w:sz="0" w:space="0" w:color="auto"/>
            <w:bottom w:val="none" w:sz="0" w:space="0" w:color="auto"/>
            <w:right w:val="none" w:sz="0" w:space="0" w:color="auto"/>
          </w:divBdr>
        </w:div>
      </w:divsChild>
    </w:div>
    <w:div w:id="345135654">
      <w:bodyDiv w:val="1"/>
      <w:marLeft w:val="0"/>
      <w:marRight w:val="0"/>
      <w:marTop w:val="0"/>
      <w:marBottom w:val="0"/>
      <w:divBdr>
        <w:top w:val="none" w:sz="0" w:space="0" w:color="auto"/>
        <w:left w:val="none" w:sz="0" w:space="0" w:color="auto"/>
        <w:bottom w:val="none" w:sz="0" w:space="0" w:color="auto"/>
        <w:right w:val="none" w:sz="0" w:space="0" w:color="auto"/>
      </w:divBdr>
    </w:div>
    <w:div w:id="375469641">
      <w:bodyDiv w:val="1"/>
      <w:marLeft w:val="0"/>
      <w:marRight w:val="0"/>
      <w:marTop w:val="0"/>
      <w:marBottom w:val="0"/>
      <w:divBdr>
        <w:top w:val="none" w:sz="0" w:space="0" w:color="auto"/>
        <w:left w:val="none" w:sz="0" w:space="0" w:color="auto"/>
        <w:bottom w:val="none" w:sz="0" w:space="0" w:color="auto"/>
        <w:right w:val="none" w:sz="0" w:space="0" w:color="auto"/>
      </w:divBdr>
    </w:div>
    <w:div w:id="406997449">
      <w:bodyDiv w:val="1"/>
      <w:marLeft w:val="0"/>
      <w:marRight w:val="0"/>
      <w:marTop w:val="0"/>
      <w:marBottom w:val="0"/>
      <w:divBdr>
        <w:top w:val="none" w:sz="0" w:space="0" w:color="auto"/>
        <w:left w:val="none" w:sz="0" w:space="0" w:color="auto"/>
        <w:bottom w:val="none" w:sz="0" w:space="0" w:color="auto"/>
        <w:right w:val="none" w:sz="0" w:space="0" w:color="auto"/>
      </w:divBdr>
    </w:div>
    <w:div w:id="420954995">
      <w:marLeft w:val="0"/>
      <w:marRight w:val="0"/>
      <w:marTop w:val="0"/>
      <w:marBottom w:val="0"/>
      <w:divBdr>
        <w:top w:val="none" w:sz="0" w:space="0" w:color="auto"/>
        <w:left w:val="none" w:sz="0" w:space="0" w:color="auto"/>
        <w:bottom w:val="none" w:sz="0" w:space="0" w:color="auto"/>
        <w:right w:val="none" w:sz="0" w:space="0" w:color="auto"/>
      </w:divBdr>
      <w:divsChild>
        <w:div w:id="963149690">
          <w:marLeft w:val="0"/>
          <w:marRight w:val="0"/>
          <w:marTop w:val="0"/>
          <w:marBottom w:val="0"/>
          <w:divBdr>
            <w:top w:val="none" w:sz="0" w:space="0" w:color="auto"/>
            <w:left w:val="none" w:sz="0" w:space="0" w:color="auto"/>
            <w:bottom w:val="none" w:sz="0" w:space="0" w:color="auto"/>
            <w:right w:val="none" w:sz="0" w:space="0" w:color="auto"/>
          </w:divBdr>
        </w:div>
      </w:divsChild>
    </w:div>
    <w:div w:id="429668787">
      <w:marLeft w:val="0"/>
      <w:marRight w:val="0"/>
      <w:marTop w:val="0"/>
      <w:marBottom w:val="0"/>
      <w:divBdr>
        <w:top w:val="none" w:sz="0" w:space="0" w:color="auto"/>
        <w:left w:val="none" w:sz="0" w:space="0" w:color="auto"/>
        <w:bottom w:val="none" w:sz="0" w:space="0" w:color="auto"/>
        <w:right w:val="none" w:sz="0" w:space="0" w:color="auto"/>
      </w:divBdr>
      <w:divsChild>
        <w:div w:id="1314675112">
          <w:marLeft w:val="0"/>
          <w:marRight w:val="0"/>
          <w:marTop w:val="0"/>
          <w:marBottom w:val="0"/>
          <w:divBdr>
            <w:top w:val="none" w:sz="0" w:space="0" w:color="auto"/>
            <w:left w:val="none" w:sz="0" w:space="0" w:color="auto"/>
            <w:bottom w:val="none" w:sz="0" w:space="0" w:color="auto"/>
            <w:right w:val="none" w:sz="0" w:space="0" w:color="auto"/>
          </w:divBdr>
        </w:div>
      </w:divsChild>
    </w:div>
    <w:div w:id="440878805">
      <w:bodyDiv w:val="1"/>
      <w:marLeft w:val="0"/>
      <w:marRight w:val="0"/>
      <w:marTop w:val="0"/>
      <w:marBottom w:val="0"/>
      <w:divBdr>
        <w:top w:val="none" w:sz="0" w:space="0" w:color="auto"/>
        <w:left w:val="none" w:sz="0" w:space="0" w:color="auto"/>
        <w:bottom w:val="none" w:sz="0" w:space="0" w:color="auto"/>
        <w:right w:val="none" w:sz="0" w:space="0" w:color="auto"/>
      </w:divBdr>
      <w:divsChild>
        <w:div w:id="1134328319">
          <w:marLeft w:val="0"/>
          <w:marRight w:val="0"/>
          <w:marTop w:val="0"/>
          <w:marBottom w:val="0"/>
          <w:divBdr>
            <w:top w:val="none" w:sz="0" w:space="0" w:color="auto"/>
            <w:left w:val="none" w:sz="0" w:space="0" w:color="auto"/>
            <w:bottom w:val="none" w:sz="0" w:space="0" w:color="auto"/>
            <w:right w:val="none" w:sz="0" w:space="0" w:color="auto"/>
          </w:divBdr>
        </w:div>
        <w:div w:id="1637566184">
          <w:marLeft w:val="0"/>
          <w:marRight w:val="0"/>
          <w:marTop w:val="0"/>
          <w:marBottom w:val="0"/>
          <w:divBdr>
            <w:top w:val="none" w:sz="0" w:space="0" w:color="auto"/>
            <w:left w:val="none" w:sz="0" w:space="0" w:color="auto"/>
            <w:bottom w:val="none" w:sz="0" w:space="0" w:color="auto"/>
            <w:right w:val="none" w:sz="0" w:space="0" w:color="auto"/>
          </w:divBdr>
        </w:div>
        <w:div w:id="1082023293">
          <w:marLeft w:val="0"/>
          <w:marRight w:val="0"/>
          <w:marTop w:val="0"/>
          <w:marBottom w:val="0"/>
          <w:divBdr>
            <w:top w:val="none" w:sz="0" w:space="0" w:color="auto"/>
            <w:left w:val="none" w:sz="0" w:space="0" w:color="auto"/>
            <w:bottom w:val="none" w:sz="0" w:space="0" w:color="auto"/>
            <w:right w:val="none" w:sz="0" w:space="0" w:color="auto"/>
          </w:divBdr>
        </w:div>
      </w:divsChild>
    </w:div>
    <w:div w:id="445734110">
      <w:marLeft w:val="0"/>
      <w:marRight w:val="0"/>
      <w:marTop w:val="0"/>
      <w:marBottom w:val="0"/>
      <w:divBdr>
        <w:top w:val="none" w:sz="0" w:space="0" w:color="auto"/>
        <w:left w:val="none" w:sz="0" w:space="0" w:color="auto"/>
        <w:bottom w:val="none" w:sz="0" w:space="0" w:color="auto"/>
        <w:right w:val="none" w:sz="0" w:space="0" w:color="auto"/>
      </w:divBdr>
      <w:divsChild>
        <w:div w:id="1186479876">
          <w:marLeft w:val="0"/>
          <w:marRight w:val="0"/>
          <w:marTop w:val="0"/>
          <w:marBottom w:val="0"/>
          <w:divBdr>
            <w:top w:val="none" w:sz="0" w:space="0" w:color="auto"/>
            <w:left w:val="none" w:sz="0" w:space="0" w:color="auto"/>
            <w:bottom w:val="none" w:sz="0" w:space="0" w:color="auto"/>
            <w:right w:val="none" w:sz="0" w:space="0" w:color="auto"/>
          </w:divBdr>
        </w:div>
      </w:divsChild>
    </w:div>
    <w:div w:id="448401007">
      <w:marLeft w:val="0"/>
      <w:marRight w:val="0"/>
      <w:marTop w:val="0"/>
      <w:marBottom w:val="0"/>
      <w:divBdr>
        <w:top w:val="none" w:sz="0" w:space="0" w:color="auto"/>
        <w:left w:val="none" w:sz="0" w:space="0" w:color="auto"/>
        <w:bottom w:val="none" w:sz="0" w:space="0" w:color="auto"/>
        <w:right w:val="none" w:sz="0" w:space="0" w:color="auto"/>
      </w:divBdr>
      <w:divsChild>
        <w:div w:id="1465657544">
          <w:marLeft w:val="0"/>
          <w:marRight w:val="0"/>
          <w:marTop w:val="0"/>
          <w:marBottom w:val="0"/>
          <w:divBdr>
            <w:top w:val="none" w:sz="0" w:space="0" w:color="auto"/>
            <w:left w:val="none" w:sz="0" w:space="0" w:color="auto"/>
            <w:bottom w:val="none" w:sz="0" w:space="0" w:color="auto"/>
            <w:right w:val="none" w:sz="0" w:space="0" w:color="auto"/>
          </w:divBdr>
        </w:div>
      </w:divsChild>
    </w:div>
    <w:div w:id="485897848">
      <w:bodyDiv w:val="1"/>
      <w:marLeft w:val="0"/>
      <w:marRight w:val="0"/>
      <w:marTop w:val="0"/>
      <w:marBottom w:val="0"/>
      <w:divBdr>
        <w:top w:val="none" w:sz="0" w:space="0" w:color="auto"/>
        <w:left w:val="none" w:sz="0" w:space="0" w:color="auto"/>
        <w:bottom w:val="none" w:sz="0" w:space="0" w:color="auto"/>
        <w:right w:val="none" w:sz="0" w:space="0" w:color="auto"/>
      </w:divBdr>
    </w:div>
    <w:div w:id="486096883">
      <w:bodyDiv w:val="1"/>
      <w:marLeft w:val="0"/>
      <w:marRight w:val="0"/>
      <w:marTop w:val="0"/>
      <w:marBottom w:val="0"/>
      <w:divBdr>
        <w:top w:val="none" w:sz="0" w:space="0" w:color="auto"/>
        <w:left w:val="none" w:sz="0" w:space="0" w:color="auto"/>
        <w:bottom w:val="none" w:sz="0" w:space="0" w:color="auto"/>
        <w:right w:val="none" w:sz="0" w:space="0" w:color="auto"/>
      </w:divBdr>
    </w:div>
    <w:div w:id="503786335">
      <w:bodyDiv w:val="1"/>
      <w:marLeft w:val="0"/>
      <w:marRight w:val="0"/>
      <w:marTop w:val="0"/>
      <w:marBottom w:val="0"/>
      <w:divBdr>
        <w:top w:val="none" w:sz="0" w:space="0" w:color="auto"/>
        <w:left w:val="none" w:sz="0" w:space="0" w:color="auto"/>
        <w:bottom w:val="none" w:sz="0" w:space="0" w:color="auto"/>
        <w:right w:val="none" w:sz="0" w:space="0" w:color="auto"/>
      </w:divBdr>
    </w:div>
    <w:div w:id="508065222">
      <w:bodyDiv w:val="1"/>
      <w:marLeft w:val="0"/>
      <w:marRight w:val="0"/>
      <w:marTop w:val="0"/>
      <w:marBottom w:val="0"/>
      <w:divBdr>
        <w:top w:val="none" w:sz="0" w:space="0" w:color="auto"/>
        <w:left w:val="none" w:sz="0" w:space="0" w:color="auto"/>
        <w:bottom w:val="none" w:sz="0" w:space="0" w:color="auto"/>
        <w:right w:val="none" w:sz="0" w:space="0" w:color="auto"/>
      </w:divBdr>
    </w:div>
    <w:div w:id="521745617">
      <w:bodyDiv w:val="1"/>
      <w:marLeft w:val="0"/>
      <w:marRight w:val="0"/>
      <w:marTop w:val="0"/>
      <w:marBottom w:val="0"/>
      <w:divBdr>
        <w:top w:val="none" w:sz="0" w:space="0" w:color="auto"/>
        <w:left w:val="none" w:sz="0" w:space="0" w:color="auto"/>
        <w:bottom w:val="none" w:sz="0" w:space="0" w:color="auto"/>
        <w:right w:val="none" w:sz="0" w:space="0" w:color="auto"/>
      </w:divBdr>
    </w:div>
    <w:div w:id="527446431">
      <w:bodyDiv w:val="1"/>
      <w:marLeft w:val="0"/>
      <w:marRight w:val="0"/>
      <w:marTop w:val="0"/>
      <w:marBottom w:val="0"/>
      <w:divBdr>
        <w:top w:val="none" w:sz="0" w:space="0" w:color="auto"/>
        <w:left w:val="none" w:sz="0" w:space="0" w:color="auto"/>
        <w:bottom w:val="none" w:sz="0" w:space="0" w:color="auto"/>
        <w:right w:val="none" w:sz="0" w:space="0" w:color="auto"/>
      </w:divBdr>
    </w:div>
    <w:div w:id="545220887">
      <w:bodyDiv w:val="1"/>
      <w:marLeft w:val="0"/>
      <w:marRight w:val="0"/>
      <w:marTop w:val="0"/>
      <w:marBottom w:val="0"/>
      <w:divBdr>
        <w:top w:val="none" w:sz="0" w:space="0" w:color="auto"/>
        <w:left w:val="none" w:sz="0" w:space="0" w:color="auto"/>
        <w:bottom w:val="none" w:sz="0" w:space="0" w:color="auto"/>
        <w:right w:val="none" w:sz="0" w:space="0" w:color="auto"/>
      </w:divBdr>
      <w:divsChild>
        <w:div w:id="1329283347">
          <w:marLeft w:val="0"/>
          <w:marRight w:val="0"/>
          <w:marTop w:val="0"/>
          <w:marBottom w:val="0"/>
          <w:divBdr>
            <w:top w:val="none" w:sz="0" w:space="0" w:color="auto"/>
            <w:left w:val="none" w:sz="0" w:space="0" w:color="auto"/>
            <w:bottom w:val="none" w:sz="0" w:space="0" w:color="auto"/>
            <w:right w:val="none" w:sz="0" w:space="0" w:color="auto"/>
          </w:divBdr>
        </w:div>
        <w:div w:id="486556896">
          <w:marLeft w:val="0"/>
          <w:marRight w:val="0"/>
          <w:marTop w:val="0"/>
          <w:marBottom w:val="0"/>
          <w:divBdr>
            <w:top w:val="none" w:sz="0" w:space="0" w:color="auto"/>
            <w:left w:val="none" w:sz="0" w:space="0" w:color="auto"/>
            <w:bottom w:val="none" w:sz="0" w:space="0" w:color="auto"/>
            <w:right w:val="none" w:sz="0" w:space="0" w:color="auto"/>
          </w:divBdr>
        </w:div>
        <w:div w:id="1401055640">
          <w:marLeft w:val="0"/>
          <w:marRight w:val="0"/>
          <w:marTop w:val="0"/>
          <w:marBottom w:val="0"/>
          <w:divBdr>
            <w:top w:val="none" w:sz="0" w:space="0" w:color="auto"/>
            <w:left w:val="none" w:sz="0" w:space="0" w:color="auto"/>
            <w:bottom w:val="none" w:sz="0" w:space="0" w:color="auto"/>
            <w:right w:val="none" w:sz="0" w:space="0" w:color="auto"/>
          </w:divBdr>
        </w:div>
        <w:div w:id="514879498">
          <w:marLeft w:val="0"/>
          <w:marRight w:val="0"/>
          <w:marTop w:val="0"/>
          <w:marBottom w:val="0"/>
          <w:divBdr>
            <w:top w:val="none" w:sz="0" w:space="0" w:color="auto"/>
            <w:left w:val="none" w:sz="0" w:space="0" w:color="auto"/>
            <w:bottom w:val="none" w:sz="0" w:space="0" w:color="auto"/>
            <w:right w:val="none" w:sz="0" w:space="0" w:color="auto"/>
          </w:divBdr>
        </w:div>
        <w:div w:id="1554585005">
          <w:marLeft w:val="0"/>
          <w:marRight w:val="0"/>
          <w:marTop w:val="0"/>
          <w:marBottom w:val="0"/>
          <w:divBdr>
            <w:top w:val="none" w:sz="0" w:space="0" w:color="auto"/>
            <w:left w:val="none" w:sz="0" w:space="0" w:color="auto"/>
            <w:bottom w:val="none" w:sz="0" w:space="0" w:color="auto"/>
            <w:right w:val="none" w:sz="0" w:space="0" w:color="auto"/>
          </w:divBdr>
        </w:div>
        <w:div w:id="392196417">
          <w:marLeft w:val="0"/>
          <w:marRight w:val="0"/>
          <w:marTop w:val="0"/>
          <w:marBottom w:val="0"/>
          <w:divBdr>
            <w:top w:val="none" w:sz="0" w:space="0" w:color="auto"/>
            <w:left w:val="none" w:sz="0" w:space="0" w:color="auto"/>
            <w:bottom w:val="none" w:sz="0" w:space="0" w:color="auto"/>
            <w:right w:val="none" w:sz="0" w:space="0" w:color="auto"/>
          </w:divBdr>
        </w:div>
        <w:div w:id="2000500368">
          <w:marLeft w:val="0"/>
          <w:marRight w:val="0"/>
          <w:marTop w:val="0"/>
          <w:marBottom w:val="0"/>
          <w:divBdr>
            <w:top w:val="none" w:sz="0" w:space="0" w:color="auto"/>
            <w:left w:val="none" w:sz="0" w:space="0" w:color="auto"/>
            <w:bottom w:val="none" w:sz="0" w:space="0" w:color="auto"/>
            <w:right w:val="none" w:sz="0" w:space="0" w:color="auto"/>
          </w:divBdr>
        </w:div>
        <w:div w:id="988824443">
          <w:marLeft w:val="0"/>
          <w:marRight w:val="0"/>
          <w:marTop w:val="0"/>
          <w:marBottom w:val="0"/>
          <w:divBdr>
            <w:top w:val="none" w:sz="0" w:space="0" w:color="auto"/>
            <w:left w:val="none" w:sz="0" w:space="0" w:color="auto"/>
            <w:bottom w:val="none" w:sz="0" w:space="0" w:color="auto"/>
            <w:right w:val="none" w:sz="0" w:space="0" w:color="auto"/>
          </w:divBdr>
        </w:div>
        <w:div w:id="1769108866">
          <w:marLeft w:val="0"/>
          <w:marRight w:val="0"/>
          <w:marTop w:val="0"/>
          <w:marBottom w:val="0"/>
          <w:divBdr>
            <w:top w:val="none" w:sz="0" w:space="0" w:color="auto"/>
            <w:left w:val="none" w:sz="0" w:space="0" w:color="auto"/>
            <w:bottom w:val="none" w:sz="0" w:space="0" w:color="auto"/>
            <w:right w:val="none" w:sz="0" w:space="0" w:color="auto"/>
          </w:divBdr>
        </w:div>
        <w:div w:id="681198885">
          <w:marLeft w:val="0"/>
          <w:marRight w:val="0"/>
          <w:marTop w:val="0"/>
          <w:marBottom w:val="0"/>
          <w:divBdr>
            <w:top w:val="none" w:sz="0" w:space="0" w:color="auto"/>
            <w:left w:val="none" w:sz="0" w:space="0" w:color="auto"/>
            <w:bottom w:val="none" w:sz="0" w:space="0" w:color="auto"/>
            <w:right w:val="none" w:sz="0" w:space="0" w:color="auto"/>
          </w:divBdr>
        </w:div>
        <w:div w:id="1051540802">
          <w:marLeft w:val="0"/>
          <w:marRight w:val="0"/>
          <w:marTop w:val="0"/>
          <w:marBottom w:val="0"/>
          <w:divBdr>
            <w:top w:val="none" w:sz="0" w:space="0" w:color="auto"/>
            <w:left w:val="none" w:sz="0" w:space="0" w:color="auto"/>
            <w:bottom w:val="none" w:sz="0" w:space="0" w:color="auto"/>
            <w:right w:val="none" w:sz="0" w:space="0" w:color="auto"/>
          </w:divBdr>
        </w:div>
        <w:div w:id="350883083">
          <w:marLeft w:val="0"/>
          <w:marRight w:val="0"/>
          <w:marTop w:val="0"/>
          <w:marBottom w:val="0"/>
          <w:divBdr>
            <w:top w:val="none" w:sz="0" w:space="0" w:color="auto"/>
            <w:left w:val="none" w:sz="0" w:space="0" w:color="auto"/>
            <w:bottom w:val="none" w:sz="0" w:space="0" w:color="auto"/>
            <w:right w:val="none" w:sz="0" w:space="0" w:color="auto"/>
          </w:divBdr>
        </w:div>
        <w:div w:id="1712193677">
          <w:marLeft w:val="0"/>
          <w:marRight w:val="0"/>
          <w:marTop w:val="0"/>
          <w:marBottom w:val="0"/>
          <w:divBdr>
            <w:top w:val="none" w:sz="0" w:space="0" w:color="auto"/>
            <w:left w:val="none" w:sz="0" w:space="0" w:color="auto"/>
            <w:bottom w:val="none" w:sz="0" w:space="0" w:color="auto"/>
            <w:right w:val="none" w:sz="0" w:space="0" w:color="auto"/>
          </w:divBdr>
        </w:div>
        <w:div w:id="415176987">
          <w:marLeft w:val="0"/>
          <w:marRight w:val="0"/>
          <w:marTop w:val="0"/>
          <w:marBottom w:val="0"/>
          <w:divBdr>
            <w:top w:val="none" w:sz="0" w:space="0" w:color="auto"/>
            <w:left w:val="none" w:sz="0" w:space="0" w:color="auto"/>
            <w:bottom w:val="none" w:sz="0" w:space="0" w:color="auto"/>
            <w:right w:val="none" w:sz="0" w:space="0" w:color="auto"/>
          </w:divBdr>
        </w:div>
        <w:div w:id="1117218044">
          <w:marLeft w:val="0"/>
          <w:marRight w:val="0"/>
          <w:marTop w:val="0"/>
          <w:marBottom w:val="0"/>
          <w:divBdr>
            <w:top w:val="none" w:sz="0" w:space="0" w:color="auto"/>
            <w:left w:val="none" w:sz="0" w:space="0" w:color="auto"/>
            <w:bottom w:val="none" w:sz="0" w:space="0" w:color="auto"/>
            <w:right w:val="none" w:sz="0" w:space="0" w:color="auto"/>
          </w:divBdr>
        </w:div>
        <w:div w:id="876089287">
          <w:marLeft w:val="0"/>
          <w:marRight w:val="0"/>
          <w:marTop w:val="0"/>
          <w:marBottom w:val="0"/>
          <w:divBdr>
            <w:top w:val="none" w:sz="0" w:space="0" w:color="auto"/>
            <w:left w:val="none" w:sz="0" w:space="0" w:color="auto"/>
            <w:bottom w:val="none" w:sz="0" w:space="0" w:color="auto"/>
            <w:right w:val="none" w:sz="0" w:space="0" w:color="auto"/>
          </w:divBdr>
        </w:div>
        <w:div w:id="1264339886">
          <w:marLeft w:val="0"/>
          <w:marRight w:val="0"/>
          <w:marTop w:val="0"/>
          <w:marBottom w:val="0"/>
          <w:divBdr>
            <w:top w:val="none" w:sz="0" w:space="0" w:color="auto"/>
            <w:left w:val="none" w:sz="0" w:space="0" w:color="auto"/>
            <w:bottom w:val="none" w:sz="0" w:space="0" w:color="auto"/>
            <w:right w:val="none" w:sz="0" w:space="0" w:color="auto"/>
          </w:divBdr>
        </w:div>
        <w:div w:id="1656569356">
          <w:marLeft w:val="0"/>
          <w:marRight w:val="0"/>
          <w:marTop w:val="0"/>
          <w:marBottom w:val="0"/>
          <w:divBdr>
            <w:top w:val="none" w:sz="0" w:space="0" w:color="auto"/>
            <w:left w:val="none" w:sz="0" w:space="0" w:color="auto"/>
            <w:bottom w:val="none" w:sz="0" w:space="0" w:color="auto"/>
            <w:right w:val="none" w:sz="0" w:space="0" w:color="auto"/>
          </w:divBdr>
        </w:div>
        <w:div w:id="1593975064">
          <w:marLeft w:val="0"/>
          <w:marRight w:val="0"/>
          <w:marTop w:val="0"/>
          <w:marBottom w:val="0"/>
          <w:divBdr>
            <w:top w:val="none" w:sz="0" w:space="0" w:color="auto"/>
            <w:left w:val="none" w:sz="0" w:space="0" w:color="auto"/>
            <w:bottom w:val="none" w:sz="0" w:space="0" w:color="auto"/>
            <w:right w:val="none" w:sz="0" w:space="0" w:color="auto"/>
          </w:divBdr>
        </w:div>
        <w:div w:id="360590392">
          <w:marLeft w:val="0"/>
          <w:marRight w:val="0"/>
          <w:marTop w:val="0"/>
          <w:marBottom w:val="0"/>
          <w:divBdr>
            <w:top w:val="none" w:sz="0" w:space="0" w:color="auto"/>
            <w:left w:val="none" w:sz="0" w:space="0" w:color="auto"/>
            <w:bottom w:val="none" w:sz="0" w:space="0" w:color="auto"/>
            <w:right w:val="none" w:sz="0" w:space="0" w:color="auto"/>
          </w:divBdr>
        </w:div>
        <w:div w:id="1887134320">
          <w:marLeft w:val="0"/>
          <w:marRight w:val="0"/>
          <w:marTop w:val="0"/>
          <w:marBottom w:val="0"/>
          <w:divBdr>
            <w:top w:val="none" w:sz="0" w:space="0" w:color="auto"/>
            <w:left w:val="none" w:sz="0" w:space="0" w:color="auto"/>
            <w:bottom w:val="none" w:sz="0" w:space="0" w:color="auto"/>
            <w:right w:val="none" w:sz="0" w:space="0" w:color="auto"/>
          </w:divBdr>
        </w:div>
        <w:div w:id="18360177">
          <w:marLeft w:val="0"/>
          <w:marRight w:val="0"/>
          <w:marTop w:val="0"/>
          <w:marBottom w:val="0"/>
          <w:divBdr>
            <w:top w:val="none" w:sz="0" w:space="0" w:color="auto"/>
            <w:left w:val="none" w:sz="0" w:space="0" w:color="auto"/>
            <w:bottom w:val="none" w:sz="0" w:space="0" w:color="auto"/>
            <w:right w:val="none" w:sz="0" w:space="0" w:color="auto"/>
          </w:divBdr>
        </w:div>
      </w:divsChild>
    </w:div>
    <w:div w:id="561672725">
      <w:bodyDiv w:val="1"/>
      <w:marLeft w:val="0"/>
      <w:marRight w:val="0"/>
      <w:marTop w:val="0"/>
      <w:marBottom w:val="0"/>
      <w:divBdr>
        <w:top w:val="none" w:sz="0" w:space="0" w:color="auto"/>
        <w:left w:val="none" w:sz="0" w:space="0" w:color="auto"/>
        <w:bottom w:val="none" w:sz="0" w:space="0" w:color="auto"/>
        <w:right w:val="none" w:sz="0" w:space="0" w:color="auto"/>
      </w:divBdr>
    </w:div>
    <w:div w:id="563300463">
      <w:marLeft w:val="0"/>
      <w:marRight w:val="0"/>
      <w:marTop w:val="0"/>
      <w:marBottom w:val="0"/>
      <w:divBdr>
        <w:top w:val="none" w:sz="0" w:space="0" w:color="auto"/>
        <w:left w:val="none" w:sz="0" w:space="0" w:color="auto"/>
        <w:bottom w:val="none" w:sz="0" w:space="0" w:color="auto"/>
        <w:right w:val="none" w:sz="0" w:space="0" w:color="auto"/>
      </w:divBdr>
      <w:divsChild>
        <w:div w:id="1930582683">
          <w:marLeft w:val="0"/>
          <w:marRight w:val="0"/>
          <w:marTop w:val="0"/>
          <w:marBottom w:val="0"/>
          <w:divBdr>
            <w:top w:val="none" w:sz="0" w:space="0" w:color="auto"/>
            <w:left w:val="none" w:sz="0" w:space="0" w:color="auto"/>
            <w:bottom w:val="none" w:sz="0" w:space="0" w:color="auto"/>
            <w:right w:val="none" w:sz="0" w:space="0" w:color="auto"/>
          </w:divBdr>
        </w:div>
      </w:divsChild>
    </w:div>
    <w:div w:id="567959313">
      <w:bodyDiv w:val="1"/>
      <w:marLeft w:val="0"/>
      <w:marRight w:val="0"/>
      <w:marTop w:val="0"/>
      <w:marBottom w:val="0"/>
      <w:divBdr>
        <w:top w:val="none" w:sz="0" w:space="0" w:color="auto"/>
        <w:left w:val="none" w:sz="0" w:space="0" w:color="auto"/>
        <w:bottom w:val="none" w:sz="0" w:space="0" w:color="auto"/>
        <w:right w:val="none" w:sz="0" w:space="0" w:color="auto"/>
      </w:divBdr>
    </w:div>
    <w:div w:id="573588493">
      <w:bodyDiv w:val="1"/>
      <w:marLeft w:val="0"/>
      <w:marRight w:val="0"/>
      <w:marTop w:val="0"/>
      <w:marBottom w:val="0"/>
      <w:divBdr>
        <w:top w:val="none" w:sz="0" w:space="0" w:color="auto"/>
        <w:left w:val="none" w:sz="0" w:space="0" w:color="auto"/>
        <w:bottom w:val="none" w:sz="0" w:space="0" w:color="auto"/>
        <w:right w:val="none" w:sz="0" w:space="0" w:color="auto"/>
      </w:divBdr>
    </w:div>
    <w:div w:id="583106345">
      <w:bodyDiv w:val="1"/>
      <w:marLeft w:val="0"/>
      <w:marRight w:val="0"/>
      <w:marTop w:val="0"/>
      <w:marBottom w:val="0"/>
      <w:divBdr>
        <w:top w:val="none" w:sz="0" w:space="0" w:color="auto"/>
        <w:left w:val="none" w:sz="0" w:space="0" w:color="auto"/>
        <w:bottom w:val="none" w:sz="0" w:space="0" w:color="auto"/>
        <w:right w:val="none" w:sz="0" w:space="0" w:color="auto"/>
      </w:divBdr>
    </w:div>
    <w:div w:id="594366579">
      <w:bodyDiv w:val="1"/>
      <w:marLeft w:val="0"/>
      <w:marRight w:val="0"/>
      <w:marTop w:val="0"/>
      <w:marBottom w:val="0"/>
      <w:divBdr>
        <w:top w:val="none" w:sz="0" w:space="0" w:color="auto"/>
        <w:left w:val="none" w:sz="0" w:space="0" w:color="auto"/>
        <w:bottom w:val="none" w:sz="0" w:space="0" w:color="auto"/>
        <w:right w:val="none" w:sz="0" w:space="0" w:color="auto"/>
      </w:divBdr>
    </w:div>
    <w:div w:id="607733565">
      <w:marLeft w:val="0"/>
      <w:marRight w:val="0"/>
      <w:marTop w:val="0"/>
      <w:marBottom w:val="0"/>
      <w:divBdr>
        <w:top w:val="none" w:sz="0" w:space="0" w:color="auto"/>
        <w:left w:val="none" w:sz="0" w:space="0" w:color="auto"/>
        <w:bottom w:val="none" w:sz="0" w:space="0" w:color="auto"/>
        <w:right w:val="none" w:sz="0" w:space="0" w:color="auto"/>
      </w:divBdr>
      <w:divsChild>
        <w:div w:id="159582766">
          <w:marLeft w:val="0"/>
          <w:marRight w:val="0"/>
          <w:marTop w:val="0"/>
          <w:marBottom w:val="0"/>
          <w:divBdr>
            <w:top w:val="none" w:sz="0" w:space="0" w:color="auto"/>
            <w:left w:val="none" w:sz="0" w:space="0" w:color="auto"/>
            <w:bottom w:val="none" w:sz="0" w:space="0" w:color="auto"/>
            <w:right w:val="none" w:sz="0" w:space="0" w:color="auto"/>
          </w:divBdr>
        </w:div>
      </w:divsChild>
    </w:div>
    <w:div w:id="633371317">
      <w:bodyDiv w:val="1"/>
      <w:marLeft w:val="0"/>
      <w:marRight w:val="0"/>
      <w:marTop w:val="0"/>
      <w:marBottom w:val="0"/>
      <w:divBdr>
        <w:top w:val="none" w:sz="0" w:space="0" w:color="auto"/>
        <w:left w:val="none" w:sz="0" w:space="0" w:color="auto"/>
        <w:bottom w:val="none" w:sz="0" w:space="0" w:color="auto"/>
        <w:right w:val="none" w:sz="0" w:space="0" w:color="auto"/>
      </w:divBdr>
    </w:div>
    <w:div w:id="667943491">
      <w:bodyDiv w:val="1"/>
      <w:marLeft w:val="0"/>
      <w:marRight w:val="0"/>
      <w:marTop w:val="0"/>
      <w:marBottom w:val="0"/>
      <w:divBdr>
        <w:top w:val="none" w:sz="0" w:space="0" w:color="auto"/>
        <w:left w:val="none" w:sz="0" w:space="0" w:color="auto"/>
        <w:bottom w:val="none" w:sz="0" w:space="0" w:color="auto"/>
        <w:right w:val="none" w:sz="0" w:space="0" w:color="auto"/>
      </w:divBdr>
    </w:div>
    <w:div w:id="671185403">
      <w:bodyDiv w:val="1"/>
      <w:marLeft w:val="0"/>
      <w:marRight w:val="0"/>
      <w:marTop w:val="0"/>
      <w:marBottom w:val="0"/>
      <w:divBdr>
        <w:top w:val="none" w:sz="0" w:space="0" w:color="auto"/>
        <w:left w:val="none" w:sz="0" w:space="0" w:color="auto"/>
        <w:bottom w:val="none" w:sz="0" w:space="0" w:color="auto"/>
        <w:right w:val="none" w:sz="0" w:space="0" w:color="auto"/>
      </w:divBdr>
    </w:div>
    <w:div w:id="690452042">
      <w:marLeft w:val="0"/>
      <w:marRight w:val="0"/>
      <w:marTop w:val="0"/>
      <w:marBottom w:val="0"/>
      <w:divBdr>
        <w:top w:val="none" w:sz="0" w:space="0" w:color="auto"/>
        <w:left w:val="none" w:sz="0" w:space="0" w:color="auto"/>
        <w:bottom w:val="none" w:sz="0" w:space="0" w:color="auto"/>
        <w:right w:val="none" w:sz="0" w:space="0" w:color="auto"/>
      </w:divBdr>
      <w:divsChild>
        <w:div w:id="325130693">
          <w:marLeft w:val="0"/>
          <w:marRight w:val="0"/>
          <w:marTop w:val="0"/>
          <w:marBottom w:val="0"/>
          <w:divBdr>
            <w:top w:val="none" w:sz="0" w:space="0" w:color="auto"/>
            <w:left w:val="none" w:sz="0" w:space="0" w:color="auto"/>
            <w:bottom w:val="none" w:sz="0" w:space="0" w:color="auto"/>
            <w:right w:val="none" w:sz="0" w:space="0" w:color="auto"/>
          </w:divBdr>
        </w:div>
      </w:divsChild>
    </w:div>
    <w:div w:id="713309832">
      <w:bodyDiv w:val="1"/>
      <w:marLeft w:val="0"/>
      <w:marRight w:val="0"/>
      <w:marTop w:val="0"/>
      <w:marBottom w:val="0"/>
      <w:divBdr>
        <w:top w:val="none" w:sz="0" w:space="0" w:color="auto"/>
        <w:left w:val="none" w:sz="0" w:space="0" w:color="auto"/>
        <w:bottom w:val="none" w:sz="0" w:space="0" w:color="auto"/>
        <w:right w:val="none" w:sz="0" w:space="0" w:color="auto"/>
      </w:divBdr>
      <w:divsChild>
        <w:div w:id="1615019959">
          <w:marLeft w:val="0"/>
          <w:marRight w:val="0"/>
          <w:marTop w:val="0"/>
          <w:marBottom w:val="0"/>
          <w:divBdr>
            <w:top w:val="none" w:sz="0" w:space="0" w:color="auto"/>
            <w:left w:val="none" w:sz="0" w:space="0" w:color="auto"/>
            <w:bottom w:val="none" w:sz="0" w:space="0" w:color="auto"/>
            <w:right w:val="none" w:sz="0" w:space="0" w:color="auto"/>
          </w:divBdr>
        </w:div>
        <w:div w:id="2055620366">
          <w:marLeft w:val="0"/>
          <w:marRight w:val="0"/>
          <w:marTop w:val="0"/>
          <w:marBottom w:val="0"/>
          <w:divBdr>
            <w:top w:val="none" w:sz="0" w:space="0" w:color="auto"/>
            <w:left w:val="none" w:sz="0" w:space="0" w:color="auto"/>
            <w:bottom w:val="none" w:sz="0" w:space="0" w:color="auto"/>
            <w:right w:val="none" w:sz="0" w:space="0" w:color="auto"/>
          </w:divBdr>
        </w:div>
        <w:div w:id="1041713440">
          <w:marLeft w:val="0"/>
          <w:marRight w:val="0"/>
          <w:marTop w:val="0"/>
          <w:marBottom w:val="0"/>
          <w:divBdr>
            <w:top w:val="none" w:sz="0" w:space="0" w:color="auto"/>
            <w:left w:val="none" w:sz="0" w:space="0" w:color="auto"/>
            <w:bottom w:val="none" w:sz="0" w:space="0" w:color="auto"/>
            <w:right w:val="none" w:sz="0" w:space="0" w:color="auto"/>
          </w:divBdr>
        </w:div>
        <w:div w:id="302856431">
          <w:marLeft w:val="0"/>
          <w:marRight w:val="0"/>
          <w:marTop w:val="0"/>
          <w:marBottom w:val="0"/>
          <w:divBdr>
            <w:top w:val="none" w:sz="0" w:space="0" w:color="auto"/>
            <w:left w:val="none" w:sz="0" w:space="0" w:color="auto"/>
            <w:bottom w:val="none" w:sz="0" w:space="0" w:color="auto"/>
            <w:right w:val="none" w:sz="0" w:space="0" w:color="auto"/>
          </w:divBdr>
        </w:div>
        <w:div w:id="1007094592">
          <w:marLeft w:val="0"/>
          <w:marRight w:val="0"/>
          <w:marTop w:val="0"/>
          <w:marBottom w:val="0"/>
          <w:divBdr>
            <w:top w:val="none" w:sz="0" w:space="0" w:color="auto"/>
            <w:left w:val="none" w:sz="0" w:space="0" w:color="auto"/>
            <w:bottom w:val="none" w:sz="0" w:space="0" w:color="auto"/>
            <w:right w:val="none" w:sz="0" w:space="0" w:color="auto"/>
          </w:divBdr>
        </w:div>
      </w:divsChild>
    </w:div>
    <w:div w:id="726563896">
      <w:marLeft w:val="0"/>
      <w:marRight w:val="0"/>
      <w:marTop w:val="0"/>
      <w:marBottom w:val="0"/>
      <w:divBdr>
        <w:top w:val="none" w:sz="0" w:space="0" w:color="auto"/>
        <w:left w:val="none" w:sz="0" w:space="0" w:color="auto"/>
        <w:bottom w:val="none" w:sz="0" w:space="0" w:color="auto"/>
        <w:right w:val="none" w:sz="0" w:space="0" w:color="auto"/>
      </w:divBdr>
      <w:divsChild>
        <w:div w:id="351494542">
          <w:marLeft w:val="0"/>
          <w:marRight w:val="0"/>
          <w:marTop w:val="0"/>
          <w:marBottom w:val="0"/>
          <w:divBdr>
            <w:top w:val="none" w:sz="0" w:space="0" w:color="auto"/>
            <w:left w:val="none" w:sz="0" w:space="0" w:color="auto"/>
            <w:bottom w:val="none" w:sz="0" w:space="0" w:color="auto"/>
            <w:right w:val="none" w:sz="0" w:space="0" w:color="auto"/>
          </w:divBdr>
        </w:div>
      </w:divsChild>
    </w:div>
    <w:div w:id="726957397">
      <w:bodyDiv w:val="1"/>
      <w:marLeft w:val="0"/>
      <w:marRight w:val="0"/>
      <w:marTop w:val="0"/>
      <w:marBottom w:val="0"/>
      <w:divBdr>
        <w:top w:val="none" w:sz="0" w:space="0" w:color="auto"/>
        <w:left w:val="none" w:sz="0" w:space="0" w:color="auto"/>
        <w:bottom w:val="none" w:sz="0" w:space="0" w:color="auto"/>
        <w:right w:val="none" w:sz="0" w:space="0" w:color="auto"/>
      </w:divBdr>
      <w:divsChild>
        <w:div w:id="576786204">
          <w:marLeft w:val="547"/>
          <w:marRight w:val="0"/>
          <w:marTop w:val="0"/>
          <w:marBottom w:val="0"/>
          <w:divBdr>
            <w:top w:val="none" w:sz="0" w:space="0" w:color="auto"/>
            <w:left w:val="none" w:sz="0" w:space="0" w:color="auto"/>
            <w:bottom w:val="none" w:sz="0" w:space="0" w:color="auto"/>
            <w:right w:val="none" w:sz="0" w:space="0" w:color="auto"/>
          </w:divBdr>
        </w:div>
      </w:divsChild>
    </w:div>
    <w:div w:id="728961912">
      <w:marLeft w:val="0"/>
      <w:marRight w:val="0"/>
      <w:marTop w:val="0"/>
      <w:marBottom w:val="0"/>
      <w:divBdr>
        <w:top w:val="none" w:sz="0" w:space="0" w:color="auto"/>
        <w:left w:val="none" w:sz="0" w:space="0" w:color="auto"/>
        <w:bottom w:val="none" w:sz="0" w:space="0" w:color="auto"/>
        <w:right w:val="none" w:sz="0" w:space="0" w:color="auto"/>
      </w:divBdr>
      <w:divsChild>
        <w:div w:id="1924223753">
          <w:marLeft w:val="0"/>
          <w:marRight w:val="0"/>
          <w:marTop w:val="0"/>
          <w:marBottom w:val="0"/>
          <w:divBdr>
            <w:top w:val="none" w:sz="0" w:space="0" w:color="auto"/>
            <w:left w:val="none" w:sz="0" w:space="0" w:color="auto"/>
            <w:bottom w:val="none" w:sz="0" w:space="0" w:color="auto"/>
            <w:right w:val="none" w:sz="0" w:space="0" w:color="auto"/>
          </w:divBdr>
        </w:div>
      </w:divsChild>
    </w:div>
    <w:div w:id="778722977">
      <w:marLeft w:val="0"/>
      <w:marRight w:val="0"/>
      <w:marTop w:val="0"/>
      <w:marBottom w:val="0"/>
      <w:divBdr>
        <w:top w:val="none" w:sz="0" w:space="0" w:color="auto"/>
        <w:left w:val="none" w:sz="0" w:space="0" w:color="auto"/>
        <w:bottom w:val="none" w:sz="0" w:space="0" w:color="auto"/>
        <w:right w:val="none" w:sz="0" w:space="0" w:color="auto"/>
      </w:divBdr>
      <w:divsChild>
        <w:div w:id="1699089183">
          <w:marLeft w:val="0"/>
          <w:marRight w:val="0"/>
          <w:marTop w:val="0"/>
          <w:marBottom w:val="0"/>
          <w:divBdr>
            <w:top w:val="none" w:sz="0" w:space="0" w:color="auto"/>
            <w:left w:val="none" w:sz="0" w:space="0" w:color="auto"/>
            <w:bottom w:val="none" w:sz="0" w:space="0" w:color="auto"/>
            <w:right w:val="none" w:sz="0" w:space="0" w:color="auto"/>
          </w:divBdr>
        </w:div>
      </w:divsChild>
    </w:div>
    <w:div w:id="815604850">
      <w:marLeft w:val="0"/>
      <w:marRight w:val="0"/>
      <w:marTop w:val="0"/>
      <w:marBottom w:val="0"/>
      <w:divBdr>
        <w:top w:val="none" w:sz="0" w:space="0" w:color="auto"/>
        <w:left w:val="none" w:sz="0" w:space="0" w:color="auto"/>
        <w:bottom w:val="none" w:sz="0" w:space="0" w:color="auto"/>
        <w:right w:val="none" w:sz="0" w:space="0" w:color="auto"/>
      </w:divBdr>
      <w:divsChild>
        <w:div w:id="1921258782">
          <w:marLeft w:val="0"/>
          <w:marRight w:val="0"/>
          <w:marTop w:val="0"/>
          <w:marBottom w:val="0"/>
          <w:divBdr>
            <w:top w:val="none" w:sz="0" w:space="0" w:color="auto"/>
            <w:left w:val="none" w:sz="0" w:space="0" w:color="auto"/>
            <w:bottom w:val="none" w:sz="0" w:space="0" w:color="auto"/>
            <w:right w:val="none" w:sz="0" w:space="0" w:color="auto"/>
          </w:divBdr>
        </w:div>
      </w:divsChild>
    </w:div>
    <w:div w:id="829180360">
      <w:bodyDiv w:val="1"/>
      <w:marLeft w:val="0"/>
      <w:marRight w:val="0"/>
      <w:marTop w:val="0"/>
      <w:marBottom w:val="0"/>
      <w:divBdr>
        <w:top w:val="none" w:sz="0" w:space="0" w:color="auto"/>
        <w:left w:val="none" w:sz="0" w:space="0" w:color="auto"/>
        <w:bottom w:val="none" w:sz="0" w:space="0" w:color="auto"/>
        <w:right w:val="none" w:sz="0" w:space="0" w:color="auto"/>
      </w:divBdr>
    </w:div>
    <w:div w:id="837892384">
      <w:marLeft w:val="0"/>
      <w:marRight w:val="0"/>
      <w:marTop w:val="0"/>
      <w:marBottom w:val="0"/>
      <w:divBdr>
        <w:top w:val="none" w:sz="0" w:space="0" w:color="auto"/>
        <w:left w:val="none" w:sz="0" w:space="0" w:color="auto"/>
        <w:bottom w:val="none" w:sz="0" w:space="0" w:color="auto"/>
        <w:right w:val="none" w:sz="0" w:space="0" w:color="auto"/>
      </w:divBdr>
      <w:divsChild>
        <w:div w:id="1935280857">
          <w:marLeft w:val="0"/>
          <w:marRight w:val="0"/>
          <w:marTop w:val="0"/>
          <w:marBottom w:val="0"/>
          <w:divBdr>
            <w:top w:val="none" w:sz="0" w:space="0" w:color="auto"/>
            <w:left w:val="none" w:sz="0" w:space="0" w:color="auto"/>
            <w:bottom w:val="none" w:sz="0" w:space="0" w:color="auto"/>
            <w:right w:val="none" w:sz="0" w:space="0" w:color="auto"/>
          </w:divBdr>
        </w:div>
      </w:divsChild>
    </w:div>
    <w:div w:id="840580612">
      <w:marLeft w:val="0"/>
      <w:marRight w:val="0"/>
      <w:marTop w:val="0"/>
      <w:marBottom w:val="0"/>
      <w:divBdr>
        <w:top w:val="none" w:sz="0" w:space="0" w:color="auto"/>
        <w:left w:val="none" w:sz="0" w:space="0" w:color="auto"/>
        <w:bottom w:val="none" w:sz="0" w:space="0" w:color="auto"/>
        <w:right w:val="none" w:sz="0" w:space="0" w:color="auto"/>
      </w:divBdr>
      <w:divsChild>
        <w:div w:id="701635370">
          <w:marLeft w:val="0"/>
          <w:marRight w:val="0"/>
          <w:marTop w:val="0"/>
          <w:marBottom w:val="0"/>
          <w:divBdr>
            <w:top w:val="none" w:sz="0" w:space="0" w:color="auto"/>
            <w:left w:val="none" w:sz="0" w:space="0" w:color="auto"/>
            <w:bottom w:val="none" w:sz="0" w:space="0" w:color="auto"/>
            <w:right w:val="none" w:sz="0" w:space="0" w:color="auto"/>
          </w:divBdr>
        </w:div>
      </w:divsChild>
    </w:div>
    <w:div w:id="863010192">
      <w:bodyDiv w:val="1"/>
      <w:marLeft w:val="0"/>
      <w:marRight w:val="0"/>
      <w:marTop w:val="0"/>
      <w:marBottom w:val="0"/>
      <w:divBdr>
        <w:top w:val="none" w:sz="0" w:space="0" w:color="auto"/>
        <w:left w:val="none" w:sz="0" w:space="0" w:color="auto"/>
        <w:bottom w:val="none" w:sz="0" w:space="0" w:color="auto"/>
        <w:right w:val="none" w:sz="0" w:space="0" w:color="auto"/>
      </w:divBdr>
      <w:divsChild>
        <w:div w:id="233206939">
          <w:marLeft w:val="0"/>
          <w:marRight w:val="0"/>
          <w:marTop w:val="0"/>
          <w:marBottom w:val="0"/>
          <w:divBdr>
            <w:top w:val="none" w:sz="0" w:space="0" w:color="auto"/>
            <w:left w:val="none" w:sz="0" w:space="0" w:color="auto"/>
            <w:bottom w:val="none" w:sz="0" w:space="0" w:color="auto"/>
            <w:right w:val="none" w:sz="0" w:space="0" w:color="auto"/>
          </w:divBdr>
        </w:div>
        <w:div w:id="69276455">
          <w:marLeft w:val="0"/>
          <w:marRight w:val="0"/>
          <w:marTop w:val="0"/>
          <w:marBottom w:val="0"/>
          <w:divBdr>
            <w:top w:val="none" w:sz="0" w:space="0" w:color="auto"/>
            <w:left w:val="none" w:sz="0" w:space="0" w:color="auto"/>
            <w:bottom w:val="none" w:sz="0" w:space="0" w:color="auto"/>
            <w:right w:val="none" w:sz="0" w:space="0" w:color="auto"/>
          </w:divBdr>
        </w:div>
        <w:div w:id="1218739093">
          <w:marLeft w:val="0"/>
          <w:marRight w:val="0"/>
          <w:marTop w:val="0"/>
          <w:marBottom w:val="0"/>
          <w:divBdr>
            <w:top w:val="none" w:sz="0" w:space="0" w:color="auto"/>
            <w:left w:val="none" w:sz="0" w:space="0" w:color="auto"/>
            <w:bottom w:val="none" w:sz="0" w:space="0" w:color="auto"/>
            <w:right w:val="none" w:sz="0" w:space="0" w:color="auto"/>
          </w:divBdr>
        </w:div>
      </w:divsChild>
    </w:div>
    <w:div w:id="866210807">
      <w:bodyDiv w:val="1"/>
      <w:marLeft w:val="0"/>
      <w:marRight w:val="0"/>
      <w:marTop w:val="0"/>
      <w:marBottom w:val="0"/>
      <w:divBdr>
        <w:top w:val="none" w:sz="0" w:space="0" w:color="auto"/>
        <w:left w:val="none" w:sz="0" w:space="0" w:color="auto"/>
        <w:bottom w:val="none" w:sz="0" w:space="0" w:color="auto"/>
        <w:right w:val="none" w:sz="0" w:space="0" w:color="auto"/>
      </w:divBdr>
      <w:divsChild>
        <w:div w:id="1742874851">
          <w:marLeft w:val="0"/>
          <w:marRight w:val="0"/>
          <w:marTop w:val="0"/>
          <w:marBottom w:val="0"/>
          <w:divBdr>
            <w:top w:val="none" w:sz="0" w:space="0" w:color="auto"/>
            <w:left w:val="none" w:sz="0" w:space="0" w:color="auto"/>
            <w:bottom w:val="none" w:sz="0" w:space="0" w:color="auto"/>
            <w:right w:val="none" w:sz="0" w:space="0" w:color="auto"/>
          </w:divBdr>
          <w:divsChild>
            <w:div w:id="213204575">
              <w:marLeft w:val="0"/>
              <w:marRight w:val="0"/>
              <w:marTop w:val="0"/>
              <w:marBottom w:val="0"/>
              <w:divBdr>
                <w:top w:val="none" w:sz="0" w:space="0" w:color="auto"/>
                <w:left w:val="none" w:sz="0" w:space="0" w:color="auto"/>
                <w:bottom w:val="none" w:sz="0" w:space="0" w:color="auto"/>
                <w:right w:val="none" w:sz="0" w:space="0" w:color="auto"/>
              </w:divBdr>
              <w:divsChild>
                <w:div w:id="478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98832">
      <w:bodyDiv w:val="1"/>
      <w:marLeft w:val="0"/>
      <w:marRight w:val="0"/>
      <w:marTop w:val="0"/>
      <w:marBottom w:val="0"/>
      <w:divBdr>
        <w:top w:val="none" w:sz="0" w:space="0" w:color="auto"/>
        <w:left w:val="none" w:sz="0" w:space="0" w:color="auto"/>
        <w:bottom w:val="none" w:sz="0" w:space="0" w:color="auto"/>
        <w:right w:val="none" w:sz="0" w:space="0" w:color="auto"/>
      </w:divBdr>
    </w:div>
    <w:div w:id="888222827">
      <w:bodyDiv w:val="1"/>
      <w:marLeft w:val="0"/>
      <w:marRight w:val="0"/>
      <w:marTop w:val="0"/>
      <w:marBottom w:val="0"/>
      <w:divBdr>
        <w:top w:val="none" w:sz="0" w:space="0" w:color="auto"/>
        <w:left w:val="none" w:sz="0" w:space="0" w:color="auto"/>
        <w:bottom w:val="none" w:sz="0" w:space="0" w:color="auto"/>
        <w:right w:val="none" w:sz="0" w:space="0" w:color="auto"/>
      </w:divBdr>
    </w:div>
    <w:div w:id="952516242">
      <w:bodyDiv w:val="1"/>
      <w:marLeft w:val="0"/>
      <w:marRight w:val="0"/>
      <w:marTop w:val="0"/>
      <w:marBottom w:val="0"/>
      <w:divBdr>
        <w:top w:val="none" w:sz="0" w:space="0" w:color="auto"/>
        <w:left w:val="none" w:sz="0" w:space="0" w:color="auto"/>
        <w:bottom w:val="none" w:sz="0" w:space="0" w:color="auto"/>
        <w:right w:val="none" w:sz="0" w:space="0" w:color="auto"/>
      </w:divBdr>
    </w:div>
    <w:div w:id="955790688">
      <w:marLeft w:val="0"/>
      <w:marRight w:val="0"/>
      <w:marTop w:val="0"/>
      <w:marBottom w:val="0"/>
      <w:divBdr>
        <w:top w:val="none" w:sz="0" w:space="0" w:color="auto"/>
        <w:left w:val="none" w:sz="0" w:space="0" w:color="auto"/>
        <w:bottom w:val="none" w:sz="0" w:space="0" w:color="auto"/>
        <w:right w:val="none" w:sz="0" w:space="0" w:color="auto"/>
      </w:divBdr>
      <w:divsChild>
        <w:div w:id="1251424565">
          <w:marLeft w:val="0"/>
          <w:marRight w:val="0"/>
          <w:marTop w:val="0"/>
          <w:marBottom w:val="0"/>
          <w:divBdr>
            <w:top w:val="none" w:sz="0" w:space="0" w:color="auto"/>
            <w:left w:val="none" w:sz="0" w:space="0" w:color="auto"/>
            <w:bottom w:val="none" w:sz="0" w:space="0" w:color="auto"/>
            <w:right w:val="none" w:sz="0" w:space="0" w:color="auto"/>
          </w:divBdr>
        </w:div>
      </w:divsChild>
    </w:div>
    <w:div w:id="958027400">
      <w:marLeft w:val="0"/>
      <w:marRight w:val="0"/>
      <w:marTop w:val="0"/>
      <w:marBottom w:val="0"/>
      <w:divBdr>
        <w:top w:val="none" w:sz="0" w:space="0" w:color="auto"/>
        <w:left w:val="none" w:sz="0" w:space="0" w:color="auto"/>
        <w:bottom w:val="none" w:sz="0" w:space="0" w:color="auto"/>
        <w:right w:val="none" w:sz="0" w:space="0" w:color="auto"/>
      </w:divBdr>
      <w:divsChild>
        <w:div w:id="403571290">
          <w:marLeft w:val="0"/>
          <w:marRight w:val="0"/>
          <w:marTop w:val="0"/>
          <w:marBottom w:val="0"/>
          <w:divBdr>
            <w:top w:val="none" w:sz="0" w:space="0" w:color="auto"/>
            <w:left w:val="none" w:sz="0" w:space="0" w:color="auto"/>
            <w:bottom w:val="none" w:sz="0" w:space="0" w:color="auto"/>
            <w:right w:val="none" w:sz="0" w:space="0" w:color="auto"/>
          </w:divBdr>
        </w:div>
      </w:divsChild>
    </w:div>
    <w:div w:id="971441682">
      <w:marLeft w:val="0"/>
      <w:marRight w:val="0"/>
      <w:marTop w:val="0"/>
      <w:marBottom w:val="0"/>
      <w:divBdr>
        <w:top w:val="none" w:sz="0" w:space="0" w:color="auto"/>
        <w:left w:val="none" w:sz="0" w:space="0" w:color="auto"/>
        <w:bottom w:val="none" w:sz="0" w:space="0" w:color="auto"/>
        <w:right w:val="none" w:sz="0" w:space="0" w:color="auto"/>
      </w:divBdr>
      <w:divsChild>
        <w:div w:id="53551678">
          <w:marLeft w:val="0"/>
          <w:marRight w:val="0"/>
          <w:marTop w:val="0"/>
          <w:marBottom w:val="0"/>
          <w:divBdr>
            <w:top w:val="none" w:sz="0" w:space="0" w:color="auto"/>
            <w:left w:val="none" w:sz="0" w:space="0" w:color="auto"/>
            <w:bottom w:val="none" w:sz="0" w:space="0" w:color="auto"/>
            <w:right w:val="none" w:sz="0" w:space="0" w:color="auto"/>
          </w:divBdr>
        </w:div>
      </w:divsChild>
    </w:div>
    <w:div w:id="982198284">
      <w:marLeft w:val="0"/>
      <w:marRight w:val="0"/>
      <w:marTop w:val="0"/>
      <w:marBottom w:val="0"/>
      <w:divBdr>
        <w:top w:val="none" w:sz="0" w:space="0" w:color="auto"/>
        <w:left w:val="none" w:sz="0" w:space="0" w:color="auto"/>
        <w:bottom w:val="none" w:sz="0" w:space="0" w:color="auto"/>
        <w:right w:val="none" w:sz="0" w:space="0" w:color="auto"/>
      </w:divBdr>
      <w:divsChild>
        <w:div w:id="516820644">
          <w:marLeft w:val="0"/>
          <w:marRight w:val="0"/>
          <w:marTop w:val="0"/>
          <w:marBottom w:val="0"/>
          <w:divBdr>
            <w:top w:val="none" w:sz="0" w:space="0" w:color="auto"/>
            <w:left w:val="none" w:sz="0" w:space="0" w:color="auto"/>
            <w:bottom w:val="none" w:sz="0" w:space="0" w:color="auto"/>
            <w:right w:val="none" w:sz="0" w:space="0" w:color="auto"/>
          </w:divBdr>
        </w:div>
      </w:divsChild>
    </w:div>
    <w:div w:id="1001816019">
      <w:marLeft w:val="0"/>
      <w:marRight w:val="0"/>
      <w:marTop w:val="0"/>
      <w:marBottom w:val="0"/>
      <w:divBdr>
        <w:top w:val="none" w:sz="0" w:space="0" w:color="auto"/>
        <w:left w:val="none" w:sz="0" w:space="0" w:color="auto"/>
        <w:bottom w:val="none" w:sz="0" w:space="0" w:color="auto"/>
        <w:right w:val="none" w:sz="0" w:space="0" w:color="auto"/>
      </w:divBdr>
      <w:divsChild>
        <w:div w:id="1570115743">
          <w:marLeft w:val="0"/>
          <w:marRight w:val="0"/>
          <w:marTop w:val="0"/>
          <w:marBottom w:val="0"/>
          <w:divBdr>
            <w:top w:val="none" w:sz="0" w:space="0" w:color="auto"/>
            <w:left w:val="none" w:sz="0" w:space="0" w:color="auto"/>
            <w:bottom w:val="none" w:sz="0" w:space="0" w:color="auto"/>
            <w:right w:val="none" w:sz="0" w:space="0" w:color="auto"/>
          </w:divBdr>
        </w:div>
      </w:divsChild>
    </w:div>
    <w:div w:id="1002512662">
      <w:bodyDiv w:val="1"/>
      <w:marLeft w:val="0"/>
      <w:marRight w:val="0"/>
      <w:marTop w:val="0"/>
      <w:marBottom w:val="0"/>
      <w:divBdr>
        <w:top w:val="none" w:sz="0" w:space="0" w:color="auto"/>
        <w:left w:val="none" w:sz="0" w:space="0" w:color="auto"/>
        <w:bottom w:val="none" w:sz="0" w:space="0" w:color="auto"/>
        <w:right w:val="none" w:sz="0" w:space="0" w:color="auto"/>
      </w:divBdr>
    </w:div>
    <w:div w:id="1004867162">
      <w:bodyDiv w:val="1"/>
      <w:marLeft w:val="0"/>
      <w:marRight w:val="0"/>
      <w:marTop w:val="0"/>
      <w:marBottom w:val="0"/>
      <w:divBdr>
        <w:top w:val="none" w:sz="0" w:space="0" w:color="auto"/>
        <w:left w:val="none" w:sz="0" w:space="0" w:color="auto"/>
        <w:bottom w:val="none" w:sz="0" w:space="0" w:color="auto"/>
        <w:right w:val="none" w:sz="0" w:space="0" w:color="auto"/>
      </w:divBdr>
    </w:div>
    <w:div w:id="1018432969">
      <w:bodyDiv w:val="1"/>
      <w:marLeft w:val="0"/>
      <w:marRight w:val="0"/>
      <w:marTop w:val="0"/>
      <w:marBottom w:val="0"/>
      <w:divBdr>
        <w:top w:val="none" w:sz="0" w:space="0" w:color="auto"/>
        <w:left w:val="none" w:sz="0" w:space="0" w:color="auto"/>
        <w:bottom w:val="none" w:sz="0" w:space="0" w:color="auto"/>
        <w:right w:val="none" w:sz="0" w:space="0" w:color="auto"/>
      </w:divBdr>
    </w:div>
    <w:div w:id="1023744120">
      <w:bodyDiv w:val="1"/>
      <w:marLeft w:val="0"/>
      <w:marRight w:val="0"/>
      <w:marTop w:val="0"/>
      <w:marBottom w:val="0"/>
      <w:divBdr>
        <w:top w:val="none" w:sz="0" w:space="0" w:color="auto"/>
        <w:left w:val="none" w:sz="0" w:space="0" w:color="auto"/>
        <w:bottom w:val="none" w:sz="0" w:space="0" w:color="auto"/>
        <w:right w:val="none" w:sz="0" w:space="0" w:color="auto"/>
      </w:divBdr>
    </w:div>
    <w:div w:id="1091900395">
      <w:marLeft w:val="0"/>
      <w:marRight w:val="0"/>
      <w:marTop w:val="0"/>
      <w:marBottom w:val="0"/>
      <w:divBdr>
        <w:top w:val="none" w:sz="0" w:space="0" w:color="auto"/>
        <w:left w:val="none" w:sz="0" w:space="0" w:color="auto"/>
        <w:bottom w:val="none" w:sz="0" w:space="0" w:color="auto"/>
        <w:right w:val="none" w:sz="0" w:space="0" w:color="auto"/>
      </w:divBdr>
      <w:divsChild>
        <w:div w:id="623313922">
          <w:marLeft w:val="0"/>
          <w:marRight w:val="0"/>
          <w:marTop w:val="0"/>
          <w:marBottom w:val="0"/>
          <w:divBdr>
            <w:top w:val="none" w:sz="0" w:space="0" w:color="auto"/>
            <w:left w:val="none" w:sz="0" w:space="0" w:color="auto"/>
            <w:bottom w:val="none" w:sz="0" w:space="0" w:color="auto"/>
            <w:right w:val="none" w:sz="0" w:space="0" w:color="auto"/>
          </w:divBdr>
        </w:div>
      </w:divsChild>
    </w:div>
    <w:div w:id="1129013783">
      <w:bodyDiv w:val="1"/>
      <w:marLeft w:val="0"/>
      <w:marRight w:val="0"/>
      <w:marTop w:val="0"/>
      <w:marBottom w:val="0"/>
      <w:divBdr>
        <w:top w:val="none" w:sz="0" w:space="0" w:color="auto"/>
        <w:left w:val="none" w:sz="0" w:space="0" w:color="auto"/>
        <w:bottom w:val="none" w:sz="0" w:space="0" w:color="auto"/>
        <w:right w:val="none" w:sz="0" w:space="0" w:color="auto"/>
      </w:divBdr>
    </w:div>
    <w:div w:id="1149983907">
      <w:marLeft w:val="0"/>
      <w:marRight w:val="0"/>
      <w:marTop w:val="0"/>
      <w:marBottom w:val="0"/>
      <w:divBdr>
        <w:top w:val="none" w:sz="0" w:space="0" w:color="auto"/>
        <w:left w:val="none" w:sz="0" w:space="0" w:color="auto"/>
        <w:bottom w:val="none" w:sz="0" w:space="0" w:color="auto"/>
        <w:right w:val="none" w:sz="0" w:space="0" w:color="auto"/>
      </w:divBdr>
      <w:divsChild>
        <w:div w:id="1527522472">
          <w:marLeft w:val="0"/>
          <w:marRight w:val="0"/>
          <w:marTop w:val="0"/>
          <w:marBottom w:val="0"/>
          <w:divBdr>
            <w:top w:val="none" w:sz="0" w:space="0" w:color="auto"/>
            <w:left w:val="none" w:sz="0" w:space="0" w:color="auto"/>
            <w:bottom w:val="none" w:sz="0" w:space="0" w:color="auto"/>
            <w:right w:val="none" w:sz="0" w:space="0" w:color="auto"/>
          </w:divBdr>
        </w:div>
      </w:divsChild>
    </w:div>
    <w:div w:id="1185173922">
      <w:marLeft w:val="0"/>
      <w:marRight w:val="0"/>
      <w:marTop w:val="0"/>
      <w:marBottom w:val="0"/>
      <w:divBdr>
        <w:top w:val="none" w:sz="0" w:space="0" w:color="auto"/>
        <w:left w:val="none" w:sz="0" w:space="0" w:color="auto"/>
        <w:bottom w:val="none" w:sz="0" w:space="0" w:color="auto"/>
        <w:right w:val="none" w:sz="0" w:space="0" w:color="auto"/>
      </w:divBdr>
      <w:divsChild>
        <w:div w:id="764031575">
          <w:marLeft w:val="0"/>
          <w:marRight w:val="0"/>
          <w:marTop w:val="0"/>
          <w:marBottom w:val="0"/>
          <w:divBdr>
            <w:top w:val="none" w:sz="0" w:space="0" w:color="auto"/>
            <w:left w:val="none" w:sz="0" w:space="0" w:color="auto"/>
            <w:bottom w:val="none" w:sz="0" w:space="0" w:color="auto"/>
            <w:right w:val="none" w:sz="0" w:space="0" w:color="auto"/>
          </w:divBdr>
        </w:div>
      </w:divsChild>
    </w:div>
    <w:div w:id="1196818958">
      <w:bodyDiv w:val="1"/>
      <w:marLeft w:val="0"/>
      <w:marRight w:val="0"/>
      <w:marTop w:val="0"/>
      <w:marBottom w:val="0"/>
      <w:divBdr>
        <w:top w:val="none" w:sz="0" w:space="0" w:color="auto"/>
        <w:left w:val="none" w:sz="0" w:space="0" w:color="auto"/>
        <w:bottom w:val="none" w:sz="0" w:space="0" w:color="auto"/>
        <w:right w:val="none" w:sz="0" w:space="0" w:color="auto"/>
      </w:divBdr>
    </w:div>
    <w:div w:id="1200778457">
      <w:bodyDiv w:val="1"/>
      <w:marLeft w:val="0"/>
      <w:marRight w:val="0"/>
      <w:marTop w:val="0"/>
      <w:marBottom w:val="0"/>
      <w:divBdr>
        <w:top w:val="none" w:sz="0" w:space="0" w:color="auto"/>
        <w:left w:val="none" w:sz="0" w:space="0" w:color="auto"/>
        <w:bottom w:val="none" w:sz="0" w:space="0" w:color="auto"/>
        <w:right w:val="none" w:sz="0" w:space="0" w:color="auto"/>
      </w:divBdr>
    </w:div>
    <w:div w:id="1214080140">
      <w:bodyDiv w:val="1"/>
      <w:marLeft w:val="0"/>
      <w:marRight w:val="0"/>
      <w:marTop w:val="0"/>
      <w:marBottom w:val="0"/>
      <w:divBdr>
        <w:top w:val="none" w:sz="0" w:space="0" w:color="auto"/>
        <w:left w:val="none" w:sz="0" w:space="0" w:color="auto"/>
        <w:bottom w:val="none" w:sz="0" w:space="0" w:color="auto"/>
        <w:right w:val="none" w:sz="0" w:space="0" w:color="auto"/>
      </w:divBdr>
    </w:div>
    <w:div w:id="1218128756">
      <w:bodyDiv w:val="1"/>
      <w:marLeft w:val="0"/>
      <w:marRight w:val="0"/>
      <w:marTop w:val="0"/>
      <w:marBottom w:val="0"/>
      <w:divBdr>
        <w:top w:val="none" w:sz="0" w:space="0" w:color="auto"/>
        <w:left w:val="none" w:sz="0" w:space="0" w:color="auto"/>
        <w:bottom w:val="none" w:sz="0" w:space="0" w:color="auto"/>
        <w:right w:val="none" w:sz="0" w:space="0" w:color="auto"/>
      </w:divBdr>
      <w:divsChild>
        <w:div w:id="1451052297">
          <w:marLeft w:val="0"/>
          <w:marRight w:val="0"/>
          <w:marTop w:val="0"/>
          <w:marBottom w:val="0"/>
          <w:divBdr>
            <w:top w:val="none" w:sz="0" w:space="0" w:color="auto"/>
            <w:left w:val="none" w:sz="0" w:space="0" w:color="auto"/>
            <w:bottom w:val="none" w:sz="0" w:space="0" w:color="auto"/>
            <w:right w:val="none" w:sz="0" w:space="0" w:color="auto"/>
          </w:divBdr>
          <w:divsChild>
            <w:div w:id="197397287">
              <w:marLeft w:val="0"/>
              <w:marRight w:val="0"/>
              <w:marTop w:val="0"/>
              <w:marBottom w:val="0"/>
              <w:divBdr>
                <w:top w:val="none" w:sz="0" w:space="0" w:color="auto"/>
                <w:left w:val="none" w:sz="0" w:space="0" w:color="auto"/>
                <w:bottom w:val="none" w:sz="0" w:space="0" w:color="auto"/>
                <w:right w:val="none" w:sz="0" w:space="0" w:color="auto"/>
              </w:divBdr>
            </w:div>
          </w:divsChild>
        </w:div>
        <w:div w:id="357782142">
          <w:marLeft w:val="0"/>
          <w:marRight w:val="0"/>
          <w:marTop w:val="0"/>
          <w:marBottom w:val="0"/>
          <w:divBdr>
            <w:top w:val="none" w:sz="0" w:space="0" w:color="auto"/>
            <w:left w:val="none" w:sz="0" w:space="0" w:color="auto"/>
            <w:bottom w:val="none" w:sz="0" w:space="0" w:color="auto"/>
            <w:right w:val="none" w:sz="0" w:space="0" w:color="auto"/>
          </w:divBdr>
          <w:divsChild>
            <w:div w:id="1935898198">
              <w:marLeft w:val="0"/>
              <w:marRight w:val="0"/>
              <w:marTop w:val="0"/>
              <w:marBottom w:val="0"/>
              <w:divBdr>
                <w:top w:val="none" w:sz="0" w:space="0" w:color="auto"/>
                <w:left w:val="none" w:sz="0" w:space="0" w:color="auto"/>
                <w:bottom w:val="none" w:sz="0" w:space="0" w:color="auto"/>
                <w:right w:val="none" w:sz="0" w:space="0" w:color="auto"/>
              </w:divBdr>
            </w:div>
            <w:div w:id="1938251052">
              <w:marLeft w:val="0"/>
              <w:marRight w:val="0"/>
              <w:marTop w:val="0"/>
              <w:marBottom w:val="0"/>
              <w:divBdr>
                <w:top w:val="none" w:sz="0" w:space="0" w:color="auto"/>
                <w:left w:val="none" w:sz="0" w:space="0" w:color="auto"/>
                <w:bottom w:val="none" w:sz="0" w:space="0" w:color="auto"/>
                <w:right w:val="none" w:sz="0" w:space="0" w:color="auto"/>
              </w:divBdr>
              <w:divsChild>
                <w:div w:id="17660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0740">
      <w:bodyDiv w:val="1"/>
      <w:marLeft w:val="0"/>
      <w:marRight w:val="0"/>
      <w:marTop w:val="0"/>
      <w:marBottom w:val="0"/>
      <w:divBdr>
        <w:top w:val="none" w:sz="0" w:space="0" w:color="auto"/>
        <w:left w:val="none" w:sz="0" w:space="0" w:color="auto"/>
        <w:bottom w:val="none" w:sz="0" w:space="0" w:color="auto"/>
        <w:right w:val="none" w:sz="0" w:space="0" w:color="auto"/>
      </w:divBdr>
      <w:divsChild>
        <w:div w:id="1785608842">
          <w:marLeft w:val="0"/>
          <w:marRight w:val="0"/>
          <w:marTop w:val="0"/>
          <w:marBottom w:val="0"/>
          <w:divBdr>
            <w:top w:val="none" w:sz="0" w:space="0" w:color="auto"/>
            <w:left w:val="none" w:sz="0" w:space="0" w:color="auto"/>
            <w:bottom w:val="none" w:sz="0" w:space="0" w:color="auto"/>
            <w:right w:val="none" w:sz="0" w:space="0" w:color="auto"/>
          </w:divBdr>
        </w:div>
        <w:div w:id="1225488717">
          <w:marLeft w:val="0"/>
          <w:marRight w:val="0"/>
          <w:marTop w:val="0"/>
          <w:marBottom w:val="0"/>
          <w:divBdr>
            <w:top w:val="none" w:sz="0" w:space="0" w:color="auto"/>
            <w:left w:val="none" w:sz="0" w:space="0" w:color="auto"/>
            <w:bottom w:val="none" w:sz="0" w:space="0" w:color="auto"/>
            <w:right w:val="none" w:sz="0" w:space="0" w:color="auto"/>
          </w:divBdr>
        </w:div>
        <w:div w:id="487553341">
          <w:marLeft w:val="0"/>
          <w:marRight w:val="0"/>
          <w:marTop w:val="0"/>
          <w:marBottom w:val="0"/>
          <w:divBdr>
            <w:top w:val="none" w:sz="0" w:space="0" w:color="auto"/>
            <w:left w:val="none" w:sz="0" w:space="0" w:color="auto"/>
            <w:bottom w:val="none" w:sz="0" w:space="0" w:color="auto"/>
            <w:right w:val="none" w:sz="0" w:space="0" w:color="auto"/>
          </w:divBdr>
        </w:div>
      </w:divsChild>
    </w:div>
    <w:div w:id="1245798928">
      <w:bodyDiv w:val="1"/>
      <w:marLeft w:val="0"/>
      <w:marRight w:val="0"/>
      <w:marTop w:val="0"/>
      <w:marBottom w:val="0"/>
      <w:divBdr>
        <w:top w:val="none" w:sz="0" w:space="0" w:color="auto"/>
        <w:left w:val="none" w:sz="0" w:space="0" w:color="auto"/>
        <w:bottom w:val="none" w:sz="0" w:space="0" w:color="auto"/>
        <w:right w:val="none" w:sz="0" w:space="0" w:color="auto"/>
      </w:divBdr>
    </w:div>
    <w:div w:id="1254700075">
      <w:bodyDiv w:val="1"/>
      <w:marLeft w:val="0"/>
      <w:marRight w:val="0"/>
      <w:marTop w:val="0"/>
      <w:marBottom w:val="0"/>
      <w:divBdr>
        <w:top w:val="none" w:sz="0" w:space="0" w:color="auto"/>
        <w:left w:val="none" w:sz="0" w:space="0" w:color="auto"/>
        <w:bottom w:val="none" w:sz="0" w:space="0" w:color="auto"/>
        <w:right w:val="none" w:sz="0" w:space="0" w:color="auto"/>
      </w:divBdr>
      <w:divsChild>
        <w:div w:id="747533422">
          <w:marLeft w:val="0"/>
          <w:marRight w:val="0"/>
          <w:marTop w:val="0"/>
          <w:marBottom w:val="0"/>
          <w:divBdr>
            <w:top w:val="none" w:sz="0" w:space="0" w:color="auto"/>
            <w:left w:val="none" w:sz="0" w:space="0" w:color="auto"/>
            <w:bottom w:val="none" w:sz="0" w:space="0" w:color="auto"/>
            <w:right w:val="none" w:sz="0" w:space="0" w:color="auto"/>
          </w:divBdr>
        </w:div>
        <w:div w:id="1214584809">
          <w:marLeft w:val="0"/>
          <w:marRight w:val="0"/>
          <w:marTop w:val="0"/>
          <w:marBottom w:val="0"/>
          <w:divBdr>
            <w:top w:val="none" w:sz="0" w:space="0" w:color="auto"/>
            <w:left w:val="none" w:sz="0" w:space="0" w:color="auto"/>
            <w:bottom w:val="none" w:sz="0" w:space="0" w:color="auto"/>
            <w:right w:val="none" w:sz="0" w:space="0" w:color="auto"/>
          </w:divBdr>
        </w:div>
        <w:div w:id="1523203927">
          <w:marLeft w:val="0"/>
          <w:marRight w:val="0"/>
          <w:marTop w:val="0"/>
          <w:marBottom w:val="0"/>
          <w:divBdr>
            <w:top w:val="none" w:sz="0" w:space="0" w:color="auto"/>
            <w:left w:val="none" w:sz="0" w:space="0" w:color="auto"/>
            <w:bottom w:val="none" w:sz="0" w:space="0" w:color="auto"/>
            <w:right w:val="none" w:sz="0" w:space="0" w:color="auto"/>
          </w:divBdr>
        </w:div>
        <w:div w:id="239407769">
          <w:marLeft w:val="0"/>
          <w:marRight w:val="0"/>
          <w:marTop w:val="0"/>
          <w:marBottom w:val="0"/>
          <w:divBdr>
            <w:top w:val="none" w:sz="0" w:space="0" w:color="auto"/>
            <w:left w:val="none" w:sz="0" w:space="0" w:color="auto"/>
            <w:bottom w:val="none" w:sz="0" w:space="0" w:color="auto"/>
            <w:right w:val="none" w:sz="0" w:space="0" w:color="auto"/>
          </w:divBdr>
        </w:div>
        <w:div w:id="91434002">
          <w:marLeft w:val="0"/>
          <w:marRight w:val="0"/>
          <w:marTop w:val="0"/>
          <w:marBottom w:val="0"/>
          <w:divBdr>
            <w:top w:val="none" w:sz="0" w:space="0" w:color="auto"/>
            <w:left w:val="none" w:sz="0" w:space="0" w:color="auto"/>
            <w:bottom w:val="none" w:sz="0" w:space="0" w:color="auto"/>
            <w:right w:val="none" w:sz="0" w:space="0" w:color="auto"/>
          </w:divBdr>
        </w:div>
      </w:divsChild>
    </w:div>
    <w:div w:id="1256666118">
      <w:marLeft w:val="0"/>
      <w:marRight w:val="0"/>
      <w:marTop w:val="0"/>
      <w:marBottom w:val="0"/>
      <w:divBdr>
        <w:top w:val="none" w:sz="0" w:space="0" w:color="auto"/>
        <w:left w:val="none" w:sz="0" w:space="0" w:color="auto"/>
        <w:bottom w:val="none" w:sz="0" w:space="0" w:color="auto"/>
        <w:right w:val="none" w:sz="0" w:space="0" w:color="auto"/>
      </w:divBdr>
      <w:divsChild>
        <w:div w:id="1240093303">
          <w:marLeft w:val="0"/>
          <w:marRight w:val="0"/>
          <w:marTop w:val="0"/>
          <w:marBottom w:val="0"/>
          <w:divBdr>
            <w:top w:val="none" w:sz="0" w:space="0" w:color="auto"/>
            <w:left w:val="none" w:sz="0" w:space="0" w:color="auto"/>
            <w:bottom w:val="none" w:sz="0" w:space="0" w:color="auto"/>
            <w:right w:val="none" w:sz="0" w:space="0" w:color="auto"/>
          </w:divBdr>
        </w:div>
      </w:divsChild>
    </w:div>
    <w:div w:id="1283533775">
      <w:bodyDiv w:val="1"/>
      <w:marLeft w:val="0"/>
      <w:marRight w:val="0"/>
      <w:marTop w:val="0"/>
      <w:marBottom w:val="0"/>
      <w:divBdr>
        <w:top w:val="none" w:sz="0" w:space="0" w:color="auto"/>
        <w:left w:val="none" w:sz="0" w:space="0" w:color="auto"/>
        <w:bottom w:val="none" w:sz="0" w:space="0" w:color="auto"/>
        <w:right w:val="none" w:sz="0" w:space="0" w:color="auto"/>
      </w:divBdr>
      <w:divsChild>
        <w:div w:id="2049406160">
          <w:marLeft w:val="0"/>
          <w:marRight w:val="0"/>
          <w:marTop w:val="0"/>
          <w:marBottom w:val="0"/>
          <w:divBdr>
            <w:top w:val="none" w:sz="0" w:space="0" w:color="auto"/>
            <w:left w:val="none" w:sz="0" w:space="0" w:color="auto"/>
            <w:bottom w:val="none" w:sz="0" w:space="0" w:color="auto"/>
            <w:right w:val="none" w:sz="0" w:space="0" w:color="auto"/>
          </w:divBdr>
        </w:div>
        <w:div w:id="1853253567">
          <w:marLeft w:val="0"/>
          <w:marRight w:val="0"/>
          <w:marTop w:val="0"/>
          <w:marBottom w:val="0"/>
          <w:divBdr>
            <w:top w:val="none" w:sz="0" w:space="0" w:color="auto"/>
            <w:left w:val="none" w:sz="0" w:space="0" w:color="auto"/>
            <w:bottom w:val="none" w:sz="0" w:space="0" w:color="auto"/>
            <w:right w:val="none" w:sz="0" w:space="0" w:color="auto"/>
          </w:divBdr>
        </w:div>
        <w:div w:id="1088767076">
          <w:marLeft w:val="0"/>
          <w:marRight w:val="0"/>
          <w:marTop w:val="0"/>
          <w:marBottom w:val="0"/>
          <w:divBdr>
            <w:top w:val="none" w:sz="0" w:space="0" w:color="auto"/>
            <w:left w:val="none" w:sz="0" w:space="0" w:color="auto"/>
            <w:bottom w:val="none" w:sz="0" w:space="0" w:color="auto"/>
            <w:right w:val="none" w:sz="0" w:space="0" w:color="auto"/>
          </w:divBdr>
        </w:div>
      </w:divsChild>
    </w:div>
    <w:div w:id="1289749320">
      <w:marLeft w:val="0"/>
      <w:marRight w:val="0"/>
      <w:marTop w:val="0"/>
      <w:marBottom w:val="0"/>
      <w:divBdr>
        <w:top w:val="none" w:sz="0" w:space="0" w:color="auto"/>
        <w:left w:val="none" w:sz="0" w:space="0" w:color="auto"/>
        <w:bottom w:val="none" w:sz="0" w:space="0" w:color="auto"/>
        <w:right w:val="none" w:sz="0" w:space="0" w:color="auto"/>
      </w:divBdr>
      <w:divsChild>
        <w:div w:id="1738016267">
          <w:marLeft w:val="0"/>
          <w:marRight w:val="0"/>
          <w:marTop w:val="0"/>
          <w:marBottom w:val="0"/>
          <w:divBdr>
            <w:top w:val="none" w:sz="0" w:space="0" w:color="auto"/>
            <w:left w:val="none" w:sz="0" w:space="0" w:color="auto"/>
            <w:bottom w:val="none" w:sz="0" w:space="0" w:color="auto"/>
            <w:right w:val="none" w:sz="0" w:space="0" w:color="auto"/>
          </w:divBdr>
        </w:div>
      </w:divsChild>
    </w:div>
    <w:div w:id="1294943633">
      <w:marLeft w:val="0"/>
      <w:marRight w:val="0"/>
      <w:marTop w:val="0"/>
      <w:marBottom w:val="0"/>
      <w:divBdr>
        <w:top w:val="none" w:sz="0" w:space="0" w:color="auto"/>
        <w:left w:val="none" w:sz="0" w:space="0" w:color="auto"/>
        <w:bottom w:val="none" w:sz="0" w:space="0" w:color="auto"/>
        <w:right w:val="none" w:sz="0" w:space="0" w:color="auto"/>
      </w:divBdr>
      <w:divsChild>
        <w:div w:id="2109613704">
          <w:marLeft w:val="0"/>
          <w:marRight w:val="0"/>
          <w:marTop w:val="0"/>
          <w:marBottom w:val="0"/>
          <w:divBdr>
            <w:top w:val="none" w:sz="0" w:space="0" w:color="auto"/>
            <w:left w:val="none" w:sz="0" w:space="0" w:color="auto"/>
            <w:bottom w:val="none" w:sz="0" w:space="0" w:color="auto"/>
            <w:right w:val="none" w:sz="0" w:space="0" w:color="auto"/>
          </w:divBdr>
        </w:div>
      </w:divsChild>
    </w:div>
    <w:div w:id="1313216967">
      <w:marLeft w:val="0"/>
      <w:marRight w:val="0"/>
      <w:marTop w:val="0"/>
      <w:marBottom w:val="0"/>
      <w:divBdr>
        <w:top w:val="none" w:sz="0" w:space="0" w:color="auto"/>
        <w:left w:val="none" w:sz="0" w:space="0" w:color="auto"/>
        <w:bottom w:val="none" w:sz="0" w:space="0" w:color="auto"/>
        <w:right w:val="none" w:sz="0" w:space="0" w:color="auto"/>
      </w:divBdr>
      <w:divsChild>
        <w:div w:id="1338196585">
          <w:marLeft w:val="0"/>
          <w:marRight w:val="0"/>
          <w:marTop w:val="0"/>
          <w:marBottom w:val="0"/>
          <w:divBdr>
            <w:top w:val="none" w:sz="0" w:space="0" w:color="auto"/>
            <w:left w:val="none" w:sz="0" w:space="0" w:color="auto"/>
            <w:bottom w:val="none" w:sz="0" w:space="0" w:color="auto"/>
            <w:right w:val="none" w:sz="0" w:space="0" w:color="auto"/>
          </w:divBdr>
        </w:div>
      </w:divsChild>
    </w:div>
    <w:div w:id="1337464621">
      <w:marLeft w:val="0"/>
      <w:marRight w:val="0"/>
      <w:marTop w:val="0"/>
      <w:marBottom w:val="0"/>
      <w:divBdr>
        <w:top w:val="none" w:sz="0" w:space="0" w:color="auto"/>
        <w:left w:val="none" w:sz="0" w:space="0" w:color="auto"/>
        <w:bottom w:val="none" w:sz="0" w:space="0" w:color="auto"/>
        <w:right w:val="none" w:sz="0" w:space="0" w:color="auto"/>
      </w:divBdr>
      <w:divsChild>
        <w:div w:id="762336808">
          <w:marLeft w:val="0"/>
          <w:marRight w:val="0"/>
          <w:marTop w:val="0"/>
          <w:marBottom w:val="0"/>
          <w:divBdr>
            <w:top w:val="none" w:sz="0" w:space="0" w:color="auto"/>
            <w:left w:val="none" w:sz="0" w:space="0" w:color="auto"/>
            <w:bottom w:val="none" w:sz="0" w:space="0" w:color="auto"/>
            <w:right w:val="none" w:sz="0" w:space="0" w:color="auto"/>
          </w:divBdr>
        </w:div>
      </w:divsChild>
    </w:div>
    <w:div w:id="1337927134">
      <w:marLeft w:val="0"/>
      <w:marRight w:val="0"/>
      <w:marTop w:val="0"/>
      <w:marBottom w:val="0"/>
      <w:divBdr>
        <w:top w:val="none" w:sz="0" w:space="0" w:color="auto"/>
        <w:left w:val="none" w:sz="0" w:space="0" w:color="auto"/>
        <w:bottom w:val="none" w:sz="0" w:space="0" w:color="auto"/>
        <w:right w:val="none" w:sz="0" w:space="0" w:color="auto"/>
      </w:divBdr>
      <w:divsChild>
        <w:div w:id="1774471769">
          <w:marLeft w:val="0"/>
          <w:marRight w:val="0"/>
          <w:marTop w:val="0"/>
          <w:marBottom w:val="0"/>
          <w:divBdr>
            <w:top w:val="none" w:sz="0" w:space="0" w:color="auto"/>
            <w:left w:val="none" w:sz="0" w:space="0" w:color="auto"/>
            <w:bottom w:val="none" w:sz="0" w:space="0" w:color="auto"/>
            <w:right w:val="none" w:sz="0" w:space="0" w:color="auto"/>
          </w:divBdr>
        </w:div>
      </w:divsChild>
    </w:div>
    <w:div w:id="1386949221">
      <w:bodyDiv w:val="1"/>
      <w:marLeft w:val="0"/>
      <w:marRight w:val="0"/>
      <w:marTop w:val="0"/>
      <w:marBottom w:val="0"/>
      <w:divBdr>
        <w:top w:val="none" w:sz="0" w:space="0" w:color="auto"/>
        <w:left w:val="none" w:sz="0" w:space="0" w:color="auto"/>
        <w:bottom w:val="none" w:sz="0" w:space="0" w:color="auto"/>
        <w:right w:val="none" w:sz="0" w:space="0" w:color="auto"/>
      </w:divBdr>
    </w:div>
    <w:div w:id="1388918884">
      <w:marLeft w:val="0"/>
      <w:marRight w:val="0"/>
      <w:marTop w:val="0"/>
      <w:marBottom w:val="0"/>
      <w:divBdr>
        <w:top w:val="none" w:sz="0" w:space="0" w:color="auto"/>
        <w:left w:val="none" w:sz="0" w:space="0" w:color="auto"/>
        <w:bottom w:val="none" w:sz="0" w:space="0" w:color="auto"/>
        <w:right w:val="none" w:sz="0" w:space="0" w:color="auto"/>
      </w:divBdr>
      <w:divsChild>
        <w:div w:id="881474970">
          <w:marLeft w:val="0"/>
          <w:marRight w:val="0"/>
          <w:marTop w:val="0"/>
          <w:marBottom w:val="0"/>
          <w:divBdr>
            <w:top w:val="none" w:sz="0" w:space="0" w:color="auto"/>
            <w:left w:val="none" w:sz="0" w:space="0" w:color="auto"/>
            <w:bottom w:val="none" w:sz="0" w:space="0" w:color="auto"/>
            <w:right w:val="none" w:sz="0" w:space="0" w:color="auto"/>
          </w:divBdr>
        </w:div>
      </w:divsChild>
    </w:div>
    <w:div w:id="1415517405">
      <w:bodyDiv w:val="1"/>
      <w:marLeft w:val="0"/>
      <w:marRight w:val="0"/>
      <w:marTop w:val="0"/>
      <w:marBottom w:val="0"/>
      <w:divBdr>
        <w:top w:val="none" w:sz="0" w:space="0" w:color="auto"/>
        <w:left w:val="none" w:sz="0" w:space="0" w:color="auto"/>
        <w:bottom w:val="none" w:sz="0" w:space="0" w:color="auto"/>
        <w:right w:val="none" w:sz="0" w:space="0" w:color="auto"/>
      </w:divBdr>
    </w:div>
    <w:div w:id="1421288891">
      <w:marLeft w:val="0"/>
      <w:marRight w:val="0"/>
      <w:marTop w:val="0"/>
      <w:marBottom w:val="0"/>
      <w:divBdr>
        <w:top w:val="none" w:sz="0" w:space="0" w:color="auto"/>
        <w:left w:val="none" w:sz="0" w:space="0" w:color="auto"/>
        <w:bottom w:val="none" w:sz="0" w:space="0" w:color="auto"/>
        <w:right w:val="none" w:sz="0" w:space="0" w:color="auto"/>
      </w:divBdr>
      <w:divsChild>
        <w:div w:id="789209601">
          <w:marLeft w:val="0"/>
          <w:marRight w:val="0"/>
          <w:marTop w:val="0"/>
          <w:marBottom w:val="0"/>
          <w:divBdr>
            <w:top w:val="none" w:sz="0" w:space="0" w:color="auto"/>
            <w:left w:val="none" w:sz="0" w:space="0" w:color="auto"/>
            <w:bottom w:val="none" w:sz="0" w:space="0" w:color="auto"/>
            <w:right w:val="none" w:sz="0" w:space="0" w:color="auto"/>
          </w:divBdr>
        </w:div>
      </w:divsChild>
    </w:div>
    <w:div w:id="1469126440">
      <w:marLeft w:val="0"/>
      <w:marRight w:val="0"/>
      <w:marTop w:val="0"/>
      <w:marBottom w:val="0"/>
      <w:divBdr>
        <w:top w:val="none" w:sz="0" w:space="0" w:color="auto"/>
        <w:left w:val="none" w:sz="0" w:space="0" w:color="auto"/>
        <w:bottom w:val="none" w:sz="0" w:space="0" w:color="auto"/>
        <w:right w:val="none" w:sz="0" w:space="0" w:color="auto"/>
      </w:divBdr>
      <w:divsChild>
        <w:div w:id="853572355">
          <w:marLeft w:val="0"/>
          <w:marRight w:val="0"/>
          <w:marTop w:val="0"/>
          <w:marBottom w:val="0"/>
          <w:divBdr>
            <w:top w:val="none" w:sz="0" w:space="0" w:color="auto"/>
            <w:left w:val="none" w:sz="0" w:space="0" w:color="auto"/>
            <w:bottom w:val="none" w:sz="0" w:space="0" w:color="auto"/>
            <w:right w:val="none" w:sz="0" w:space="0" w:color="auto"/>
          </w:divBdr>
        </w:div>
      </w:divsChild>
    </w:div>
    <w:div w:id="1474062539">
      <w:bodyDiv w:val="1"/>
      <w:marLeft w:val="0"/>
      <w:marRight w:val="0"/>
      <w:marTop w:val="0"/>
      <w:marBottom w:val="0"/>
      <w:divBdr>
        <w:top w:val="none" w:sz="0" w:space="0" w:color="auto"/>
        <w:left w:val="none" w:sz="0" w:space="0" w:color="auto"/>
        <w:bottom w:val="none" w:sz="0" w:space="0" w:color="auto"/>
        <w:right w:val="none" w:sz="0" w:space="0" w:color="auto"/>
      </w:divBdr>
    </w:div>
    <w:div w:id="1479029732">
      <w:bodyDiv w:val="1"/>
      <w:marLeft w:val="0"/>
      <w:marRight w:val="0"/>
      <w:marTop w:val="0"/>
      <w:marBottom w:val="0"/>
      <w:divBdr>
        <w:top w:val="none" w:sz="0" w:space="0" w:color="auto"/>
        <w:left w:val="none" w:sz="0" w:space="0" w:color="auto"/>
        <w:bottom w:val="none" w:sz="0" w:space="0" w:color="auto"/>
        <w:right w:val="none" w:sz="0" w:space="0" w:color="auto"/>
      </w:divBdr>
    </w:div>
    <w:div w:id="1507398661">
      <w:bodyDiv w:val="1"/>
      <w:marLeft w:val="0"/>
      <w:marRight w:val="0"/>
      <w:marTop w:val="0"/>
      <w:marBottom w:val="0"/>
      <w:divBdr>
        <w:top w:val="none" w:sz="0" w:space="0" w:color="auto"/>
        <w:left w:val="none" w:sz="0" w:space="0" w:color="auto"/>
        <w:bottom w:val="none" w:sz="0" w:space="0" w:color="auto"/>
        <w:right w:val="none" w:sz="0" w:space="0" w:color="auto"/>
      </w:divBdr>
    </w:div>
    <w:div w:id="1523128341">
      <w:marLeft w:val="0"/>
      <w:marRight w:val="0"/>
      <w:marTop w:val="0"/>
      <w:marBottom w:val="0"/>
      <w:divBdr>
        <w:top w:val="none" w:sz="0" w:space="0" w:color="auto"/>
        <w:left w:val="none" w:sz="0" w:space="0" w:color="auto"/>
        <w:bottom w:val="none" w:sz="0" w:space="0" w:color="auto"/>
        <w:right w:val="none" w:sz="0" w:space="0" w:color="auto"/>
      </w:divBdr>
      <w:divsChild>
        <w:div w:id="493447895">
          <w:marLeft w:val="0"/>
          <w:marRight w:val="0"/>
          <w:marTop w:val="0"/>
          <w:marBottom w:val="0"/>
          <w:divBdr>
            <w:top w:val="none" w:sz="0" w:space="0" w:color="auto"/>
            <w:left w:val="none" w:sz="0" w:space="0" w:color="auto"/>
            <w:bottom w:val="none" w:sz="0" w:space="0" w:color="auto"/>
            <w:right w:val="none" w:sz="0" w:space="0" w:color="auto"/>
          </w:divBdr>
        </w:div>
      </w:divsChild>
    </w:div>
    <w:div w:id="1538856178">
      <w:marLeft w:val="0"/>
      <w:marRight w:val="0"/>
      <w:marTop w:val="0"/>
      <w:marBottom w:val="0"/>
      <w:divBdr>
        <w:top w:val="none" w:sz="0" w:space="0" w:color="auto"/>
        <w:left w:val="none" w:sz="0" w:space="0" w:color="auto"/>
        <w:bottom w:val="none" w:sz="0" w:space="0" w:color="auto"/>
        <w:right w:val="none" w:sz="0" w:space="0" w:color="auto"/>
      </w:divBdr>
      <w:divsChild>
        <w:div w:id="1812598634">
          <w:marLeft w:val="0"/>
          <w:marRight w:val="0"/>
          <w:marTop w:val="0"/>
          <w:marBottom w:val="0"/>
          <w:divBdr>
            <w:top w:val="none" w:sz="0" w:space="0" w:color="auto"/>
            <w:left w:val="none" w:sz="0" w:space="0" w:color="auto"/>
            <w:bottom w:val="none" w:sz="0" w:space="0" w:color="auto"/>
            <w:right w:val="none" w:sz="0" w:space="0" w:color="auto"/>
          </w:divBdr>
        </w:div>
      </w:divsChild>
    </w:div>
    <w:div w:id="1582519138">
      <w:bodyDiv w:val="1"/>
      <w:marLeft w:val="0"/>
      <w:marRight w:val="0"/>
      <w:marTop w:val="0"/>
      <w:marBottom w:val="0"/>
      <w:divBdr>
        <w:top w:val="none" w:sz="0" w:space="0" w:color="auto"/>
        <w:left w:val="none" w:sz="0" w:space="0" w:color="auto"/>
        <w:bottom w:val="none" w:sz="0" w:space="0" w:color="auto"/>
        <w:right w:val="none" w:sz="0" w:space="0" w:color="auto"/>
      </w:divBdr>
      <w:divsChild>
        <w:div w:id="1753578817">
          <w:marLeft w:val="0"/>
          <w:marRight w:val="0"/>
          <w:marTop w:val="0"/>
          <w:marBottom w:val="0"/>
          <w:divBdr>
            <w:top w:val="none" w:sz="0" w:space="0" w:color="auto"/>
            <w:left w:val="none" w:sz="0" w:space="0" w:color="auto"/>
            <w:bottom w:val="none" w:sz="0" w:space="0" w:color="auto"/>
            <w:right w:val="none" w:sz="0" w:space="0" w:color="auto"/>
          </w:divBdr>
          <w:divsChild>
            <w:div w:id="18874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587">
      <w:marLeft w:val="0"/>
      <w:marRight w:val="0"/>
      <w:marTop w:val="0"/>
      <w:marBottom w:val="0"/>
      <w:divBdr>
        <w:top w:val="none" w:sz="0" w:space="0" w:color="auto"/>
        <w:left w:val="none" w:sz="0" w:space="0" w:color="auto"/>
        <w:bottom w:val="none" w:sz="0" w:space="0" w:color="auto"/>
        <w:right w:val="none" w:sz="0" w:space="0" w:color="auto"/>
      </w:divBdr>
      <w:divsChild>
        <w:div w:id="231627565">
          <w:marLeft w:val="0"/>
          <w:marRight w:val="0"/>
          <w:marTop w:val="0"/>
          <w:marBottom w:val="0"/>
          <w:divBdr>
            <w:top w:val="none" w:sz="0" w:space="0" w:color="auto"/>
            <w:left w:val="none" w:sz="0" w:space="0" w:color="auto"/>
            <w:bottom w:val="none" w:sz="0" w:space="0" w:color="auto"/>
            <w:right w:val="none" w:sz="0" w:space="0" w:color="auto"/>
          </w:divBdr>
        </w:div>
      </w:divsChild>
    </w:div>
    <w:div w:id="1599486494">
      <w:marLeft w:val="0"/>
      <w:marRight w:val="0"/>
      <w:marTop w:val="0"/>
      <w:marBottom w:val="0"/>
      <w:divBdr>
        <w:top w:val="none" w:sz="0" w:space="0" w:color="auto"/>
        <w:left w:val="none" w:sz="0" w:space="0" w:color="auto"/>
        <w:bottom w:val="none" w:sz="0" w:space="0" w:color="auto"/>
        <w:right w:val="none" w:sz="0" w:space="0" w:color="auto"/>
      </w:divBdr>
      <w:divsChild>
        <w:div w:id="1005479682">
          <w:marLeft w:val="0"/>
          <w:marRight w:val="0"/>
          <w:marTop w:val="0"/>
          <w:marBottom w:val="0"/>
          <w:divBdr>
            <w:top w:val="none" w:sz="0" w:space="0" w:color="auto"/>
            <w:left w:val="none" w:sz="0" w:space="0" w:color="auto"/>
            <w:bottom w:val="none" w:sz="0" w:space="0" w:color="auto"/>
            <w:right w:val="none" w:sz="0" w:space="0" w:color="auto"/>
          </w:divBdr>
        </w:div>
      </w:divsChild>
    </w:div>
    <w:div w:id="1618440601">
      <w:bodyDiv w:val="1"/>
      <w:marLeft w:val="0"/>
      <w:marRight w:val="0"/>
      <w:marTop w:val="0"/>
      <w:marBottom w:val="0"/>
      <w:divBdr>
        <w:top w:val="none" w:sz="0" w:space="0" w:color="auto"/>
        <w:left w:val="none" w:sz="0" w:space="0" w:color="auto"/>
        <w:bottom w:val="none" w:sz="0" w:space="0" w:color="auto"/>
        <w:right w:val="none" w:sz="0" w:space="0" w:color="auto"/>
      </w:divBdr>
    </w:div>
    <w:div w:id="1636790382">
      <w:bodyDiv w:val="1"/>
      <w:marLeft w:val="0"/>
      <w:marRight w:val="0"/>
      <w:marTop w:val="0"/>
      <w:marBottom w:val="0"/>
      <w:divBdr>
        <w:top w:val="none" w:sz="0" w:space="0" w:color="auto"/>
        <w:left w:val="none" w:sz="0" w:space="0" w:color="auto"/>
        <w:bottom w:val="none" w:sz="0" w:space="0" w:color="auto"/>
        <w:right w:val="none" w:sz="0" w:space="0" w:color="auto"/>
      </w:divBdr>
    </w:div>
    <w:div w:id="1640262656">
      <w:bodyDiv w:val="1"/>
      <w:marLeft w:val="0"/>
      <w:marRight w:val="0"/>
      <w:marTop w:val="0"/>
      <w:marBottom w:val="0"/>
      <w:divBdr>
        <w:top w:val="none" w:sz="0" w:space="0" w:color="auto"/>
        <w:left w:val="none" w:sz="0" w:space="0" w:color="auto"/>
        <w:bottom w:val="none" w:sz="0" w:space="0" w:color="auto"/>
        <w:right w:val="none" w:sz="0" w:space="0" w:color="auto"/>
      </w:divBdr>
    </w:div>
    <w:div w:id="1653175302">
      <w:bodyDiv w:val="1"/>
      <w:marLeft w:val="0"/>
      <w:marRight w:val="0"/>
      <w:marTop w:val="0"/>
      <w:marBottom w:val="0"/>
      <w:divBdr>
        <w:top w:val="none" w:sz="0" w:space="0" w:color="auto"/>
        <w:left w:val="none" w:sz="0" w:space="0" w:color="auto"/>
        <w:bottom w:val="none" w:sz="0" w:space="0" w:color="auto"/>
        <w:right w:val="none" w:sz="0" w:space="0" w:color="auto"/>
      </w:divBdr>
    </w:div>
    <w:div w:id="1654872250">
      <w:bodyDiv w:val="1"/>
      <w:marLeft w:val="0"/>
      <w:marRight w:val="0"/>
      <w:marTop w:val="0"/>
      <w:marBottom w:val="0"/>
      <w:divBdr>
        <w:top w:val="none" w:sz="0" w:space="0" w:color="auto"/>
        <w:left w:val="none" w:sz="0" w:space="0" w:color="auto"/>
        <w:bottom w:val="none" w:sz="0" w:space="0" w:color="auto"/>
        <w:right w:val="none" w:sz="0" w:space="0" w:color="auto"/>
      </w:divBdr>
    </w:div>
    <w:div w:id="1670983477">
      <w:marLeft w:val="0"/>
      <w:marRight w:val="0"/>
      <w:marTop w:val="0"/>
      <w:marBottom w:val="0"/>
      <w:divBdr>
        <w:top w:val="none" w:sz="0" w:space="0" w:color="auto"/>
        <w:left w:val="none" w:sz="0" w:space="0" w:color="auto"/>
        <w:bottom w:val="none" w:sz="0" w:space="0" w:color="auto"/>
        <w:right w:val="none" w:sz="0" w:space="0" w:color="auto"/>
      </w:divBdr>
      <w:divsChild>
        <w:div w:id="1881160994">
          <w:marLeft w:val="0"/>
          <w:marRight w:val="0"/>
          <w:marTop w:val="0"/>
          <w:marBottom w:val="0"/>
          <w:divBdr>
            <w:top w:val="none" w:sz="0" w:space="0" w:color="auto"/>
            <w:left w:val="none" w:sz="0" w:space="0" w:color="auto"/>
            <w:bottom w:val="none" w:sz="0" w:space="0" w:color="auto"/>
            <w:right w:val="none" w:sz="0" w:space="0" w:color="auto"/>
          </w:divBdr>
        </w:div>
      </w:divsChild>
    </w:div>
    <w:div w:id="1677462665">
      <w:bodyDiv w:val="1"/>
      <w:marLeft w:val="0"/>
      <w:marRight w:val="0"/>
      <w:marTop w:val="0"/>
      <w:marBottom w:val="0"/>
      <w:divBdr>
        <w:top w:val="none" w:sz="0" w:space="0" w:color="auto"/>
        <w:left w:val="none" w:sz="0" w:space="0" w:color="auto"/>
        <w:bottom w:val="none" w:sz="0" w:space="0" w:color="auto"/>
        <w:right w:val="none" w:sz="0" w:space="0" w:color="auto"/>
      </w:divBdr>
    </w:div>
    <w:div w:id="1701469667">
      <w:bodyDiv w:val="1"/>
      <w:marLeft w:val="0"/>
      <w:marRight w:val="0"/>
      <w:marTop w:val="0"/>
      <w:marBottom w:val="0"/>
      <w:divBdr>
        <w:top w:val="none" w:sz="0" w:space="0" w:color="auto"/>
        <w:left w:val="none" w:sz="0" w:space="0" w:color="auto"/>
        <w:bottom w:val="none" w:sz="0" w:space="0" w:color="auto"/>
        <w:right w:val="none" w:sz="0" w:space="0" w:color="auto"/>
      </w:divBdr>
    </w:div>
    <w:div w:id="1751655551">
      <w:bodyDiv w:val="1"/>
      <w:marLeft w:val="0"/>
      <w:marRight w:val="0"/>
      <w:marTop w:val="0"/>
      <w:marBottom w:val="0"/>
      <w:divBdr>
        <w:top w:val="none" w:sz="0" w:space="0" w:color="auto"/>
        <w:left w:val="none" w:sz="0" w:space="0" w:color="auto"/>
        <w:bottom w:val="none" w:sz="0" w:space="0" w:color="auto"/>
        <w:right w:val="none" w:sz="0" w:space="0" w:color="auto"/>
      </w:divBdr>
    </w:div>
    <w:div w:id="1752040846">
      <w:marLeft w:val="0"/>
      <w:marRight w:val="0"/>
      <w:marTop w:val="0"/>
      <w:marBottom w:val="0"/>
      <w:divBdr>
        <w:top w:val="none" w:sz="0" w:space="0" w:color="auto"/>
        <w:left w:val="none" w:sz="0" w:space="0" w:color="auto"/>
        <w:bottom w:val="none" w:sz="0" w:space="0" w:color="auto"/>
        <w:right w:val="none" w:sz="0" w:space="0" w:color="auto"/>
      </w:divBdr>
      <w:divsChild>
        <w:div w:id="1660160013">
          <w:marLeft w:val="0"/>
          <w:marRight w:val="0"/>
          <w:marTop w:val="0"/>
          <w:marBottom w:val="0"/>
          <w:divBdr>
            <w:top w:val="none" w:sz="0" w:space="0" w:color="auto"/>
            <w:left w:val="none" w:sz="0" w:space="0" w:color="auto"/>
            <w:bottom w:val="none" w:sz="0" w:space="0" w:color="auto"/>
            <w:right w:val="none" w:sz="0" w:space="0" w:color="auto"/>
          </w:divBdr>
        </w:div>
      </w:divsChild>
    </w:div>
    <w:div w:id="1776317168">
      <w:bodyDiv w:val="1"/>
      <w:marLeft w:val="0"/>
      <w:marRight w:val="0"/>
      <w:marTop w:val="0"/>
      <w:marBottom w:val="0"/>
      <w:divBdr>
        <w:top w:val="none" w:sz="0" w:space="0" w:color="auto"/>
        <w:left w:val="none" w:sz="0" w:space="0" w:color="auto"/>
        <w:bottom w:val="none" w:sz="0" w:space="0" w:color="auto"/>
        <w:right w:val="none" w:sz="0" w:space="0" w:color="auto"/>
      </w:divBdr>
    </w:div>
    <w:div w:id="1779714512">
      <w:marLeft w:val="0"/>
      <w:marRight w:val="0"/>
      <w:marTop w:val="0"/>
      <w:marBottom w:val="0"/>
      <w:divBdr>
        <w:top w:val="none" w:sz="0" w:space="0" w:color="auto"/>
        <w:left w:val="none" w:sz="0" w:space="0" w:color="auto"/>
        <w:bottom w:val="none" w:sz="0" w:space="0" w:color="auto"/>
        <w:right w:val="none" w:sz="0" w:space="0" w:color="auto"/>
      </w:divBdr>
      <w:divsChild>
        <w:div w:id="206185520">
          <w:marLeft w:val="0"/>
          <w:marRight w:val="0"/>
          <w:marTop w:val="0"/>
          <w:marBottom w:val="0"/>
          <w:divBdr>
            <w:top w:val="none" w:sz="0" w:space="0" w:color="auto"/>
            <w:left w:val="none" w:sz="0" w:space="0" w:color="auto"/>
            <w:bottom w:val="none" w:sz="0" w:space="0" w:color="auto"/>
            <w:right w:val="none" w:sz="0" w:space="0" w:color="auto"/>
          </w:divBdr>
        </w:div>
      </w:divsChild>
    </w:div>
    <w:div w:id="1785805964">
      <w:marLeft w:val="0"/>
      <w:marRight w:val="0"/>
      <w:marTop w:val="0"/>
      <w:marBottom w:val="0"/>
      <w:divBdr>
        <w:top w:val="none" w:sz="0" w:space="0" w:color="auto"/>
        <w:left w:val="none" w:sz="0" w:space="0" w:color="auto"/>
        <w:bottom w:val="none" w:sz="0" w:space="0" w:color="auto"/>
        <w:right w:val="none" w:sz="0" w:space="0" w:color="auto"/>
      </w:divBdr>
      <w:divsChild>
        <w:div w:id="1677997413">
          <w:marLeft w:val="0"/>
          <w:marRight w:val="0"/>
          <w:marTop w:val="0"/>
          <w:marBottom w:val="0"/>
          <w:divBdr>
            <w:top w:val="none" w:sz="0" w:space="0" w:color="auto"/>
            <w:left w:val="none" w:sz="0" w:space="0" w:color="auto"/>
            <w:bottom w:val="none" w:sz="0" w:space="0" w:color="auto"/>
            <w:right w:val="none" w:sz="0" w:space="0" w:color="auto"/>
          </w:divBdr>
        </w:div>
      </w:divsChild>
    </w:div>
    <w:div w:id="1794447326">
      <w:marLeft w:val="0"/>
      <w:marRight w:val="0"/>
      <w:marTop w:val="0"/>
      <w:marBottom w:val="0"/>
      <w:divBdr>
        <w:top w:val="none" w:sz="0" w:space="0" w:color="auto"/>
        <w:left w:val="none" w:sz="0" w:space="0" w:color="auto"/>
        <w:bottom w:val="none" w:sz="0" w:space="0" w:color="auto"/>
        <w:right w:val="none" w:sz="0" w:space="0" w:color="auto"/>
      </w:divBdr>
      <w:divsChild>
        <w:div w:id="2029672020">
          <w:marLeft w:val="0"/>
          <w:marRight w:val="0"/>
          <w:marTop w:val="0"/>
          <w:marBottom w:val="0"/>
          <w:divBdr>
            <w:top w:val="none" w:sz="0" w:space="0" w:color="auto"/>
            <w:left w:val="none" w:sz="0" w:space="0" w:color="auto"/>
            <w:bottom w:val="none" w:sz="0" w:space="0" w:color="auto"/>
            <w:right w:val="none" w:sz="0" w:space="0" w:color="auto"/>
          </w:divBdr>
        </w:div>
      </w:divsChild>
    </w:div>
    <w:div w:id="1857962844">
      <w:marLeft w:val="0"/>
      <w:marRight w:val="0"/>
      <w:marTop w:val="0"/>
      <w:marBottom w:val="0"/>
      <w:divBdr>
        <w:top w:val="none" w:sz="0" w:space="0" w:color="auto"/>
        <w:left w:val="none" w:sz="0" w:space="0" w:color="auto"/>
        <w:bottom w:val="none" w:sz="0" w:space="0" w:color="auto"/>
        <w:right w:val="none" w:sz="0" w:space="0" w:color="auto"/>
      </w:divBdr>
      <w:divsChild>
        <w:div w:id="1805155019">
          <w:marLeft w:val="0"/>
          <w:marRight w:val="0"/>
          <w:marTop w:val="0"/>
          <w:marBottom w:val="0"/>
          <w:divBdr>
            <w:top w:val="none" w:sz="0" w:space="0" w:color="auto"/>
            <w:left w:val="none" w:sz="0" w:space="0" w:color="auto"/>
            <w:bottom w:val="none" w:sz="0" w:space="0" w:color="auto"/>
            <w:right w:val="none" w:sz="0" w:space="0" w:color="auto"/>
          </w:divBdr>
        </w:div>
      </w:divsChild>
    </w:div>
    <w:div w:id="1862430751">
      <w:bodyDiv w:val="1"/>
      <w:marLeft w:val="0"/>
      <w:marRight w:val="0"/>
      <w:marTop w:val="0"/>
      <w:marBottom w:val="0"/>
      <w:divBdr>
        <w:top w:val="none" w:sz="0" w:space="0" w:color="auto"/>
        <w:left w:val="none" w:sz="0" w:space="0" w:color="auto"/>
        <w:bottom w:val="none" w:sz="0" w:space="0" w:color="auto"/>
        <w:right w:val="none" w:sz="0" w:space="0" w:color="auto"/>
      </w:divBdr>
    </w:div>
    <w:div w:id="1890799252">
      <w:marLeft w:val="0"/>
      <w:marRight w:val="0"/>
      <w:marTop w:val="0"/>
      <w:marBottom w:val="0"/>
      <w:divBdr>
        <w:top w:val="none" w:sz="0" w:space="0" w:color="auto"/>
        <w:left w:val="none" w:sz="0" w:space="0" w:color="auto"/>
        <w:bottom w:val="none" w:sz="0" w:space="0" w:color="auto"/>
        <w:right w:val="none" w:sz="0" w:space="0" w:color="auto"/>
      </w:divBdr>
      <w:divsChild>
        <w:div w:id="906652122">
          <w:marLeft w:val="0"/>
          <w:marRight w:val="0"/>
          <w:marTop w:val="0"/>
          <w:marBottom w:val="0"/>
          <w:divBdr>
            <w:top w:val="none" w:sz="0" w:space="0" w:color="auto"/>
            <w:left w:val="none" w:sz="0" w:space="0" w:color="auto"/>
            <w:bottom w:val="none" w:sz="0" w:space="0" w:color="auto"/>
            <w:right w:val="none" w:sz="0" w:space="0" w:color="auto"/>
          </w:divBdr>
        </w:div>
      </w:divsChild>
    </w:div>
    <w:div w:id="1893346012">
      <w:bodyDiv w:val="1"/>
      <w:marLeft w:val="0"/>
      <w:marRight w:val="0"/>
      <w:marTop w:val="0"/>
      <w:marBottom w:val="0"/>
      <w:divBdr>
        <w:top w:val="none" w:sz="0" w:space="0" w:color="auto"/>
        <w:left w:val="none" w:sz="0" w:space="0" w:color="auto"/>
        <w:bottom w:val="none" w:sz="0" w:space="0" w:color="auto"/>
        <w:right w:val="none" w:sz="0" w:space="0" w:color="auto"/>
      </w:divBdr>
    </w:div>
    <w:div w:id="1904563672">
      <w:bodyDiv w:val="1"/>
      <w:marLeft w:val="0"/>
      <w:marRight w:val="0"/>
      <w:marTop w:val="0"/>
      <w:marBottom w:val="0"/>
      <w:divBdr>
        <w:top w:val="none" w:sz="0" w:space="0" w:color="auto"/>
        <w:left w:val="none" w:sz="0" w:space="0" w:color="auto"/>
        <w:bottom w:val="none" w:sz="0" w:space="0" w:color="auto"/>
        <w:right w:val="none" w:sz="0" w:space="0" w:color="auto"/>
      </w:divBdr>
      <w:divsChild>
        <w:div w:id="476340183">
          <w:marLeft w:val="0"/>
          <w:marRight w:val="0"/>
          <w:marTop w:val="0"/>
          <w:marBottom w:val="0"/>
          <w:divBdr>
            <w:top w:val="none" w:sz="0" w:space="0" w:color="auto"/>
            <w:left w:val="none" w:sz="0" w:space="0" w:color="auto"/>
            <w:bottom w:val="none" w:sz="0" w:space="0" w:color="auto"/>
            <w:right w:val="none" w:sz="0" w:space="0" w:color="auto"/>
          </w:divBdr>
          <w:divsChild>
            <w:div w:id="165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5840">
      <w:marLeft w:val="0"/>
      <w:marRight w:val="0"/>
      <w:marTop w:val="0"/>
      <w:marBottom w:val="0"/>
      <w:divBdr>
        <w:top w:val="none" w:sz="0" w:space="0" w:color="auto"/>
        <w:left w:val="none" w:sz="0" w:space="0" w:color="auto"/>
        <w:bottom w:val="none" w:sz="0" w:space="0" w:color="auto"/>
        <w:right w:val="none" w:sz="0" w:space="0" w:color="auto"/>
      </w:divBdr>
      <w:divsChild>
        <w:div w:id="546991765">
          <w:marLeft w:val="0"/>
          <w:marRight w:val="0"/>
          <w:marTop w:val="0"/>
          <w:marBottom w:val="0"/>
          <w:divBdr>
            <w:top w:val="none" w:sz="0" w:space="0" w:color="auto"/>
            <w:left w:val="none" w:sz="0" w:space="0" w:color="auto"/>
            <w:bottom w:val="none" w:sz="0" w:space="0" w:color="auto"/>
            <w:right w:val="none" w:sz="0" w:space="0" w:color="auto"/>
          </w:divBdr>
        </w:div>
      </w:divsChild>
    </w:div>
    <w:div w:id="1958951671">
      <w:bodyDiv w:val="1"/>
      <w:marLeft w:val="0"/>
      <w:marRight w:val="0"/>
      <w:marTop w:val="0"/>
      <w:marBottom w:val="0"/>
      <w:divBdr>
        <w:top w:val="none" w:sz="0" w:space="0" w:color="auto"/>
        <w:left w:val="none" w:sz="0" w:space="0" w:color="auto"/>
        <w:bottom w:val="none" w:sz="0" w:space="0" w:color="auto"/>
        <w:right w:val="none" w:sz="0" w:space="0" w:color="auto"/>
      </w:divBdr>
      <w:divsChild>
        <w:div w:id="1667706123">
          <w:marLeft w:val="0"/>
          <w:marRight w:val="0"/>
          <w:marTop w:val="0"/>
          <w:marBottom w:val="0"/>
          <w:divBdr>
            <w:top w:val="none" w:sz="0" w:space="0" w:color="auto"/>
            <w:left w:val="none" w:sz="0" w:space="0" w:color="auto"/>
            <w:bottom w:val="none" w:sz="0" w:space="0" w:color="auto"/>
            <w:right w:val="none" w:sz="0" w:space="0" w:color="auto"/>
          </w:divBdr>
        </w:div>
      </w:divsChild>
    </w:div>
    <w:div w:id="1968002797">
      <w:marLeft w:val="0"/>
      <w:marRight w:val="0"/>
      <w:marTop w:val="0"/>
      <w:marBottom w:val="0"/>
      <w:divBdr>
        <w:top w:val="none" w:sz="0" w:space="0" w:color="auto"/>
        <w:left w:val="none" w:sz="0" w:space="0" w:color="auto"/>
        <w:bottom w:val="none" w:sz="0" w:space="0" w:color="auto"/>
        <w:right w:val="none" w:sz="0" w:space="0" w:color="auto"/>
      </w:divBdr>
      <w:divsChild>
        <w:div w:id="1258096447">
          <w:marLeft w:val="0"/>
          <w:marRight w:val="0"/>
          <w:marTop w:val="0"/>
          <w:marBottom w:val="0"/>
          <w:divBdr>
            <w:top w:val="none" w:sz="0" w:space="0" w:color="auto"/>
            <w:left w:val="none" w:sz="0" w:space="0" w:color="auto"/>
            <w:bottom w:val="none" w:sz="0" w:space="0" w:color="auto"/>
            <w:right w:val="none" w:sz="0" w:space="0" w:color="auto"/>
          </w:divBdr>
        </w:div>
      </w:divsChild>
    </w:div>
    <w:div w:id="1971862222">
      <w:bodyDiv w:val="1"/>
      <w:marLeft w:val="0"/>
      <w:marRight w:val="0"/>
      <w:marTop w:val="0"/>
      <w:marBottom w:val="0"/>
      <w:divBdr>
        <w:top w:val="none" w:sz="0" w:space="0" w:color="auto"/>
        <w:left w:val="none" w:sz="0" w:space="0" w:color="auto"/>
        <w:bottom w:val="none" w:sz="0" w:space="0" w:color="auto"/>
        <w:right w:val="none" w:sz="0" w:space="0" w:color="auto"/>
      </w:divBdr>
    </w:div>
    <w:div w:id="2001031667">
      <w:marLeft w:val="0"/>
      <w:marRight w:val="0"/>
      <w:marTop w:val="0"/>
      <w:marBottom w:val="0"/>
      <w:divBdr>
        <w:top w:val="none" w:sz="0" w:space="0" w:color="auto"/>
        <w:left w:val="none" w:sz="0" w:space="0" w:color="auto"/>
        <w:bottom w:val="none" w:sz="0" w:space="0" w:color="auto"/>
        <w:right w:val="none" w:sz="0" w:space="0" w:color="auto"/>
      </w:divBdr>
      <w:divsChild>
        <w:div w:id="1262302698">
          <w:marLeft w:val="0"/>
          <w:marRight w:val="0"/>
          <w:marTop w:val="0"/>
          <w:marBottom w:val="0"/>
          <w:divBdr>
            <w:top w:val="none" w:sz="0" w:space="0" w:color="auto"/>
            <w:left w:val="none" w:sz="0" w:space="0" w:color="auto"/>
            <w:bottom w:val="none" w:sz="0" w:space="0" w:color="auto"/>
            <w:right w:val="none" w:sz="0" w:space="0" w:color="auto"/>
          </w:divBdr>
        </w:div>
      </w:divsChild>
    </w:div>
    <w:div w:id="2002808423">
      <w:marLeft w:val="0"/>
      <w:marRight w:val="0"/>
      <w:marTop w:val="0"/>
      <w:marBottom w:val="0"/>
      <w:divBdr>
        <w:top w:val="none" w:sz="0" w:space="0" w:color="auto"/>
        <w:left w:val="none" w:sz="0" w:space="0" w:color="auto"/>
        <w:bottom w:val="none" w:sz="0" w:space="0" w:color="auto"/>
        <w:right w:val="none" w:sz="0" w:space="0" w:color="auto"/>
      </w:divBdr>
      <w:divsChild>
        <w:div w:id="1824393503">
          <w:marLeft w:val="0"/>
          <w:marRight w:val="0"/>
          <w:marTop w:val="0"/>
          <w:marBottom w:val="0"/>
          <w:divBdr>
            <w:top w:val="none" w:sz="0" w:space="0" w:color="auto"/>
            <w:left w:val="none" w:sz="0" w:space="0" w:color="auto"/>
            <w:bottom w:val="none" w:sz="0" w:space="0" w:color="auto"/>
            <w:right w:val="none" w:sz="0" w:space="0" w:color="auto"/>
          </w:divBdr>
        </w:div>
      </w:divsChild>
    </w:div>
    <w:div w:id="2007197482">
      <w:bodyDiv w:val="1"/>
      <w:marLeft w:val="0"/>
      <w:marRight w:val="0"/>
      <w:marTop w:val="0"/>
      <w:marBottom w:val="0"/>
      <w:divBdr>
        <w:top w:val="none" w:sz="0" w:space="0" w:color="auto"/>
        <w:left w:val="none" w:sz="0" w:space="0" w:color="auto"/>
        <w:bottom w:val="none" w:sz="0" w:space="0" w:color="auto"/>
        <w:right w:val="none" w:sz="0" w:space="0" w:color="auto"/>
      </w:divBdr>
    </w:div>
    <w:div w:id="2067484861">
      <w:marLeft w:val="0"/>
      <w:marRight w:val="0"/>
      <w:marTop w:val="0"/>
      <w:marBottom w:val="0"/>
      <w:divBdr>
        <w:top w:val="none" w:sz="0" w:space="0" w:color="auto"/>
        <w:left w:val="none" w:sz="0" w:space="0" w:color="auto"/>
        <w:bottom w:val="none" w:sz="0" w:space="0" w:color="auto"/>
        <w:right w:val="none" w:sz="0" w:space="0" w:color="auto"/>
      </w:divBdr>
      <w:divsChild>
        <w:div w:id="2129741552">
          <w:marLeft w:val="0"/>
          <w:marRight w:val="0"/>
          <w:marTop w:val="0"/>
          <w:marBottom w:val="0"/>
          <w:divBdr>
            <w:top w:val="none" w:sz="0" w:space="0" w:color="auto"/>
            <w:left w:val="none" w:sz="0" w:space="0" w:color="auto"/>
            <w:bottom w:val="none" w:sz="0" w:space="0" w:color="auto"/>
            <w:right w:val="none" w:sz="0" w:space="0" w:color="auto"/>
          </w:divBdr>
        </w:div>
      </w:divsChild>
    </w:div>
    <w:div w:id="2087409679">
      <w:bodyDiv w:val="1"/>
      <w:marLeft w:val="0"/>
      <w:marRight w:val="0"/>
      <w:marTop w:val="0"/>
      <w:marBottom w:val="0"/>
      <w:divBdr>
        <w:top w:val="none" w:sz="0" w:space="0" w:color="auto"/>
        <w:left w:val="none" w:sz="0" w:space="0" w:color="auto"/>
        <w:bottom w:val="none" w:sz="0" w:space="0" w:color="auto"/>
        <w:right w:val="none" w:sz="0" w:space="0" w:color="auto"/>
      </w:divBdr>
    </w:div>
    <w:div w:id="2088073007">
      <w:bodyDiv w:val="1"/>
      <w:marLeft w:val="0"/>
      <w:marRight w:val="0"/>
      <w:marTop w:val="0"/>
      <w:marBottom w:val="0"/>
      <w:divBdr>
        <w:top w:val="none" w:sz="0" w:space="0" w:color="auto"/>
        <w:left w:val="none" w:sz="0" w:space="0" w:color="auto"/>
        <w:bottom w:val="none" w:sz="0" w:space="0" w:color="auto"/>
        <w:right w:val="none" w:sz="0" w:space="0" w:color="auto"/>
      </w:divBdr>
    </w:div>
    <w:div w:id="2101368729">
      <w:bodyDiv w:val="1"/>
      <w:marLeft w:val="0"/>
      <w:marRight w:val="0"/>
      <w:marTop w:val="0"/>
      <w:marBottom w:val="0"/>
      <w:divBdr>
        <w:top w:val="none" w:sz="0" w:space="0" w:color="auto"/>
        <w:left w:val="none" w:sz="0" w:space="0" w:color="auto"/>
        <w:bottom w:val="none" w:sz="0" w:space="0" w:color="auto"/>
        <w:right w:val="none" w:sz="0" w:space="0" w:color="auto"/>
      </w:divBdr>
    </w:div>
    <w:div w:id="2110545092">
      <w:bodyDiv w:val="1"/>
      <w:marLeft w:val="0"/>
      <w:marRight w:val="0"/>
      <w:marTop w:val="0"/>
      <w:marBottom w:val="0"/>
      <w:divBdr>
        <w:top w:val="none" w:sz="0" w:space="0" w:color="auto"/>
        <w:left w:val="none" w:sz="0" w:space="0" w:color="auto"/>
        <w:bottom w:val="none" w:sz="0" w:space="0" w:color="auto"/>
        <w:right w:val="none" w:sz="0" w:space="0" w:color="auto"/>
      </w:divBdr>
    </w:div>
    <w:div w:id="2116559433">
      <w:bodyDiv w:val="1"/>
      <w:marLeft w:val="0"/>
      <w:marRight w:val="0"/>
      <w:marTop w:val="0"/>
      <w:marBottom w:val="0"/>
      <w:divBdr>
        <w:top w:val="none" w:sz="0" w:space="0" w:color="auto"/>
        <w:left w:val="none" w:sz="0" w:space="0" w:color="auto"/>
        <w:bottom w:val="none" w:sz="0" w:space="0" w:color="auto"/>
        <w:right w:val="none" w:sz="0" w:space="0" w:color="auto"/>
      </w:divBdr>
      <w:divsChild>
        <w:div w:id="1435437510">
          <w:marLeft w:val="0"/>
          <w:marRight w:val="0"/>
          <w:marTop w:val="0"/>
          <w:marBottom w:val="0"/>
          <w:divBdr>
            <w:top w:val="none" w:sz="0" w:space="0" w:color="auto"/>
            <w:left w:val="none" w:sz="0" w:space="0" w:color="auto"/>
            <w:bottom w:val="none" w:sz="0" w:space="0" w:color="auto"/>
            <w:right w:val="none" w:sz="0" w:space="0" w:color="auto"/>
          </w:divBdr>
        </w:div>
      </w:divsChild>
    </w:div>
    <w:div w:id="21388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cionalciudadano@ambientebogot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cretariadeambiente.gov.co/ventanillavirtual/ap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Fun20</b:Tag>
    <b:SourceType>Book</b:SourceType>
    <b:Guid>{D60C7ECC-5C7C-4FC1-8790-D11AED54BE0A}</b:Guid>
    <b:Author>
      <b:Author>
        <b:NameList>
          <b:Person>
            <b:Last>Pública</b:Last>
            <b:First>Función</b:First>
          </b:Person>
        </b:NameList>
      </b:Author>
    </b:Author>
    <b:Title>Guía para la implementación de la gestión del conocimiento y la innovación en el marco del  modelo integrado de planeación y gestión(MIPG)</b:Title>
    <b:Year>2020</b:Year>
    <b:City>Bogotá</b:City>
    <b:RefOrder>1</b:RefOrder>
  </b:Source>
</b:Sources>
</file>

<file path=customXml/itemProps1.xml><?xml version="1.0" encoding="utf-8"?>
<ds:datastoreItem xmlns:ds="http://schemas.openxmlformats.org/officeDocument/2006/customXml" ds:itemID="{C6004810-4AAE-404D-B0C3-79FF4F18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6213</Words>
  <Characters>34175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mANUAL GESTIÓN DEL CONOCIMIENTO E INNOVACIÓN</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GESTIÓN DEL CONOCIMIENTO E INNOVACIÓN</dc:title>
  <dc:subject>Gestión del Talento Humano</dc:subject>
  <dc:creator>MARCELA.GUTIERREZ</dc:creator>
  <cp:keywords/>
  <dc:description/>
  <cp:lastModifiedBy>Juan Antonio Gutierrez Diaz</cp:lastModifiedBy>
  <cp:revision>3</cp:revision>
  <cp:lastPrinted>2022-04-18T01:51:00Z</cp:lastPrinted>
  <dcterms:created xsi:type="dcterms:W3CDTF">2023-10-11T15:22:00Z</dcterms:created>
  <dcterms:modified xsi:type="dcterms:W3CDTF">2023-10-11T16:53:00Z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2022-12-14T20:05:20Z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866b386c-0292-4a3b-8b26-29bc36e8b8b0</vt:lpwstr>
  </property>
  <property fmtid="{D5CDD505-2E9C-101B-9397-08002B2CF9AE}" pid="8" name="MSIP_Label_5fac521f-e930-485b-97f4-efbe7db8e98f_ContentBits">
    <vt:lpwstr>0</vt:lpwstr>
  </property>
</Properties>
</file>